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22B2" w14:textId="77777777" w:rsidR="00885CB5" w:rsidRDefault="00885CB5" w:rsidP="00885CB5"/>
    <w:p w14:paraId="7EC3EEBC" w14:textId="744413CB" w:rsidR="00885CB5" w:rsidRDefault="00885CB5" w:rsidP="00885CB5">
      <w:pPr>
        <w:jc w:val="center"/>
        <w:rPr>
          <w:b/>
          <w:bCs/>
        </w:rPr>
      </w:pPr>
      <w:r w:rsidRPr="00885CB5">
        <w:rPr>
          <w:b/>
          <w:bCs/>
        </w:rPr>
        <w:t>Economic Analysis of Airports Distribution and GDP</w:t>
      </w:r>
    </w:p>
    <w:p w14:paraId="754312EE" w14:textId="77777777" w:rsidR="00885CB5" w:rsidRPr="00885CB5" w:rsidRDefault="00885CB5" w:rsidP="00885CB5">
      <w:pPr>
        <w:jc w:val="center"/>
        <w:rPr>
          <w:b/>
          <w:bCs/>
        </w:rPr>
      </w:pPr>
    </w:p>
    <w:p w14:paraId="3DAAADF7" w14:textId="77777777" w:rsidR="00885CB5" w:rsidRDefault="00885CB5" w:rsidP="00885CB5"/>
    <w:p w14:paraId="57E0A662" w14:textId="77777777" w:rsidR="00885CB5" w:rsidRDefault="00885CB5" w:rsidP="00885CB5">
      <w:r>
        <w:t>### Introduction:</w:t>
      </w:r>
    </w:p>
    <w:p w14:paraId="605BECA5" w14:textId="77777777" w:rsidR="00885CB5" w:rsidRDefault="00885CB5" w:rsidP="00885CB5">
      <w:r>
        <w:t>In our study, we sought to understand the relationship between a country's economic strength (measured through GDP) and its air infrastructure (indicated by the number of airports). We also delved into outliers where countries with robust economic metrics had fewer airports than expected.</w:t>
      </w:r>
    </w:p>
    <w:p w14:paraId="41925720" w14:textId="77777777" w:rsidR="00885CB5" w:rsidRDefault="00885CB5" w:rsidP="00885CB5"/>
    <w:p w14:paraId="262530A8" w14:textId="77777777" w:rsidR="00885CB5" w:rsidRDefault="00885CB5" w:rsidP="00885CB5">
      <w:r>
        <w:t>### 1. Correlation between GDP and Number of Airports:</w:t>
      </w:r>
    </w:p>
    <w:p w14:paraId="7BC86230" w14:textId="77777777" w:rsidR="00885CB5" w:rsidRDefault="00885CB5" w:rsidP="00885CB5">
      <w:r>
        <w:t>- **Observations**:</w:t>
      </w:r>
    </w:p>
    <w:p w14:paraId="516BBE60" w14:textId="77777777" w:rsidR="00885CB5" w:rsidRDefault="00885CB5" w:rsidP="00885CB5">
      <w:r>
        <w:t xml:space="preserve">  - There's a positive relationship between a country's GDP and its number of airports.</w:t>
      </w:r>
    </w:p>
    <w:p w14:paraId="2D735B4B" w14:textId="77777777" w:rsidR="00885CB5" w:rsidRDefault="00885CB5" w:rsidP="00885CB5">
      <w:r>
        <w:t xml:space="preserve">  - As GDP increases, the number of airports also tends to increase, indicating a direct correlation.</w:t>
      </w:r>
    </w:p>
    <w:p w14:paraId="3D820DBC" w14:textId="77777777" w:rsidR="00885CB5" w:rsidRDefault="00885CB5" w:rsidP="00885CB5">
      <w:r>
        <w:t xml:space="preserve">  </w:t>
      </w:r>
    </w:p>
    <w:p w14:paraId="4155B5B2" w14:textId="77777777" w:rsidR="00885CB5" w:rsidRDefault="00885CB5" w:rsidP="00885CB5">
      <w:r>
        <w:t>- **Implications**:</w:t>
      </w:r>
    </w:p>
    <w:p w14:paraId="102843AF" w14:textId="77777777" w:rsidR="00885CB5" w:rsidRDefault="00885CB5" w:rsidP="00885CB5">
      <w:r>
        <w:t xml:space="preserve">  - Airports can be seen as an indicator of economic activity, with countries having more airports being potentially more connected and accessible for business, trade, and tourism.</w:t>
      </w:r>
    </w:p>
    <w:p w14:paraId="73B95821" w14:textId="77777777" w:rsidR="00885CB5" w:rsidRDefault="00885CB5" w:rsidP="00885CB5">
      <w:r>
        <w:t xml:space="preserve">  - The positive relationship also suggests that as countries grow economically, there's an increased demand for air travel, both domestically and internationally.</w:t>
      </w:r>
    </w:p>
    <w:p w14:paraId="2876D5BD" w14:textId="77777777" w:rsidR="00885CB5" w:rsidRDefault="00885CB5" w:rsidP="00885CB5"/>
    <w:p w14:paraId="71F26EED" w14:textId="77777777" w:rsidR="00885CB5" w:rsidRDefault="00885CB5" w:rsidP="00885CB5">
      <w:r>
        <w:t>### 2. Countries with High GDP but Fewer Airports:</w:t>
      </w:r>
    </w:p>
    <w:p w14:paraId="7C966DEF" w14:textId="77777777" w:rsidR="00885CB5" w:rsidRDefault="00885CB5" w:rsidP="00885CB5">
      <w:r>
        <w:t>- **Key Findings**:</w:t>
      </w:r>
    </w:p>
    <w:p w14:paraId="32046322" w14:textId="77777777" w:rsidR="00885CB5" w:rsidRDefault="00885CB5" w:rsidP="00885CB5">
      <w:r>
        <w:t xml:space="preserve">  - **China**: Predicted to have around 757 airports based on its GDP but has only 239 - a difference of 518.</w:t>
      </w:r>
    </w:p>
    <w:p w14:paraId="6D5BEC2F" w14:textId="77777777" w:rsidR="00885CB5" w:rsidRDefault="00885CB5" w:rsidP="00885CB5">
      <w:r>
        <w:t xml:space="preserve">  - **Japan**: Expected to have approximately 199 airports, but there are only 82 - a shortfall of 117.</w:t>
      </w:r>
    </w:p>
    <w:p w14:paraId="7A80C94C" w14:textId="77777777" w:rsidR="00885CB5" w:rsidRDefault="00885CB5" w:rsidP="00885CB5">
      <w:r>
        <w:t xml:space="preserve">  - **South Korea**: With a GDP suggesting around 84 airports, it has just 15, a gap of 69.</w:t>
      </w:r>
    </w:p>
    <w:p w14:paraId="39B75D20" w14:textId="77777777" w:rsidR="00885CB5" w:rsidRDefault="00885CB5" w:rsidP="00885CB5">
      <w:r>
        <w:t xml:space="preserve">  - Other notable countries include Germany, the Netherlands, and Belgium.</w:t>
      </w:r>
    </w:p>
    <w:p w14:paraId="4A7C597C" w14:textId="77777777" w:rsidR="00885CB5" w:rsidRDefault="00885CB5" w:rsidP="00885CB5">
      <w:r>
        <w:t xml:space="preserve">  </w:t>
      </w:r>
    </w:p>
    <w:p w14:paraId="1F81C11E" w14:textId="77777777" w:rsidR="00885CB5" w:rsidRDefault="00885CB5" w:rsidP="00885CB5">
      <w:r>
        <w:t>- **Implications**:</w:t>
      </w:r>
    </w:p>
    <w:p w14:paraId="4FDA51EC" w14:textId="77777777" w:rsidR="00885CB5" w:rsidRDefault="00885CB5" w:rsidP="00885CB5">
      <w:r>
        <w:t xml:space="preserve">  - The shortfall suggests potential areas for growth in air infrastructure for these countries.</w:t>
      </w:r>
    </w:p>
    <w:p w14:paraId="0585A327" w14:textId="77777777" w:rsidR="00885CB5" w:rsidRDefault="00885CB5" w:rsidP="00885CB5">
      <w:r>
        <w:lastRenderedPageBreak/>
        <w:t xml:space="preserve">  - However, this gap can also indicate efficiency and high capacity of the existing airports or other factors like geographic constraints, government policies, and specific economic structures.</w:t>
      </w:r>
    </w:p>
    <w:p w14:paraId="72D0CF87" w14:textId="77777777" w:rsidR="00885CB5" w:rsidRDefault="00885CB5" w:rsidP="00885CB5">
      <w:r>
        <w:t xml:space="preserve">  </w:t>
      </w:r>
    </w:p>
    <w:p w14:paraId="4FB66F5E" w14:textId="77777777" w:rsidR="00885CB5" w:rsidRDefault="00885CB5" w:rsidP="00885CB5">
      <w:r>
        <w:t>### Conclusion:</w:t>
      </w:r>
    </w:p>
    <w:p w14:paraId="24DB56C5" w14:textId="77777777" w:rsidR="00885CB5" w:rsidRDefault="00885CB5" w:rsidP="00885CB5">
      <w:r>
        <w:t>While GDP is a significant indicator of the number of airports a country might have, it's not the sole factor. Other elements, including geography, history, policies, and the nature of economic activities, play a vital role. Nevertheless, understanding this relationship can offer insights for policymakers, investors, and businesses in the aviation sector.</w:t>
      </w:r>
    </w:p>
    <w:p w14:paraId="0D9C9372" w14:textId="77777777" w:rsidR="00885CB5" w:rsidRDefault="00885CB5" w:rsidP="00885CB5"/>
    <w:p w14:paraId="0E801525" w14:textId="4F7D6207" w:rsidR="00010BFE" w:rsidRDefault="00010BFE" w:rsidP="00885CB5"/>
    <w:sectPr w:rsidR="00010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ED"/>
    <w:rsid w:val="00010BFE"/>
    <w:rsid w:val="003F6AC3"/>
    <w:rsid w:val="00885CB5"/>
    <w:rsid w:val="009F11FD"/>
    <w:rsid w:val="00B743ED"/>
    <w:rsid w:val="00CF2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C486"/>
  <w15:chartTrackingRefBased/>
  <w15:docId w15:val="{2C733B09-61AF-43AC-A9A2-0CBAFB18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4</cp:revision>
  <dcterms:created xsi:type="dcterms:W3CDTF">2023-08-16T02:34:00Z</dcterms:created>
  <dcterms:modified xsi:type="dcterms:W3CDTF">2023-08-16T06:21:00Z</dcterms:modified>
</cp:coreProperties>
</file>