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984F" w14:textId="0238F643" w:rsidR="00B95927" w:rsidRDefault="002A67D6" w:rsidP="00145089">
      <w:pPr>
        <w:pStyle w:val="Heading1"/>
        <w:rPr>
          <w:rFonts w:eastAsia="Times New Roman"/>
        </w:rPr>
      </w:pPr>
      <w:r>
        <w:rPr>
          <w:rFonts w:eastAsia="Times New Roman"/>
        </w:rPr>
        <w:t>Agile Development</w:t>
      </w:r>
      <w:r w:rsidR="00846239">
        <w:rPr>
          <w:rFonts w:eastAsia="Times New Roman"/>
        </w:rPr>
        <w:t xml:space="preserve"> and the Division of Labor </w:t>
      </w:r>
    </w:p>
    <w:p w14:paraId="6277F139" w14:textId="4C878622" w:rsidR="00936DAF" w:rsidRDefault="00936DAF" w:rsidP="00936DAF">
      <w:pPr>
        <w:pStyle w:val="NormalWeb"/>
      </w:pPr>
      <w:r>
        <w:t>Gene Callahan</w:t>
      </w:r>
    </w:p>
    <w:p w14:paraId="2E6DFCC9" w14:textId="06319B66" w:rsidR="00936DAF" w:rsidRDefault="00936DAF" w:rsidP="00936DAF">
      <w:pPr>
        <w:pStyle w:val="NormalWeb"/>
      </w:pPr>
      <w:r>
        <w:t xml:space="preserve">NYU </w:t>
      </w:r>
      <w:proofErr w:type="spellStart"/>
      <w:r>
        <w:t>Tandon</w:t>
      </w:r>
      <w:proofErr w:type="spellEnd"/>
      <w:r>
        <w:t xml:space="preserve"> School of Engineering</w:t>
      </w:r>
    </w:p>
    <w:p w14:paraId="5A063558" w14:textId="77777777" w:rsidR="00936DAF" w:rsidRDefault="00936DAF">
      <w:pPr>
        <w:pStyle w:val="NormalWeb"/>
      </w:pPr>
    </w:p>
    <w:p w14:paraId="3A72C612" w14:textId="13C3ADC3" w:rsidR="00B95927" w:rsidRDefault="00846239" w:rsidP="00A30978">
      <w:pPr>
        <w:pStyle w:val="FirstSectionPar"/>
        <w:ind w:firstLine="0"/>
      </w:pPr>
      <w:r>
        <w:t xml:space="preserve">The benefits of the division of labor were, of course, recognized at least as far back as Plato and Xenophon. 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0BAF40A9" w:rsidR="00B95927" w:rsidRDefault="00846239" w:rsidP="00A30978">
      <w:r>
        <w:t xml:space="preserve">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o with "making a car." But even</w:t>
      </w:r>
      <w:r>
        <w:t xml:space="preserve"> Adam Smith, typically understood as a great proponent of the division of labor, commented: </w:t>
      </w:r>
    </w:p>
    <w:p w14:paraId="1A2ABD86" w14:textId="29E57C5C" w:rsidR="00B95927" w:rsidRDefault="00846239" w:rsidP="00A30978">
      <w:pPr>
        <w:pStyle w:val="ExtendedQuote"/>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p>
    <w:p w14:paraId="74B57905" w14:textId="6A8258C7" w:rsidR="00B95927" w:rsidRDefault="00846239" w:rsidP="00A30978">
      <w:pPr>
        <w:pStyle w:val="FirstSectionPar"/>
        <w:ind w:firstLine="0"/>
      </w:pPr>
      <w:r>
        <w:lastRenderedPageBreak/>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t xml:space="preserve"> in other parts they did not directly make might affect their own task. Such a holistic view was only supposed to be required of the engineers who designed new 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r w:rsidR="00DD5F02">
        <w:t>(</w:t>
      </w:r>
      <w:r w:rsidR="008C3418">
        <w:t>This is the opposite approach from recommending “enterprise awareness” for all knowledge workers: s</w:t>
      </w:r>
      <w:r w:rsidR="00DD5F02">
        <w:t xml:space="preserve">ee </w:t>
      </w:r>
      <w:hyperlink r:id="rId4" w:history="1">
        <w:r w:rsidR="00DD5F02" w:rsidRPr="00673964">
          <w:rPr>
            <w:rStyle w:val="Hyperlink"/>
          </w:rPr>
          <w:t>http://www.disciplinedagiledelivery.com/enterpriseawareness/)</w:t>
        </w:r>
      </w:hyperlink>
    </w:p>
    <w:p w14:paraId="5C8E5BE0" w14:textId="7C463088" w:rsidR="00B95927" w:rsidRPr="00F32002" w:rsidRDefault="00846239" w:rsidP="00A30978">
      <w:r>
        <w:t>A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5" w:history="1">
        <w:r>
          <w:rPr>
            <w:rStyle w:val="Hyperlink"/>
          </w:rPr>
          <w:t>Toyota Production System</w:t>
        </w:r>
      </w:hyperlink>
      <w:r>
        <w:t xml:space="preserve">, the forerunner of Lean Software Development. </w:t>
      </w:r>
    </w:p>
    <w:p w14:paraId="5C67769E" w14:textId="77777777" w:rsidR="00B95927" w:rsidRDefault="00846239" w:rsidP="00A30978">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"rolling your own." </w:t>
      </w:r>
    </w:p>
    <w:p w14:paraId="083E67DD" w14:textId="77777777" w:rsidR="00B95927" w:rsidRDefault="00846239" w:rsidP="00A30978">
      <w:r>
        <w:t xml:space="preserve">In such an environment, it is simply not possible to assign the "workers" (programmers) a simple, repetitive task, and expect them to achieve decent results without at least some understanding of the overall product design, as well as an understanding of how their particular "part" integrates with the other parts of the product as a whole. In such a situation, worker obedience no longer "works." A manager cannot tell a software engineer working on a product of even moderate complexity to just follow the manager's orders: the programmer can bring production to a halt simply by asking, "OK, what line of code should I write next?" </w:t>
      </w:r>
    </w:p>
    <w:p w14:paraId="5D23424E" w14:textId="4C102313" w:rsidR="00B95927" w:rsidRDefault="00846239" w:rsidP="00A30978">
      <w:r>
        <w:lastRenderedPageBreak/>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p>
    <w:p w14:paraId="7F32D4E3" w14:textId="3B5EA94B" w:rsidR="00846239" w:rsidRDefault="00B34E57" w:rsidP="00A30978">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xml:space="preserve">. Testers cannot test successfully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The "business"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"business people." How new versions of a piece of software impact the end users cannot be determined without continual feedback 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p w14:paraId="0346026C" w14:textId="69085377" w:rsidR="00190182" w:rsidRDefault="003312C3" w:rsidP="00A30978">
      <w:r>
        <w:t>A rigid division of labor hinders businesses from respond</w:t>
      </w:r>
      <w:r w:rsidR="00F84696">
        <w:t>ing</w:t>
      </w:r>
      <w:r>
        <w:t xml:space="preserve"> agilely to changing market conditions while producing software. If workers are confined to </w:t>
      </w:r>
      <w:proofErr w:type="gramStart"/>
      <w:r>
        <w:t>a narrow silos</w:t>
      </w:r>
      <w:proofErr w:type="gramEnd"/>
      <w:r>
        <w:t xml:space="preserve">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2B59B817"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6"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lastRenderedPageBreak/>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00F09806" w14:textId="2D3AB29D" w:rsidR="003A0C92" w:rsidRDefault="00145089" w:rsidP="00A30978">
      <w:r>
        <w:t xml:space="preserve">Or consider the </w:t>
      </w:r>
      <w:r w:rsidR="00AF5B5D">
        <w:t>patterns and tales</w:t>
      </w:r>
      <w:r w:rsidR="003A0C92">
        <w:t xml:space="preserve"> from Michael T. </w:t>
      </w:r>
      <w:proofErr w:type="spellStart"/>
      <w:r w:rsidR="003A0C92">
        <w:t>Nygard’s</w:t>
      </w:r>
      <w:proofErr w:type="spellEnd"/>
      <w:r w:rsidR="003A0C92">
        <w:t xml:space="preserve"> book, </w:t>
      </w:r>
      <w:r w:rsidR="003A0C92" w:rsidRPr="003A0C92">
        <w:rPr>
          <w:i/>
        </w:rPr>
        <w:t xml:space="preserve">Release </w:t>
      </w:r>
      <w:proofErr w:type="gramStart"/>
      <w:r w:rsidR="003A0C92" w:rsidRPr="003A0C92">
        <w:rPr>
          <w:i/>
        </w:rPr>
        <w:t>It!</w:t>
      </w:r>
      <w:r>
        <w:t>.</w:t>
      </w:r>
      <w:proofErr w:type="gramEnd"/>
      <w:r>
        <w:t xml:space="preserve"> Continually, solving a problem </w:t>
      </w:r>
      <w:r w:rsidR="00AF5B5D">
        <w:t xml:space="preserve">in a sophisticated web operation involves a wide range of both technical and business knowledge. For instance, in terms of designing “circuit breakers” that limit the impact of the failure of one component, </w:t>
      </w:r>
      <w:proofErr w:type="spellStart"/>
      <w:r w:rsidR="00AF5B5D">
        <w:t>Nygard</w:t>
      </w:r>
      <w:proofErr w:type="spellEnd"/>
      <w:r w:rsidR="00AF5B5D">
        <w:t xml:space="preserve"> notes that deciding what to do when they trip is not merely a technical decision, but involves a deep understanding of business processes: “Should a retail system accept an order if it can’t confirm availability of the customer’s items? What about if it can’t verify the customer’s credit card or shipping address?”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system, and the scheduling system.</w:t>
      </w:r>
    </w:p>
    <w:p w14:paraId="2BEC58EF" w14:textId="77777777" w:rsidR="003A0C92" w:rsidRDefault="003A0C92" w:rsidP="00A30978"/>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t>
      </w:r>
      <w:r w:rsidR="00372F29">
        <w:lastRenderedPageBreak/>
        <w:t xml:space="preserve">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7"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1D15A98C" w14:textId="2D764206" w:rsidR="00A30978" w:rsidRDefault="005245A1" w:rsidP="005245A1">
      <w:pPr>
        <w:pStyle w:val="NormalWeb"/>
        <w:ind w:firstLine="0"/>
      </w:pPr>
      <w:r>
        <w:t xml:space="preserve">“As Hamel noted, ‘Toyota’s real innovation is its ability to harness the intellect of ‘ordinary’ employees. Successful lean initiatives must be based first and foremost on a deep respect for every person in the company, especially the ‘ordinary’ people who make the product or pound out the code.” – Mary and Tom </w:t>
      </w:r>
      <w:proofErr w:type="spellStart"/>
      <w:r>
        <w:t>Poppendieck</w:t>
      </w:r>
      <w:proofErr w:type="spellEnd"/>
      <w:r>
        <w:t xml:space="preserve">, </w:t>
      </w:r>
      <w:r w:rsidRPr="005245A1">
        <w:rPr>
          <w:i/>
        </w:rPr>
        <w:t>Implementing Lean Software Development</w:t>
      </w:r>
      <w:r>
        <w:t>, pp. 124-125</w:t>
      </w:r>
    </w:p>
    <w:p w14:paraId="7B040E3A" w14:textId="65A2C180" w:rsidR="00EF31BB" w:rsidRDefault="00EF31BB">
      <w:pPr>
        <w:pStyle w:val="NormalWeb"/>
      </w:pPr>
      <w:bookmarkStart w:id="0" w:name="_GoBack"/>
      <w:bookmarkEnd w:id="0"/>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EE"/>
    <w:rsid w:val="00062E4E"/>
    <w:rsid w:val="00145089"/>
    <w:rsid w:val="00146863"/>
    <w:rsid w:val="00190182"/>
    <w:rsid w:val="002A67D6"/>
    <w:rsid w:val="002D2244"/>
    <w:rsid w:val="003312C3"/>
    <w:rsid w:val="00372F29"/>
    <w:rsid w:val="003A0C92"/>
    <w:rsid w:val="00492CB0"/>
    <w:rsid w:val="005245A1"/>
    <w:rsid w:val="005A4D6B"/>
    <w:rsid w:val="005E7C63"/>
    <w:rsid w:val="007415CA"/>
    <w:rsid w:val="00830BFA"/>
    <w:rsid w:val="00846239"/>
    <w:rsid w:val="008C3418"/>
    <w:rsid w:val="008E1D1E"/>
    <w:rsid w:val="00936DAF"/>
    <w:rsid w:val="00995702"/>
    <w:rsid w:val="00A30978"/>
    <w:rsid w:val="00A5673F"/>
    <w:rsid w:val="00AF5B5D"/>
    <w:rsid w:val="00B34E57"/>
    <w:rsid w:val="00B95927"/>
    <w:rsid w:val="00BC5490"/>
    <w:rsid w:val="00D220C1"/>
    <w:rsid w:val="00DD5F02"/>
    <w:rsid w:val="00E8296B"/>
    <w:rsid w:val="00EF31BB"/>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isciplinedagiledelivery.com/enterpriseawareness/)" TargetMode="External"/><Relationship Id="rId5" Type="http://schemas.openxmlformats.org/officeDocument/2006/relationships/hyperlink" Target="https://en.wikipedia.org/wiki/Toyota_Production_System" TargetMode="External"/><Relationship Id="rId6" Type="http://schemas.openxmlformats.org/officeDocument/2006/relationships/hyperlink" Target="http://www.disciplinedagiledelivery.com/agility-at-scale/disciplined-agile-2/" TargetMode="External"/><Relationship Id="rId7" Type="http://schemas.openxmlformats.org/officeDocument/2006/relationships/hyperlink" Target="http://www.disciplinedagiledelivery.com/agility-at-scale/disciplined-agile-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1664</Words>
  <Characters>9491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20</cp:revision>
  <cp:lastPrinted>2018-02-16T17:58:00Z</cp:lastPrinted>
  <dcterms:created xsi:type="dcterms:W3CDTF">2018-02-02T17:36:00Z</dcterms:created>
  <dcterms:modified xsi:type="dcterms:W3CDTF">2018-03-01T18:40:00Z</dcterms:modified>
</cp:coreProperties>
</file>