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0238F643" w:rsidR="00B95927" w:rsidRDefault="002A67D6" w:rsidP="00145089">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pPr>
      <w:r>
        <w:t>Gene Callahan</w:t>
      </w:r>
    </w:p>
    <w:p w14:paraId="2E6DFCC9" w14:textId="06319B66" w:rsidR="00936DAF" w:rsidRDefault="00936DAF" w:rsidP="00936DAF">
      <w:pPr>
        <w:pStyle w:val="NormalWeb"/>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B95927" w:rsidRDefault="00846239" w:rsidP="00A30978">
      <w:pPr>
        <w:pStyle w:val="FirstSectionPar"/>
        <w:ind w:firstLine="0"/>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0BAF40A9"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o with "making a car."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p>
    <w:p w14:paraId="74B57905" w14:textId="6A8258C7" w:rsidR="00B95927" w:rsidRDefault="00846239" w:rsidP="00A30978">
      <w:pPr>
        <w:pStyle w:val="FirstSectionPar"/>
        <w:ind w:firstLine="0"/>
      </w:pPr>
      <w:r>
        <w:lastRenderedPageBreak/>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r w:rsidR="00DD5F02">
        <w:t>(</w:t>
      </w:r>
      <w:r w:rsidR="008C3418">
        <w:t>This is the opposite approach from recommending “enterprise awareness” for all knowledge workers: s</w:t>
      </w:r>
      <w:r w:rsidR="00DD5F02">
        <w:t xml:space="preserve">ee </w:t>
      </w:r>
      <w:hyperlink r:id="rId4" w:history="1">
        <w:r w:rsidR="00DD5F02" w:rsidRPr="00673964">
          <w:rPr>
            <w:rStyle w:val="Hyperlink"/>
          </w:rPr>
          <w:t>http://www.disciplinedagiledelivery.com/enterpriseawareness/)</w:t>
        </w:r>
      </w:hyperlink>
    </w:p>
    <w:p w14:paraId="5C8E5BE0" w14:textId="7C463088" w:rsidR="00B95927" w:rsidRPr="00F32002" w:rsidRDefault="00846239" w:rsidP="00A30978">
      <w:r>
        <w:t>A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5" w:history="1">
        <w:r>
          <w:rPr>
            <w:rStyle w:val="Hyperlink"/>
          </w:rPr>
          <w:t>Toyota Production System</w:t>
        </w:r>
      </w:hyperlink>
      <w:r>
        <w:t xml:space="preserve">, the forerunner of Lean Software Development. </w:t>
      </w:r>
    </w:p>
    <w:p w14:paraId="5C67769E" w14:textId="77777777" w:rsidR="00B95927" w:rsidRDefault="00846239" w:rsidP="00A30978">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"rolling your own." </w:t>
      </w:r>
    </w:p>
    <w:p w14:paraId="083E67DD" w14:textId="77777777" w:rsidR="00B95927" w:rsidRDefault="00846239" w:rsidP="00A30978">
      <w:r>
        <w:t xml:space="preserve">In such an environment, it is simply not possible to assign the "workers" (programmers) a simple, repetitive task, and expect them to achieve decent results without at least some understanding of the overall product design, as well as an understanding of how their particular "part" integrates with the other parts of the product as a whole. In such a situation, worker obedience no longer "works." A manager cannot tell a software engineer working on a product of even moderate complexity to just follow the manager's orders: the programmer can bring production to a halt simply by asking, "OK, what line of code should I write next?" </w:t>
      </w:r>
    </w:p>
    <w:p w14:paraId="5D23424E" w14:textId="4C102313" w:rsidR="00B95927" w:rsidRDefault="00846239" w:rsidP="00A30978">
      <w:r>
        <w:lastRenderedPageBreak/>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3B5EA94B" w:rsidR="00846239" w:rsidRDefault="00B34E57" w:rsidP="00A30978">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2B59B817"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6"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lastRenderedPageBreak/>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00F09806" w14:textId="2D3AB29D" w:rsidR="003A0C92" w:rsidRDefault="00145089" w:rsidP="00A30978">
      <w:r>
        <w:t xml:space="preserve">Or consider the </w:t>
      </w:r>
      <w:r w:rsidR="00AF5B5D">
        <w:t>patterns and tales</w:t>
      </w:r>
      <w:r w:rsidR="003A0C92">
        <w:t xml:space="preserve"> from Michael T. </w:t>
      </w:r>
      <w:proofErr w:type="spellStart"/>
      <w:r w:rsidR="003A0C92">
        <w:t>Nygard’s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solving a problem </w:t>
      </w:r>
      <w:r w:rsidR="00AF5B5D">
        <w:t xml:space="preserve">in a sophisticated web operation involves a wide range of both technical and business knowledge. For instance, in terms of designing “circuit breakers” that limit the impact of the failure of one component, </w:t>
      </w:r>
      <w:proofErr w:type="spellStart"/>
      <w:r w:rsidR="00AF5B5D">
        <w:t>Nygard</w:t>
      </w:r>
      <w:proofErr w:type="spellEnd"/>
      <w:r w:rsidR="00AF5B5D">
        <w:t xml:space="preserve"> notes that deciding what to do when they trip is not merely a technical decision, but involves a deep understanding of business processes: “Should a retail system accept an order if it can’t confirm availability of the customer’s items</w:t>
      </w:r>
      <w:bookmarkStart w:id="0" w:name="_GoBack"/>
      <w:bookmarkEnd w:id="0"/>
      <w:r w:rsidR="00AF5B5D">
        <w:t>? What about if it can’t verify the customer’s credit card or shipping address?”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system, and the scheduling system.</w:t>
      </w:r>
    </w:p>
    <w:p w14:paraId="2BEC58EF" w14:textId="77777777" w:rsidR="003A0C92" w:rsidRDefault="003A0C92" w:rsidP="00A30978"/>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t>
      </w:r>
      <w:r w:rsidR="00372F29">
        <w:lastRenderedPageBreak/>
        <w:t xml:space="preserve">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1D15A98C"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145089"/>
    <w:rsid w:val="00146863"/>
    <w:rsid w:val="00190182"/>
    <w:rsid w:val="002A67D6"/>
    <w:rsid w:val="002D2244"/>
    <w:rsid w:val="003312C3"/>
    <w:rsid w:val="00372F29"/>
    <w:rsid w:val="003A0C92"/>
    <w:rsid w:val="00492CB0"/>
    <w:rsid w:val="005A4D6B"/>
    <w:rsid w:val="005E7C63"/>
    <w:rsid w:val="007415CA"/>
    <w:rsid w:val="00830BFA"/>
    <w:rsid w:val="00846239"/>
    <w:rsid w:val="008C3418"/>
    <w:rsid w:val="008E1D1E"/>
    <w:rsid w:val="00936DAF"/>
    <w:rsid w:val="00995702"/>
    <w:rsid w:val="00A30978"/>
    <w:rsid w:val="00A5673F"/>
    <w:rsid w:val="00AF5B5D"/>
    <w:rsid w:val="00B34E57"/>
    <w:rsid w:val="00B95927"/>
    <w:rsid w:val="00BC5490"/>
    <w:rsid w:val="00D220C1"/>
    <w:rsid w:val="00DD5F02"/>
    <w:rsid w:val="00E8296B"/>
    <w:rsid w:val="00EF31BB"/>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sciplinedagiledelivery.com/agility-at-scale/disciplined-agil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sciplinedagiledelivery.com/agility-at-scale/disciplined-agile-2/" TargetMode="External"/><Relationship Id="rId5" Type="http://schemas.openxmlformats.org/officeDocument/2006/relationships/hyperlink" Target="https://en.wikipedia.org/wiki/Toyota_Production_System" TargetMode="External"/><Relationship Id="rId4" Type="http://schemas.openxmlformats.org/officeDocument/2006/relationships/hyperlink" Target="http://www.disciplinedagiledelivery.com/enterpriseawarene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1676</Words>
  <Characters>8742</Characters>
  <Application>Microsoft Office Word</Application>
  <DocSecurity>0</DocSecurity>
  <Lines>134</Lines>
  <Paragraphs>20</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19</cp:revision>
  <cp:lastPrinted>2018-02-16T17:58:00Z</cp:lastPrinted>
  <dcterms:created xsi:type="dcterms:W3CDTF">2018-02-02T17:36:00Z</dcterms:created>
  <dcterms:modified xsi:type="dcterms:W3CDTF">2018-02-19T04:42:00Z</dcterms:modified>
</cp:coreProperties>
</file>