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EE51" w14:textId="77777777" w:rsidR="00A14360" w:rsidRDefault="00A14360">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tbl>
      <w:tblPr>
        <w:tblStyle w:val="a0"/>
        <w:tblW w:w="9923" w:type="dxa"/>
        <w:tblInd w:w="0" w:type="dxa"/>
        <w:tblLayout w:type="fixed"/>
        <w:tblLook w:val="0000" w:firstRow="0" w:lastRow="0" w:firstColumn="0" w:lastColumn="0" w:noHBand="0" w:noVBand="0"/>
      </w:tblPr>
      <w:tblGrid>
        <w:gridCol w:w="4826"/>
        <w:gridCol w:w="703"/>
        <w:gridCol w:w="4394"/>
      </w:tblGrid>
      <w:tr w:rsidR="00A14360" w14:paraId="1A324DA2" w14:textId="77777777">
        <w:trPr>
          <w:trHeight w:val="1521"/>
        </w:trPr>
        <w:tc>
          <w:tcPr>
            <w:tcW w:w="4826" w:type="dxa"/>
            <w:shd w:val="clear" w:color="auto" w:fill="auto"/>
          </w:tcPr>
          <w:p w14:paraId="189F8EC4" w14:textId="77777777" w:rsidR="00A14360" w:rsidRDefault="002F2252">
            <w:pPr>
              <w:pBdr>
                <w:top w:val="nil"/>
                <w:left w:val="nil"/>
                <w:bottom w:val="nil"/>
                <w:right w:val="nil"/>
                <w:between w:val="nil"/>
              </w:pBdr>
              <w:spacing w:after="0" w:line="240" w:lineRule="auto"/>
              <w:jc w:val="center"/>
              <w:rPr>
                <w:b/>
                <w:color w:val="000000"/>
                <w:sz w:val="20"/>
                <w:szCs w:val="20"/>
              </w:rPr>
            </w:pPr>
            <w:r>
              <w:rPr>
                <w:rFonts w:ascii="Arial" w:eastAsia="Arial" w:hAnsi="Arial" w:cs="Arial"/>
                <w:b/>
                <w:color w:val="000000"/>
                <w:sz w:val="20"/>
                <w:szCs w:val="20"/>
              </w:rPr>
              <w:t xml:space="preserve">MINISTERE DE L’ENSEIGNEMENT </w:t>
            </w:r>
            <w:r>
              <w:rPr>
                <w:rFonts w:ascii="Arial" w:eastAsia="Arial" w:hAnsi="Arial" w:cs="Arial"/>
                <w:b/>
                <w:sz w:val="20"/>
                <w:szCs w:val="20"/>
              </w:rPr>
              <w:t>SUPÉRIEUR</w:t>
            </w:r>
            <w:r>
              <w:rPr>
                <w:rFonts w:ascii="Arial" w:eastAsia="Arial" w:hAnsi="Arial" w:cs="Arial"/>
                <w:b/>
                <w:color w:val="000000"/>
                <w:sz w:val="20"/>
                <w:szCs w:val="20"/>
              </w:rPr>
              <w:t xml:space="preserve"> ET DE LA RECHERCHE SCIENTIFIQUE</w:t>
            </w:r>
          </w:p>
          <w:p w14:paraId="3C34BA10" w14:textId="77777777" w:rsidR="00A14360" w:rsidRDefault="002F2252">
            <w:pPr>
              <w:spacing w:after="0" w:line="240" w:lineRule="auto"/>
              <w:jc w:val="center"/>
              <w:rPr>
                <w:b/>
                <w:sz w:val="20"/>
                <w:szCs w:val="20"/>
              </w:rPr>
            </w:pPr>
            <w:r>
              <w:rPr>
                <w:rFonts w:ascii="Arial" w:eastAsia="Arial" w:hAnsi="Arial" w:cs="Arial"/>
                <w:b/>
                <w:color w:val="000000"/>
                <w:sz w:val="20"/>
                <w:szCs w:val="20"/>
              </w:rPr>
              <w:t>-------------------</w:t>
            </w:r>
          </w:p>
          <w:p w14:paraId="4DD2CEE1" w14:textId="77777777" w:rsidR="00A14360" w:rsidRDefault="002F2252">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noProof/>
                <w:color w:val="000000"/>
                <w:sz w:val="20"/>
                <w:szCs w:val="20"/>
              </w:rPr>
              <w:drawing>
                <wp:inline distT="0" distB="0" distL="0" distR="0" wp14:anchorId="67A750CF" wp14:editId="18D3FF4D">
                  <wp:extent cx="762000" cy="5334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62000" cy="533400"/>
                          </a:xfrm>
                          <a:prstGeom prst="rect">
                            <a:avLst/>
                          </a:prstGeom>
                          <a:ln/>
                        </pic:spPr>
                      </pic:pic>
                    </a:graphicData>
                  </a:graphic>
                </wp:inline>
              </w:drawing>
            </w:r>
          </w:p>
          <w:p w14:paraId="2B576A20" w14:textId="77777777" w:rsidR="00A14360" w:rsidRDefault="002F2252">
            <w:pPr>
              <w:pBdr>
                <w:top w:val="nil"/>
                <w:left w:val="nil"/>
                <w:bottom w:val="nil"/>
                <w:right w:val="nil"/>
                <w:between w:val="nil"/>
              </w:pBdr>
              <w:spacing w:after="0" w:line="240" w:lineRule="auto"/>
              <w:jc w:val="center"/>
              <w:rPr>
                <w:b/>
                <w:color w:val="000000"/>
                <w:sz w:val="20"/>
                <w:szCs w:val="20"/>
              </w:rPr>
            </w:pPr>
            <w:r>
              <w:rPr>
                <w:rFonts w:ascii="Arial" w:eastAsia="Arial" w:hAnsi="Arial" w:cs="Arial"/>
                <w:b/>
                <w:color w:val="000000"/>
                <w:sz w:val="20"/>
                <w:szCs w:val="20"/>
              </w:rPr>
              <w:t>-------------------</w:t>
            </w:r>
          </w:p>
          <w:p w14:paraId="538F260A" w14:textId="77777777" w:rsidR="00A14360" w:rsidRDefault="002F2252">
            <w:pPr>
              <w:spacing w:after="0" w:line="240" w:lineRule="auto"/>
              <w:ind w:left="318" w:right="749"/>
              <w:jc w:val="center"/>
              <w:rPr>
                <w:b/>
              </w:rPr>
            </w:pPr>
            <w:r>
              <w:rPr>
                <w:rFonts w:ascii="Arial" w:eastAsia="Arial" w:hAnsi="Arial" w:cs="Arial"/>
                <w:b/>
                <w:color w:val="000000"/>
                <w:sz w:val="20"/>
                <w:szCs w:val="20"/>
              </w:rPr>
              <w:t>UNIVERSITE VIRTUELLE DE CÔTE D’IVOIRE</w:t>
            </w:r>
          </w:p>
        </w:tc>
        <w:tc>
          <w:tcPr>
            <w:tcW w:w="703" w:type="dxa"/>
            <w:shd w:val="clear" w:color="auto" w:fill="auto"/>
          </w:tcPr>
          <w:p w14:paraId="35B3345C" w14:textId="77777777" w:rsidR="00A14360" w:rsidRDefault="00A14360">
            <w:pPr>
              <w:spacing w:after="0" w:line="240" w:lineRule="auto"/>
              <w:rPr>
                <w:rFonts w:ascii="Arial" w:eastAsia="Arial" w:hAnsi="Arial" w:cs="Arial"/>
                <w:b/>
                <w:color w:val="000000"/>
                <w:sz w:val="20"/>
                <w:szCs w:val="20"/>
              </w:rPr>
            </w:pPr>
          </w:p>
        </w:tc>
        <w:tc>
          <w:tcPr>
            <w:tcW w:w="4394" w:type="dxa"/>
            <w:shd w:val="clear" w:color="auto" w:fill="auto"/>
          </w:tcPr>
          <w:p w14:paraId="36EC8863" w14:textId="77777777" w:rsidR="00A14360" w:rsidRDefault="002F2252">
            <w:pPr>
              <w:spacing w:after="0" w:line="240" w:lineRule="auto"/>
              <w:ind w:left="4"/>
              <w:jc w:val="center"/>
              <w:rPr>
                <w:sz w:val="20"/>
                <w:szCs w:val="20"/>
              </w:rPr>
            </w:pPr>
            <w:r>
              <w:rPr>
                <w:rFonts w:ascii="Arial" w:eastAsia="Arial" w:hAnsi="Arial" w:cs="Arial"/>
                <w:color w:val="000000"/>
                <w:sz w:val="20"/>
                <w:szCs w:val="20"/>
              </w:rPr>
              <w:t>REPUBLIQUE DE COTE D’IVOIRE</w:t>
            </w:r>
          </w:p>
          <w:p w14:paraId="2B390513" w14:textId="77777777" w:rsidR="00A14360" w:rsidRDefault="002F2252">
            <w:pPr>
              <w:spacing w:after="0" w:line="240" w:lineRule="auto"/>
              <w:ind w:left="4"/>
              <w:jc w:val="center"/>
              <w:rPr>
                <w:sz w:val="20"/>
                <w:szCs w:val="20"/>
              </w:rPr>
            </w:pPr>
            <w:r>
              <w:rPr>
                <w:rFonts w:ascii="Arial" w:eastAsia="Arial" w:hAnsi="Arial" w:cs="Arial"/>
                <w:color w:val="000000"/>
                <w:sz w:val="20"/>
                <w:szCs w:val="20"/>
              </w:rPr>
              <w:t>-------------------</w:t>
            </w:r>
          </w:p>
          <w:p w14:paraId="45846BD7" w14:textId="77777777" w:rsidR="00A14360" w:rsidRDefault="002F2252">
            <w:pPr>
              <w:spacing w:after="0" w:line="240" w:lineRule="auto"/>
              <w:ind w:left="4"/>
              <w:jc w:val="center"/>
              <w:rPr>
                <w:rFonts w:ascii="Arial" w:eastAsia="Arial" w:hAnsi="Arial" w:cs="Arial"/>
                <w:color w:val="000000"/>
                <w:sz w:val="20"/>
                <w:szCs w:val="20"/>
              </w:rPr>
            </w:pPr>
            <w:r>
              <w:rPr>
                <w:rFonts w:ascii="Arial" w:eastAsia="Arial" w:hAnsi="Arial" w:cs="Arial"/>
                <w:color w:val="000000"/>
                <w:sz w:val="20"/>
                <w:szCs w:val="20"/>
              </w:rPr>
              <w:t>Union – discipline – travail</w:t>
            </w:r>
          </w:p>
          <w:p w14:paraId="0429EAF4" w14:textId="77777777" w:rsidR="00A14360" w:rsidRDefault="002F2252">
            <w:pPr>
              <w:spacing w:after="0" w:line="240" w:lineRule="auto"/>
              <w:ind w:left="4"/>
              <w:jc w:val="center"/>
              <w:rPr>
                <w:sz w:val="20"/>
                <w:szCs w:val="20"/>
              </w:rPr>
            </w:pPr>
            <w:r>
              <w:rPr>
                <w:rFonts w:ascii="Arial" w:eastAsia="Arial" w:hAnsi="Arial" w:cs="Arial"/>
                <w:color w:val="000000"/>
                <w:sz w:val="20"/>
                <w:szCs w:val="20"/>
              </w:rPr>
              <w:t>-------------------</w:t>
            </w:r>
          </w:p>
          <w:p w14:paraId="57274FEE" w14:textId="77777777" w:rsidR="00A14360" w:rsidRDefault="00A14360">
            <w:pPr>
              <w:spacing w:after="0" w:line="240" w:lineRule="auto"/>
              <w:rPr>
                <w:sz w:val="20"/>
                <w:szCs w:val="20"/>
              </w:rPr>
            </w:pPr>
          </w:p>
        </w:tc>
      </w:tr>
    </w:tbl>
    <w:p w14:paraId="16D8F01C" w14:textId="77777777" w:rsidR="00A14360" w:rsidRDefault="00A14360">
      <w:pPr>
        <w:spacing w:before="120" w:after="120" w:line="240" w:lineRule="auto"/>
        <w:jc w:val="center"/>
        <w:rPr>
          <w:rFonts w:ascii="Arial" w:eastAsia="Arial" w:hAnsi="Arial" w:cs="Arial"/>
          <w:sz w:val="20"/>
          <w:szCs w:val="20"/>
        </w:rPr>
      </w:pPr>
    </w:p>
    <w:p w14:paraId="1B8014C0" w14:textId="77777777" w:rsidR="00A14360" w:rsidRDefault="00A14360">
      <w:pPr>
        <w:spacing w:before="120" w:after="120" w:line="240" w:lineRule="auto"/>
        <w:jc w:val="center"/>
        <w:rPr>
          <w:rFonts w:ascii="Arial" w:eastAsia="Arial" w:hAnsi="Arial" w:cs="Arial"/>
          <w:sz w:val="20"/>
          <w:szCs w:val="20"/>
        </w:rPr>
      </w:pPr>
    </w:p>
    <w:p w14:paraId="1BA8D488" w14:textId="77777777" w:rsidR="00A14360" w:rsidRDefault="00A14360">
      <w:pPr>
        <w:spacing w:before="120" w:after="120" w:line="240" w:lineRule="auto"/>
        <w:jc w:val="center"/>
        <w:rPr>
          <w:rFonts w:ascii="Arial" w:eastAsia="Arial" w:hAnsi="Arial" w:cs="Arial"/>
          <w:sz w:val="20"/>
          <w:szCs w:val="20"/>
        </w:rPr>
      </w:pPr>
    </w:p>
    <w:p w14:paraId="36EE2386" w14:textId="77777777" w:rsidR="00A14360" w:rsidRDefault="00A14360">
      <w:pPr>
        <w:spacing w:before="120" w:after="120" w:line="240" w:lineRule="auto"/>
        <w:jc w:val="center"/>
        <w:rPr>
          <w:rFonts w:ascii="Arial" w:eastAsia="Arial" w:hAnsi="Arial" w:cs="Arial"/>
          <w:sz w:val="20"/>
          <w:szCs w:val="20"/>
        </w:rPr>
      </w:pPr>
    </w:p>
    <w:p w14:paraId="68D59568" w14:textId="66AB2907" w:rsidR="00A14360" w:rsidRDefault="002F2252">
      <w:pPr>
        <w:pBdr>
          <w:top w:val="nil"/>
          <w:left w:val="nil"/>
          <w:bottom w:val="nil"/>
          <w:right w:val="nil"/>
          <w:between w:val="nil"/>
        </w:pBdr>
        <w:shd w:val="clear" w:color="auto" w:fill="C2D69B"/>
        <w:spacing w:before="120" w:after="120" w:line="240" w:lineRule="auto"/>
        <w:jc w:val="center"/>
        <w:rPr>
          <w:b/>
          <w:color w:val="000000"/>
          <w:sz w:val="56"/>
          <w:szCs w:val="56"/>
        </w:rPr>
      </w:pPr>
      <w:r>
        <w:rPr>
          <w:b/>
          <w:color w:val="000000"/>
          <w:sz w:val="56"/>
          <w:szCs w:val="56"/>
        </w:rPr>
        <w:t xml:space="preserve">Atelier de </w:t>
      </w:r>
      <w:r w:rsidR="00031792">
        <w:rPr>
          <w:b/>
          <w:color w:val="000000"/>
          <w:sz w:val="56"/>
          <w:szCs w:val="56"/>
        </w:rPr>
        <w:t xml:space="preserve">lancement </w:t>
      </w:r>
      <w:r>
        <w:rPr>
          <w:b/>
          <w:color w:val="000000"/>
          <w:sz w:val="56"/>
          <w:szCs w:val="56"/>
        </w:rPr>
        <w:t>du Projet de Soutien à la Recherche et à l'Innovation</w:t>
      </w:r>
    </w:p>
    <w:p w14:paraId="64D1ACCB" w14:textId="77777777" w:rsidR="00A14360" w:rsidRDefault="00A14360">
      <w:pPr>
        <w:spacing w:before="120" w:after="120" w:line="240" w:lineRule="auto"/>
        <w:jc w:val="center"/>
        <w:rPr>
          <w:rFonts w:ascii="Arial" w:eastAsia="Arial" w:hAnsi="Arial" w:cs="Arial"/>
          <w:sz w:val="20"/>
          <w:szCs w:val="20"/>
        </w:rPr>
      </w:pPr>
    </w:p>
    <w:p w14:paraId="5ADEC4CE" w14:textId="77777777" w:rsidR="00A14360" w:rsidRDefault="00A14360">
      <w:pPr>
        <w:spacing w:before="120" w:after="120" w:line="240" w:lineRule="auto"/>
        <w:jc w:val="center"/>
        <w:rPr>
          <w:rFonts w:ascii="Arial" w:eastAsia="Arial" w:hAnsi="Arial" w:cs="Arial"/>
          <w:sz w:val="20"/>
          <w:szCs w:val="20"/>
        </w:rPr>
      </w:pPr>
    </w:p>
    <w:p w14:paraId="2F31039B" w14:textId="6C0FB273" w:rsidR="00A14360" w:rsidRDefault="002F2252">
      <w:pPr>
        <w:spacing w:before="120" w:after="120" w:line="240" w:lineRule="auto"/>
        <w:jc w:val="center"/>
        <w:rPr>
          <w:rFonts w:ascii="Arial" w:eastAsia="Arial" w:hAnsi="Arial" w:cs="Arial"/>
        </w:rPr>
      </w:pPr>
      <w:r>
        <w:rPr>
          <w:rFonts w:ascii="Arial" w:eastAsia="Arial" w:hAnsi="Arial" w:cs="Arial"/>
          <w:b/>
          <w:u w:val="single"/>
        </w:rPr>
        <w:t>Date</w:t>
      </w:r>
      <w:r>
        <w:rPr>
          <w:rFonts w:ascii="Arial" w:eastAsia="Arial" w:hAnsi="Arial" w:cs="Arial"/>
        </w:rPr>
        <w:t xml:space="preserve"> : </w:t>
      </w:r>
      <w:r w:rsidR="0089225F">
        <w:rPr>
          <w:rFonts w:ascii="Arial" w:eastAsia="Arial" w:hAnsi="Arial" w:cs="Arial"/>
          <w:b/>
          <w:color w:val="222222"/>
        </w:rPr>
        <w:t xml:space="preserve">Jeudi </w:t>
      </w:r>
      <w:r>
        <w:rPr>
          <w:rFonts w:ascii="Arial" w:eastAsia="Arial" w:hAnsi="Arial" w:cs="Arial"/>
          <w:b/>
          <w:color w:val="222222"/>
        </w:rPr>
        <w:t>20 juillet 2023</w:t>
      </w:r>
    </w:p>
    <w:p w14:paraId="066412F3" w14:textId="77777777" w:rsidR="00A14360" w:rsidRDefault="002F2252">
      <w:pPr>
        <w:spacing w:before="120" w:after="120" w:line="240" w:lineRule="auto"/>
        <w:jc w:val="center"/>
        <w:rPr>
          <w:rFonts w:ascii="Arial" w:eastAsia="Arial" w:hAnsi="Arial" w:cs="Arial"/>
          <w:b/>
          <w:sz w:val="20"/>
          <w:szCs w:val="20"/>
        </w:rPr>
      </w:pPr>
      <w:r>
        <w:rPr>
          <w:rFonts w:ascii="Arial" w:eastAsia="Arial" w:hAnsi="Arial" w:cs="Arial"/>
          <w:b/>
          <w:u w:val="single"/>
        </w:rPr>
        <w:t>Lieu :</w:t>
      </w:r>
      <w:r>
        <w:rPr>
          <w:rFonts w:ascii="Arial" w:eastAsia="Arial" w:hAnsi="Arial" w:cs="Arial"/>
          <w:b/>
        </w:rPr>
        <w:t xml:space="preserve"> Salle UREN, Siège de l’UVCI </w:t>
      </w:r>
      <w:r>
        <w:rPr>
          <w:rFonts w:ascii="Arial" w:eastAsia="Arial" w:hAnsi="Arial" w:cs="Arial"/>
        </w:rPr>
        <w:t xml:space="preserve">et </w:t>
      </w:r>
      <w:r>
        <w:rPr>
          <w:rFonts w:ascii="Arial" w:eastAsia="Arial" w:hAnsi="Arial" w:cs="Arial"/>
          <w:b/>
        </w:rPr>
        <w:t>en ligne et à distance</w:t>
      </w:r>
    </w:p>
    <w:p w14:paraId="4837AC40" w14:textId="77777777" w:rsidR="00A14360" w:rsidRDefault="00A14360">
      <w:pPr>
        <w:spacing w:before="120" w:after="120" w:line="240" w:lineRule="auto"/>
        <w:jc w:val="center"/>
        <w:rPr>
          <w:rFonts w:ascii="Arial" w:eastAsia="Arial" w:hAnsi="Arial" w:cs="Arial"/>
          <w:sz w:val="20"/>
          <w:szCs w:val="20"/>
        </w:rPr>
      </w:pPr>
    </w:p>
    <w:p w14:paraId="1AD7E107" w14:textId="77777777" w:rsidR="00A14360" w:rsidRDefault="00A14360">
      <w:pPr>
        <w:spacing w:before="120" w:after="120" w:line="240" w:lineRule="auto"/>
        <w:jc w:val="center"/>
        <w:rPr>
          <w:rFonts w:ascii="Arial" w:eastAsia="Arial" w:hAnsi="Arial" w:cs="Arial"/>
          <w:sz w:val="20"/>
          <w:szCs w:val="20"/>
        </w:rPr>
      </w:pPr>
    </w:p>
    <w:p w14:paraId="66E091D9" w14:textId="77777777" w:rsidR="00A14360" w:rsidRDefault="00A14360">
      <w:pPr>
        <w:spacing w:before="120" w:after="120" w:line="240" w:lineRule="auto"/>
        <w:jc w:val="center"/>
        <w:rPr>
          <w:rFonts w:ascii="Arial" w:eastAsia="Arial" w:hAnsi="Arial" w:cs="Arial"/>
          <w:sz w:val="20"/>
          <w:szCs w:val="20"/>
        </w:rPr>
      </w:pPr>
    </w:p>
    <w:p w14:paraId="50481689" w14:textId="77777777" w:rsidR="00A14360" w:rsidRDefault="00A14360">
      <w:pPr>
        <w:spacing w:before="120" w:after="120" w:line="240" w:lineRule="auto"/>
        <w:jc w:val="center"/>
        <w:rPr>
          <w:rFonts w:ascii="Arial" w:eastAsia="Arial" w:hAnsi="Arial" w:cs="Arial"/>
          <w:sz w:val="20"/>
          <w:szCs w:val="20"/>
        </w:rPr>
      </w:pPr>
    </w:p>
    <w:p w14:paraId="78956467" w14:textId="77777777" w:rsidR="00A14360" w:rsidRDefault="002F2252">
      <w:pPr>
        <w:pBdr>
          <w:top w:val="nil"/>
          <w:left w:val="nil"/>
          <w:bottom w:val="nil"/>
          <w:right w:val="nil"/>
          <w:between w:val="nil"/>
        </w:pBdr>
        <w:spacing w:before="120" w:after="120" w:line="240" w:lineRule="auto"/>
        <w:ind w:left="1418" w:right="1133"/>
        <w:jc w:val="center"/>
        <w:rPr>
          <w:rFonts w:ascii="Arial" w:eastAsia="Arial" w:hAnsi="Arial" w:cs="Arial"/>
          <w:b/>
          <w:color w:val="000000"/>
          <w:sz w:val="28"/>
          <w:szCs w:val="28"/>
          <w:u w:val="single"/>
        </w:rPr>
      </w:pPr>
      <w:r>
        <w:rPr>
          <w:rFonts w:ascii="Arial" w:eastAsia="Arial" w:hAnsi="Arial" w:cs="Arial"/>
          <w:b/>
          <w:color w:val="000000"/>
          <w:sz w:val="28"/>
          <w:szCs w:val="28"/>
          <w:u w:val="single"/>
        </w:rPr>
        <w:t>TERMES DE REFERENCE</w:t>
      </w:r>
    </w:p>
    <w:p w14:paraId="1639AD12" w14:textId="77777777" w:rsidR="00A14360" w:rsidRDefault="00A14360">
      <w:pPr>
        <w:spacing w:before="120" w:after="120" w:line="240" w:lineRule="auto"/>
        <w:jc w:val="center"/>
        <w:rPr>
          <w:rFonts w:ascii="Arial" w:eastAsia="Arial" w:hAnsi="Arial" w:cs="Arial"/>
          <w:b/>
          <w:sz w:val="20"/>
          <w:szCs w:val="20"/>
        </w:rPr>
      </w:pPr>
    </w:p>
    <w:p w14:paraId="3DB14383" w14:textId="77777777" w:rsidR="00A14360" w:rsidRDefault="00A14360">
      <w:pPr>
        <w:spacing w:before="120" w:after="120" w:line="240" w:lineRule="auto"/>
        <w:jc w:val="center"/>
        <w:rPr>
          <w:rFonts w:ascii="Arial" w:eastAsia="Arial" w:hAnsi="Arial" w:cs="Arial"/>
          <w:b/>
          <w:sz w:val="20"/>
          <w:szCs w:val="20"/>
        </w:rPr>
      </w:pPr>
    </w:p>
    <w:p w14:paraId="5477C65D" w14:textId="77777777" w:rsidR="00A14360" w:rsidRDefault="00A14360">
      <w:pPr>
        <w:spacing w:before="120" w:after="120" w:line="240" w:lineRule="auto"/>
        <w:jc w:val="center"/>
        <w:rPr>
          <w:rFonts w:ascii="Arial" w:eastAsia="Arial" w:hAnsi="Arial" w:cs="Arial"/>
          <w:b/>
          <w:sz w:val="20"/>
          <w:szCs w:val="20"/>
        </w:rPr>
      </w:pPr>
    </w:p>
    <w:p w14:paraId="1201CC75" w14:textId="77777777" w:rsidR="00A14360" w:rsidRDefault="00A14360">
      <w:pPr>
        <w:spacing w:before="120" w:after="120" w:line="240" w:lineRule="auto"/>
        <w:jc w:val="center"/>
        <w:rPr>
          <w:rFonts w:ascii="Arial" w:eastAsia="Arial" w:hAnsi="Arial" w:cs="Arial"/>
          <w:b/>
          <w:sz w:val="20"/>
          <w:szCs w:val="20"/>
        </w:rPr>
      </w:pPr>
    </w:p>
    <w:p w14:paraId="6A0D62D8" w14:textId="77777777" w:rsidR="00A14360" w:rsidRDefault="00A14360">
      <w:pPr>
        <w:spacing w:before="120" w:after="120" w:line="240" w:lineRule="auto"/>
        <w:jc w:val="center"/>
        <w:rPr>
          <w:rFonts w:ascii="Arial" w:eastAsia="Arial" w:hAnsi="Arial" w:cs="Arial"/>
          <w:b/>
          <w:sz w:val="20"/>
          <w:szCs w:val="20"/>
        </w:rPr>
      </w:pPr>
    </w:p>
    <w:p w14:paraId="1E95D71B" w14:textId="77777777" w:rsidR="00A14360" w:rsidRDefault="002F2252">
      <w:pPr>
        <w:rPr>
          <w:b/>
        </w:rPr>
      </w:pPr>
      <w:r>
        <w:br w:type="page"/>
      </w:r>
    </w:p>
    <w:p w14:paraId="7569EA17" w14:textId="77777777" w:rsidR="00A14360" w:rsidRDefault="002F2252">
      <w:pPr>
        <w:numPr>
          <w:ilvl w:val="0"/>
          <w:numId w:val="6"/>
        </w:numPr>
        <w:spacing w:before="120" w:after="120" w:line="240" w:lineRule="auto"/>
        <w:rPr>
          <w:b/>
          <w:color w:val="000000"/>
        </w:rPr>
      </w:pPr>
      <w:r>
        <w:rPr>
          <w:b/>
        </w:rPr>
        <w:lastRenderedPageBreak/>
        <w:t>Contexte</w:t>
      </w:r>
    </w:p>
    <w:p w14:paraId="59991C32" w14:textId="77777777" w:rsidR="00A14360" w:rsidRDefault="002F2252">
      <w:pPr>
        <w:pBdr>
          <w:top w:val="nil"/>
          <w:left w:val="nil"/>
          <w:bottom w:val="nil"/>
          <w:right w:val="nil"/>
          <w:between w:val="nil"/>
        </w:pBdr>
        <w:spacing w:before="120" w:after="120" w:line="240" w:lineRule="auto"/>
        <w:rPr>
          <w:color w:val="000000"/>
        </w:rPr>
      </w:pPr>
      <w:r>
        <w:rPr>
          <w:color w:val="000000"/>
        </w:rPr>
        <w:t xml:space="preserve">L’Université Virtuelle de Côte d'Ivoire (UVCI), dispose d’une Unité de Recherche et d’Expertise numérique (UREN) créée depuis 2018 (décision n°002 /MESRS/UVCI-DG/DAAP/UREN du 02 novembre 2018) qui a pour mission de développer les activités de recherche, d’assurer la veille scientifique et technologique et de fournir une expertise et des solutions numériques. L’UREN est structurée autour de cinq (5) équipes de recherche : </w:t>
      </w:r>
    </w:p>
    <w:p w14:paraId="61DB81C1" w14:textId="77777777" w:rsidR="00A14360" w:rsidRDefault="002F2252">
      <w:pPr>
        <w:numPr>
          <w:ilvl w:val="0"/>
          <w:numId w:val="2"/>
        </w:numPr>
        <w:pBdr>
          <w:top w:val="nil"/>
          <w:left w:val="nil"/>
          <w:bottom w:val="nil"/>
          <w:right w:val="nil"/>
          <w:between w:val="nil"/>
        </w:pBdr>
        <w:spacing w:before="120" w:after="120" w:line="240" w:lineRule="auto"/>
        <w:rPr>
          <w:color w:val="000000"/>
        </w:rPr>
      </w:pPr>
      <w:r>
        <w:rPr>
          <w:b/>
          <w:color w:val="000000"/>
        </w:rPr>
        <w:t xml:space="preserve">Equipe AIDE : </w:t>
      </w:r>
      <w:r>
        <w:rPr>
          <w:color w:val="000000"/>
        </w:rPr>
        <w:t>Analyse, Information et DEcision ;</w:t>
      </w:r>
    </w:p>
    <w:p w14:paraId="3D0DAFEA" w14:textId="77777777" w:rsidR="00A14360" w:rsidRDefault="002F2252">
      <w:pPr>
        <w:numPr>
          <w:ilvl w:val="0"/>
          <w:numId w:val="2"/>
        </w:numPr>
        <w:pBdr>
          <w:top w:val="nil"/>
          <w:left w:val="nil"/>
          <w:bottom w:val="nil"/>
          <w:right w:val="nil"/>
          <w:between w:val="nil"/>
        </w:pBdr>
        <w:spacing w:before="120" w:after="120" w:line="240" w:lineRule="auto"/>
        <w:rPr>
          <w:color w:val="000000"/>
        </w:rPr>
      </w:pPr>
      <w:r>
        <w:rPr>
          <w:b/>
          <w:color w:val="000000"/>
        </w:rPr>
        <w:t>Equipe ASR :</w:t>
      </w:r>
      <w:r>
        <w:rPr>
          <w:color w:val="000000"/>
        </w:rPr>
        <w:t xml:space="preserve"> Architecture, Systèmes et Réseaux ;</w:t>
      </w:r>
    </w:p>
    <w:p w14:paraId="512285F0" w14:textId="77777777" w:rsidR="00A14360" w:rsidRDefault="002F2252">
      <w:pPr>
        <w:numPr>
          <w:ilvl w:val="0"/>
          <w:numId w:val="2"/>
        </w:numPr>
        <w:pBdr>
          <w:top w:val="nil"/>
          <w:left w:val="nil"/>
          <w:bottom w:val="nil"/>
          <w:right w:val="nil"/>
          <w:between w:val="nil"/>
        </w:pBdr>
        <w:spacing w:before="120" w:after="120" w:line="240" w:lineRule="auto"/>
        <w:rPr>
          <w:color w:val="000000"/>
        </w:rPr>
      </w:pPr>
      <w:r>
        <w:rPr>
          <w:b/>
          <w:color w:val="000000"/>
        </w:rPr>
        <w:t>Equipe STIM :</w:t>
      </w:r>
      <w:r>
        <w:rPr>
          <w:color w:val="000000"/>
        </w:rPr>
        <w:t xml:space="preserve"> Signal, Traitement de l’Image et Multimédia ;</w:t>
      </w:r>
    </w:p>
    <w:p w14:paraId="3479318A" w14:textId="77777777" w:rsidR="00A14360" w:rsidRDefault="002F2252">
      <w:pPr>
        <w:numPr>
          <w:ilvl w:val="0"/>
          <w:numId w:val="2"/>
        </w:numPr>
        <w:spacing w:before="120" w:after="120" w:line="240" w:lineRule="auto"/>
        <w:rPr>
          <w:color w:val="000000"/>
        </w:rPr>
      </w:pPr>
      <w:r>
        <w:rPr>
          <w:b/>
        </w:rPr>
        <w:t xml:space="preserve">Equipe APN : </w:t>
      </w:r>
      <w:r>
        <w:t>Apprentissage et Patrimoine Numérique ;</w:t>
      </w:r>
    </w:p>
    <w:p w14:paraId="286E3D72" w14:textId="77777777" w:rsidR="00A14360" w:rsidRDefault="002F2252">
      <w:pPr>
        <w:numPr>
          <w:ilvl w:val="0"/>
          <w:numId w:val="2"/>
        </w:numPr>
        <w:spacing w:before="120" w:after="120" w:line="240" w:lineRule="auto"/>
      </w:pPr>
      <w:r>
        <w:rPr>
          <w:b/>
        </w:rPr>
        <w:t>Equipe ECORES :</w:t>
      </w:r>
      <w:r>
        <w:t xml:space="preserve"> ECOnomie des RESeaux.</w:t>
      </w:r>
    </w:p>
    <w:p w14:paraId="28380EBD" w14:textId="77777777" w:rsidR="00A14360" w:rsidRDefault="002F2252">
      <w:pPr>
        <w:spacing w:before="120" w:after="120" w:line="240" w:lineRule="auto"/>
      </w:pPr>
      <w:r>
        <w:t>Les activités de recherche de l’UREN sont organisées autour des axes de recherche suivants :</w:t>
      </w:r>
    </w:p>
    <w:p w14:paraId="099A37B7" w14:textId="77777777" w:rsidR="00A14360" w:rsidRDefault="002F2252">
      <w:pPr>
        <w:numPr>
          <w:ilvl w:val="0"/>
          <w:numId w:val="1"/>
        </w:numPr>
        <w:pBdr>
          <w:top w:val="nil"/>
          <w:left w:val="nil"/>
          <w:bottom w:val="nil"/>
          <w:right w:val="nil"/>
          <w:between w:val="nil"/>
        </w:pBdr>
        <w:spacing w:before="120" w:after="120" w:line="240" w:lineRule="auto"/>
        <w:rPr>
          <w:color w:val="000000"/>
        </w:rPr>
      </w:pPr>
      <w:r>
        <w:rPr>
          <w:b/>
          <w:color w:val="000000"/>
        </w:rPr>
        <w:t>Systèmes Décisionnels et Bio-informatiques :</w:t>
      </w:r>
      <w:r>
        <w:rPr>
          <w:color w:val="000000"/>
        </w:rPr>
        <w:t xml:space="preserve"> big data, base de données, intelligence artificielle, apprentissage statistique, data analytics, data mining, business intelligence, biométrie ;</w:t>
      </w:r>
    </w:p>
    <w:p w14:paraId="7C580CCB" w14:textId="77777777" w:rsidR="00A14360" w:rsidRDefault="002F2252">
      <w:pPr>
        <w:numPr>
          <w:ilvl w:val="0"/>
          <w:numId w:val="1"/>
        </w:numPr>
        <w:pBdr>
          <w:top w:val="nil"/>
          <w:left w:val="nil"/>
          <w:bottom w:val="nil"/>
          <w:right w:val="nil"/>
          <w:between w:val="nil"/>
        </w:pBdr>
        <w:spacing w:before="120" w:after="120" w:line="240" w:lineRule="auto"/>
        <w:rPr>
          <w:color w:val="000000"/>
        </w:rPr>
      </w:pPr>
      <w:r>
        <w:rPr>
          <w:b/>
          <w:color w:val="000000"/>
        </w:rPr>
        <w:t xml:space="preserve">Réseaux et Sécurité Informatique : </w:t>
      </w:r>
      <w:r>
        <w:rPr>
          <w:color w:val="000000"/>
        </w:rPr>
        <w:t>architecture des systèmes, réseaux et systèmes, système d’objets interconnectés, IoT, Cloud, sécurité des réseaux, surveillance et monitoring, cyber sécurité, sécurité des transmissions et stockage des données ;</w:t>
      </w:r>
    </w:p>
    <w:p w14:paraId="58EFB31E" w14:textId="77777777" w:rsidR="00A14360" w:rsidRDefault="002F2252">
      <w:pPr>
        <w:numPr>
          <w:ilvl w:val="0"/>
          <w:numId w:val="1"/>
        </w:numPr>
        <w:pBdr>
          <w:top w:val="nil"/>
          <w:left w:val="nil"/>
          <w:bottom w:val="nil"/>
          <w:right w:val="nil"/>
          <w:between w:val="nil"/>
        </w:pBdr>
        <w:spacing w:before="120" w:after="120" w:line="240" w:lineRule="auto"/>
        <w:rPr>
          <w:color w:val="000000"/>
        </w:rPr>
      </w:pPr>
      <w:r>
        <w:rPr>
          <w:b/>
          <w:color w:val="000000"/>
        </w:rPr>
        <w:t>Traitement du Signal et de l’Image :</w:t>
      </w:r>
      <w:r>
        <w:rPr>
          <w:color w:val="000000"/>
        </w:rPr>
        <w:t xml:space="preserve"> acquisition et traitement de signaux, géolocalisation, traçabilité, traitement statistique et reconnaissance d’image, Vision par ordinateur, Multimedia ;</w:t>
      </w:r>
    </w:p>
    <w:p w14:paraId="7EB76AF9" w14:textId="77777777" w:rsidR="00A14360" w:rsidRDefault="002F2252">
      <w:pPr>
        <w:numPr>
          <w:ilvl w:val="0"/>
          <w:numId w:val="1"/>
        </w:numPr>
        <w:pBdr>
          <w:top w:val="nil"/>
          <w:left w:val="nil"/>
          <w:bottom w:val="nil"/>
          <w:right w:val="nil"/>
          <w:between w:val="nil"/>
        </w:pBdr>
        <w:spacing w:before="120" w:after="120" w:line="240" w:lineRule="auto"/>
        <w:rPr>
          <w:color w:val="000000"/>
        </w:rPr>
      </w:pPr>
      <w:r>
        <w:rPr>
          <w:b/>
          <w:color w:val="000000"/>
        </w:rPr>
        <w:t>TICE, Accès à l'Information :</w:t>
      </w:r>
      <w:r>
        <w:rPr>
          <w:color w:val="000000"/>
        </w:rPr>
        <w:t xml:space="preserve"> innovations pédagogiques, sciences de l’information et de la communication, bibliothèques et ressources électroniques, pratiques documentaires à l'ère du numérique ; préservation et conservation numérique du patrimoine documentaire, droit du numérique ;</w:t>
      </w:r>
    </w:p>
    <w:p w14:paraId="5D8FD3EE" w14:textId="77777777" w:rsidR="00A14360" w:rsidRDefault="002F2252">
      <w:pPr>
        <w:numPr>
          <w:ilvl w:val="0"/>
          <w:numId w:val="1"/>
        </w:numPr>
        <w:pBdr>
          <w:top w:val="nil"/>
          <w:left w:val="nil"/>
          <w:bottom w:val="nil"/>
          <w:right w:val="nil"/>
          <w:between w:val="nil"/>
        </w:pBdr>
        <w:spacing w:before="120" w:after="120" w:line="240" w:lineRule="auto"/>
        <w:rPr>
          <w:color w:val="000000"/>
        </w:rPr>
      </w:pPr>
      <w:r>
        <w:rPr>
          <w:b/>
          <w:color w:val="000000"/>
        </w:rPr>
        <w:t>Modélisation et économie des systèmes numériques :</w:t>
      </w:r>
      <w:r>
        <w:rPr>
          <w:color w:val="000000"/>
        </w:rPr>
        <w:t xml:space="preserve"> économie numérique, communauté virtuelle, communication digitale.</w:t>
      </w:r>
    </w:p>
    <w:p w14:paraId="71C24CDD" w14:textId="5E554133" w:rsidR="00A14360" w:rsidRDefault="002F2252">
      <w:pPr>
        <w:spacing w:before="120" w:after="120" w:line="240" w:lineRule="auto"/>
      </w:pPr>
      <w:r>
        <w:t>Pour mener à bien les activités de recherche, l’UVCI a créé un laboratoire de Fabrique (FABLAB</w:t>
      </w:r>
      <w:r w:rsidR="00EA2275">
        <w:t xml:space="preserve"> VOISINAGE</w:t>
      </w:r>
      <w:r>
        <w:t xml:space="preserve">) pour aider au prototypage des projets </w:t>
      </w:r>
      <w:r w:rsidR="00031792">
        <w:t>d’innovation ainsi</w:t>
      </w:r>
      <w:r>
        <w:t xml:space="preserve"> qu’un incubateur</w:t>
      </w:r>
      <w:r w:rsidR="00031792">
        <w:t xml:space="preserve"> </w:t>
      </w:r>
      <w:r>
        <w:t xml:space="preserve">pour l’accompagnement l’entreprenariat et la création de startups. </w:t>
      </w:r>
      <w:r w:rsidR="00031792">
        <w:t>De plus un laboratoire de Metaverse et d’Intelligence Artificielle est mis à disposition pour la réalisation de serious game au profit de l’enseignement et de la recherche. C</w:t>
      </w:r>
      <w:r>
        <w:t xml:space="preserve">es importants </w:t>
      </w:r>
      <w:r w:rsidR="00031792">
        <w:t>dispositifs ont</w:t>
      </w:r>
      <w:r>
        <w:t xml:space="preserve"> pour mission d’accompagner la recherche scientifique et faciliter le </w:t>
      </w:r>
      <w:r w:rsidR="00DC5007">
        <w:t>développement de</w:t>
      </w:r>
      <w:r>
        <w:t xml:space="preserve"> solutions innovantes ainsi que la maturation des idées émergentes dans le domaine du numérique.</w:t>
      </w:r>
    </w:p>
    <w:p w14:paraId="460BC0B5" w14:textId="01DDE136" w:rsidR="00A14360" w:rsidRDefault="002F2252">
      <w:pPr>
        <w:spacing w:before="120" w:after="120" w:line="240" w:lineRule="auto"/>
      </w:pPr>
      <w:r>
        <w:t xml:space="preserve">Malheureusement, </w:t>
      </w:r>
      <w:r w:rsidR="00031792">
        <w:t>les dispositifs sont peu exploités par les principaux acteurs de la recherche, notamment les enseignants-chercheurs, les doctorants et les apprenants en Master, qui offrent un environnement de création, d’invention et d’expression du génie. En effet,</w:t>
      </w:r>
      <w:r>
        <w:t xml:space="preserve"> ces espaces </w:t>
      </w:r>
      <w:r w:rsidR="00031792">
        <w:t>(F</w:t>
      </w:r>
      <w:r>
        <w:t>ablab</w:t>
      </w:r>
      <w:r w:rsidR="00031792">
        <w:t>,</w:t>
      </w:r>
      <w:r>
        <w:t xml:space="preserve"> incubateur </w:t>
      </w:r>
      <w:r w:rsidR="00031792">
        <w:t xml:space="preserve">et Laboratoire de Métaverse) </w:t>
      </w:r>
      <w:r>
        <w:t>sont indispensables à la pratique des sciences numériques d’excellence tant sur le plan académique</w:t>
      </w:r>
      <w:r w:rsidR="00031792">
        <w:t>, de la recherche, de l’employabilité, des stage</w:t>
      </w:r>
      <w:r>
        <w:t xml:space="preserve"> que sur le plan social.</w:t>
      </w:r>
    </w:p>
    <w:p w14:paraId="4BECB47F" w14:textId="38158B8A" w:rsidR="0089225F" w:rsidRDefault="002F2252">
      <w:pPr>
        <w:spacing w:before="120" w:after="120" w:line="240" w:lineRule="auto"/>
      </w:pPr>
      <w:r>
        <w:t>Pour relever les défis de l’excellence scientifique, un projet de soutien à la recherche et à l'innovation est initié afin de promouvoir les initiatives de recherche au sein de l'</w:t>
      </w:r>
      <w:r w:rsidR="00031792">
        <w:t>UVCI</w:t>
      </w:r>
      <w:r>
        <w:t xml:space="preserve"> et favoriser l'émergence de projets novateurs dans les domaines des sciences numériques.</w:t>
      </w:r>
    </w:p>
    <w:p w14:paraId="52D556AF" w14:textId="24D9F816" w:rsidR="0089225F" w:rsidRDefault="0089225F">
      <w:pPr>
        <w:spacing w:before="120" w:after="120" w:line="240" w:lineRule="auto"/>
      </w:pPr>
      <w:r>
        <w:lastRenderedPageBreak/>
        <w:t xml:space="preserve">Le présent atelier qui se tiendra le </w:t>
      </w:r>
      <w:r w:rsidRPr="00DC5007">
        <w:rPr>
          <w:b/>
        </w:rPr>
        <w:t>jeudi 20 juillet 2023</w:t>
      </w:r>
      <w:r>
        <w:t xml:space="preserve"> au siège de l’UVCI, sis à Cocody-II Plateaux, réunira les </w:t>
      </w:r>
      <w:r w:rsidR="00DC5007">
        <w:t>acteurs de l’innovation et de la recherche au sein de l’UVCI.</w:t>
      </w:r>
    </w:p>
    <w:p w14:paraId="5D6B5CA7" w14:textId="2D970C72" w:rsidR="00A14360" w:rsidRDefault="00A14360">
      <w:pPr>
        <w:spacing w:before="120" w:after="120" w:line="240" w:lineRule="auto"/>
      </w:pPr>
    </w:p>
    <w:p w14:paraId="7ACE4DC7" w14:textId="77777777" w:rsidR="00A14360" w:rsidRDefault="002F2252">
      <w:pPr>
        <w:numPr>
          <w:ilvl w:val="0"/>
          <w:numId w:val="6"/>
        </w:numPr>
        <w:spacing w:before="120" w:after="120" w:line="240" w:lineRule="auto"/>
        <w:rPr>
          <w:color w:val="000000"/>
        </w:rPr>
      </w:pPr>
      <w:r>
        <w:rPr>
          <w:b/>
        </w:rPr>
        <w:t>Objectifs de l'atelier</w:t>
      </w:r>
    </w:p>
    <w:p w14:paraId="578AC6B3" w14:textId="77777777" w:rsidR="00A14360" w:rsidRDefault="002F2252">
      <w:pPr>
        <w:numPr>
          <w:ilvl w:val="1"/>
          <w:numId w:val="6"/>
        </w:numPr>
        <w:spacing w:before="120" w:after="120" w:line="240" w:lineRule="auto"/>
        <w:rPr>
          <w:color w:val="000000"/>
        </w:rPr>
      </w:pPr>
      <w:r>
        <w:rPr>
          <w:b/>
        </w:rPr>
        <w:t>Objectif général</w:t>
      </w:r>
    </w:p>
    <w:p w14:paraId="01F5A12A" w14:textId="77777777" w:rsidR="00A14360" w:rsidRDefault="002F2252">
      <w:pPr>
        <w:spacing w:before="120" w:after="120" w:line="240" w:lineRule="auto"/>
      </w:pPr>
      <w:r>
        <w:t>L'objectif principal est de présenter les opportunités de prise en charge de travaux pratiques des étudiants de Master et Doctorat à l’UVCI.</w:t>
      </w:r>
    </w:p>
    <w:p w14:paraId="47347D75" w14:textId="77777777" w:rsidR="00A14360" w:rsidRDefault="002F2252">
      <w:pPr>
        <w:numPr>
          <w:ilvl w:val="0"/>
          <w:numId w:val="3"/>
        </w:numPr>
        <w:pBdr>
          <w:top w:val="nil"/>
          <w:left w:val="nil"/>
          <w:bottom w:val="nil"/>
          <w:right w:val="nil"/>
          <w:between w:val="nil"/>
        </w:pBdr>
        <w:spacing w:before="120" w:after="120" w:line="240" w:lineRule="auto"/>
        <w:rPr>
          <w:b/>
          <w:color w:val="000000"/>
        </w:rPr>
      </w:pPr>
      <w:r>
        <w:rPr>
          <w:b/>
          <w:color w:val="000000"/>
        </w:rPr>
        <w:t>Objectifs spécifiques</w:t>
      </w:r>
    </w:p>
    <w:p w14:paraId="43BDC9FF" w14:textId="77777777" w:rsidR="00A14360" w:rsidRDefault="002F2252">
      <w:pPr>
        <w:spacing w:before="120" w:after="120" w:line="240" w:lineRule="auto"/>
      </w:pPr>
      <w:r>
        <w:t>De façon spécifique il s’agira de :</w:t>
      </w:r>
    </w:p>
    <w:p w14:paraId="62FB19F8" w14:textId="77777777" w:rsidR="00A14360" w:rsidRDefault="002F2252">
      <w:pPr>
        <w:numPr>
          <w:ilvl w:val="0"/>
          <w:numId w:val="4"/>
        </w:numPr>
        <w:spacing w:before="120" w:after="120" w:line="240" w:lineRule="auto"/>
      </w:pPr>
      <w:r>
        <w:t>Présenter le projet de soutien à la recherche et à l'innovation aux parties prenantes ;</w:t>
      </w:r>
    </w:p>
    <w:p w14:paraId="5620333B" w14:textId="77777777" w:rsidR="00A14360" w:rsidRDefault="002F2252">
      <w:pPr>
        <w:numPr>
          <w:ilvl w:val="0"/>
          <w:numId w:val="4"/>
        </w:numPr>
        <w:spacing w:before="120" w:after="120" w:line="240" w:lineRule="auto"/>
      </w:pPr>
      <w:r>
        <w:t>Identifier les responsabilités et les rôles des différentes parties impliquées ;</w:t>
      </w:r>
    </w:p>
    <w:p w14:paraId="2C5A4D1B" w14:textId="77777777" w:rsidR="007F159F" w:rsidRDefault="007F159F" w:rsidP="007F159F">
      <w:pPr>
        <w:numPr>
          <w:ilvl w:val="0"/>
          <w:numId w:val="4"/>
        </w:numPr>
        <w:spacing w:before="120" w:after="120" w:line="240" w:lineRule="auto"/>
      </w:pPr>
      <w:r>
        <w:t>Favoriser les échanges et les discussions entre les parties prenantes pour recueillir les idées, les suggestions et les préoccupations ;</w:t>
      </w:r>
    </w:p>
    <w:p w14:paraId="1F4CC327" w14:textId="22E68AC2" w:rsidR="00A14360" w:rsidRDefault="002F2252">
      <w:pPr>
        <w:numPr>
          <w:ilvl w:val="0"/>
          <w:numId w:val="4"/>
        </w:numPr>
        <w:spacing w:before="120" w:after="120" w:line="240" w:lineRule="auto"/>
      </w:pPr>
      <w:r>
        <w:t>Élaborer une feuille de route pour la mise en œuvre du projet, en définissant les étapes clés, les délais et les ressources nécessaires</w:t>
      </w:r>
      <w:r w:rsidR="007F159F">
        <w:t>.</w:t>
      </w:r>
    </w:p>
    <w:p w14:paraId="6E781D55" w14:textId="77777777" w:rsidR="00A14360" w:rsidRDefault="00A14360">
      <w:pPr>
        <w:spacing w:before="120" w:after="120" w:line="240" w:lineRule="auto"/>
        <w:rPr>
          <w:b/>
        </w:rPr>
      </w:pPr>
    </w:p>
    <w:p w14:paraId="110A4A6E" w14:textId="77777777" w:rsidR="00A14360" w:rsidRDefault="002F2252">
      <w:pPr>
        <w:numPr>
          <w:ilvl w:val="0"/>
          <w:numId w:val="6"/>
        </w:numPr>
        <w:spacing w:before="120" w:after="120" w:line="240" w:lineRule="auto"/>
        <w:rPr>
          <w:color w:val="000000"/>
        </w:rPr>
      </w:pPr>
      <w:r>
        <w:rPr>
          <w:b/>
        </w:rPr>
        <w:t>Résultats attendus</w:t>
      </w:r>
    </w:p>
    <w:p w14:paraId="52D61DE0" w14:textId="77777777" w:rsidR="00A14360" w:rsidRDefault="002F2252">
      <w:pPr>
        <w:numPr>
          <w:ilvl w:val="0"/>
          <w:numId w:val="8"/>
        </w:numPr>
        <w:spacing w:before="120" w:after="120" w:line="240" w:lineRule="auto"/>
        <w:rPr>
          <w:color w:val="000000"/>
        </w:rPr>
      </w:pPr>
      <w:r>
        <w:t>Le projet de soutien à la recherche et à l'innovation aux parties prenantes est présenté et connu.</w:t>
      </w:r>
    </w:p>
    <w:p w14:paraId="7B44F1E3" w14:textId="77777777" w:rsidR="00A14360" w:rsidRDefault="002F2252">
      <w:pPr>
        <w:numPr>
          <w:ilvl w:val="0"/>
          <w:numId w:val="8"/>
        </w:numPr>
        <w:spacing w:before="120" w:after="120" w:line="240" w:lineRule="auto"/>
        <w:rPr>
          <w:color w:val="000000"/>
        </w:rPr>
      </w:pPr>
      <w:r>
        <w:t>Les responsabilités et les rôles des différentes parties impliquées sont clairement identifiées.</w:t>
      </w:r>
    </w:p>
    <w:p w14:paraId="1F0097AA" w14:textId="3978DC5A" w:rsidR="007F159F" w:rsidRDefault="007F159F" w:rsidP="007F159F">
      <w:pPr>
        <w:numPr>
          <w:ilvl w:val="0"/>
          <w:numId w:val="8"/>
        </w:numPr>
        <w:spacing w:before="120" w:after="120" w:line="240" w:lineRule="auto"/>
        <w:rPr>
          <w:color w:val="000000"/>
        </w:rPr>
      </w:pPr>
      <w:r>
        <w:t>Les échanges et les discussions entre les parties prenantes pour recueillir leurs idées, leurs suggestions et leurs préoccupations sont favorisés ;</w:t>
      </w:r>
    </w:p>
    <w:p w14:paraId="74C71485" w14:textId="77777777" w:rsidR="00A14360" w:rsidRDefault="002F2252">
      <w:pPr>
        <w:numPr>
          <w:ilvl w:val="0"/>
          <w:numId w:val="8"/>
        </w:numPr>
        <w:spacing w:before="120" w:after="120" w:line="240" w:lineRule="auto"/>
        <w:rPr>
          <w:color w:val="000000"/>
        </w:rPr>
      </w:pPr>
      <w:r>
        <w:t>Une feuille de route pour la mise en œuvre du projet, en définissant les étapes clés, les délais et les ressources nécessaires est élaborée.</w:t>
      </w:r>
    </w:p>
    <w:p w14:paraId="4C34DBFC" w14:textId="77777777" w:rsidR="002F2252" w:rsidRDefault="002F2252">
      <w:pPr>
        <w:spacing w:before="120" w:after="120" w:line="240" w:lineRule="auto"/>
      </w:pPr>
    </w:p>
    <w:p w14:paraId="22E8372D" w14:textId="77777777" w:rsidR="002F2252" w:rsidRDefault="002F2252" w:rsidP="00DC5007">
      <w:pPr>
        <w:numPr>
          <w:ilvl w:val="0"/>
          <w:numId w:val="6"/>
        </w:numPr>
        <w:spacing w:before="120" w:after="120" w:line="240" w:lineRule="auto"/>
        <w:rPr>
          <w:b/>
        </w:rPr>
      </w:pPr>
      <w:r>
        <w:rPr>
          <w:b/>
        </w:rPr>
        <w:t>Livrables</w:t>
      </w:r>
    </w:p>
    <w:p w14:paraId="41999104" w14:textId="77777777" w:rsidR="002F2252" w:rsidRDefault="002F2252" w:rsidP="002F2252">
      <w:pPr>
        <w:pStyle w:val="Paragraphedeliste"/>
        <w:numPr>
          <w:ilvl w:val="0"/>
          <w:numId w:val="19"/>
        </w:numPr>
        <w:spacing w:before="120" w:after="120" w:line="240" w:lineRule="auto"/>
      </w:pPr>
      <w:r>
        <w:t>Rapport de l'atelier</w:t>
      </w:r>
    </w:p>
    <w:p w14:paraId="3B5D0DDC" w14:textId="77777777" w:rsidR="002F2252" w:rsidRDefault="002F2252" w:rsidP="002F2252">
      <w:pPr>
        <w:pStyle w:val="Paragraphedeliste"/>
        <w:numPr>
          <w:ilvl w:val="0"/>
          <w:numId w:val="19"/>
        </w:numPr>
        <w:spacing w:before="120" w:after="120" w:line="240" w:lineRule="auto"/>
      </w:pPr>
      <w:r>
        <w:t>Feuille de route détaillée pour la mise en œuvre du projet</w:t>
      </w:r>
    </w:p>
    <w:p w14:paraId="6D0E2633" w14:textId="77777777" w:rsidR="00A14360" w:rsidRDefault="00A14360">
      <w:pPr>
        <w:spacing w:before="120" w:after="120" w:line="240" w:lineRule="auto"/>
        <w:rPr>
          <w:b/>
        </w:rPr>
      </w:pPr>
    </w:p>
    <w:p w14:paraId="52DC65C4" w14:textId="77777777" w:rsidR="00A14360" w:rsidRDefault="002F2252">
      <w:pPr>
        <w:numPr>
          <w:ilvl w:val="0"/>
          <w:numId w:val="6"/>
        </w:numPr>
        <w:pBdr>
          <w:top w:val="nil"/>
          <w:left w:val="nil"/>
          <w:bottom w:val="nil"/>
          <w:right w:val="nil"/>
          <w:between w:val="nil"/>
        </w:pBdr>
        <w:spacing w:before="120" w:after="120" w:line="240" w:lineRule="auto"/>
        <w:rPr>
          <w:b/>
          <w:color w:val="000000"/>
        </w:rPr>
      </w:pPr>
      <w:r>
        <w:rPr>
          <w:b/>
          <w:color w:val="000000"/>
        </w:rPr>
        <w:t>Méthodologie de travail</w:t>
      </w:r>
    </w:p>
    <w:p w14:paraId="6C38F820" w14:textId="77777777" w:rsidR="00A14360" w:rsidRDefault="002F2252">
      <w:pPr>
        <w:pBdr>
          <w:top w:val="nil"/>
          <w:left w:val="nil"/>
          <w:bottom w:val="nil"/>
          <w:right w:val="nil"/>
          <w:between w:val="nil"/>
        </w:pBdr>
        <w:spacing w:before="120" w:after="120" w:line="240" w:lineRule="auto"/>
        <w:rPr>
          <w:color w:val="000000"/>
        </w:rPr>
      </w:pPr>
      <w:r>
        <w:rPr>
          <w:color w:val="000000"/>
        </w:rPr>
        <w:t xml:space="preserve">L'atelier se déroulera en plénière dans </w:t>
      </w:r>
      <w:r>
        <w:t>cinq (05)</w:t>
      </w:r>
      <w:r>
        <w:rPr>
          <w:color w:val="000000"/>
        </w:rPr>
        <w:t xml:space="preserve"> commissions de travail :</w:t>
      </w:r>
    </w:p>
    <w:p w14:paraId="6093E15A" w14:textId="77777777" w:rsidR="00A14360" w:rsidRDefault="002F2252" w:rsidP="00DC5007">
      <w:pPr>
        <w:numPr>
          <w:ilvl w:val="0"/>
          <w:numId w:val="14"/>
        </w:numPr>
        <w:pBdr>
          <w:top w:val="nil"/>
          <w:left w:val="nil"/>
          <w:bottom w:val="nil"/>
          <w:right w:val="nil"/>
          <w:between w:val="nil"/>
        </w:pBdr>
        <w:spacing w:before="120" w:after="0" w:line="240" w:lineRule="auto"/>
        <w:rPr>
          <w:color w:val="000000"/>
        </w:rPr>
      </w:pPr>
      <w:r>
        <w:rPr>
          <w:color w:val="000000"/>
        </w:rPr>
        <w:t xml:space="preserve">Commission 1. </w:t>
      </w:r>
      <w:r>
        <w:t>Agriculture numérique</w:t>
      </w:r>
      <w:r w:rsidR="00A62CA5">
        <w:t> ;</w:t>
      </w:r>
    </w:p>
    <w:p w14:paraId="2439321B" w14:textId="52C0B954" w:rsidR="00A14360" w:rsidRDefault="002F2252" w:rsidP="00DC5007">
      <w:pPr>
        <w:numPr>
          <w:ilvl w:val="0"/>
          <w:numId w:val="14"/>
        </w:numPr>
        <w:pBdr>
          <w:top w:val="nil"/>
          <w:left w:val="nil"/>
          <w:bottom w:val="nil"/>
          <w:right w:val="nil"/>
          <w:between w:val="nil"/>
        </w:pBdr>
        <w:spacing w:before="120" w:after="0" w:line="240" w:lineRule="auto"/>
        <w:rPr>
          <w:color w:val="000000"/>
        </w:rPr>
      </w:pPr>
      <w:r>
        <w:t>Commission 2</w:t>
      </w:r>
      <w:r w:rsidR="00595B1B">
        <w:t>.</w:t>
      </w:r>
      <w:r>
        <w:t xml:space="preserve"> </w:t>
      </w:r>
      <w:r w:rsidR="00915A31">
        <w:t>E-</w:t>
      </w:r>
      <w:r>
        <w:t>Santé</w:t>
      </w:r>
      <w:r w:rsidR="00A62CA5">
        <w:t> ;</w:t>
      </w:r>
    </w:p>
    <w:p w14:paraId="41440BAD" w14:textId="4692B1A5" w:rsidR="00A14360" w:rsidRDefault="002F2252" w:rsidP="00DC5007">
      <w:pPr>
        <w:numPr>
          <w:ilvl w:val="0"/>
          <w:numId w:val="14"/>
        </w:numPr>
        <w:pBdr>
          <w:top w:val="nil"/>
          <w:left w:val="nil"/>
          <w:bottom w:val="nil"/>
          <w:right w:val="nil"/>
          <w:between w:val="nil"/>
        </w:pBdr>
        <w:spacing w:before="120" w:after="0" w:line="240" w:lineRule="auto"/>
        <w:rPr>
          <w:color w:val="000000"/>
        </w:rPr>
      </w:pPr>
      <w:r>
        <w:t>Commission 3</w:t>
      </w:r>
      <w:r w:rsidR="00595B1B">
        <w:t>.</w:t>
      </w:r>
      <w:r>
        <w:t xml:space="preserve"> Domotique et ville connectés</w:t>
      </w:r>
      <w:r w:rsidR="00A62CA5">
        <w:t> ;</w:t>
      </w:r>
    </w:p>
    <w:p w14:paraId="6A80CBD4" w14:textId="04B5D086" w:rsidR="00A14360" w:rsidRDefault="002F2252" w:rsidP="00DC5007">
      <w:pPr>
        <w:numPr>
          <w:ilvl w:val="0"/>
          <w:numId w:val="14"/>
        </w:numPr>
        <w:pBdr>
          <w:top w:val="nil"/>
          <w:left w:val="nil"/>
          <w:bottom w:val="nil"/>
          <w:right w:val="nil"/>
          <w:between w:val="nil"/>
        </w:pBdr>
        <w:spacing w:before="120" w:after="0" w:line="240" w:lineRule="auto"/>
        <w:rPr>
          <w:color w:val="000000"/>
        </w:rPr>
      </w:pPr>
      <w:r>
        <w:t>Commission 4</w:t>
      </w:r>
      <w:r w:rsidR="00595B1B">
        <w:t>.</w:t>
      </w:r>
      <w:r>
        <w:t xml:space="preserve"> Finance numérique</w:t>
      </w:r>
      <w:r w:rsidR="00A62CA5">
        <w:t> ;</w:t>
      </w:r>
    </w:p>
    <w:p w14:paraId="6A187801" w14:textId="5E7EE381" w:rsidR="00A14360" w:rsidRDefault="002F2252" w:rsidP="00DC5007">
      <w:pPr>
        <w:numPr>
          <w:ilvl w:val="0"/>
          <w:numId w:val="14"/>
        </w:numPr>
        <w:pBdr>
          <w:top w:val="nil"/>
          <w:left w:val="nil"/>
          <w:bottom w:val="nil"/>
          <w:right w:val="nil"/>
          <w:between w:val="nil"/>
        </w:pBdr>
        <w:spacing w:before="120" w:after="0" w:line="240" w:lineRule="auto"/>
      </w:pPr>
      <w:r>
        <w:t>Commission 5</w:t>
      </w:r>
      <w:r w:rsidR="00595B1B">
        <w:t>.</w:t>
      </w:r>
      <w:r>
        <w:t xml:space="preserve"> </w:t>
      </w:r>
      <w:r w:rsidR="00595B1B">
        <w:t>Serious Game et Travaux Pratiques</w:t>
      </w:r>
      <w:r w:rsidR="00A62CA5">
        <w:t>.</w:t>
      </w:r>
    </w:p>
    <w:p w14:paraId="6AF8FDEB" w14:textId="4F018B4B" w:rsidR="007F159F" w:rsidRPr="000E1F84" w:rsidRDefault="000E1F84">
      <w:pPr>
        <w:pBdr>
          <w:top w:val="nil"/>
          <w:left w:val="nil"/>
          <w:bottom w:val="nil"/>
          <w:right w:val="nil"/>
          <w:between w:val="nil"/>
        </w:pBdr>
        <w:spacing w:before="120" w:after="120" w:line="240" w:lineRule="auto"/>
        <w:rPr>
          <w:b/>
          <w:color w:val="000000"/>
        </w:rPr>
      </w:pPr>
      <w:r>
        <w:rPr>
          <w:b/>
          <w:color w:val="000000"/>
        </w:rPr>
        <w:t xml:space="preserve">N.B. </w:t>
      </w:r>
      <w:r w:rsidRPr="00DC5007">
        <w:rPr>
          <w:b/>
          <w:color w:val="000000"/>
        </w:rPr>
        <w:t xml:space="preserve">Composition et </w:t>
      </w:r>
      <w:r w:rsidRPr="000E1F84">
        <w:rPr>
          <w:b/>
          <w:color w:val="000000"/>
        </w:rPr>
        <w:t>directives</w:t>
      </w:r>
      <w:r w:rsidRPr="00DC5007">
        <w:rPr>
          <w:b/>
          <w:color w:val="000000"/>
        </w:rPr>
        <w:t xml:space="preserve"> des travaux en commission (voir annexe 1).</w:t>
      </w:r>
    </w:p>
    <w:p w14:paraId="73C8BFB7" w14:textId="77777777" w:rsidR="000E1F84" w:rsidRPr="00DC5007" w:rsidRDefault="000E1F84">
      <w:pPr>
        <w:pBdr>
          <w:top w:val="nil"/>
          <w:left w:val="nil"/>
          <w:bottom w:val="nil"/>
          <w:right w:val="nil"/>
          <w:between w:val="nil"/>
        </w:pBdr>
        <w:spacing w:before="120" w:after="120" w:line="240" w:lineRule="auto"/>
        <w:rPr>
          <w:color w:val="000000"/>
        </w:rPr>
      </w:pPr>
    </w:p>
    <w:p w14:paraId="6D322298" w14:textId="77777777" w:rsidR="00A14360" w:rsidRDefault="002F2252">
      <w:pPr>
        <w:numPr>
          <w:ilvl w:val="0"/>
          <w:numId w:val="6"/>
        </w:numPr>
        <w:pBdr>
          <w:top w:val="nil"/>
          <w:left w:val="nil"/>
          <w:bottom w:val="nil"/>
          <w:right w:val="nil"/>
          <w:between w:val="nil"/>
        </w:pBdr>
        <w:spacing w:before="120" w:after="120" w:line="240" w:lineRule="auto"/>
        <w:rPr>
          <w:b/>
          <w:color w:val="000000"/>
        </w:rPr>
      </w:pPr>
      <w:r>
        <w:rPr>
          <w:b/>
          <w:color w:val="000000"/>
        </w:rPr>
        <w:t>Date et lieu</w:t>
      </w:r>
    </w:p>
    <w:p w14:paraId="376615BC" w14:textId="7C141755" w:rsidR="00A14360" w:rsidRDefault="0089225F">
      <w:pPr>
        <w:pBdr>
          <w:top w:val="nil"/>
          <w:left w:val="nil"/>
          <w:bottom w:val="nil"/>
          <w:right w:val="nil"/>
          <w:between w:val="nil"/>
        </w:pBdr>
        <w:spacing w:before="120" w:after="120" w:line="240" w:lineRule="auto"/>
        <w:rPr>
          <w:b/>
          <w:color w:val="000000"/>
        </w:rPr>
      </w:pPr>
      <w:r>
        <w:rPr>
          <w:b/>
          <w:color w:val="000000"/>
        </w:rPr>
        <w:t>Jeudi 20</w:t>
      </w:r>
      <w:r w:rsidR="002F2252">
        <w:rPr>
          <w:b/>
          <w:color w:val="000000"/>
        </w:rPr>
        <w:t xml:space="preserve"> juillet </w:t>
      </w:r>
      <w:r>
        <w:rPr>
          <w:b/>
          <w:color w:val="000000"/>
        </w:rPr>
        <w:t xml:space="preserve">2023 à la salle UREN, </w:t>
      </w:r>
      <w:r w:rsidR="002F2252">
        <w:rPr>
          <w:b/>
          <w:color w:val="000000"/>
        </w:rPr>
        <w:t>au siège de l’UVCI</w:t>
      </w:r>
      <w:r>
        <w:rPr>
          <w:b/>
          <w:color w:val="000000"/>
        </w:rPr>
        <w:t>.</w:t>
      </w:r>
    </w:p>
    <w:p w14:paraId="69B1AE1D" w14:textId="77777777" w:rsidR="000E1F84" w:rsidRDefault="000E1F84">
      <w:pPr>
        <w:pBdr>
          <w:top w:val="nil"/>
          <w:left w:val="nil"/>
          <w:bottom w:val="nil"/>
          <w:right w:val="nil"/>
          <w:between w:val="nil"/>
        </w:pBdr>
        <w:spacing w:before="120" w:after="120" w:line="240" w:lineRule="auto"/>
        <w:rPr>
          <w:b/>
          <w:color w:val="000000"/>
        </w:rPr>
      </w:pPr>
    </w:p>
    <w:p w14:paraId="44D136AE" w14:textId="10582FF8" w:rsidR="00A14360" w:rsidRPr="002F5BE5" w:rsidRDefault="002F2252" w:rsidP="00DC5007">
      <w:pPr>
        <w:numPr>
          <w:ilvl w:val="0"/>
          <w:numId w:val="6"/>
        </w:numPr>
        <w:pBdr>
          <w:top w:val="nil"/>
          <w:left w:val="nil"/>
          <w:bottom w:val="nil"/>
          <w:right w:val="nil"/>
          <w:between w:val="nil"/>
        </w:pBdr>
        <w:spacing w:before="120" w:after="120" w:line="240" w:lineRule="auto"/>
        <w:rPr>
          <w:b/>
        </w:rPr>
      </w:pPr>
      <w:r>
        <w:rPr>
          <w:b/>
          <w:color w:val="000000"/>
        </w:rPr>
        <w:t>Programme</w:t>
      </w:r>
    </w:p>
    <w:tbl>
      <w:tblPr>
        <w:tblStyle w:val="a1"/>
        <w:tblW w:w="9810" w:type="dxa"/>
        <w:tblInd w:w="-176" w:type="dxa"/>
        <w:tblLayout w:type="fixed"/>
        <w:tblLook w:val="0000" w:firstRow="0" w:lastRow="0" w:firstColumn="0" w:lastColumn="0" w:noHBand="0" w:noVBand="0"/>
      </w:tblPr>
      <w:tblGrid>
        <w:gridCol w:w="1447"/>
        <w:gridCol w:w="5812"/>
        <w:gridCol w:w="2551"/>
      </w:tblGrid>
      <w:tr w:rsidR="00A14360" w14:paraId="04BEF7B4" w14:textId="77777777" w:rsidTr="00DC5007">
        <w:trPr>
          <w:trHeight w:val="454"/>
        </w:trPr>
        <w:tc>
          <w:tcPr>
            <w:tcW w:w="9810" w:type="dxa"/>
            <w:gridSpan w:val="3"/>
            <w:tcBorders>
              <w:top w:val="single" w:sz="4" w:space="0" w:color="000000"/>
              <w:left w:val="single" w:sz="4" w:space="0" w:color="000000"/>
              <w:bottom w:val="single" w:sz="4" w:space="0" w:color="000000"/>
              <w:right w:val="single" w:sz="4" w:space="0" w:color="000000"/>
            </w:tcBorders>
            <w:shd w:val="clear" w:color="auto" w:fill="92D050"/>
            <w:vAlign w:val="center"/>
          </w:tcPr>
          <w:p w14:paraId="292B7F4A" w14:textId="2234F2E5" w:rsidR="00A14360" w:rsidRDefault="0089225F" w:rsidP="00DC5007">
            <w:pPr>
              <w:spacing w:before="60" w:after="60" w:line="240" w:lineRule="auto"/>
              <w:jc w:val="center"/>
              <w:rPr>
                <w:b/>
              </w:rPr>
            </w:pPr>
            <w:r>
              <w:rPr>
                <w:b/>
              </w:rPr>
              <w:t xml:space="preserve">Jeudi </w:t>
            </w:r>
            <w:r w:rsidR="002F2252">
              <w:rPr>
                <w:b/>
              </w:rPr>
              <w:t>20 juillet 2023</w:t>
            </w:r>
          </w:p>
        </w:tc>
      </w:tr>
      <w:tr w:rsidR="00A14360" w14:paraId="5DE833BA" w14:textId="77777777" w:rsidTr="00DC5007">
        <w:trPr>
          <w:trHeight w:val="283"/>
        </w:trPr>
        <w:tc>
          <w:tcPr>
            <w:tcW w:w="1447" w:type="dxa"/>
            <w:tcBorders>
              <w:top w:val="single" w:sz="4" w:space="0" w:color="000000"/>
              <w:left w:val="single" w:sz="4" w:space="0" w:color="000000"/>
              <w:bottom w:val="single" w:sz="4" w:space="0" w:color="000000"/>
            </w:tcBorders>
            <w:shd w:val="clear" w:color="auto" w:fill="auto"/>
            <w:vAlign w:val="center"/>
          </w:tcPr>
          <w:p w14:paraId="2D316240" w14:textId="77777777" w:rsidR="00A14360" w:rsidRPr="002F5BE5" w:rsidRDefault="002F2252" w:rsidP="00DC5007">
            <w:pPr>
              <w:spacing w:before="60" w:after="60" w:line="240" w:lineRule="auto"/>
              <w:jc w:val="center"/>
            </w:pPr>
            <w:r w:rsidRPr="00DC5007">
              <w:t>HORAIRES</w:t>
            </w:r>
          </w:p>
        </w:tc>
        <w:tc>
          <w:tcPr>
            <w:tcW w:w="5812" w:type="dxa"/>
            <w:tcBorders>
              <w:top w:val="single" w:sz="4" w:space="0" w:color="000000"/>
              <w:left w:val="single" w:sz="4" w:space="0" w:color="000000"/>
              <w:bottom w:val="single" w:sz="4" w:space="0" w:color="000000"/>
            </w:tcBorders>
            <w:shd w:val="clear" w:color="auto" w:fill="auto"/>
            <w:vAlign w:val="center"/>
          </w:tcPr>
          <w:p w14:paraId="5A92EB05" w14:textId="77777777" w:rsidR="00A14360" w:rsidRDefault="002F2252" w:rsidP="00DC5007">
            <w:pPr>
              <w:spacing w:before="60" w:after="60" w:line="240" w:lineRule="auto"/>
              <w:jc w:val="center"/>
              <w:rPr>
                <w:b/>
              </w:rPr>
            </w:pPr>
            <w:r>
              <w:rPr>
                <w:b/>
              </w:rPr>
              <w:t>ACTIVITES</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EFA61" w14:textId="77777777" w:rsidR="00A14360" w:rsidRDefault="002F2252" w:rsidP="00DC5007">
            <w:pPr>
              <w:spacing w:before="60" w:after="60" w:line="240" w:lineRule="auto"/>
              <w:jc w:val="center"/>
            </w:pPr>
            <w:r>
              <w:rPr>
                <w:b/>
              </w:rPr>
              <w:t>INTERVENANTS</w:t>
            </w:r>
          </w:p>
        </w:tc>
      </w:tr>
      <w:tr w:rsidR="00A14360" w14:paraId="4D738B62" w14:textId="77777777" w:rsidTr="00DC5007">
        <w:tc>
          <w:tcPr>
            <w:tcW w:w="1447" w:type="dxa"/>
            <w:tcBorders>
              <w:top w:val="single" w:sz="4" w:space="0" w:color="000000"/>
              <w:left w:val="single" w:sz="4" w:space="0" w:color="000000"/>
              <w:bottom w:val="single" w:sz="4" w:space="0" w:color="000000"/>
            </w:tcBorders>
            <w:shd w:val="clear" w:color="auto" w:fill="auto"/>
            <w:vAlign w:val="center"/>
          </w:tcPr>
          <w:p w14:paraId="30155444" w14:textId="6456FEB3" w:rsidR="00A14360" w:rsidRPr="00DC5007" w:rsidRDefault="002F2252" w:rsidP="00DC5007">
            <w:pPr>
              <w:spacing w:before="60" w:after="60" w:line="240" w:lineRule="auto"/>
              <w:jc w:val="center"/>
            </w:pPr>
            <w:r w:rsidRPr="00DC5007">
              <w:t>8 H 00</w:t>
            </w:r>
            <w:r w:rsidR="002F5BE5" w:rsidRPr="00DC5007">
              <w:t xml:space="preserve"> </w:t>
            </w:r>
            <w:r w:rsidRPr="00DC5007">
              <w:t xml:space="preserve">– 9 H </w:t>
            </w:r>
            <w:r w:rsidR="00595B1B">
              <w:t>3</w:t>
            </w:r>
            <w:r w:rsidR="00595B1B" w:rsidRPr="00DC5007">
              <w:t>0</w:t>
            </w:r>
          </w:p>
        </w:tc>
        <w:tc>
          <w:tcPr>
            <w:tcW w:w="5812" w:type="dxa"/>
            <w:tcBorders>
              <w:top w:val="single" w:sz="4" w:space="0" w:color="000000"/>
              <w:left w:val="single" w:sz="4" w:space="0" w:color="000000"/>
              <w:bottom w:val="single" w:sz="4" w:space="0" w:color="000000"/>
            </w:tcBorders>
            <w:shd w:val="clear" w:color="auto" w:fill="auto"/>
            <w:vAlign w:val="center"/>
          </w:tcPr>
          <w:p w14:paraId="3D4E8B8C" w14:textId="77777777" w:rsidR="00A14360" w:rsidRDefault="002F2252" w:rsidP="00DC5007">
            <w:pPr>
              <w:spacing w:before="60" w:after="60" w:line="240" w:lineRule="auto"/>
            </w:pPr>
            <w:r>
              <w:rPr>
                <w:b/>
              </w:rPr>
              <w:t>Accueil des participants</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C4158" w14:textId="77777777" w:rsidR="00A14360" w:rsidRDefault="002F2252" w:rsidP="00DC5007">
            <w:pPr>
              <w:spacing w:before="60" w:after="60" w:line="240" w:lineRule="auto"/>
              <w:jc w:val="center"/>
            </w:pPr>
            <w:r>
              <w:t>C.O</w:t>
            </w:r>
          </w:p>
        </w:tc>
      </w:tr>
      <w:tr w:rsidR="00A14360" w14:paraId="42292A4B" w14:textId="77777777" w:rsidTr="00DC5007">
        <w:tc>
          <w:tcPr>
            <w:tcW w:w="1447" w:type="dxa"/>
            <w:tcBorders>
              <w:top w:val="single" w:sz="4" w:space="0" w:color="000000"/>
              <w:left w:val="single" w:sz="4" w:space="0" w:color="000000"/>
              <w:bottom w:val="single" w:sz="4" w:space="0" w:color="000000"/>
            </w:tcBorders>
            <w:shd w:val="clear" w:color="auto" w:fill="auto"/>
            <w:vAlign w:val="center"/>
          </w:tcPr>
          <w:p w14:paraId="64B71434" w14:textId="33118868" w:rsidR="00A14360" w:rsidRPr="00DC5007" w:rsidRDefault="002F2252" w:rsidP="00DC5007">
            <w:pPr>
              <w:spacing w:before="60" w:after="60" w:line="240" w:lineRule="auto"/>
              <w:jc w:val="center"/>
            </w:pPr>
            <w:r w:rsidRPr="00DC5007">
              <w:t xml:space="preserve">9 H </w:t>
            </w:r>
            <w:r w:rsidR="00595B1B">
              <w:t>3</w:t>
            </w:r>
            <w:r w:rsidR="00595B1B" w:rsidRPr="00DC5007">
              <w:t xml:space="preserve">0 </w:t>
            </w:r>
            <w:r w:rsidRPr="00DC5007">
              <w:t xml:space="preserve">– </w:t>
            </w:r>
            <w:r w:rsidR="00595B1B">
              <w:t>10</w:t>
            </w:r>
            <w:r w:rsidR="00595B1B" w:rsidRPr="00DC5007">
              <w:t xml:space="preserve"> </w:t>
            </w:r>
            <w:r w:rsidRPr="00DC5007">
              <w:t xml:space="preserve">H </w:t>
            </w:r>
            <w:r w:rsidR="00595B1B">
              <w:t>0</w:t>
            </w:r>
            <w:r w:rsidRPr="00DC5007">
              <w:t>0</w:t>
            </w:r>
          </w:p>
        </w:tc>
        <w:tc>
          <w:tcPr>
            <w:tcW w:w="5812" w:type="dxa"/>
            <w:tcBorders>
              <w:top w:val="single" w:sz="4" w:space="0" w:color="000000"/>
              <w:left w:val="single" w:sz="4" w:space="0" w:color="000000"/>
              <w:bottom w:val="single" w:sz="4" w:space="0" w:color="000000"/>
            </w:tcBorders>
            <w:shd w:val="clear" w:color="auto" w:fill="auto"/>
          </w:tcPr>
          <w:p w14:paraId="5E8EF46B" w14:textId="77777777" w:rsidR="00A14360" w:rsidRPr="00DC5007" w:rsidRDefault="002F2252" w:rsidP="00DC5007">
            <w:pPr>
              <w:spacing w:before="60" w:after="60" w:line="240" w:lineRule="auto"/>
              <w:rPr>
                <w:b/>
                <w:u w:val="single"/>
              </w:rPr>
            </w:pPr>
            <w:r w:rsidRPr="00DC5007">
              <w:rPr>
                <w:b/>
                <w:u w:val="single"/>
              </w:rPr>
              <w:t>Cérémonie d’ouverture</w:t>
            </w:r>
          </w:p>
          <w:p w14:paraId="2D438B6F" w14:textId="42AADE24" w:rsidR="00A14360" w:rsidRDefault="002F2252" w:rsidP="00DC5007">
            <w:pPr>
              <w:numPr>
                <w:ilvl w:val="0"/>
                <w:numId w:val="5"/>
              </w:numPr>
              <w:pBdr>
                <w:top w:val="nil"/>
                <w:left w:val="nil"/>
                <w:bottom w:val="nil"/>
                <w:right w:val="nil"/>
                <w:between w:val="nil"/>
              </w:pBdr>
              <w:spacing w:before="60" w:after="60" w:line="240" w:lineRule="auto"/>
              <w:ind w:left="318" w:hanging="284"/>
              <w:jc w:val="left"/>
              <w:rPr>
                <w:color w:val="000000"/>
              </w:rPr>
            </w:pPr>
            <w:r>
              <w:rPr>
                <w:color w:val="000000"/>
              </w:rPr>
              <w:t>Mot introductif</w:t>
            </w:r>
          </w:p>
          <w:p w14:paraId="1348DDA5" w14:textId="3018D52F" w:rsidR="00A14360" w:rsidRDefault="002F2252" w:rsidP="00DC5007">
            <w:pPr>
              <w:numPr>
                <w:ilvl w:val="0"/>
                <w:numId w:val="5"/>
              </w:numPr>
              <w:pBdr>
                <w:top w:val="nil"/>
                <w:left w:val="nil"/>
                <w:bottom w:val="nil"/>
                <w:right w:val="nil"/>
                <w:between w:val="nil"/>
              </w:pBdr>
              <w:spacing w:before="60" w:after="60" w:line="240" w:lineRule="auto"/>
              <w:ind w:left="318" w:hanging="284"/>
              <w:jc w:val="left"/>
              <w:rPr>
                <w:color w:val="000000"/>
              </w:rPr>
            </w:pPr>
            <w:r>
              <w:rPr>
                <w:color w:val="000000"/>
              </w:rPr>
              <w:t>Présentation des TDR de l’atelier</w:t>
            </w:r>
          </w:p>
          <w:p w14:paraId="6D6BBEE2" w14:textId="77777777" w:rsidR="00A14360" w:rsidRDefault="002F2252" w:rsidP="00DC5007">
            <w:pPr>
              <w:numPr>
                <w:ilvl w:val="0"/>
                <w:numId w:val="5"/>
              </w:numPr>
              <w:pBdr>
                <w:top w:val="nil"/>
                <w:left w:val="nil"/>
                <w:bottom w:val="nil"/>
                <w:right w:val="nil"/>
                <w:between w:val="nil"/>
              </w:pBdr>
              <w:spacing w:before="60" w:after="60" w:line="240" w:lineRule="auto"/>
              <w:ind w:left="318" w:hanging="284"/>
              <w:jc w:val="left"/>
              <w:rPr>
                <w:color w:val="000000"/>
              </w:rPr>
            </w:pPr>
            <w:r>
              <w:rPr>
                <w:color w:val="000000"/>
              </w:rPr>
              <w:t>Discours de</w:t>
            </w:r>
            <w:r>
              <w:t xml:space="preserve"> </w:t>
            </w:r>
            <w:r>
              <w:rPr>
                <w:color w:val="000000"/>
              </w:rPr>
              <w:t>lancement</w:t>
            </w:r>
            <w:r w:rsidR="00595B1B">
              <w:rPr>
                <w:color w:val="000000"/>
              </w:rPr>
              <w:t xml:space="preserve"> du projet</w:t>
            </w:r>
          </w:p>
          <w:p w14:paraId="5986C9EE" w14:textId="77777777" w:rsidR="00595B1B" w:rsidRDefault="00595B1B" w:rsidP="00DC5007">
            <w:pPr>
              <w:numPr>
                <w:ilvl w:val="0"/>
                <w:numId w:val="5"/>
              </w:numPr>
              <w:pBdr>
                <w:top w:val="nil"/>
                <w:left w:val="nil"/>
                <w:bottom w:val="nil"/>
                <w:right w:val="nil"/>
                <w:between w:val="nil"/>
              </w:pBdr>
              <w:spacing w:before="60" w:after="60" w:line="240" w:lineRule="auto"/>
              <w:ind w:left="318" w:hanging="284"/>
              <w:jc w:val="left"/>
              <w:rPr>
                <w:color w:val="000000"/>
              </w:rPr>
            </w:pPr>
            <w:r>
              <w:rPr>
                <w:color w:val="000000"/>
              </w:rPr>
              <w:t>Photo de famille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2FD839C" w14:textId="77777777" w:rsidR="00A14360" w:rsidRDefault="00A14360" w:rsidP="00DC5007">
            <w:pPr>
              <w:spacing w:before="60" w:after="60" w:line="240" w:lineRule="auto"/>
            </w:pPr>
          </w:p>
          <w:p w14:paraId="72AEAA78" w14:textId="43B73834" w:rsidR="00A14360" w:rsidRDefault="002F2252" w:rsidP="00DC5007">
            <w:pPr>
              <w:numPr>
                <w:ilvl w:val="0"/>
                <w:numId w:val="5"/>
              </w:numPr>
              <w:pBdr>
                <w:top w:val="nil"/>
                <w:left w:val="nil"/>
                <w:bottom w:val="nil"/>
                <w:right w:val="nil"/>
                <w:between w:val="nil"/>
              </w:pBdr>
              <w:spacing w:before="60" w:after="60" w:line="240" w:lineRule="auto"/>
              <w:ind w:left="318" w:hanging="284"/>
              <w:jc w:val="left"/>
              <w:rPr>
                <w:color w:val="000000"/>
              </w:rPr>
            </w:pPr>
            <w:r>
              <w:rPr>
                <w:color w:val="000000"/>
              </w:rPr>
              <w:t>M</w:t>
            </w:r>
            <w:r w:rsidR="0089225F">
              <w:rPr>
                <w:color w:val="000000"/>
              </w:rPr>
              <w:t>.C</w:t>
            </w:r>
          </w:p>
          <w:p w14:paraId="31CEC3A4" w14:textId="77777777" w:rsidR="00A14360" w:rsidRDefault="002F2252" w:rsidP="00DC5007">
            <w:pPr>
              <w:numPr>
                <w:ilvl w:val="0"/>
                <w:numId w:val="5"/>
              </w:numPr>
              <w:pBdr>
                <w:top w:val="nil"/>
                <w:left w:val="nil"/>
                <w:bottom w:val="nil"/>
                <w:right w:val="nil"/>
                <w:between w:val="nil"/>
              </w:pBdr>
              <w:spacing w:before="60" w:after="60" w:line="240" w:lineRule="auto"/>
              <w:ind w:left="318" w:hanging="284"/>
              <w:jc w:val="left"/>
              <w:rPr>
                <w:color w:val="000000"/>
              </w:rPr>
            </w:pPr>
            <w:r>
              <w:rPr>
                <w:color w:val="000000"/>
              </w:rPr>
              <w:t>SD/DAAP</w:t>
            </w:r>
          </w:p>
          <w:p w14:paraId="643442C4" w14:textId="77777777" w:rsidR="00A14360" w:rsidRDefault="002F2252" w:rsidP="00DC5007">
            <w:pPr>
              <w:numPr>
                <w:ilvl w:val="0"/>
                <w:numId w:val="5"/>
              </w:numPr>
              <w:pBdr>
                <w:top w:val="nil"/>
                <w:left w:val="nil"/>
                <w:bottom w:val="nil"/>
                <w:right w:val="nil"/>
                <w:between w:val="nil"/>
              </w:pBdr>
              <w:spacing w:before="60" w:after="60" w:line="240" w:lineRule="auto"/>
              <w:ind w:left="318" w:hanging="284"/>
              <w:jc w:val="left"/>
              <w:rPr>
                <w:color w:val="000000"/>
              </w:rPr>
            </w:pPr>
            <w:r>
              <w:rPr>
                <w:color w:val="000000"/>
              </w:rPr>
              <w:t>DG</w:t>
            </w:r>
          </w:p>
          <w:p w14:paraId="43F25163" w14:textId="77777777" w:rsidR="00595B1B" w:rsidRDefault="00595B1B" w:rsidP="00DC5007">
            <w:pPr>
              <w:numPr>
                <w:ilvl w:val="0"/>
                <w:numId w:val="5"/>
              </w:numPr>
              <w:pBdr>
                <w:top w:val="nil"/>
                <w:left w:val="nil"/>
                <w:bottom w:val="nil"/>
                <w:right w:val="nil"/>
                <w:between w:val="nil"/>
              </w:pBdr>
              <w:spacing w:before="60" w:after="60" w:line="240" w:lineRule="auto"/>
              <w:ind w:left="318" w:hanging="284"/>
              <w:jc w:val="left"/>
              <w:rPr>
                <w:color w:val="000000"/>
              </w:rPr>
            </w:pPr>
            <w:r>
              <w:rPr>
                <w:color w:val="000000"/>
              </w:rPr>
              <w:t>C.O</w:t>
            </w:r>
          </w:p>
        </w:tc>
      </w:tr>
      <w:tr w:rsidR="00A14360" w:rsidRPr="00DC5007" w14:paraId="546F95CA" w14:textId="77777777" w:rsidTr="00DC5007">
        <w:tc>
          <w:tcPr>
            <w:tcW w:w="1447" w:type="dxa"/>
            <w:tcBorders>
              <w:top w:val="single" w:sz="4" w:space="0" w:color="000000"/>
              <w:left w:val="single" w:sz="4" w:space="0" w:color="000000"/>
              <w:bottom w:val="single" w:sz="4" w:space="0" w:color="000000"/>
            </w:tcBorders>
            <w:shd w:val="clear" w:color="auto" w:fill="auto"/>
            <w:vAlign w:val="center"/>
          </w:tcPr>
          <w:p w14:paraId="4048453B" w14:textId="12C95BA6" w:rsidR="00A14360" w:rsidRPr="00DC5007" w:rsidRDefault="00595B1B" w:rsidP="00DC5007">
            <w:pPr>
              <w:spacing w:before="60" w:after="60" w:line="240" w:lineRule="auto"/>
              <w:jc w:val="center"/>
            </w:pPr>
            <w:r>
              <w:t>10</w:t>
            </w:r>
            <w:r w:rsidRPr="00DC5007">
              <w:t xml:space="preserve"> </w:t>
            </w:r>
            <w:r w:rsidR="002F2252" w:rsidRPr="00DC5007">
              <w:t xml:space="preserve">H </w:t>
            </w:r>
            <w:r>
              <w:t>0</w:t>
            </w:r>
            <w:r w:rsidR="002F2252" w:rsidRPr="00DC5007">
              <w:t xml:space="preserve">0 – 10 H </w:t>
            </w:r>
            <w:r>
              <w:t>3</w:t>
            </w:r>
            <w:r w:rsidR="002F2252" w:rsidRPr="00DC5007">
              <w:t>0</w:t>
            </w:r>
          </w:p>
        </w:tc>
        <w:tc>
          <w:tcPr>
            <w:tcW w:w="5812" w:type="dxa"/>
            <w:tcBorders>
              <w:top w:val="single" w:sz="4" w:space="0" w:color="000000"/>
              <w:left w:val="single" w:sz="4" w:space="0" w:color="000000"/>
              <w:bottom w:val="single" w:sz="4" w:space="0" w:color="000000"/>
            </w:tcBorders>
            <w:shd w:val="clear" w:color="auto" w:fill="auto"/>
          </w:tcPr>
          <w:p w14:paraId="2F94B4F0" w14:textId="4F7B56F9" w:rsidR="00A14360" w:rsidRDefault="0089225F" w:rsidP="00DC5007">
            <w:pPr>
              <w:pBdr>
                <w:top w:val="nil"/>
                <w:left w:val="nil"/>
                <w:bottom w:val="nil"/>
                <w:right w:val="nil"/>
                <w:between w:val="nil"/>
              </w:pBdr>
              <w:spacing w:before="60" w:after="60" w:line="240" w:lineRule="auto"/>
            </w:pPr>
            <w:r w:rsidRPr="00DC5007">
              <w:rPr>
                <w:b/>
                <w:u w:val="single"/>
              </w:rPr>
              <w:t>Conférence inaugurale :</w:t>
            </w:r>
            <w:r w:rsidR="00595B1B" w:rsidRPr="00DC5007">
              <w:rPr>
                <w:b/>
              </w:rPr>
              <w:t xml:space="preserve"> </w:t>
            </w:r>
            <w:r>
              <w:t>Potentiel des dispositifs d’accompagnement aux activités Pratiques et Dirigées d’enseignement et de recherche : cas du F</w:t>
            </w:r>
            <w:r w:rsidR="002F2252">
              <w:t xml:space="preserve">ablab </w:t>
            </w:r>
            <w:r>
              <w:t xml:space="preserve">Voisinage, </w:t>
            </w:r>
            <w:r w:rsidR="002F2252">
              <w:t>de l'incubateur</w:t>
            </w:r>
            <w:r>
              <w:t xml:space="preserve"> et du laboratoire Metaverse</w:t>
            </w:r>
            <w:r w:rsidR="00595B1B">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6EE201E" w14:textId="77777777" w:rsidR="0089225F" w:rsidRDefault="002F2252" w:rsidP="00DC5007">
            <w:pPr>
              <w:pBdr>
                <w:top w:val="nil"/>
                <w:left w:val="nil"/>
                <w:bottom w:val="nil"/>
                <w:right w:val="nil"/>
                <w:between w:val="nil"/>
              </w:pBdr>
              <w:spacing w:before="60" w:after="60" w:line="240" w:lineRule="auto"/>
              <w:ind w:left="34"/>
              <w:rPr>
                <w:b/>
                <w:color w:val="000000"/>
              </w:rPr>
            </w:pPr>
            <w:r>
              <w:rPr>
                <w:b/>
                <w:color w:val="000000"/>
              </w:rPr>
              <w:t xml:space="preserve">Modérateur : </w:t>
            </w:r>
          </w:p>
          <w:p w14:paraId="2853234C" w14:textId="77777777" w:rsidR="0089225F" w:rsidRPr="00DC5007" w:rsidRDefault="0089225F" w:rsidP="00DC5007">
            <w:pPr>
              <w:pBdr>
                <w:top w:val="nil"/>
                <w:left w:val="nil"/>
                <w:bottom w:val="nil"/>
                <w:right w:val="nil"/>
                <w:between w:val="nil"/>
              </w:pBdr>
              <w:spacing w:before="60" w:after="60" w:line="240" w:lineRule="auto"/>
              <w:ind w:left="34"/>
              <w:rPr>
                <w:color w:val="000000"/>
              </w:rPr>
            </w:pPr>
            <w:r w:rsidRPr="00DC5007">
              <w:rPr>
                <w:color w:val="000000"/>
              </w:rPr>
              <w:t>Dr LOBO Clément</w:t>
            </w:r>
          </w:p>
          <w:p w14:paraId="187DF2F4" w14:textId="77777777" w:rsidR="0089225F" w:rsidRDefault="0089225F" w:rsidP="00DC5007">
            <w:pPr>
              <w:pBdr>
                <w:top w:val="nil"/>
                <w:left w:val="nil"/>
                <w:bottom w:val="nil"/>
                <w:right w:val="nil"/>
                <w:between w:val="nil"/>
              </w:pBdr>
              <w:spacing w:before="60" w:after="60" w:line="240" w:lineRule="auto"/>
              <w:ind w:left="34"/>
              <w:rPr>
                <w:b/>
                <w:color w:val="000000"/>
              </w:rPr>
            </w:pPr>
            <w:r>
              <w:rPr>
                <w:b/>
                <w:color w:val="000000"/>
              </w:rPr>
              <w:t>Présentateurs :</w:t>
            </w:r>
          </w:p>
          <w:p w14:paraId="117F1C5B" w14:textId="11E17AC1" w:rsidR="00A14360" w:rsidRPr="00DC5007" w:rsidRDefault="002F2252" w:rsidP="00DC5007">
            <w:pPr>
              <w:spacing w:before="60" w:after="60" w:line="240" w:lineRule="auto"/>
              <w:rPr>
                <w:color w:val="000000"/>
                <w:lang w:val="en-GB"/>
              </w:rPr>
            </w:pPr>
            <w:r w:rsidRPr="00DC5007">
              <w:rPr>
                <w:lang w:val="en-GB"/>
              </w:rPr>
              <w:t>Muhamad</w:t>
            </w:r>
            <w:r w:rsidRPr="00DC5007">
              <w:rPr>
                <w:b/>
                <w:lang w:val="en-GB"/>
              </w:rPr>
              <w:t xml:space="preserve"> </w:t>
            </w:r>
            <w:r w:rsidRPr="00DC5007">
              <w:rPr>
                <w:lang w:val="en-GB"/>
              </w:rPr>
              <w:t>Adebayor</w:t>
            </w:r>
            <w:r w:rsidR="0089225F" w:rsidRPr="00DC5007">
              <w:rPr>
                <w:lang w:val="en-GB"/>
              </w:rPr>
              <w:t xml:space="preserve"> &amp; Dr ACHI Harrisson</w:t>
            </w:r>
          </w:p>
        </w:tc>
      </w:tr>
      <w:tr w:rsidR="00595B1B" w14:paraId="01FB3562" w14:textId="77777777" w:rsidTr="00DC5007">
        <w:tc>
          <w:tcPr>
            <w:tcW w:w="1447" w:type="dxa"/>
            <w:tcBorders>
              <w:top w:val="single" w:sz="4" w:space="0" w:color="000000"/>
              <w:left w:val="single" w:sz="4" w:space="0" w:color="000000"/>
              <w:bottom w:val="single" w:sz="4" w:space="0" w:color="000000"/>
            </w:tcBorders>
            <w:shd w:val="clear" w:color="auto" w:fill="B8CCE4" w:themeFill="accent1" w:themeFillTint="66"/>
            <w:vAlign w:val="center"/>
          </w:tcPr>
          <w:p w14:paraId="57D25234" w14:textId="77777777" w:rsidR="00595B1B" w:rsidRPr="00A310DB" w:rsidRDefault="00595B1B" w:rsidP="00DC5007">
            <w:pPr>
              <w:spacing w:before="60" w:after="60" w:line="240" w:lineRule="auto"/>
              <w:jc w:val="center"/>
            </w:pPr>
            <w:r>
              <w:t>10</w:t>
            </w:r>
            <w:r w:rsidRPr="00A310DB">
              <w:t xml:space="preserve"> H 30</w:t>
            </w:r>
            <w:r>
              <w:t xml:space="preserve"> - 11 H 0</w:t>
            </w:r>
            <w:r w:rsidRPr="00A310DB">
              <w:t>0</w:t>
            </w:r>
          </w:p>
        </w:tc>
        <w:tc>
          <w:tcPr>
            <w:tcW w:w="5812" w:type="dxa"/>
            <w:tcBorders>
              <w:top w:val="single" w:sz="4" w:space="0" w:color="000000"/>
              <w:left w:val="single" w:sz="4" w:space="0" w:color="000000"/>
              <w:bottom w:val="single" w:sz="4" w:space="0" w:color="000000"/>
            </w:tcBorders>
            <w:shd w:val="clear" w:color="auto" w:fill="B8CCE4" w:themeFill="accent1" w:themeFillTint="66"/>
          </w:tcPr>
          <w:p w14:paraId="3AA87D57" w14:textId="77777777" w:rsidR="00595B1B" w:rsidRDefault="00595B1B" w:rsidP="00DC5007">
            <w:pPr>
              <w:pBdr>
                <w:top w:val="nil"/>
                <w:left w:val="nil"/>
                <w:bottom w:val="nil"/>
                <w:right w:val="nil"/>
                <w:between w:val="nil"/>
              </w:pBdr>
              <w:spacing w:before="60" w:after="60" w:line="240" w:lineRule="auto"/>
              <w:jc w:val="center"/>
            </w:pPr>
            <w:r>
              <w:t>PAUSE CAFE</w:t>
            </w:r>
          </w:p>
        </w:tc>
        <w:tc>
          <w:tcPr>
            <w:tcW w:w="2551"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14:paraId="6CDD5462" w14:textId="77777777" w:rsidR="00595B1B" w:rsidRDefault="00595B1B" w:rsidP="00DC5007">
            <w:pPr>
              <w:pBdr>
                <w:top w:val="nil"/>
                <w:left w:val="nil"/>
                <w:bottom w:val="nil"/>
                <w:right w:val="nil"/>
                <w:between w:val="nil"/>
              </w:pBdr>
              <w:spacing w:before="60" w:after="60" w:line="240" w:lineRule="auto"/>
              <w:ind w:left="34"/>
            </w:pPr>
          </w:p>
        </w:tc>
      </w:tr>
      <w:tr w:rsidR="00A14360" w14:paraId="16B068DC" w14:textId="77777777" w:rsidTr="00DC5007">
        <w:tc>
          <w:tcPr>
            <w:tcW w:w="1447" w:type="dxa"/>
            <w:tcBorders>
              <w:top w:val="single" w:sz="4" w:space="0" w:color="000000"/>
              <w:left w:val="single" w:sz="4" w:space="0" w:color="000000"/>
              <w:bottom w:val="single" w:sz="4" w:space="0" w:color="000000"/>
            </w:tcBorders>
            <w:shd w:val="clear" w:color="auto" w:fill="auto"/>
            <w:vAlign w:val="center"/>
          </w:tcPr>
          <w:p w14:paraId="1D3B94CB" w14:textId="18E4A845" w:rsidR="00A14360" w:rsidRPr="00DC5007" w:rsidRDefault="002F2252" w:rsidP="00DC5007">
            <w:pPr>
              <w:spacing w:before="60" w:after="60" w:line="240" w:lineRule="auto"/>
              <w:jc w:val="center"/>
            </w:pPr>
            <w:r w:rsidRPr="002F5BE5">
              <w:t>1</w:t>
            </w:r>
            <w:r w:rsidR="00595B1B">
              <w:t>1</w:t>
            </w:r>
            <w:r w:rsidRPr="002F5BE5">
              <w:t xml:space="preserve"> H </w:t>
            </w:r>
            <w:r w:rsidR="00595B1B">
              <w:t>0</w:t>
            </w:r>
            <w:r w:rsidRPr="002F5BE5">
              <w:t>0</w:t>
            </w:r>
            <w:r w:rsidRPr="00DC5007">
              <w:t xml:space="preserve"> </w:t>
            </w:r>
            <w:r w:rsidRPr="002F5BE5">
              <w:t>-</w:t>
            </w:r>
            <w:r w:rsidRPr="00DC5007">
              <w:t xml:space="preserve"> </w:t>
            </w:r>
            <w:r w:rsidRPr="002F5BE5">
              <w:t>1</w:t>
            </w:r>
            <w:r w:rsidR="00595B1B">
              <w:t>1</w:t>
            </w:r>
            <w:r w:rsidRPr="002F5BE5">
              <w:t xml:space="preserve"> H 30</w:t>
            </w:r>
          </w:p>
        </w:tc>
        <w:tc>
          <w:tcPr>
            <w:tcW w:w="5812" w:type="dxa"/>
            <w:tcBorders>
              <w:top w:val="single" w:sz="4" w:space="0" w:color="000000"/>
              <w:left w:val="single" w:sz="4" w:space="0" w:color="000000"/>
              <w:bottom w:val="single" w:sz="4" w:space="0" w:color="000000"/>
            </w:tcBorders>
            <w:shd w:val="clear" w:color="auto" w:fill="auto"/>
          </w:tcPr>
          <w:p w14:paraId="11C7FF53" w14:textId="77777777" w:rsidR="0089225F" w:rsidRPr="00A310DB" w:rsidRDefault="0089225F" w:rsidP="00DC5007">
            <w:pPr>
              <w:pBdr>
                <w:top w:val="nil"/>
                <w:left w:val="nil"/>
                <w:bottom w:val="nil"/>
                <w:right w:val="nil"/>
                <w:between w:val="nil"/>
              </w:pBdr>
              <w:spacing w:before="60" w:after="60" w:line="240" w:lineRule="auto"/>
              <w:rPr>
                <w:b/>
                <w:u w:val="single"/>
              </w:rPr>
            </w:pPr>
            <w:r w:rsidRPr="00A310DB">
              <w:rPr>
                <w:b/>
                <w:u w:val="single"/>
              </w:rPr>
              <w:t xml:space="preserve">Conférence </w:t>
            </w:r>
            <w:r>
              <w:rPr>
                <w:b/>
                <w:u w:val="single"/>
              </w:rPr>
              <w:t>1</w:t>
            </w:r>
            <w:r w:rsidRPr="00A310DB">
              <w:rPr>
                <w:b/>
                <w:u w:val="single"/>
              </w:rPr>
              <w:t> :</w:t>
            </w:r>
          </w:p>
          <w:p w14:paraId="409AD9E3" w14:textId="17181B63" w:rsidR="00A14360" w:rsidRDefault="0089225F" w:rsidP="00DC5007">
            <w:pPr>
              <w:pBdr>
                <w:top w:val="nil"/>
                <w:left w:val="nil"/>
                <w:bottom w:val="nil"/>
                <w:right w:val="nil"/>
                <w:between w:val="nil"/>
              </w:pBdr>
              <w:spacing w:before="60" w:after="60" w:line="240" w:lineRule="auto"/>
              <w:rPr>
                <w:b/>
                <w:color w:val="000000"/>
              </w:rPr>
            </w:pPr>
            <w:r>
              <w:t>R</w:t>
            </w:r>
            <w:r w:rsidR="002F2252">
              <w:t>éalisation des TP dans les équipes de recherche</w:t>
            </w:r>
            <w:r w:rsidR="00595B1B">
              <w:t xml:space="preserve"> et pour la formation</w:t>
            </w:r>
            <w:r>
              <w:t> : quels défis</w:t>
            </w:r>
            <w:r w:rsidR="00595B1B">
              <w:t xml:space="preserve"> et quels outils</w:t>
            </w:r>
            <w:r>
              <w:t>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FA59EED" w14:textId="77777777" w:rsidR="00595B1B" w:rsidRDefault="00595B1B" w:rsidP="00DC5007">
            <w:pPr>
              <w:pBdr>
                <w:top w:val="nil"/>
                <w:left w:val="nil"/>
                <w:bottom w:val="nil"/>
                <w:right w:val="nil"/>
                <w:between w:val="nil"/>
              </w:pBdr>
              <w:spacing w:before="60" w:after="60" w:line="240" w:lineRule="auto"/>
              <w:ind w:left="34"/>
              <w:rPr>
                <w:b/>
                <w:color w:val="000000"/>
              </w:rPr>
            </w:pPr>
            <w:r>
              <w:rPr>
                <w:b/>
                <w:color w:val="000000"/>
              </w:rPr>
              <w:t>Présentateur :</w:t>
            </w:r>
          </w:p>
          <w:p w14:paraId="5FCEAC2F" w14:textId="69E0283D" w:rsidR="00A14360" w:rsidRDefault="00595B1B" w:rsidP="00DC5007">
            <w:pPr>
              <w:pBdr>
                <w:top w:val="nil"/>
                <w:left w:val="nil"/>
                <w:bottom w:val="nil"/>
                <w:right w:val="nil"/>
                <w:between w:val="nil"/>
              </w:pBdr>
              <w:spacing w:before="60" w:after="60" w:line="240" w:lineRule="auto"/>
              <w:ind w:left="34"/>
              <w:rPr>
                <w:b/>
              </w:rPr>
            </w:pPr>
            <w:r>
              <w:t xml:space="preserve">Dr KOUAME Euloge, </w:t>
            </w:r>
            <w:r w:rsidR="002F2252">
              <w:t>C</w:t>
            </w:r>
            <w:r>
              <w:t>.</w:t>
            </w:r>
            <w:r w:rsidR="002F2252">
              <w:t>S</w:t>
            </w:r>
            <w:r>
              <w:t>.</w:t>
            </w:r>
            <w:r w:rsidR="002F2252">
              <w:t xml:space="preserve"> Science Ouverte</w:t>
            </w:r>
          </w:p>
        </w:tc>
      </w:tr>
      <w:tr w:rsidR="00A14360" w14:paraId="79F42F77" w14:textId="77777777" w:rsidTr="00DC5007">
        <w:tc>
          <w:tcPr>
            <w:tcW w:w="1447" w:type="dxa"/>
            <w:tcBorders>
              <w:top w:val="single" w:sz="4" w:space="0" w:color="000000"/>
              <w:left w:val="single" w:sz="4" w:space="0" w:color="000000"/>
              <w:bottom w:val="single" w:sz="4" w:space="0" w:color="000000"/>
            </w:tcBorders>
            <w:shd w:val="clear" w:color="auto" w:fill="auto"/>
            <w:vAlign w:val="center"/>
          </w:tcPr>
          <w:p w14:paraId="08B374FA" w14:textId="30E00AA6" w:rsidR="00A14360" w:rsidRPr="00DC5007" w:rsidRDefault="002F2252" w:rsidP="00DC5007">
            <w:pPr>
              <w:spacing w:before="60" w:after="60" w:line="240" w:lineRule="auto"/>
              <w:jc w:val="center"/>
            </w:pPr>
            <w:r w:rsidRPr="002F5BE5">
              <w:t>1</w:t>
            </w:r>
            <w:r w:rsidR="00595B1B">
              <w:t>1</w:t>
            </w:r>
            <w:r w:rsidRPr="002F5BE5">
              <w:t xml:space="preserve"> H 30</w:t>
            </w:r>
            <w:r w:rsidRPr="00DC5007">
              <w:t xml:space="preserve"> </w:t>
            </w:r>
            <w:r w:rsidRPr="002F5BE5">
              <w:t>-</w:t>
            </w:r>
            <w:r w:rsidRPr="00DC5007">
              <w:t xml:space="preserve"> </w:t>
            </w:r>
            <w:r w:rsidRPr="002F5BE5">
              <w:t>1</w:t>
            </w:r>
            <w:r w:rsidR="00595B1B">
              <w:t>2</w:t>
            </w:r>
            <w:r w:rsidRPr="002F5BE5">
              <w:t xml:space="preserve"> H 00</w:t>
            </w:r>
          </w:p>
        </w:tc>
        <w:tc>
          <w:tcPr>
            <w:tcW w:w="5812" w:type="dxa"/>
            <w:tcBorders>
              <w:top w:val="single" w:sz="4" w:space="0" w:color="000000"/>
              <w:left w:val="single" w:sz="4" w:space="0" w:color="000000"/>
              <w:bottom w:val="single" w:sz="4" w:space="0" w:color="000000"/>
            </w:tcBorders>
            <w:shd w:val="clear" w:color="auto" w:fill="auto"/>
          </w:tcPr>
          <w:p w14:paraId="679B3F02" w14:textId="77777777" w:rsidR="00595B1B" w:rsidRPr="00A310DB" w:rsidRDefault="00595B1B" w:rsidP="00DC5007">
            <w:pPr>
              <w:pBdr>
                <w:top w:val="nil"/>
                <w:left w:val="nil"/>
                <w:bottom w:val="nil"/>
                <w:right w:val="nil"/>
                <w:between w:val="nil"/>
              </w:pBdr>
              <w:spacing w:before="60" w:after="60" w:line="240" w:lineRule="auto"/>
              <w:rPr>
                <w:b/>
                <w:u w:val="single"/>
              </w:rPr>
            </w:pPr>
            <w:r w:rsidRPr="00A310DB">
              <w:rPr>
                <w:b/>
                <w:u w:val="single"/>
              </w:rPr>
              <w:t xml:space="preserve">Conférence </w:t>
            </w:r>
            <w:r>
              <w:rPr>
                <w:b/>
                <w:u w:val="single"/>
              </w:rPr>
              <w:t>2</w:t>
            </w:r>
            <w:r w:rsidRPr="00A310DB">
              <w:rPr>
                <w:b/>
                <w:u w:val="single"/>
              </w:rPr>
              <w:t> :</w:t>
            </w:r>
          </w:p>
          <w:p w14:paraId="49CD25AA" w14:textId="1E055A0C" w:rsidR="00A14360" w:rsidRDefault="00595B1B" w:rsidP="00DC5007">
            <w:pPr>
              <w:pBdr>
                <w:top w:val="nil"/>
                <w:left w:val="nil"/>
                <w:bottom w:val="nil"/>
                <w:right w:val="nil"/>
                <w:between w:val="nil"/>
              </w:pBdr>
              <w:spacing w:before="60" w:after="60" w:line="240" w:lineRule="auto"/>
              <w:rPr>
                <w:b/>
                <w:color w:val="000000"/>
              </w:rPr>
            </w:pPr>
            <w:r>
              <w:t>P</w:t>
            </w:r>
            <w:r w:rsidR="002F2252">
              <w:t>rojet soutien à la recherche et à l'innovation</w:t>
            </w:r>
            <w:r>
              <w:t> : un outil pour booster les apprentissages pratiques à l’UVCI</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E2AC0D9" w14:textId="77777777" w:rsidR="00595B1B" w:rsidRDefault="00595B1B" w:rsidP="00DC5007">
            <w:pPr>
              <w:pBdr>
                <w:top w:val="nil"/>
                <w:left w:val="nil"/>
                <w:bottom w:val="nil"/>
                <w:right w:val="nil"/>
                <w:between w:val="nil"/>
              </w:pBdr>
              <w:spacing w:before="60" w:after="60" w:line="240" w:lineRule="auto"/>
              <w:ind w:left="34"/>
              <w:rPr>
                <w:b/>
                <w:color w:val="000000"/>
              </w:rPr>
            </w:pPr>
            <w:r>
              <w:rPr>
                <w:b/>
                <w:color w:val="000000"/>
              </w:rPr>
              <w:t>Présentateur :</w:t>
            </w:r>
          </w:p>
          <w:p w14:paraId="293539B9" w14:textId="204FDD93" w:rsidR="00A14360" w:rsidRDefault="00595B1B" w:rsidP="00DC5007">
            <w:pPr>
              <w:pBdr>
                <w:top w:val="nil"/>
                <w:left w:val="nil"/>
                <w:bottom w:val="nil"/>
                <w:right w:val="nil"/>
                <w:between w:val="nil"/>
              </w:pBdr>
              <w:spacing w:before="60" w:after="60" w:line="240" w:lineRule="auto"/>
              <w:ind w:left="34"/>
              <w:rPr>
                <w:b/>
                <w:color w:val="000000"/>
              </w:rPr>
            </w:pPr>
            <w:r>
              <w:t xml:space="preserve">Dr AMANZOU, </w:t>
            </w:r>
            <w:r w:rsidR="002F2252">
              <w:t>C</w:t>
            </w:r>
            <w:r>
              <w:t>.S.</w:t>
            </w:r>
            <w:r w:rsidR="002F2252">
              <w:t xml:space="preserve"> Entrepreneuriat, Autonomisation, Stage</w:t>
            </w:r>
          </w:p>
        </w:tc>
      </w:tr>
      <w:tr w:rsidR="00A14360" w14:paraId="25786A57" w14:textId="77777777" w:rsidTr="00DC5007">
        <w:tc>
          <w:tcPr>
            <w:tcW w:w="1447" w:type="dxa"/>
            <w:tcBorders>
              <w:top w:val="single" w:sz="4" w:space="0" w:color="000000"/>
              <w:left w:val="single" w:sz="4" w:space="0" w:color="000000"/>
              <w:bottom w:val="single" w:sz="4" w:space="0" w:color="000000"/>
            </w:tcBorders>
            <w:shd w:val="clear" w:color="auto" w:fill="auto"/>
            <w:vAlign w:val="center"/>
          </w:tcPr>
          <w:p w14:paraId="27CDF074" w14:textId="32F41DF4" w:rsidR="00A14360" w:rsidRPr="00DC5007" w:rsidRDefault="00595B1B" w:rsidP="00DC5007">
            <w:pPr>
              <w:spacing w:before="60" w:after="60" w:line="240" w:lineRule="auto"/>
              <w:jc w:val="center"/>
            </w:pPr>
            <w:r w:rsidRPr="00DC5007">
              <w:t>1</w:t>
            </w:r>
            <w:r>
              <w:t>2</w:t>
            </w:r>
            <w:r w:rsidRPr="00DC5007">
              <w:t xml:space="preserve"> </w:t>
            </w:r>
            <w:r w:rsidR="002F2252" w:rsidRPr="00DC5007">
              <w:t>H 00 - 13 H 30</w:t>
            </w:r>
          </w:p>
        </w:tc>
        <w:tc>
          <w:tcPr>
            <w:tcW w:w="5812" w:type="dxa"/>
            <w:tcBorders>
              <w:top w:val="single" w:sz="4" w:space="0" w:color="000000"/>
              <w:left w:val="single" w:sz="4" w:space="0" w:color="000000"/>
              <w:bottom w:val="single" w:sz="4" w:space="0" w:color="000000"/>
            </w:tcBorders>
            <w:shd w:val="clear" w:color="auto" w:fill="auto"/>
          </w:tcPr>
          <w:p w14:paraId="228E4E4F" w14:textId="77777777" w:rsidR="00595B1B" w:rsidRPr="00A310DB" w:rsidRDefault="00595B1B" w:rsidP="00DC5007">
            <w:pPr>
              <w:spacing w:before="60" w:after="60" w:line="240" w:lineRule="auto"/>
              <w:rPr>
                <w:b/>
                <w:u w:val="single"/>
              </w:rPr>
            </w:pPr>
            <w:r>
              <w:rPr>
                <w:b/>
                <w:u w:val="single"/>
              </w:rPr>
              <w:t>Travaux en commissions</w:t>
            </w:r>
          </w:p>
          <w:p w14:paraId="033FAE25" w14:textId="05F19C67" w:rsidR="00DC5007" w:rsidRDefault="00DC5007" w:rsidP="00DC5007">
            <w:pPr>
              <w:pBdr>
                <w:top w:val="nil"/>
                <w:left w:val="nil"/>
                <w:bottom w:val="nil"/>
                <w:right w:val="nil"/>
                <w:between w:val="nil"/>
              </w:pBdr>
              <w:spacing w:before="60" w:after="60" w:line="240" w:lineRule="auto"/>
            </w:pPr>
            <w:r>
              <w:t>-</w:t>
            </w:r>
            <w:r>
              <w:t xml:space="preserve"> </w:t>
            </w:r>
            <w:r>
              <w:t>Commission 1. Agriculture numérique ;</w:t>
            </w:r>
          </w:p>
          <w:p w14:paraId="3D086BB4" w14:textId="15609383" w:rsidR="00DC5007" w:rsidRDefault="00DC5007" w:rsidP="00DC5007">
            <w:pPr>
              <w:pBdr>
                <w:top w:val="nil"/>
                <w:left w:val="nil"/>
                <w:bottom w:val="nil"/>
                <w:right w:val="nil"/>
                <w:between w:val="nil"/>
              </w:pBdr>
              <w:spacing w:before="60" w:after="60" w:line="240" w:lineRule="auto"/>
            </w:pPr>
            <w:r>
              <w:t>-</w:t>
            </w:r>
            <w:r>
              <w:t xml:space="preserve"> </w:t>
            </w:r>
            <w:r>
              <w:t>Commission 2. E-Santé ;</w:t>
            </w:r>
          </w:p>
          <w:p w14:paraId="07189CF5" w14:textId="35B17E45" w:rsidR="00DC5007" w:rsidRDefault="00DC5007" w:rsidP="00DC5007">
            <w:pPr>
              <w:pBdr>
                <w:top w:val="nil"/>
                <w:left w:val="nil"/>
                <w:bottom w:val="nil"/>
                <w:right w:val="nil"/>
                <w:between w:val="nil"/>
              </w:pBdr>
              <w:spacing w:before="60" w:after="60" w:line="240" w:lineRule="auto"/>
            </w:pPr>
            <w:r>
              <w:t>-</w:t>
            </w:r>
            <w:r>
              <w:t xml:space="preserve"> </w:t>
            </w:r>
            <w:r>
              <w:t>Commission 3. Domotique et ville connectés ;</w:t>
            </w:r>
          </w:p>
          <w:p w14:paraId="564A0ED6" w14:textId="59D5EBB5" w:rsidR="00DC5007" w:rsidRDefault="00DC5007" w:rsidP="00DC5007">
            <w:pPr>
              <w:pBdr>
                <w:top w:val="nil"/>
                <w:left w:val="nil"/>
                <w:bottom w:val="nil"/>
                <w:right w:val="nil"/>
                <w:between w:val="nil"/>
              </w:pBdr>
              <w:spacing w:before="60" w:after="60" w:line="240" w:lineRule="auto"/>
            </w:pPr>
            <w:r>
              <w:t>-</w:t>
            </w:r>
            <w:r>
              <w:t xml:space="preserve"> </w:t>
            </w:r>
            <w:r>
              <w:t>Commission 4. Finance numérique ;</w:t>
            </w:r>
          </w:p>
          <w:p w14:paraId="13ECC181" w14:textId="4096DA4F" w:rsidR="00595B1B" w:rsidRPr="00DC5007" w:rsidRDefault="00DC5007" w:rsidP="00DC5007">
            <w:pPr>
              <w:pBdr>
                <w:top w:val="nil"/>
                <w:left w:val="nil"/>
                <w:bottom w:val="nil"/>
                <w:right w:val="nil"/>
                <w:between w:val="nil"/>
              </w:pBdr>
              <w:spacing w:before="60" w:after="60" w:line="240" w:lineRule="auto"/>
            </w:pPr>
            <w:r>
              <w:t xml:space="preserve">- </w:t>
            </w:r>
            <w:r>
              <w:t>Commission 5. Serious Game et Travaux Pratiques.</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FC1572B" w14:textId="6E5FC4CC" w:rsidR="00A14360" w:rsidRDefault="00A14360" w:rsidP="00DC5007">
            <w:pPr>
              <w:pBdr>
                <w:top w:val="nil"/>
                <w:left w:val="nil"/>
                <w:bottom w:val="nil"/>
                <w:right w:val="nil"/>
                <w:between w:val="nil"/>
              </w:pBdr>
              <w:spacing w:before="60" w:after="60" w:line="240" w:lineRule="auto"/>
              <w:ind w:left="34"/>
            </w:pPr>
          </w:p>
          <w:p w14:paraId="7CC82676" w14:textId="6D26ACD5" w:rsidR="00DE1871" w:rsidRDefault="00DE1871" w:rsidP="00DC5007">
            <w:pPr>
              <w:pBdr>
                <w:top w:val="nil"/>
                <w:left w:val="nil"/>
                <w:bottom w:val="nil"/>
                <w:right w:val="nil"/>
                <w:between w:val="nil"/>
              </w:pBdr>
              <w:spacing w:before="60" w:after="60" w:line="240" w:lineRule="auto"/>
              <w:ind w:left="34"/>
              <w:rPr>
                <w:b/>
                <w:color w:val="000000"/>
              </w:rPr>
            </w:pPr>
          </w:p>
        </w:tc>
      </w:tr>
      <w:tr w:rsidR="000E1F84" w14:paraId="177EA65A" w14:textId="77777777" w:rsidTr="00595B1B">
        <w:tc>
          <w:tcPr>
            <w:tcW w:w="1447" w:type="dxa"/>
            <w:tcBorders>
              <w:top w:val="single" w:sz="4" w:space="0" w:color="000000"/>
              <w:left w:val="single" w:sz="4" w:space="0" w:color="000000"/>
              <w:bottom w:val="single" w:sz="4" w:space="0" w:color="000000"/>
            </w:tcBorders>
            <w:shd w:val="clear" w:color="auto" w:fill="B8CCE4" w:themeFill="accent1" w:themeFillTint="66"/>
            <w:vAlign w:val="center"/>
          </w:tcPr>
          <w:p w14:paraId="17944D9F" w14:textId="6B0DBBBF" w:rsidR="00A14360" w:rsidRPr="00DC5007" w:rsidRDefault="002F2252" w:rsidP="00DC5007">
            <w:pPr>
              <w:spacing w:before="60" w:after="60" w:line="240" w:lineRule="auto"/>
              <w:jc w:val="center"/>
            </w:pPr>
            <w:r w:rsidRPr="00DC5007">
              <w:t>13 H 30</w:t>
            </w:r>
            <w:r w:rsidR="00D0065B">
              <w:t xml:space="preserve"> </w:t>
            </w:r>
            <w:r w:rsidRPr="00DC5007">
              <w:t>- 14 H 30</w:t>
            </w:r>
          </w:p>
        </w:tc>
        <w:tc>
          <w:tcPr>
            <w:tcW w:w="5812" w:type="dxa"/>
            <w:tcBorders>
              <w:top w:val="single" w:sz="4" w:space="0" w:color="000000"/>
              <w:left w:val="single" w:sz="4" w:space="0" w:color="000000"/>
              <w:bottom w:val="single" w:sz="4" w:space="0" w:color="000000"/>
            </w:tcBorders>
            <w:shd w:val="clear" w:color="auto" w:fill="B8CCE4" w:themeFill="accent1" w:themeFillTint="66"/>
          </w:tcPr>
          <w:p w14:paraId="2F728136" w14:textId="77777777" w:rsidR="00A14360" w:rsidRDefault="002F2252" w:rsidP="00DC5007">
            <w:pPr>
              <w:pBdr>
                <w:top w:val="nil"/>
                <w:left w:val="nil"/>
                <w:bottom w:val="nil"/>
                <w:right w:val="nil"/>
                <w:between w:val="nil"/>
              </w:pBdr>
              <w:spacing w:before="60" w:after="60" w:line="240" w:lineRule="auto"/>
            </w:pPr>
            <w:r>
              <w:t>PAUSE DEJEUNER</w:t>
            </w:r>
          </w:p>
        </w:tc>
        <w:tc>
          <w:tcPr>
            <w:tcW w:w="2551"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14:paraId="56D3D426" w14:textId="77777777" w:rsidR="00A14360" w:rsidRDefault="00A14360" w:rsidP="00DC5007">
            <w:pPr>
              <w:pBdr>
                <w:top w:val="nil"/>
                <w:left w:val="nil"/>
                <w:bottom w:val="nil"/>
                <w:right w:val="nil"/>
                <w:between w:val="nil"/>
              </w:pBdr>
              <w:spacing w:before="60" w:after="60" w:line="240" w:lineRule="auto"/>
              <w:ind w:left="34"/>
            </w:pPr>
          </w:p>
        </w:tc>
      </w:tr>
      <w:tr w:rsidR="00A14360" w14:paraId="51F1E036" w14:textId="77777777" w:rsidTr="00DC5007">
        <w:tc>
          <w:tcPr>
            <w:tcW w:w="1447" w:type="dxa"/>
            <w:tcBorders>
              <w:top w:val="single" w:sz="4" w:space="0" w:color="000000"/>
              <w:left w:val="single" w:sz="4" w:space="0" w:color="000000"/>
              <w:bottom w:val="single" w:sz="4" w:space="0" w:color="000000"/>
            </w:tcBorders>
            <w:shd w:val="clear" w:color="auto" w:fill="auto"/>
            <w:vAlign w:val="center"/>
          </w:tcPr>
          <w:p w14:paraId="70C0776D" w14:textId="77777777" w:rsidR="00A14360" w:rsidRPr="00DC5007" w:rsidRDefault="002F2252" w:rsidP="00DC5007">
            <w:pPr>
              <w:spacing w:before="60" w:after="60" w:line="240" w:lineRule="auto"/>
              <w:jc w:val="center"/>
            </w:pPr>
            <w:r w:rsidRPr="00DC5007">
              <w:t>14 H 30 - 16 H 00</w:t>
            </w:r>
          </w:p>
        </w:tc>
        <w:tc>
          <w:tcPr>
            <w:tcW w:w="5812" w:type="dxa"/>
            <w:tcBorders>
              <w:top w:val="single" w:sz="4" w:space="0" w:color="000000"/>
              <w:left w:val="single" w:sz="4" w:space="0" w:color="000000"/>
              <w:bottom w:val="single" w:sz="4" w:space="0" w:color="000000"/>
            </w:tcBorders>
            <w:shd w:val="clear" w:color="auto" w:fill="auto"/>
          </w:tcPr>
          <w:p w14:paraId="22B27B4C" w14:textId="77777777" w:rsidR="00A14360" w:rsidRDefault="002F2252" w:rsidP="00DC5007">
            <w:pPr>
              <w:pBdr>
                <w:top w:val="nil"/>
                <w:left w:val="nil"/>
                <w:bottom w:val="nil"/>
                <w:right w:val="nil"/>
                <w:between w:val="nil"/>
              </w:pBdr>
              <w:spacing w:before="60" w:after="60" w:line="240" w:lineRule="auto"/>
            </w:pPr>
            <w:r w:rsidRPr="00DC5007">
              <w:rPr>
                <w:b/>
                <w:u w:val="single"/>
              </w:rPr>
              <w:t>Travaux en commission</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430DF43" w14:textId="57FBBEEB" w:rsidR="00A14360" w:rsidRDefault="00A14360" w:rsidP="00DC5007">
            <w:pPr>
              <w:pBdr>
                <w:top w:val="nil"/>
                <w:left w:val="nil"/>
                <w:bottom w:val="nil"/>
                <w:right w:val="nil"/>
                <w:between w:val="nil"/>
              </w:pBdr>
              <w:spacing w:before="60" w:after="60" w:line="240" w:lineRule="auto"/>
              <w:ind w:left="34"/>
            </w:pPr>
          </w:p>
        </w:tc>
      </w:tr>
      <w:tr w:rsidR="00A14360" w14:paraId="3F274FF0" w14:textId="77777777" w:rsidTr="00DC5007">
        <w:tc>
          <w:tcPr>
            <w:tcW w:w="1447" w:type="dxa"/>
            <w:tcBorders>
              <w:top w:val="single" w:sz="4" w:space="0" w:color="000000"/>
              <w:left w:val="single" w:sz="4" w:space="0" w:color="000000"/>
              <w:bottom w:val="single" w:sz="4" w:space="0" w:color="000000"/>
            </w:tcBorders>
            <w:shd w:val="clear" w:color="auto" w:fill="auto"/>
            <w:vAlign w:val="center"/>
          </w:tcPr>
          <w:p w14:paraId="47334D69" w14:textId="77777777" w:rsidR="00A14360" w:rsidRPr="00DC5007" w:rsidRDefault="002F2252" w:rsidP="00DC5007">
            <w:pPr>
              <w:spacing w:before="60" w:after="60" w:line="240" w:lineRule="auto"/>
              <w:jc w:val="center"/>
            </w:pPr>
            <w:r w:rsidRPr="00DC5007">
              <w:lastRenderedPageBreak/>
              <w:t>16 H 00</w:t>
            </w:r>
            <w:r w:rsidR="00D0065B">
              <w:t xml:space="preserve"> </w:t>
            </w:r>
            <w:r w:rsidRPr="00DC5007">
              <w:t>-</w:t>
            </w:r>
            <w:r w:rsidR="00D0065B">
              <w:t xml:space="preserve"> </w:t>
            </w:r>
            <w:r w:rsidRPr="00DC5007">
              <w:t>17 H 30</w:t>
            </w:r>
          </w:p>
        </w:tc>
        <w:tc>
          <w:tcPr>
            <w:tcW w:w="5812" w:type="dxa"/>
            <w:tcBorders>
              <w:top w:val="single" w:sz="4" w:space="0" w:color="000000"/>
              <w:left w:val="single" w:sz="4" w:space="0" w:color="000000"/>
              <w:bottom w:val="single" w:sz="4" w:space="0" w:color="000000"/>
            </w:tcBorders>
            <w:shd w:val="clear" w:color="auto" w:fill="auto"/>
          </w:tcPr>
          <w:p w14:paraId="162D8E2A" w14:textId="14796C91" w:rsidR="00A14360" w:rsidRDefault="002F2252" w:rsidP="00DC5007">
            <w:pPr>
              <w:pBdr>
                <w:top w:val="nil"/>
                <w:left w:val="nil"/>
                <w:bottom w:val="nil"/>
                <w:right w:val="nil"/>
                <w:between w:val="nil"/>
              </w:pBdr>
              <w:spacing w:before="60" w:after="60" w:line="240" w:lineRule="auto"/>
            </w:pPr>
            <w:r w:rsidRPr="00DC5007">
              <w:rPr>
                <w:b/>
                <w:u w:val="single"/>
              </w:rPr>
              <w:t>Restitution</w:t>
            </w:r>
            <w:r w:rsidR="00DE1871" w:rsidRPr="00DC5007">
              <w:rPr>
                <w:b/>
                <w:u w:val="single"/>
              </w:rPr>
              <w:t xml:space="preserve"> </w:t>
            </w:r>
            <w:r w:rsidR="00DE1871">
              <w:rPr>
                <w:b/>
                <w:u w:val="single"/>
              </w:rPr>
              <w:t>des t</w:t>
            </w:r>
            <w:r w:rsidR="00DE1871" w:rsidRPr="00A310DB">
              <w:rPr>
                <w:b/>
                <w:u w:val="single"/>
              </w:rPr>
              <w:t>ravaux en commission</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CB38CA4" w14:textId="360090EA" w:rsidR="00A14360" w:rsidRDefault="000E1F84" w:rsidP="00DC5007">
            <w:pPr>
              <w:pBdr>
                <w:top w:val="nil"/>
                <w:left w:val="nil"/>
                <w:bottom w:val="nil"/>
                <w:right w:val="nil"/>
                <w:between w:val="nil"/>
              </w:pBdr>
              <w:spacing w:before="60" w:after="60" w:line="240" w:lineRule="auto"/>
              <w:ind w:left="34"/>
            </w:pPr>
            <w:r>
              <w:t>Président des Commissions</w:t>
            </w:r>
          </w:p>
        </w:tc>
      </w:tr>
      <w:tr w:rsidR="00A14360" w14:paraId="2496AAFA" w14:textId="77777777" w:rsidTr="00DC5007">
        <w:tc>
          <w:tcPr>
            <w:tcW w:w="1447" w:type="dxa"/>
            <w:tcBorders>
              <w:top w:val="single" w:sz="4" w:space="0" w:color="000000"/>
              <w:left w:val="single" w:sz="4" w:space="0" w:color="000000"/>
              <w:bottom w:val="single" w:sz="4" w:space="0" w:color="000000"/>
            </w:tcBorders>
            <w:shd w:val="clear" w:color="auto" w:fill="auto"/>
            <w:vAlign w:val="center"/>
          </w:tcPr>
          <w:p w14:paraId="62327471" w14:textId="77777777" w:rsidR="00A14360" w:rsidRPr="00DC5007" w:rsidRDefault="002F2252" w:rsidP="00DC5007">
            <w:pPr>
              <w:spacing w:before="60" w:after="60" w:line="240" w:lineRule="auto"/>
              <w:jc w:val="center"/>
            </w:pPr>
            <w:r w:rsidRPr="00DC5007">
              <w:t>17 H 00 – 17 H 30</w:t>
            </w:r>
          </w:p>
        </w:tc>
        <w:tc>
          <w:tcPr>
            <w:tcW w:w="5812" w:type="dxa"/>
            <w:tcBorders>
              <w:top w:val="single" w:sz="4" w:space="0" w:color="000000"/>
              <w:left w:val="single" w:sz="4" w:space="0" w:color="000000"/>
              <w:bottom w:val="single" w:sz="4" w:space="0" w:color="000000"/>
            </w:tcBorders>
            <w:shd w:val="clear" w:color="auto" w:fill="auto"/>
          </w:tcPr>
          <w:p w14:paraId="44A9ED1D" w14:textId="77777777" w:rsidR="00A14360" w:rsidRPr="00DC5007" w:rsidRDefault="002F2252" w:rsidP="00DC5007">
            <w:pPr>
              <w:spacing w:before="60" w:after="60" w:line="240" w:lineRule="auto"/>
              <w:rPr>
                <w:b/>
                <w:u w:val="single"/>
              </w:rPr>
            </w:pPr>
            <w:r w:rsidRPr="00DC5007">
              <w:rPr>
                <w:b/>
                <w:u w:val="single"/>
              </w:rPr>
              <w:t>Cérémonie de clôture</w:t>
            </w:r>
          </w:p>
          <w:p w14:paraId="1A76BE6D" w14:textId="6FD82239" w:rsidR="00DE1871" w:rsidRPr="00DC5007" w:rsidRDefault="002F2252" w:rsidP="00DC5007">
            <w:pPr>
              <w:numPr>
                <w:ilvl w:val="0"/>
                <w:numId w:val="5"/>
              </w:numPr>
              <w:pBdr>
                <w:top w:val="nil"/>
                <w:left w:val="nil"/>
                <w:bottom w:val="nil"/>
                <w:right w:val="nil"/>
                <w:between w:val="nil"/>
              </w:pBdr>
              <w:spacing w:before="60" w:after="60" w:line="240" w:lineRule="auto"/>
              <w:ind w:left="318" w:hanging="284"/>
              <w:jc w:val="left"/>
            </w:pPr>
            <w:r>
              <w:rPr>
                <w:color w:val="000000"/>
              </w:rPr>
              <w:t>Adoption du rapport final et des recommandations</w:t>
            </w:r>
          </w:p>
          <w:p w14:paraId="30131D90" w14:textId="60A0F8D4" w:rsidR="00A14360" w:rsidRDefault="002F2252" w:rsidP="00DC5007">
            <w:pPr>
              <w:numPr>
                <w:ilvl w:val="0"/>
                <w:numId w:val="5"/>
              </w:numPr>
              <w:pBdr>
                <w:top w:val="nil"/>
                <w:left w:val="nil"/>
                <w:bottom w:val="nil"/>
                <w:right w:val="nil"/>
                <w:between w:val="nil"/>
              </w:pBdr>
              <w:spacing w:before="60" w:after="60" w:line="240" w:lineRule="auto"/>
              <w:ind w:left="318" w:hanging="284"/>
              <w:jc w:val="left"/>
            </w:pPr>
            <w:r>
              <w:rPr>
                <w:color w:val="000000"/>
              </w:rPr>
              <w:t>Mot de clôture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861ECA9" w14:textId="77777777" w:rsidR="00A14360" w:rsidRDefault="00A14360" w:rsidP="00DC5007">
            <w:pPr>
              <w:spacing w:before="60" w:after="60" w:line="240" w:lineRule="auto"/>
            </w:pPr>
          </w:p>
          <w:p w14:paraId="0FC0F6F3" w14:textId="77777777" w:rsidR="00A14360" w:rsidRDefault="002F2252" w:rsidP="00DC5007">
            <w:pPr>
              <w:numPr>
                <w:ilvl w:val="0"/>
                <w:numId w:val="5"/>
              </w:numPr>
              <w:pBdr>
                <w:top w:val="nil"/>
                <w:left w:val="nil"/>
                <w:bottom w:val="nil"/>
                <w:right w:val="nil"/>
                <w:between w:val="nil"/>
              </w:pBdr>
              <w:spacing w:before="60" w:after="60" w:line="240" w:lineRule="auto"/>
              <w:ind w:left="318" w:hanging="284"/>
              <w:jc w:val="left"/>
              <w:rPr>
                <w:color w:val="000000"/>
              </w:rPr>
            </w:pPr>
            <w:r>
              <w:rPr>
                <w:color w:val="000000"/>
              </w:rPr>
              <w:t>SD CS</w:t>
            </w:r>
          </w:p>
          <w:p w14:paraId="78CE7CCD" w14:textId="77777777" w:rsidR="00A14360" w:rsidRDefault="002F2252" w:rsidP="00DC5007">
            <w:pPr>
              <w:numPr>
                <w:ilvl w:val="0"/>
                <w:numId w:val="5"/>
              </w:numPr>
              <w:pBdr>
                <w:top w:val="nil"/>
                <w:left w:val="nil"/>
                <w:bottom w:val="nil"/>
                <w:right w:val="nil"/>
                <w:between w:val="nil"/>
              </w:pBdr>
              <w:spacing w:before="60" w:after="60" w:line="240" w:lineRule="auto"/>
              <w:ind w:left="318" w:hanging="284"/>
              <w:jc w:val="left"/>
              <w:rPr>
                <w:color w:val="000000"/>
              </w:rPr>
            </w:pPr>
            <w:r>
              <w:rPr>
                <w:color w:val="000000"/>
              </w:rPr>
              <w:t>DG</w:t>
            </w:r>
          </w:p>
        </w:tc>
      </w:tr>
    </w:tbl>
    <w:p w14:paraId="3D23D135" w14:textId="77777777" w:rsidR="00A14360" w:rsidRDefault="00A14360">
      <w:pPr>
        <w:spacing w:before="280" w:after="280" w:line="240" w:lineRule="auto"/>
        <w:rPr>
          <w:b/>
        </w:rPr>
      </w:pPr>
    </w:p>
    <w:p w14:paraId="221DC56F" w14:textId="77777777" w:rsidR="00A14360" w:rsidRDefault="002F2252">
      <w:pPr>
        <w:numPr>
          <w:ilvl w:val="0"/>
          <w:numId w:val="6"/>
        </w:numPr>
        <w:spacing w:before="120" w:after="120" w:line="240" w:lineRule="auto"/>
        <w:rPr>
          <w:color w:val="000000"/>
        </w:rPr>
      </w:pPr>
      <w:r>
        <w:rPr>
          <w:b/>
        </w:rPr>
        <w:t>Participants</w:t>
      </w:r>
    </w:p>
    <w:p w14:paraId="6B2BEB5E" w14:textId="77777777" w:rsidR="00A14360" w:rsidRPr="00DC5007" w:rsidRDefault="00A14360">
      <w:pPr>
        <w:spacing w:before="120" w:after="120" w:line="240" w:lineRule="auto"/>
      </w:pPr>
    </w:p>
    <w:tbl>
      <w:tblPr>
        <w:tblStyle w:val="a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25"/>
        <w:gridCol w:w="1842"/>
      </w:tblGrid>
      <w:tr w:rsidR="00A14360" w14:paraId="5A81E1D8" w14:textId="77777777">
        <w:tc>
          <w:tcPr>
            <w:tcW w:w="7225" w:type="dxa"/>
          </w:tcPr>
          <w:p w14:paraId="0EF17042" w14:textId="77777777" w:rsidR="00A14360" w:rsidRDefault="002F225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Services /institutions</w:t>
            </w:r>
          </w:p>
        </w:tc>
        <w:tc>
          <w:tcPr>
            <w:tcW w:w="1842" w:type="dxa"/>
          </w:tcPr>
          <w:p w14:paraId="5F6C583C" w14:textId="77777777" w:rsidR="00A14360" w:rsidRDefault="002F22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r>
      <w:tr w:rsidR="00A14360" w14:paraId="441E12E6" w14:textId="77777777">
        <w:tc>
          <w:tcPr>
            <w:tcW w:w="7225" w:type="dxa"/>
          </w:tcPr>
          <w:p w14:paraId="43C1F276" w14:textId="77777777" w:rsidR="00A14360" w:rsidRDefault="002F22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DG</w:t>
            </w:r>
          </w:p>
          <w:p w14:paraId="027F6E4A" w14:textId="77777777" w:rsidR="00A14360" w:rsidRDefault="002F22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DAAP</w:t>
            </w:r>
          </w:p>
          <w:p w14:paraId="6DB6C30E" w14:textId="0CF214F1" w:rsidR="00A14360" w:rsidRPr="00405E42" w:rsidRDefault="002F2252">
            <w:pPr>
              <w:jc w:val="both"/>
              <w:rPr>
                <w:rFonts w:ascii="Times New Roman" w:eastAsia="Times New Roman" w:hAnsi="Times New Roman" w:cs="Times New Roman"/>
                <w:sz w:val="24"/>
                <w:szCs w:val="24"/>
                <w:lang w:val="en-GB"/>
              </w:rPr>
            </w:pPr>
            <w:r w:rsidRPr="00405E42">
              <w:rPr>
                <w:rFonts w:ascii="Times New Roman" w:eastAsia="Times New Roman" w:hAnsi="Times New Roman" w:cs="Times New Roman"/>
                <w:sz w:val="24"/>
                <w:szCs w:val="24"/>
                <w:lang w:val="en-GB"/>
              </w:rPr>
              <w:t>SD (CS, TP, MG,</w:t>
            </w:r>
            <w:r w:rsidR="00405E42" w:rsidRPr="00405E42">
              <w:rPr>
                <w:rFonts w:ascii="Times New Roman" w:eastAsia="Times New Roman" w:hAnsi="Times New Roman" w:cs="Times New Roman"/>
                <w:sz w:val="24"/>
                <w:szCs w:val="24"/>
                <w:lang w:val="en-GB"/>
              </w:rPr>
              <w:t xml:space="preserve"> SC)</w:t>
            </w:r>
          </w:p>
          <w:p w14:paraId="1765D671" w14:textId="77777777" w:rsidR="00A14360" w:rsidRDefault="002F2252">
            <w:pPr>
              <w:jc w:val="both"/>
              <w:rPr>
                <w:rFonts w:ascii="Times New Roman" w:eastAsia="Times New Roman" w:hAnsi="Times New Roman" w:cs="Times New Roman"/>
                <w:sz w:val="24"/>
                <w:szCs w:val="24"/>
              </w:rPr>
            </w:pPr>
            <w:r>
              <w:t>Responsables d'équipes de recherche</w:t>
            </w:r>
          </w:p>
          <w:p w14:paraId="38E07C40" w14:textId="77777777" w:rsidR="00A14360" w:rsidRDefault="002F22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Enseignants-Chercheurs (UREN)</w:t>
            </w:r>
          </w:p>
          <w:p w14:paraId="170B7CDE" w14:textId="65DECD55" w:rsidR="00A14360" w:rsidRDefault="002F2252">
            <w:pPr>
              <w:jc w:val="both"/>
            </w:pPr>
            <w:r>
              <w:t>Startups  : (2 membres/équipe)</w:t>
            </w:r>
          </w:p>
          <w:p w14:paraId="2EC20D6B" w14:textId="2C2DD573" w:rsidR="00A14360" w:rsidRDefault="002F2252">
            <w:pPr>
              <w:jc w:val="both"/>
            </w:pPr>
            <w:r>
              <w:t>Doctorants (1 Doctorant/équipe)</w:t>
            </w:r>
          </w:p>
          <w:p w14:paraId="65898142" w14:textId="77777777" w:rsidR="00A14360" w:rsidRDefault="002F2252">
            <w:pPr>
              <w:jc w:val="both"/>
            </w:pPr>
            <w:r>
              <w:t>Représentants de l'incubateur et du fablab</w:t>
            </w:r>
          </w:p>
          <w:p w14:paraId="6730B470" w14:textId="75625A97" w:rsidR="00A14360" w:rsidRDefault="002F2252">
            <w:pPr>
              <w:jc w:val="both"/>
              <w:rPr>
                <w:rFonts w:ascii="Times New Roman" w:eastAsia="Times New Roman" w:hAnsi="Times New Roman" w:cs="Times New Roman"/>
                <w:sz w:val="24"/>
                <w:szCs w:val="24"/>
              </w:rPr>
            </w:pPr>
            <w:r>
              <w:t>PAT</w:t>
            </w:r>
            <w:r>
              <w:rPr>
                <w:rFonts w:ascii="Times New Roman" w:eastAsia="Times New Roman" w:hAnsi="Times New Roman" w:cs="Times New Roman"/>
                <w:sz w:val="24"/>
                <w:szCs w:val="24"/>
              </w:rPr>
              <w:t xml:space="preserve"> </w:t>
            </w:r>
          </w:p>
          <w:p w14:paraId="264ADE95" w14:textId="4F7C6047" w:rsidR="00A14360" w:rsidRDefault="002F22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 Production Média ;</w:t>
            </w:r>
          </w:p>
        </w:tc>
        <w:tc>
          <w:tcPr>
            <w:tcW w:w="1842" w:type="dxa"/>
          </w:tcPr>
          <w:p w14:paraId="2149AF08" w14:textId="77777777" w:rsidR="00A14360" w:rsidRDefault="002F22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22CC8286" w14:textId="77777777" w:rsidR="00A14360" w:rsidRDefault="002F22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AB82680" w14:textId="593A4D70" w:rsidR="00A14360" w:rsidRDefault="002F22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25A9AB7B" w14:textId="77777777" w:rsidR="00A14360" w:rsidRDefault="002F22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9246340" w14:textId="77777777" w:rsidR="00A14360" w:rsidRDefault="002F22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14:paraId="040078BA" w14:textId="2CB9A1D2" w:rsidR="00A14360" w:rsidRDefault="002F22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21242F65" w14:textId="6881D0D9" w:rsidR="00A14360" w:rsidRDefault="002F22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43AF589" w14:textId="77777777" w:rsidR="00A14360" w:rsidRDefault="002F22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4EA32F4" w14:textId="573613AF" w:rsidR="00A14360" w:rsidRDefault="002F22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7B19E99" w14:textId="77777777" w:rsidR="00A14360" w:rsidRDefault="002F22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14360" w14:paraId="2EBD96EE" w14:textId="77777777">
        <w:tc>
          <w:tcPr>
            <w:tcW w:w="7225" w:type="dxa"/>
          </w:tcPr>
          <w:p w14:paraId="50C7C7B0" w14:textId="77777777" w:rsidR="00A14360" w:rsidRDefault="002F225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842" w:type="dxa"/>
          </w:tcPr>
          <w:p w14:paraId="1B448561" w14:textId="509E0E45" w:rsidR="00A14360" w:rsidRDefault="002F22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70</w:t>
            </w:r>
          </w:p>
        </w:tc>
      </w:tr>
    </w:tbl>
    <w:p w14:paraId="05916D55" w14:textId="1369E359" w:rsidR="002F2252" w:rsidRDefault="002F2252"/>
    <w:p w14:paraId="1ED0C47F" w14:textId="79712B27" w:rsidR="000E1F84" w:rsidRDefault="000E1F84">
      <w:r>
        <w:br w:type="page"/>
      </w:r>
    </w:p>
    <w:p w14:paraId="47DBBB05" w14:textId="09B29184" w:rsidR="00A14360" w:rsidRDefault="000E1F84" w:rsidP="00DC5007">
      <w:pPr>
        <w:spacing w:before="120" w:after="120" w:line="240" w:lineRule="auto"/>
        <w:rPr>
          <w:b/>
          <w:sz w:val="32"/>
          <w:szCs w:val="32"/>
          <w:u w:val="single"/>
        </w:rPr>
      </w:pPr>
      <w:r>
        <w:rPr>
          <w:b/>
          <w:color w:val="000000"/>
        </w:rPr>
        <w:lastRenderedPageBreak/>
        <w:t>A</w:t>
      </w:r>
      <w:r w:rsidRPr="00A310DB">
        <w:rPr>
          <w:b/>
          <w:color w:val="000000"/>
        </w:rPr>
        <w:t>nnexe 1</w:t>
      </w:r>
      <w:r>
        <w:rPr>
          <w:b/>
          <w:color w:val="000000"/>
        </w:rPr>
        <w:t xml:space="preserve">. </w:t>
      </w:r>
      <w:r w:rsidRPr="00A310DB">
        <w:rPr>
          <w:b/>
          <w:color w:val="000000"/>
        </w:rPr>
        <w:t xml:space="preserve">Composition et directives des travaux en commission </w:t>
      </w:r>
    </w:p>
    <w:p w14:paraId="53A288BB" w14:textId="77777777" w:rsidR="00A14360" w:rsidRPr="000E1F84" w:rsidRDefault="00A14360" w:rsidP="000E1F84">
      <w:pPr>
        <w:spacing w:after="0" w:line="240" w:lineRule="auto"/>
        <w:rPr>
          <w:b/>
        </w:rPr>
      </w:pPr>
    </w:p>
    <w:p w14:paraId="1D644694" w14:textId="2285346B" w:rsidR="00A14360" w:rsidRPr="00DC5007" w:rsidRDefault="002F2252" w:rsidP="000E1F84">
      <w:pPr>
        <w:spacing w:after="0" w:line="240" w:lineRule="auto"/>
        <w:rPr>
          <w:b/>
        </w:rPr>
      </w:pPr>
      <w:r w:rsidRPr="009A0131">
        <w:rPr>
          <w:b/>
        </w:rPr>
        <w:t>Commission 1</w:t>
      </w:r>
      <w:r w:rsidR="00915A31">
        <w:rPr>
          <w:b/>
        </w:rPr>
        <w:t> :</w:t>
      </w:r>
      <w:r w:rsidRPr="00DC5007">
        <w:rPr>
          <w:b/>
        </w:rPr>
        <w:t xml:space="preserve"> Agriculture numérique</w:t>
      </w:r>
    </w:p>
    <w:p w14:paraId="2AF44AAC" w14:textId="14B91645" w:rsidR="00A14360" w:rsidRPr="000E1F84" w:rsidRDefault="000E1F84" w:rsidP="000E1F84">
      <w:pPr>
        <w:spacing w:after="0" w:line="240" w:lineRule="auto"/>
      </w:pPr>
      <w:r w:rsidRPr="00DC5007">
        <w:rPr>
          <w:b/>
        </w:rPr>
        <w:t xml:space="preserve">Président </w:t>
      </w:r>
      <w:r w:rsidR="002F2252" w:rsidRPr="00DC5007">
        <w:rPr>
          <w:b/>
        </w:rPr>
        <w:t>1</w:t>
      </w:r>
      <w:r w:rsidR="009A0131" w:rsidRPr="00DC5007">
        <w:rPr>
          <w:b/>
        </w:rPr>
        <w:t> :</w:t>
      </w:r>
      <w:r w:rsidR="002F2252" w:rsidRPr="000E1F84">
        <w:t xml:space="preserve"> Dr A</w:t>
      </w:r>
      <w:r>
        <w:t xml:space="preserve">noh </w:t>
      </w:r>
      <w:r w:rsidR="009A0131">
        <w:t>Geroges</w:t>
      </w:r>
    </w:p>
    <w:p w14:paraId="78E17715" w14:textId="435E2DCB" w:rsidR="00A14360" w:rsidRPr="000E1F84" w:rsidRDefault="009A0131" w:rsidP="00915A31">
      <w:pPr>
        <w:spacing w:after="0" w:line="240" w:lineRule="auto"/>
      </w:pPr>
      <w:r w:rsidRPr="00DC5007">
        <w:rPr>
          <w:b/>
        </w:rPr>
        <w:t>Rapporteur</w:t>
      </w:r>
      <w:r w:rsidR="00915A31">
        <w:rPr>
          <w:b/>
        </w:rPr>
        <w:t>s</w:t>
      </w:r>
      <w:r w:rsidRPr="00DC5007">
        <w:rPr>
          <w:b/>
        </w:rPr>
        <w:t> :</w:t>
      </w:r>
      <w:r w:rsidR="002F2252" w:rsidRPr="000E1F84">
        <w:t xml:space="preserve"> Dr </w:t>
      </w:r>
      <w:r w:rsidR="00915A31">
        <w:t xml:space="preserve">Semon, Dr </w:t>
      </w:r>
      <w:r w:rsidR="002F2252" w:rsidRPr="000E1F84">
        <w:t>Amanzou</w:t>
      </w:r>
      <w:r w:rsidR="00915A31">
        <w:t xml:space="preserve"> &amp; M. </w:t>
      </w:r>
      <w:r w:rsidR="00915A31" w:rsidRPr="000E1F84">
        <w:t>Marius</w:t>
      </w:r>
    </w:p>
    <w:p w14:paraId="7CA24F38" w14:textId="673ABB88" w:rsidR="00A14360" w:rsidRPr="000E1F84" w:rsidRDefault="009A0131" w:rsidP="000E1F84">
      <w:pPr>
        <w:spacing w:after="0" w:line="240" w:lineRule="auto"/>
      </w:pPr>
      <w:r w:rsidRPr="00DC5007">
        <w:rPr>
          <w:b/>
        </w:rPr>
        <w:t xml:space="preserve">Membres </w:t>
      </w:r>
      <w:r w:rsidR="002F2252" w:rsidRPr="00DC5007">
        <w:rPr>
          <w:b/>
        </w:rPr>
        <w:t>:</w:t>
      </w:r>
      <w:r w:rsidR="002F2252" w:rsidRPr="000E1F84">
        <w:t xml:space="preserve"> </w:t>
      </w:r>
      <w:r>
        <w:t>(voir liste : annexe 2)</w:t>
      </w:r>
    </w:p>
    <w:p w14:paraId="0123C59E" w14:textId="77777777" w:rsidR="009A0131" w:rsidRDefault="009A0131" w:rsidP="000E1F84">
      <w:pPr>
        <w:spacing w:after="0" w:line="240" w:lineRule="auto"/>
      </w:pPr>
    </w:p>
    <w:p w14:paraId="79C61B70" w14:textId="53393183" w:rsidR="00A14360" w:rsidRPr="00915A31" w:rsidRDefault="00915A31" w:rsidP="000E1F84">
      <w:pPr>
        <w:spacing w:after="0" w:line="240" w:lineRule="auto"/>
      </w:pPr>
      <w:r w:rsidRPr="00DC5007">
        <w:t xml:space="preserve">La commission </w:t>
      </w:r>
      <w:r>
        <w:t>1 e</w:t>
      </w:r>
      <w:r w:rsidRPr="00DC5007">
        <w:t>st chargée de :</w:t>
      </w:r>
    </w:p>
    <w:p w14:paraId="4017A0E2" w14:textId="542D5803" w:rsidR="00A14360" w:rsidRPr="000E1F84" w:rsidRDefault="002F2252" w:rsidP="000E1F84">
      <w:pPr>
        <w:numPr>
          <w:ilvl w:val="0"/>
          <w:numId w:val="9"/>
        </w:numPr>
        <w:spacing w:after="0" w:line="240" w:lineRule="auto"/>
      </w:pPr>
      <w:r w:rsidRPr="000E1F84">
        <w:t>Présenter les opportunités de recherche dans le domaine de l'agriculture numérique</w:t>
      </w:r>
      <w:r w:rsidR="00915A31">
        <w:t> ;</w:t>
      </w:r>
    </w:p>
    <w:p w14:paraId="6583C80E" w14:textId="6A965ABB" w:rsidR="00A14360" w:rsidRPr="000E1F84" w:rsidRDefault="002F2252" w:rsidP="000E1F84">
      <w:pPr>
        <w:numPr>
          <w:ilvl w:val="0"/>
          <w:numId w:val="9"/>
        </w:numPr>
        <w:spacing w:after="0" w:line="240" w:lineRule="auto"/>
      </w:pPr>
      <w:r w:rsidRPr="000E1F84">
        <w:t>Identifier les besoins spécifiques en termes de recherche et d'innovation</w:t>
      </w:r>
      <w:r w:rsidR="00915A31">
        <w:t> ;</w:t>
      </w:r>
    </w:p>
    <w:p w14:paraId="0B9EA5A5" w14:textId="2523AA80" w:rsidR="00A14360" w:rsidRPr="000E1F84" w:rsidRDefault="002F2252" w:rsidP="000E1F84">
      <w:pPr>
        <w:numPr>
          <w:ilvl w:val="0"/>
          <w:numId w:val="9"/>
        </w:numPr>
        <w:spacing w:after="0" w:line="240" w:lineRule="auto"/>
      </w:pPr>
      <w:r w:rsidRPr="000E1F84">
        <w:t>Discuter des projets potentiels à entreprendre dans le domaine de l'agriculture numérique</w:t>
      </w:r>
      <w:r w:rsidR="00915A31">
        <w:t> ;</w:t>
      </w:r>
    </w:p>
    <w:p w14:paraId="60455546" w14:textId="08DFAF42" w:rsidR="00A14360" w:rsidRPr="000E1F84" w:rsidRDefault="002F2252" w:rsidP="000E1F84">
      <w:pPr>
        <w:numPr>
          <w:ilvl w:val="0"/>
          <w:numId w:val="9"/>
        </w:numPr>
        <w:spacing w:after="0" w:line="240" w:lineRule="auto"/>
      </w:pPr>
      <w:r w:rsidRPr="000E1F84">
        <w:t xml:space="preserve">Élaborer une feuille de route pour la mise en œuvre des projets identifiés avec l’implication des étudiants. Cette feuille de route comprendra </w:t>
      </w:r>
      <w:r w:rsidR="00915A31" w:rsidRPr="000E1F84">
        <w:t>l’inventaire :</w:t>
      </w:r>
    </w:p>
    <w:p w14:paraId="5EE55052" w14:textId="08532762" w:rsidR="00A14360" w:rsidRPr="000E1F84" w:rsidRDefault="002F2252" w:rsidP="00DC5007">
      <w:pPr>
        <w:numPr>
          <w:ilvl w:val="1"/>
          <w:numId w:val="9"/>
        </w:numPr>
        <w:spacing w:after="0" w:line="240" w:lineRule="auto"/>
      </w:pPr>
      <w:r w:rsidRPr="000E1F84">
        <w:t xml:space="preserve">Ressources : humaines, matériels et </w:t>
      </w:r>
      <w:r w:rsidR="00915A31" w:rsidRPr="000E1F84">
        <w:t>financières ;</w:t>
      </w:r>
    </w:p>
    <w:p w14:paraId="1E47373A" w14:textId="791A9B1D" w:rsidR="00A14360" w:rsidRPr="000E1F84" w:rsidRDefault="002F2252" w:rsidP="00DC5007">
      <w:pPr>
        <w:numPr>
          <w:ilvl w:val="1"/>
          <w:numId w:val="9"/>
        </w:numPr>
        <w:spacing w:after="0" w:line="240" w:lineRule="auto"/>
      </w:pPr>
      <w:r w:rsidRPr="000E1F84">
        <w:t xml:space="preserve">Modèle de </w:t>
      </w:r>
      <w:r w:rsidR="00915A31" w:rsidRPr="000E1F84">
        <w:t>collaboration :</w:t>
      </w:r>
      <w:r w:rsidRPr="000E1F84">
        <w:t xml:space="preserve"> institution-Enseignant-étudiants en prenant soin d’énumérer les responsabilités de chaque acteur;</w:t>
      </w:r>
    </w:p>
    <w:p w14:paraId="2D1E72F4" w14:textId="0CBD9070" w:rsidR="00A14360" w:rsidRPr="000E1F84" w:rsidRDefault="002F2252" w:rsidP="00DC5007">
      <w:pPr>
        <w:numPr>
          <w:ilvl w:val="1"/>
          <w:numId w:val="9"/>
        </w:numPr>
        <w:spacing w:after="0" w:line="240" w:lineRule="auto"/>
      </w:pPr>
      <w:r w:rsidRPr="000E1F84">
        <w:t xml:space="preserve">Identifier les étapes clés de mise en </w:t>
      </w:r>
      <w:r w:rsidR="00915A31" w:rsidRPr="000E1F84">
        <w:t>œuvre</w:t>
      </w:r>
      <w:r w:rsidRPr="000E1F84">
        <w:t>;</w:t>
      </w:r>
    </w:p>
    <w:p w14:paraId="042CCE0A" w14:textId="5F5AD78D" w:rsidR="00A14360" w:rsidRPr="000E1F84" w:rsidRDefault="002F2252" w:rsidP="00DC5007">
      <w:pPr>
        <w:numPr>
          <w:ilvl w:val="1"/>
          <w:numId w:val="9"/>
        </w:numPr>
        <w:spacing w:after="0" w:line="240" w:lineRule="auto"/>
      </w:pPr>
      <w:r w:rsidRPr="000E1F84">
        <w:t xml:space="preserve">Critère de sélection des </w:t>
      </w:r>
      <w:r w:rsidR="00915A31" w:rsidRPr="000E1F84">
        <w:t>étudiants ;</w:t>
      </w:r>
    </w:p>
    <w:p w14:paraId="45E90F7A" w14:textId="77777777" w:rsidR="00A14360" w:rsidRPr="000E1F84" w:rsidRDefault="002F2252" w:rsidP="00DC5007">
      <w:pPr>
        <w:numPr>
          <w:ilvl w:val="1"/>
          <w:numId w:val="9"/>
        </w:numPr>
        <w:spacing w:after="0" w:line="240" w:lineRule="auto"/>
      </w:pPr>
      <w:r w:rsidRPr="000E1F84">
        <w:t>Proposer un programme d’activité.</w:t>
      </w:r>
    </w:p>
    <w:p w14:paraId="19039DDB" w14:textId="77777777" w:rsidR="00A14360" w:rsidRPr="000E1F84" w:rsidRDefault="00A14360" w:rsidP="000E1F84">
      <w:pPr>
        <w:spacing w:after="0" w:line="240" w:lineRule="auto"/>
        <w:rPr>
          <w:b/>
        </w:rPr>
      </w:pPr>
    </w:p>
    <w:p w14:paraId="3ACB8891" w14:textId="3B0C2546" w:rsidR="00A14360" w:rsidRPr="00DC5007" w:rsidRDefault="002F2252" w:rsidP="000E1F84">
      <w:pPr>
        <w:spacing w:after="0" w:line="240" w:lineRule="auto"/>
        <w:rPr>
          <w:b/>
        </w:rPr>
      </w:pPr>
      <w:r w:rsidRPr="0074405F">
        <w:rPr>
          <w:b/>
        </w:rPr>
        <w:t>Commission 2:</w:t>
      </w:r>
      <w:r w:rsidRPr="00DC5007">
        <w:rPr>
          <w:b/>
        </w:rPr>
        <w:t xml:space="preserve"> </w:t>
      </w:r>
      <w:r w:rsidR="00915A31" w:rsidRPr="00DC5007">
        <w:rPr>
          <w:b/>
        </w:rPr>
        <w:t>E-</w:t>
      </w:r>
      <w:r w:rsidRPr="00DC5007">
        <w:rPr>
          <w:b/>
        </w:rPr>
        <w:t>Santé</w:t>
      </w:r>
    </w:p>
    <w:p w14:paraId="2D42EA62" w14:textId="7B59C312" w:rsidR="00A14360" w:rsidRPr="000E1F84" w:rsidRDefault="00915A31" w:rsidP="000E1F84">
      <w:pPr>
        <w:spacing w:after="0" w:line="240" w:lineRule="auto"/>
      </w:pPr>
      <w:r w:rsidRPr="00DC5007">
        <w:rPr>
          <w:b/>
        </w:rPr>
        <w:t>Président :</w:t>
      </w:r>
      <w:r w:rsidR="002F2252" w:rsidRPr="000E1F84">
        <w:t xml:space="preserve"> Dr </w:t>
      </w:r>
      <w:r>
        <w:t>Nguessan Béhou Gérard</w:t>
      </w:r>
    </w:p>
    <w:p w14:paraId="7B2684EB" w14:textId="66B7DFE3" w:rsidR="00A14360" w:rsidRPr="000E1F84" w:rsidRDefault="00915A31" w:rsidP="000E1F84">
      <w:pPr>
        <w:spacing w:after="0" w:line="240" w:lineRule="auto"/>
      </w:pPr>
      <w:r w:rsidRPr="00DC5007">
        <w:rPr>
          <w:b/>
        </w:rPr>
        <w:t>Rapporteurs :</w:t>
      </w:r>
      <w:r>
        <w:t xml:space="preserve"> </w:t>
      </w:r>
      <w:r w:rsidR="002F2252" w:rsidRPr="000E1F84">
        <w:t xml:space="preserve">Dr </w:t>
      </w:r>
      <w:r>
        <w:t xml:space="preserve">Achiepo, Dr Kouassi Arthur, </w:t>
      </w:r>
      <w:r w:rsidRPr="000E1F84">
        <w:t>M. Paul Apkossan</w:t>
      </w:r>
    </w:p>
    <w:p w14:paraId="7CAA2BAB" w14:textId="3B5B6DBC" w:rsidR="00915A31" w:rsidRPr="000E1F84" w:rsidRDefault="00915A31" w:rsidP="00915A31">
      <w:pPr>
        <w:spacing w:after="0" w:line="240" w:lineRule="auto"/>
      </w:pPr>
      <w:r w:rsidRPr="00A310DB">
        <w:rPr>
          <w:b/>
        </w:rPr>
        <w:t>Membres :</w:t>
      </w:r>
      <w:r w:rsidRPr="000E1F84">
        <w:t xml:space="preserve"> </w:t>
      </w:r>
      <w:r>
        <w:t>(voir liste : annexe 2)</w:t>
      </w:r>
    </w:p>
    <w:p w14:paraId="7A1E6F8B" w14:textId="77777777" w:rsidR="00915A31" w:rsidRPr="000E1F84" w:rsidRDefault="00915A31" w:rsidP="000E1F84">
      <w:pPr>
        <w:spacing w:after="0" w:line="240" w:lineRule="auto"/>
      </w:pPr>
    </w:p>
    <w:p w14:paraId="608F7CDB" w14:textId="050FCC3D" w:rsidR="00915A31" w:rsidRDefault="00915A31" w:rsidP="00DC5007">
      <w:pPr>
        <w:spacing w:after="0" w:line="240" w:lineRule="auto"/>
      </w:pPr>
      <w:r w:rsidRPr="00A310DB">
        <w:t xml:space="preserve">La commission </w:t>
      </w:r>
      <w:r w:rsidR="002F2252">
        <w:t>2</w:t>
      </w:r>
      <w:r w:rsidRPr="00A310DB">
        <w:t xml:space="preserve"> est chargée de :</w:t>
      </w:r>
    </w:p>
    <w:p w14:paraId="7614DB09" w14:textId="7D2728F6" w:rsidR="00A14360" w:rsidRPr="000E1F84" w:rsidRDefault="002F2252">
      <w:pPr>
        <w:numPr>
          <w:ilvl w:val="0"/>
          <w:numId w:val="10"/>
        </w:numPr>
        <w:spacing w:after="0" w:line="240" w:lineRule="auto"/>
      </w:pPr>
      <w:r w:rsidRPr="000E1F84">
        <w:t>Présenter les opportunités de recherche dans le domaine de l</w:t>
      </w:r>
      <w:r w:rsidR="00915A31">
        <w:t>a santé</w:t>
      </w:r>
      <w:r w:rsidRPr="000E1F84">
        <w:t xml:space="preserve"> numérique</w:t>
      </w:r>
      <w:r w:rsidR="00915A31">
        <w:t> ;</w:t>
      </w:r>
    </w:p>
    <w:p w14:paraId="1923D5BE" w14:textId="625B6591" w:rsidR="00A14360" w:rsidRPr="000E1F84" w:rsidRDefault="002F2252" w:rsidP="000E1F84">
      <w:pPr>
        <w:numPr>
          <w:ilvl w:val="0"/>
          <w:numId w:val="10"/>
        </w:numPr>
        <w:spacing w:after="0" w:line="240" w:lineRule="auto"/>
      </w:pPr>
      <w:r w:rsidRPr="000E1F84">
        <w:t>Identifier les besoins spécifiques en termes de recherche et d'innovation</w:t>
      </w:r>
      <w:r w:rsidR="00915A31">
        <w:t> ;</w:t>
      </w:r>
    </w:p>
    <w:p w14:paraId="0ECB9C0A" w14:textId="675463C9" w:rsidR="00A14360" w:rsidRPr="000E1F84" w:rsidRDefault="002F2252" w:rsidP="000E1F84">
      <w:pPr>
        <w:numPr>
          <w:ilvl w:val="0"/>
          <w:numId w:val="10"/>
        </w:numPr>
        <w:spacing w:after="0" w:line="240" w:lineRule="auto"/>
      </w:pPr>
      <w:r w:rsidRPr="000E1F84">
        <w:t>Discuter des projets potentiels à entreprendre dans le domaine de l</w:t>
      </w:r>
      <w:r w:rsidR="00915A31">
        <w:t>a santé</w:t>
      </w:r>
      <w:r w:rsidRPr="000E1F84">
        <w:t xml:space="preserve"> numérique.</w:t>
      </w:r>
    </w:p>
    <w:p w14:paraId="342DE015" w14:textId="2B84F661" w:rsidR="00A14360" w:rsidRPr="000E1F84" w:rsidRDefault="002F2252" w:rsidP="000E1F84">
      <w:pPr>
        <w:numPr>
          <w:ilvl w:val="0"/>
          <w:numId w:val="10"/>
        </w:numPr>
        <w:spacing w:after="0" w:line="240" w:lineRule="auto"/>
      </w:pPr>
      <w:r w:rsidRPr="000E1F84">
        <w:t>Élaborer une feuille de route pour la mise en œuvre des projets identifiés avec l’implication des étudiants. Cette feuille de route comprendra l’inventaire :</w:t>
      </w:r>
    </w:p>
    <w:p w14:paraId="5EFA6529" w14:textId="26ECB158" w:rsidR="00A14360" w:rsidRPr="000E1F84" w:rsidRDefault="002F2252" w:rsidP="00DC5007">
      <w:pPr>
        <w:numPr>
          <w:ilvl w:val="1"/>
          <w:numId w:val="18"/>
        </w:numPr>
        <w:spacing w:after="0" w:line="240" w:lineRule="auto"/>
      </w:pPr>
      <w:r w:rsidRPr="000E1F84">
        <w:t>Ressources : humaines, matériels et financières ;</w:t>
      </w:r>
    </w:p>
    <w:p w14:paraId="4707C670" w14:textId="2C6D0C8A" w:rsidR="00A14360" w:rsidRPr="000E1F84" w:rsidRDefault="002F2252" w:rsidP="00DC5007">
      <w:pPr>
        <w:numPr>
          <w:ilvl w:val="1"/>
          <w:numId w:val="18"/>
        </w:numPr>
        <w:spacing w:after="0" w:line="240" w:lineRule="auto"/>
      </w:pPr>
      <w:r w:rsidRPr="000E1F84">
        <w:t>Modèle de collaboration : institution-Enseignant-étudiants en prenant soin d’énumérer les responsabilités de chaque acteur</w:t>
      </w:r>
      <w:r>
        <w:t xml:space="preserve"> </w:t>
      </w:r>
      <w:r w:rsidRPr="000E1F84">
        <w:t>;</w:t>
      </w:r>
    </w:p>
    <w:p w14:paraId="105489C9" w14:textId="6E86D668" w:rsidR="00A14360" w:rsidRPr="000E1F84" w:rsidRDefault="002F2252" w:rsidP="00DC5007">
      <w:pPr>
        <w:numPr>
          <w:ilvl w:val="1"/>
          <w:numId w:val="18"/>
        </w:numPr>
        <w:spacing w:after="0" w:line="240" w:lineRule="auto"/>
      </w:pPr>
      <w:r w:rsidRPr="000E1F84">
        <w:t>Identifier les étapes clés de mise en œuvre</w:t>
      </w:r>
      <w:r>
        <w:t xml:space="preserve"> </w:t>
      </w:r>
      <w:r w:rsidRPr="000E1F84">
        <w:t>;</w:t>
      </w:r>
    </w:p>
    <w:p w14:paraId="1636A85B" w14:textId="45DC5089" w:rsidR="00A14360" w:rsidRPr="000E1F84" w:rsidRDefault="002F2252" w:rsidP="00DC5007">
      <w:pPr>
        <w:numPr>
          <w:ilvl w:val="1"/>
          <w:numId w:val="18"/>
        </w:numPr>
        <w:spacing w:after="0" w:line="240" w:lineRule="auto"/>
      </w:pPr>
      <w:r w:rsidRPr="000E1F84">
        <w:t>Critère de sélection des étudiants ;</w:t>
      </w:r>
    </w:p>
    <w:p w14:paraId="49E577B6" w14:textId="77777777" w:rsidR="00A14360" w:rsidRPr="000E1F84" w:rsidRDefault="002F2252" w:rsidP="00DC5007">
      <w:pPr>
        <w:numPr>
          <w:ilvl w:val="1"/>
          <w:numId w:val="18"/>
        </w:numPr>
        <w:spacing w:after="0" w:line="240" w:lineRule="auto"/>
      </w:pPr>
      <w:r w:rsidRPr="000E1F84">
        <w:t>Proposer un programme d’activité.</w:t>
      </w:r>
    </w:p>
    <w:p w14:paraId="032E53FE" w14:textId="77777777" w:rsidR="00A14360" w:rsidRPr="000E1F84" w:rsidRDefault="00A14360" w:rsidP="000E1F84">
      <w:pPr>
        <w:spacing w:after="0" w:line="240" w:lineRule="auto"/>
      </w:pPr>
    </w:p>
    <w:p w14:paraId="2358E6B5" w14:textId="77777777" w:rsidR="00A14360" w:rsidRPr="00DC5007" w:rsidRDefault="002F2252" w:rsidP="000E1F84">
      <w:pPr>
        <w:spacing w:after="0" w:line="240" w:lineRule="auto"/>
        <w:rPr>
          <w:b/>
        </w:rPr>
      </w:pPr>
      <w:r w:rsidRPr="0074405F">
        <w:rPr>
          <w:b/>
        </w:rPr>
        <w:t>Commission 3</w:t>
      </w:r>
      <w:r w:rsidRPr="00DC5007">
        <w:rPr>
          <w:b/>
        </w:rPr>
        <w:t>: Domotique et ville connectées</w:t>
      </w:r>
    </w:p>
    <w:p w14:paraId="24976069" w14:textId="345BC016" w:rsidR="00A14360" w:rsidRPr="000E1F84" w:rsidRDefault="002F2252" w:rsidP="000E1F84">
      <w:pPr>
        <w:spacing w:after="0" w:line="240" w:lineRule="auto"/>
      </w:pPr>
      <w:r w:rsidRPr="00DC5007">
        <w:rPr>
          <w:b/>
        </w:rPr>
        <w:t>Président :</w:t>
      </w:r>
      <w:r w:rsidRPr="000E1F84">
        <w:t xml:space="preserve"> Dr A</w:t>
      </w:r>
      <w:r w:rsidR="00915A31">
        <w:t>depo Joël</w:t>
      </w:r>
      <w:r w:rsidR="002641EF">
        <w:t xml:space="preserve">, </w:t>
      </w:r>
    </w:p>
    <w:p w14:paraId="4BE95EB3" w14:textId="3F0B9EB3" w:rsidR="00A14360" w:rsidRDefault="002F2252" w:rsidP="000E1F84">
      <w:pPr>
        <w:spacing w:after="0" w:line="240" w:lineRule="auto"/>
      </w:pPr>
      <w:r w:rsidRPr="00DC5007">
        <w:rPr>
          <w:b/>
        </w:rPr>
        <w:t>Rapporteurs :</w:t>
      </w:r>
      <w:r>
        <w:t xml:space="preserve"> </w:t>
      </w:r>
      <w:r w:rsidR="00D63CC6">
        <w:t xml:space="preserve">Dr </w:t>
      </w:r>
      <w:r w:rsidR="00D63CC6" w:rsidRPr="00D63CC6">
        <w:t>DIETY Srewon Guy Landry</w:t>
      </w:r>
      <w:r w:rsidR="001B2E4B">
        <w:t xml:space="preserve">, </w:t>
      </w:r>
      <w:r w:rsidR="00D63CC6">
        <w:t>M. Gpopkéya</w:t>
      </w:r>
      <w:r w:rsidR="002641EF">
        <w:t xml:space="preserve"> et </w:t>
      </w:r>
      <w:r w:rsidRPr="000E1F84">
        <w:t>Blé Germain</w:t>
      </w:r>
    </w:p>
    <w:p w14:paraId="000B0E75" w14:textId="77777777" w:rsidR="001B2E4B" w:rsidRPr="000E1F84" w:rsidRDefault="001B2E4B" w:rsidP="001B2E4B">
      <w:pPr>
        <w:spacing w:after="0" w:line="240" w:lineRule="auto"/>
      </w:pPr>
      <w:r w:rsidRPr="00A310DB">
        <w:rPr>
          <w:b/>
        </w:rPr>
        <w:t>Membres :</w:t>
      </w:r>
      <w:r w:rsidRPr="000E1F84">
        <w:t xml:space="preserve"> </w:t>
      </w:r>
      <w:r>
        <w:t>(voir liste : annexe 2)</w:t>
      </w:r>
    </w:p>
    <w:p w14:paraId="18F4BD33" w14:textId="77777777" w:rsidR="001B2E4B" w:rsidRPr="000E1F84" w:rsidRDefault="001B2E4B" w:rsidP="000E1F84">
      <w:pPr>
        <w:spacing w:after="0" w:line="240" w:lineRule="auto"/>
      </w:pPr>
    </w:p>
    <w:p w14:paraId="52E2C3F4" w14:textId="6B3182C4" w:rsidR="00A14360" w:rsidRPr="000E1F84" w:rsidRDefault="002F2252" w:rsidP="000E1F84">
      <w:pPr>
        <w:spacing w:after="0" w:line="240" w:lineRule="auto"/>
      </w:pPr>
      <w:r w:rsidRPr="00A310DB">
        <w:t xml:space="preserve">La commission </w:t>
      </w:r>
      <w:r>
        <w:t>3</w:t>
      </w:r>
      <w:r w:rsidRPr="00A310DB">
        <w:t xml:space="preserve"> est chargée de</w:t>
      </w:r>
      <w:r>
        <w:t> :</w:t>
      </w:r>
    </w:p>
    <w:p w14:paraId="60845A0E" w14:textId="77777777" w:rsidR="00A14360" w:rsidRPr="000E1F84" w:rsidRDefault="002F2252" w:rsidP="000E1F84">
      <w:pPr>
        <w:numPr>
          <w:ilvl w:val="0"/>
          <w:numId w:val="11"/>
        </w:numPr>
        <w:spacing w:after="0" w:line="240" w:lineRule="auto"/>
      </w:pPr>
      <w:r w:rsidRPr="000E1F84">
        <w:t>Présenter les opportunités de recherche dans le domaine de l'agriculture numérique.</w:t>
      </w:r>
    </w:p>
    <w:p w14:paraId="507FB2F0" w14:textId="77777777" w:rsidR="00A14360" w:rsidRPr="000E1F84" w:rsidRDefault="002F2252" w:rsidP="000E1F84">
      <w:pPr>
        <w:numPr>
          <w:ilvl w:val="0"/>
          <w:numId w:val="11"/>
        </w:numPr>
        <w:spacing w:after="0" w:line="240" w:lineRule="auto"/>
      </w:pPr>
      <w:r w:rsidRPr="000E1F84">
        <w:t>Identifier les besoins spécifiques en termes de recherche et d'innovation.</w:t>
      </w:r>
    </w:p>
    <w:p w14:paraId="4E007196" w14:textId="77777777" w:rsidR="00A14360" w:rsidRPr="000E1F84" w:rsidRDefault="002F2252" w:rsidP="000E1F84">
      <w:pPr>
        <w:numPr>
          <w:ilvl w:val="0"/>
          <w:numId w:val="11"/>
        </w:numPr>
        <w:spacing w:after="0" w:line="240" w:lineRule="auto"/>
      </w:pPr>
      <w:r w:rsidRPr="000E1F84">
        <w:t>Discuter des projets potentiels à entreprendre dans le domaine de l'agriculture numérique.</w:t>
      </w:r>
    </w:p>
    <w:p w14:paraId="02125D84" w14:textId="65729821" w:rsidR="00A14360" w:rsidRPr="000E1F84" w:rsidRDefault="002F2252" w:rsidP="000E1F84">
      <w:pPr>
        <w:numPr>
          <w:ilvl w:val="0"/>
          <w:numId w:val="11"/>
        </w:numPr>
        <w:spacing w:after="0" w:line="240" w:lineRule="auto"/>
      </w:pPr>
      <w:r w:rsidRPr="000E1F84">
        <w:lastRenderedPageBreak/>
        <w:t>Élaborer une feuille de route pour la mise en œuvre des projets identifiés avec l’implication des étudiants. Cette feuille de route comprendra l’inventaire :</w:t>
      </w:r>
    </w:p>
    <w:p w14:paraId="78735351" w14:textId="77777777" w:rsidR="002641EF" w:rsidRPr="000E1F84" w:rsidRDefault="002641EF" w:rsidP="002641EF">
      <w:pPr>
        <w:numPr>
          <w:ilvl w:val="1"/>
          <w:numId w:val="20"/>
        </w:numPr>
        <w:spacing w:after="0" w:line="240" w:lineRule="auto"/>
      </w:pPr>
      <w:r w:rsidRPr="000E1F84">
        <w:t>Ressources : humaines, matériels et financières ;</w:t>
      </w:r>
    </w:p>
    <w:p w14:paraId="7B504754" w14:textId="77777777" w:rsidR="002641EF" w:rsidRPr="000E1F84" w:rsidRDefault="002641EF" w:rsidP="002641EF">
      <w:pPr>
        <w:numPr>
          <w:ilvl w:val="1"/>
          <w:numId w:val="20"/>
        </w:numPr>
        <w:spacing w:after="0" w:line="240" w:lineRule="auto"/>
      </w:pPr>
      <w:r w:rsidRPr="000E1F84">
        <w:t>Modèle de collaboration : institution-Enseignant-étudiants en prenant soin d’énumérer les responsabilités de chaque acteur</w:t>
      </w:r>
      <w:r>
        <w:t xml:space="preserve"> </w:t>
      </w:r>
      <w:r w:rsidRPr="000E1F84">
        <w:t>;</w:t>
      </w:r>
    </w:p>
    <w:p w14:paraId="51CD59ED" w14:textId="77777777" w:rsidR="002641EF" w:rsidRPr="000E1F84" w:rsidRDefault="002641EF" w:rsidP="002641EF">
      <w:pPr>
        <w:numPr>
          <w:ilvl w:val="1"/>
          <w:numId w:val="20"/>
        </w:numPr>
        <w:spacing w:after="0" w:line="240" w:lineRule="auto"/>
      </w:pPr>
      <w:r w:rsidRPr="000E1F84">
        <w:t>Identifier les étapes clés de mise en œuvre</w:t>
      </w:r>
      <w:r>
        <w:t xml:space="preserve"> </w:t>
      </w:r>
      <w:r w:rsidRPr="000E1F84">
        <w:t>;</w:t>
      </w:r>
    </w:p>
    <w:p w14:paraId="4DFFAF0A" w14:textId="77777777" w:rsidR="002641EF" w:rsidRPr="000E1F84" w:rsidRDefault="002641EF" w:rsidP="002641EF">
      <w:pPr>
        <w:numPr>
          <w:ilvl w:val="1"/>
          <w:numId w:val="20"/>
        </w:numPr>
        <w:spacing w:after="0" w:line="240" w:lineRule="auto"/>
      </w:pPr>
      <w:r w:rsidRPr="000E1F84">
        <w:t>Critère de sélection des étudiants ;</w:t>
      </w:r>
    </w:p>
    <w:p w14:paraId="56B224E6" w14:textId="4C1DE261" w:rsidR="00A14360" w:rsidRPr="000E1F84" w:rsidRDefault="002641EF" w:rsidP="00DC5007">
      <w:pPr>
        <w:numPr>
          <w:ilvl w:val="1"/>
          <w:numId w:val="20"/>
        </w:numPr>
        <w:spacing w:after="0" w:line="240" w:lineRule="auto"/>
      </w:pPr>
      <w:r w:rsidRPr="000E1F84">
        <w:t>P</w:t>
      </w:r>
      <w:r>
        <w:t>roposer un programme d’activité</w:t>
      </w:r>
      <w:r w:rsidR="002F2252" w:rsidRPr="000E1F84">
        <w:t>.</w:t>
      </w:r>
    </w:p>
    <w:p w14:paraId="0B3E7FEC" w14:textId="77777777" w:rsidR="00A14360" w:rsidRPr="000E1F84" w:rsidRDefault="00A14360" w:rsidP="000E1F84">
      <w:pPr>
        <w:spacing w:after="0" w:line="240" w:lineRule="auto"/>
      </w:pPr>
    </w:p>
    <w:p w14:paraId="77BE3794" w14:textId="3E2AB1E7" w:rsidR="00A14360" w:rsidRPr="00DC5007" w:rsidRDefault="002F2252" w:rsidP="000E1F84">
      <w:pPr>
        <w:spacing w:after="0" w:line="240" w:lineRule="auto"/>
        <w:rPr>
          <w:b/>
        </w:rPr>
      </w:pPr>
      <w:r w:rsidRPr="0074405F">
        <w:rPr>
          <w:b/>
        </w:rPr>
        <w:t>Commission 4</w:t>
      </w:r>
      <w:r w:rsidR="002641EF" w:rsidRPr="0074405F">
        <w:rPr>
          <w:b/>
        </w:rPr>
        <w:t xml:space="preserve"> </w:t>
      </w:r>
      <w:r w:rsidRPr="00DC5007">
        <w:rPr>
          <w:b/>
        </w:rPr>
        <w:t>: Finance numérique</w:t>
      </w:r>
    </w:p>
    <w:p w14:paraId="57672778" w14:textId="74280F67" w:rsidR="00A14360" w:rsidRPr="000E1F84" w:rsidRDefault="002641EF" w:rsidP="000E1F84">
      <w:pPr>
        <w:spacing w:after="0" w:line="240" w:lineRule="auto"/>
      </w:pPr>
      <w:r w:rsidRPr="00DC5007">
        <w:rPr>
          <w:b/>
        </w:rPr>
        <w:t>Président</w:t>
      </w:r>
      <w:r w:rsidR="002F2252" w:rsidRPr="00DC5007">
        <w:rPr>
          <w:b/>
        </w:rPr>
        <w:t xml:space="preserve"> :</w:t>
      </w:r>
      <w:r w:rsidR="002F2252" w:rsidRPr="000E1F84">
        <w:t xml:space="preserve"> Dr A</w:t>
      </w:r>
      <w:r w:rsidR="001B2E4B">
        <w:t>tia</w:t>
      </w:r>
      <w:r w:rsidR="002F2252" w:rsidRPr="000E1F84">
        <w:t>mpo</w:t>
      </w:r>
    </w:p>
    <w:p w14:paraId="2B62066E" w14:textId="1CF991A2" w:rsidR="00A14360" w:rsidRDefault="002641EF" w:rsidP="000E1F84">
      <w:pPr>
        <w:spacing w:after="0" w:line="240" w:lineRule="auto"/>
      </w:pPr>
      <w:r w:rsidRPr="00DC5007">
        <w:rPr>
          <w:b/>
        </w:rPr>
        <w:t>Rapporteurs</w:t>
      </w:r>
      <w:r w:rsidR="002F2252" w:rsidRPr="00DC5007">
        <w:rPr>
          <w:b/>
        </w:rPr>
        <w:t xml:space="preserve"> :</w:t>
      </w:r>
      <w:r w:rsidR="002F2252" w:rsidRPr="000E1F84">
        <w:t xml:space="preserve"> Dr Kouraogo</w:t>
      </w:r>
      <w:r>
        <w:t xml:space="preserve">, </w:t>
      </w:r>
      <w:r w:rsidR="00D63CC6">
        <w:t>Dr Zana</w:t>
      </w:r>
      <w:r>
        <w:t>,</w:t>
      </w:r>
      <w:r w:rsidRPr="002641EF">
        <w:t xml:space="preserve"> </w:t>
      </w:r>
      <w:r w:rsidRPr="000E1F84">
        <w:t>M. Yobo</w:t>
      </w:r>
    </w:p>
    <w:p w14:paraId="43364DD2" w14:textId="77777777" w:rsidR="001B2E4B" w:rsidRPr="000E1F84" w:rsidRDefault="001B2E4B" w:rsidP="001B2E4B">
      <w:pPr>
        <w:spacing w:after="0" w:line="240" w:lineRule="auto"/>
      </w:pPr>
      <w:r w:rsidRPr="00A310DB">
        <w:rPr>
          <w:b/>
        </w:rPr>
        <w:t>Membres :</w:t>
      </w:r>
      <w:r w:rsidRPr="000E1F84">
        <w:t xml:space="preserve"> </w:t>
      </w:r>
      <w:r>
        <w:t>(voir liste : annexe 2)</w:t>
      </w:r>
    </w:p>
    <w:p w14:paraId="434511E6" w14:textId="77777777" w:rsidR="001B2E4B" w:rsidRPr="000E1F84" w:rsidRDefault="001B2E4B" w:rsidP="000E1F84">
      <w:pPr>
        <w:spacing w:after="0" w:line="240" w:lineRule="auto"/>
      </w:pPr>
    </w:p>
    <w:p w14:paraId="33EAEE48" w14:textId="7F66CE5E" w:rsidR="00A14360" w:rsidRPr="00DC5007" w:rsidRDefault="002641EF" w:rsidP="000E1F84">
      <w:pPr>
        <w:spacing w:after="0" w:line="240" w:lineRule="auto"/>
        <w:rPr>
          <w:b/>
        </w:rPr>
      </w:pPr>
      <w:r w:rsidRPr="00DC5007">
        <w:rPr>
          <w:b/>
        </w:rPr>
        <w:t>La commission 4 est chargée de</w:t>
      </w:r>
      <w:r w:rsidR="002F2252" w:rsidRPr="00DC5007">
        <w:rPr>
          <w:b/>
        </w:rPr>
        <w:t xml:space="preserve"> :</w:t>
      </w:r>
    </w:p>
    <w:p w14:paraId="56C405FD" w14:textId="77777777" w:rsidR="00A14360" w:rsidRPr="000E1F84" w:rsidRDefault="002F2252" w:rsidP="000E1F84">
      <w:pPr>
        <w:numPr>
          <w:ilvl w:val="0"/>
          <w:numId w:val="7"/>
        </w:numPr>
        <w:spacing w:after="0" w:line="240" w:lineRule="auto"/>
      </w:pPr>
      <w:r w:rsidRPr="000E1F84">
        <w:t>Présenter les opportunités de recherche dans le domaine de l'agriculture numérique.</w:t>
      </w:r>
    </w:p>
    <w:p w14:paraId="39269FD7" w14:textId="77777777" w:rsidR="00A14360" w:rsidRPr="000E1F84" w:rsidRDefault="002F2252" w:rsidP="000E1F84">
      <w:pPr>
        <w:numPr>
          <w:ilvl w:val="0"/>
          <w:numId w:val="7"/>
        </w:numPr>
        <w:spacing w:after="0" w:line="240" w:lineRule="auto"/>
      </w:pPr>
      <w:r w:rsidRPr="000E1F84">
        <w:t>Identifier les besoins spécifiques en termes de recherche et d'innovation.</w:t>
      </w:r>
    </w:p>
    <w:p w14:paraId="19CEC849" w14:textId="77777777" w:rsidR="00A14360" w:rsidRPr="000E1F84" w:rsidRDefault="002F2252" w:rsidP="000E1F84">
      <w:pPr>
        <w:numPr>
          <w:ilvl w:val="0"/>
          <w:numId w:val="7"/>
        </w:numPr>
        <w:spacing w:after="0" w:line="240" w:lineRule="auto"/>
      </w:pPr>
      <w:r w:rsidRPr="000E1F84">
        <w:t>Discuter des projets potentiels à entreprendre dans le domaine de l'agriculture numérique.</w:t>
      </w:r>
    </w:p>
    <w:p w14:paraId="2CE64F72" w14:textId="2607FB0A" w:rsidR="00A14360" w:rsidRPr="000E1F84" w:rsidRDefault="002F2252" w:rsidP="000E1F84">
      <w:pPr>
        <w:numPr>
          <w:ilvl w:val="0"/>
          <w:numId w:val="7"/>
        </w:numPr>
        <w:spacing w:after="0" w:line="240" w:lineRule="auto"/>
      </w:pPr>
      <w:r w:rsidRPr="000E1F84">
        <w:t xml:space="preserve">Élaborer une feuille de route pour la mise en œuvre des projets identifiés avec l’implication des étudiants. Cette feuille de route comprendra </w:t>
      </w:r>
      <w:r w:rsidR="002641EF" w:rsidRPr="000E1F84">
        <w:t>l’inventaire :</w:t>
      </w:r>
    </w:p>
    <w:p w14:paraId="1A82815D" w14:textId="1B367119" w:rsidR="00A14360" w:rsidRPr="000E1F84" w:rsidRDefault="002F2252" w:rsidP="00DC5007">
      <w:pPr>
        <w:numPr>
          <w:ilvl w:val="1"/>
          <w:numId w:val="7"/>
        </w:numPr>
        <w:spacing w:after="0" w:line="240" w:lineRule="auto"/>
      </w:pPr>
      <w:r w:rsidRPr="000E1F84">
        <w:t xml:space="preserve">Ressources : humaines, matériels et </w:t>
      </w:r>
      <w:r w:rsidR="002641EF" w:rsidRPr="000E1F84">
        <w:t>financières ;</w:t>
      </w:r>
    </w:p>
    <w:p w14:paraId="1BA98210" w14:textId="3FDCFAFE" w:rsidR="00A14360" w:rsidRPr="000E1F84" w:rsidRDefault="002F2252" w:rsidP="00DC5007">
      <w:pPr>
        <w:numPr>
          <w:ilvl w:val="1"/>
          <w:numId w:val="7"/>
        </w:numPr>
        <w:spacing w:after="0" w:line="240" w:lineRule="auto"/>
      </w:pPr>
      <w:r w:rsidRPr="000E1F84">
        <w:t xml:space="preserve">Modèle de </w:t>
      </w:r>
      <w:r w:rsidR="002641EF" w:rsidRPr="000E1F84">
        <w:t>collaboration :</w:t>
      </w:r>
      <w:r w:rsidRPr="000E1F84">
        <w:t xml:space="preserve"> institution-Enseignant-étudiants en prenant soin d’énumérer les responsabilités de chaque acteur;</w:t>
      </w:r>
    </w:p>
    <w:p w14:paraId="50EF58E8" w14:textId="1B95AEB4" w:rsidR="00A14360" w:rsidRPr="000E1F84" w:rsidRDefault="002F2252" w:rsidP="00DC5007">
      <w:pPr>
        <w:numPr>
          <w:ilvl w:val="1"/>
          <w:numId w:val="7"/>
        </w:numPr>
        <w:spacing w:after="0" w:line="240" w:lineRule="auto"/>
      </w:pPr>
      <w:r w:rsidRPr="000E1F84">
        <w:t xml:space="preserve">Identifier les étapes clés de mise en </w:t>
      </w:r>
      <w:r w:rsidR="002641EF" w:rsidRPr="000E1F84">
        <w:t>œuvre</w:t>
      </w:r>
      <w:r w:rsidR="002641EF">
        <w:t xml:space="preserve"> </w:t>
      </w:r>
      <w:r w:rsidRPr="000E1F84">
        <w:t>;</w:t>
      </w:r>
    </w:p>
    <w:p w14:paraId="0932A5DC" w14:textId="585BED5B" w:rsidR="00A14360" w:rsidRPr="000E1F84" w:rsidRDefault="002F2252" w:rsidP="00DC5007">
      <w:pPr>
        <w:numPr>
          <w:ilvl w:val="1"/>
          <w:numId w:val="7"/>
        </w:numPr>
        <w:spacing w:after="0" w:line="240" w:lineRule="auto"/>
      </w:pPr>
      <w:r w:rsidRPr="000E1F84">
        <w:t xml:space="preserve">Critère de sélection des </w:t>
      </w:r>
      <w:r w:rsidR="002641EF" w:rsidRPr="000E1F84">
        <w:t>étudiants ;</w:t>
      </w:r>
    </w:p>
    <w:p w14:paraId="771199C6" w14:textId="77777777" w:rsidR="00A14360" w:rsidRPr="000E1F84" w:rsidRDefault="002F2252" w:rsidP="00DC5007">
      <w:pPr>
        <w:numPr>
          <w:ilvl w:val="1"/>
          <w:numId w:val="7"/>
        </w:numPr>
        <w:spacing w:after="0" w:line="240" w:lineRule="auto"/>
      </w:pPr>
      <w:r w:rsidRPr="000E1F84">
        <w:t>Proposer un programme d’activité.</w:t>
      </w:r>
    </w:p>
    <w:p w14:paraId="79452B40" w14:textId="77777777" w:rsidR="00A14360" w:rsidRPr="000E1F84" w:rsidRDefault="00A14360" w:rsidP="000E1F84">
      <w:pPr>
        <w:spacing w:after="0" w:line="240" w:lineRule="auto"/>
      </w:pPr>
    </w:p>
    <w:p w14:paraId="6D992CDC" w14:textId="59AD9E37" w:rsidR="00A14360" w:rsidRPr="00DC5007" w:rsidRDefault="002F2252" w:rsidP="000E1F84">
      <w:pPr>
        <w:spacing w:after="0" w:line="240" w:lineRule="auto"/>
        <w:rPr>
          <w:b/>
        </w:rPr>
      </w:pPr>
      <w:r w:rsidRPr="001B2E4B">
        <w:rPr>
          <w:b/>
        </w:rPr>
        <w:t>Commission 5</w:t>
      </w:r>
      <w:r w:rsidRPr="00DC5007">
        <w:rPr>
          <w:b/>
        </w:rPr>
        <w:t xml:space="preserve">: </w:t>
      </w:r>
      <w:r w:rsidR="001B2E4B" w:rsidRPr="00DC5007">
        <w:rPr>
          <w:b/>
        </w:rPr>
        <w:t>Serious Game et Travaux Pratiques</w:t>
      </w:r>
    </w:p>
    <w:p w14:paraId="285AE271" w14:textId="0BEBF654" w:rsidR="00A14360" w:rsidRPr="000E1F84" w:rsidRDefault="001B2E4B" w:rsidP="000E1F84">
      <w:pPr>
        <w:spacing w:after="0" w:line="240" w:lineRule="auto"/>
      </w:pPr>
      <w:r w:rsidRPr="00DC5007">
        <w:rPr>
          <w:b/>
        </w:rPr>
        <w:t>Président</w:t>
      </w:r>
      <w:r w:rsidR="002F2252" w:rsidRPr="00DC5007">
        <w:rPr>
          <w:b/>
        </w:rPr>
        <w:t xml:space="preserve"> </w:t>
      </w:r>
      <w:r w:rsidR="002F2252" w:rsidRPr="000E1F84">
        <w:t xml:space="preserve">: Dr Lobo </w:t>
      </w:r>
      <w:r w:rsidRPr="000E1F84">
        <w:t>Clément</w:t>
      </w:r>
    </w:p>
    <w:p w14:paraId="46731BAC" w14:textId="6622C11A" w:rsidR="00A14360" w:rsidRPr="000E1F84" w:rsidRDefault="002F2252" w:rsidP="000E1F84">
      <w:pPr>
        <w:spacing w:after="0" w:line="240" w:lineRule="auto"/>
      </w:pPr>
      <w:r w:rsidRPr="00DC5007">
        <w:rPr>
          <w:b/>
        </w:rPr>
        <w:t>Rapporteur</w:t>
      </w:r>
      <w:r w:rsidR="001B2E4B">
        <w:rPr>
          <w:b/>
        </w:rPr>
        <w:t>s</w:t>
      </w:r>
      <w:r w:rsidRPr="00DC5007">
        <w:rPr>
          <w:b/>
        </w:rPr>
        <w:t xml:space="preserve"> :</w:t>
      </w:r>
      <w:r w:rsidRPr="000E1F84">
        <w:t xml:space="preserve"> </w:t>
      </w:r>
      <w:r w:rsidR="001B2E4B">
        <w:t xml:space="preserve">Dr Achi Harrisson, Dr Achie Broux, </w:t>
      </w:r>
      <w:r w:rsidRPr="000E1F84">
        <w:t>M. Muhammad Adebayor</w:t>
      </w:r>
    </w:p>
    <w:p w14:paraId="772B22A5" w14:textId="77777777" w:rsidR="001B2E4B" w:rsidRPr="000E1F84" w:rsidRDefault="001B2E4B" w:rsidP="001B2E4B">
      <w:pPr>
        <w:spacing w:after="0" w:line="240" w:lineRule="auto"/>
      </w:pPr>
      <w:r w:rsidRPr="00A310DB">
        <w:rPr>
          <w:b/>
        </w:rPr>
        <w:t>Membres :</w:t>
      </w:r>
      <w:r w:rsidRPr="000E1F84">
        <w:t xml:space="preserve"> </w:t>
      </w:r>
      <w:r>
        <w:t>(voir liste : annexe 2)</w:t>
      </w:r>
    </w:p>
    <w:p w14:paraId="5F0252B0" w14:textId="77777777" w:rsidR="001B2E4B" w:rsidRDefault="001B2E4B" w:rsidP="000E1F84">
      <w:pPr>
        <w:spacing w:after="0" w:line="240" w:lineRule="auto"/>
      </w:pPr>
    </w:p>
    <w:p w14:paraId="48F97A43" w14:textId="09CFA5B4" w:rsidR="00A14360" w:rsidRPr="00DC5007" w:rsidRDefault="001B2E4B" w:rsidP="000E1F84">
      <w:pPr>
        <w:spacing w:after="0" w:line="240" w:lineRule="auto"/>
        <w:rPr>
          <w:b/>
        </w:rPr>
      </w:pPr>
      <w:r w:rsidRPr="00DC5007">
        <w:rPr>
          <w:b/>
        </w:rPr>
        <w:t xml:space="preserve">La commission 5 est chargée de </w:t>
      </w:r>
      <w:r w:rsidR="002F2252" w:rsidRPr="00DC5007">
        <w:rPr>
          <w:b/>
        </w:rPr>
        <w:t xml:space="preserve"> :</w:t>
      </w:r>
    </w:p>
    <w:p w14:paraId="25D441F2" w14:textId="77777777" w:rsidR="00A14360" w:rsidRPr="000E1F84" w:rsidRDefault="002F2252" w:rsidP="000E1F84">
      <w:pPr>
        <w:numPr>
          <w:ilvl w:val="0"/>
          <w:numId w:val="13"/>
        </w:numPr>
        <w:spacing w:after="0" w:line="240" w:lineRule="auto"/>
      </w:pPr>
      <w:r w:rsidRPr="000E1F84">
        <w:t>Présenter les opportunités de recherche dans le domaine de l'agriculture numérique.</w:t>
      </w:r>
    </w:p>
    <w:p w14:paraId="5AF2A014" w14:textId="77777777" w:rsidR="00A14360" w:rsidRPr="000E1F84" w:rsidRDefault="002F2252" w:rsidP="000E1F84">
      <w:pPr>
        <w:numPr>
          <w:ilvl w:val="0"/>
          <w:numId w:val="13"/>
        </w:numPr>
        <w:spacing w:after="0" w:line="240" w:lineRule="auto"/>
      </w:pPr>
      <w:r w:rsidRPr="000E1F84">
        <w:t>Identifier les besoins spécifiques en termes de recherche et d'innovation.</w:t>
      </w:r>
    </w:p>
    <w:p w14:paraId="28F3FDD4" w14:textId="77777777" w:rsidR="00A14360" w:rsidRPr="000E1F84" w:rsidRDefault="002F2252" w:rsidP="000E1F84">
      <w:pPr>
        <w:numPr>
          <w:ilvl w:val="0"/>
          <w:numId w:val="13"/>
        </w:numPr>
        <w:spacing w:after="0" w:line="240" w:lineRule="auto"/>
      </w:pPr>
      <w:r w:rsidRPr="000E1F84">
        <w:t>Discuter des projets potentiels à entreprendre dans le domaine de l'agriculture numérique.</w:t>
      </w:r>
    </w:p>
    <w:p w14:paraId="335D6A56" w14:textId="7E149C97" w:rsidR="00A14360" w:rsidRPr="000E1F84" w:rsidRDefault="002F2252" w:rsidP="000E1F84">
      <w:pPr>
        <w:numPr>
          <w:ilvl w:val="0"/>
          <w:numId w:val="13"/>
        </w:numPr>
        <w:spacing w:after="0" w:line="240" w:lineRule="auto"/>
      </w:pPr>
      <w:r w:rsidRPr="000E1F84">
        <w:t xml:space="preserve">Élaborer une feuille de route pour la mise en œuvre des projets identifiés avec l’implication des étudiants. Cette feuille de route comprendra </w:t>
      </w:r>
      <w:r w:rsidR="001B2E4B" w:rsidRPr="000E1F84">
        <w:t>l’inventaire :</w:t>
      </w:r>
    </w:p>
    <w:p w14:paraId="21C52130" w14:textId="77C84184" w:rsidR="00A14360" w:rsidRPr="000E1F84" w:rsidRDefault="002F2252" w:rsidP="00DC5007">
      <w:pPr>
        <w:numPr>
          <w:ilvl w:val="1"/>
          <w:numId w:val="13"/>
        </w:numPr>
        <w:spacing w:after="0" w:line="240" w:lineRule="auto"/>
      </w:pPr>
      <w:r w:rsidRPr="000E1F84">
        <w:t xml:space="preserve">Ressources : humaines, matériels et </w:t>
      </w:r>
      <w:r w:rsidR="001B2E4B" w:rsidRPr="000E1F84">
        <w:t>financières ;</w:t>
      </w:r>
    </w:p>
    <w:p w14:paraId="2296EDE7" w14:textId="58865E1C" w:rsidR="00A14360" w:rsidRPr="000E1F84" w:rsidRDefault="002F2252" w:rsidP="00DC5007">
      <w:pPr>
        <w:numPr>
          <w:ilvl w:val="1"/>
          <w:numId w:val="13"/>
        </w:numPr>
        <w:spacing w:after="0" w:line="240" w:lineRule="auto"/>
      </w:pPr>
      <w:r w:rsidRPr="000E1F84">
        <w:t xml:space="preserve">Modèle de </w:t>
      </w:r>
      <w:r w:rsidR="001B2E4B" w:rsidRPr="000E1F84">
        <w:t>collaboration :</w:t>
      </w:r>
      <w:r w:rsidRPr="000E1F84">
        <w:t xml:space="preserve"> institution-Enseignant-étudiants en prenant soin d’énumérer les responsabilités de chaque acteur;</w:t>
      </w:r>
    </w:p>
    <w:p w14:paraId="13318AFE" w14:textId="35D54D70" w:rsidR="00A14360" w:rsidRPr="000E1F84" w:rsidRDefault="002F2252" w:rsidP="00DC5007">
      <w:pPr>
        <w:numPr>
          <w:ilvl w:val="1"/>
          <w:numId w:val="13"/>
        </w:numPr>
        <w:spacing w:after="0" w:line="240" w:lineRule="auto"/>
      </w:pPr>
      <w:r w:rsidRPr="000E1F84">
        <w:t xml:space="preserve">Identifier les étapes clés de mise en </w:t>
      </w:r>
      <w:r w:rsidR="001B2E4B" w:rsidRPr="000E1F84">
        <w:t>œuvre</w:t>
      </w:r>
      <w:r w:rsidR="001B2E4B">
        <w:t xml:space="preserve"> </w:t>
      </w:r>
      <w:r w:rsidRPr="000E1F84">
        <w:t>;</w:t>
      </w:r>
    </w:p>
    <w:p w14:paraId="6EADDE1B" w14:textId="53087F6D" w:rsidR="00A14360" w:rsidRPr="000E1F84" w:rsidRDefault="002F2252" w:rsidP="00DC5007">
      <w:pPr>
        <w:numPr>
          <w:ilvl w:val="1"/>
          <w:numId w:val="13"/>
        </w:numPr>
        <w:spacing w:after="0" w:line="240" w:lineRule="auto"/>
      </w:pPr>
      <w:r w:rsidRPr="000E1F84">
        <w:t xml:space="preserve">Critère de sélection des </w:t>
      </w:r>
      <w:r w:rsidR="001B2E4B" w:rsidRPr="000E1F84">
        <w:t>étudiants ;</w:t>
      </w:r>
    </w:p>
    <w:p w14:paraId="1F2E959E" w14:textId="77777777" w:rsidR="00A14360" w:rsidRPr="000E1F84" w:rsidRDefault="002F2252" w:rsidP="00DC5007">
      <w:pPr>
        <w:numPr>
          <w:ilvl w:val="1"/>
          <w:numId w:val="13"/>
        </w:numPr>
        <w:spacing w:after="0" w:line="240" w:lineRule="auto"/>
      </w:pPr>
      <w:r w:rsidRPr="000E1F84">
        <w:t>Proposer un programme d’activité.</w:t>
      </w:r>
    </w:p>
    <w:p w14:paraId="592E7FC6" w14:textId="77777777" w:rsidR="00A14360" w:rsidRPr="000E1F84" w:rsidRDefault="00A14360" w:rsidP="000E1F84">
      <w:pPr>
        <w:spacing w:after="0" w:line="240" w:lineRule="auto"/>
      </w:pPr>
    </w:p>
    <w:p w14:paraId="67E8C3AA" w14:textId="77777777" w:rsidR="00A14360" w:rsidRDefault="00A14360">
      <w:pPr>
        <w:rPr>
          <w:sz w:val="26"/>
          <w:szCs w:val="26"/>
        </w:rPr>
      </w:pPr>
    </w:p>
    <w:sectPr w:rsidR="00A14360">
      <w:head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D598" w14:textId="77777777" w:rsidR="00D9098A" w:rsidRDefault="00D9098A">
      <w:pPr>
        <w:spacing w:after="0" w:line="240" w:lineRule="auto"/>
      </w:pPr>
      <w:r>
        <w:separator/>
      </w:r>
    </w:p>
  </w:endnote>
  <w:endnote w:type="continuationSeparator" w:id="0">
    <w:p w14:paraId="13192139" w14:textId="77777777" w:rsidR="00D9098A" w:rsidRDefault="00D90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F8245" w14:textId="77777777" w:rsidR="00D9098A" w:rsidRDefault="00D9098A">
      <w:pPr>
        <w:spacing w:after="0" w:line="240" w:lineRule="auto"/>
      </w:pPr>
      <w:r>
        <w:separator/>
      </w:r>
    </w:p>
  </w:footnote>
  <w:footnote w:type="continuationSeparator" w:id="0">
    <w:p w14:paraId="4A1D9446" w14:textId="77777777" w:rsidR="00D9098A" w:rsidRDefault="00D90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8F36" w14:textId="77777777" w:rsidR="002F2252" w:rsidRDefault="002F22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3F0"/>
    <w:multiLevelType w:val="hybridMultilevel"/>
    <w:tmpl w:val="D450B8BE"/>
    <w:lvl w:ilvl="0" w:tplc="26E462F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43BC2"/>
    <w:multiLevelType w:val="multilevel"/>
    <w:tmpl w:val="9BDA7688"/>
    <w:lvl w:ilvl="0">
      <w:start w:val="202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F54C99"/>
    <w:multiLevelType w:val="multilevel"/>
    <w:tmpl w:val="3CAE34E4"/>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B8798C"/>
    <w:multiLevelType w:val="multilevel"/>
    <w:tmpl w:val="3CAE34E4"/>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7D33F1"/>
    <w:multiLevelType w:val="multilevel"/>
    <w:tmpl w:val="E76A5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CD15BE"/>
    <w:multiLevelType w:val="multilevel"/>
    <w:tmpl w:val="BDDC3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5753046"/>
    <w:multiLevelType w:val="multilevel"/>
    <w:tmpl w:val="4D807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A0633C"/>
    <w:multiLevelType w:val="multilevel"/>
    <w:tmpl w:val="8B641D9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ED1505"/>
    <w:multiLevelType w:val="multilevel"/>
    <w:tmpl w:val="4D807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180E61"/>
    <w:multiLevelType w:val="multilevel"/>
    <w:tmpl w:val="4D807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740779"/>
    <w:multiLevelType w:val="multilevel"/>
    <w:tmpl w:val="A17A489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4CA10346"/>
    <w:multiLevelType w:val="multilevel"/>
    <w:tmpl w:val="65A03EC4"/>
    <w:lvl w:ilvl="0">
      <w:numFmt w:val="bullet"/>
      <w:lvlText w:val="-"/>
      <w:lvlJc w:val="left"/>
      <w:pPr>
        <w:ind w:left="360" w:hanging="360"/>
      </w:pPr>
      <w:rPr>
        <w:rFonts w:ascii="Arial Narrow" w:eastAsia="Arial Narrow" w:hAnsi="Arial Narrow" w:cs="Arial Narro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CD36CCA"/>
    <w:multiLevelType w:val="multilevel"/>
    <w:tmpl w:val="985C8A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F557E35"/>
    <w:multiLevelType w:val="multilevel"/>
    <w:tmpl w:val="3CA29DA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4" w15:restartNumberingAfterBreak="0">
    <w:nsid w:val="67FC0EA2"/>
    <w:multiLevelType w:val="multilevel"/>
    <w:tmpl w:val="291A4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9C620CA"/>
    <w:multiLevelType w:val="multilevel"/>
    <w:tmpl w:val="3CAE34E4"/>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CBE11BC"/>
    <w:multiLevelType w:val="multilevel"/>
    <w:tmpl w:val="30B2950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DBB6F4C"/>
    <w:multiLevelType w:val="multilevel"/>
    <w:tmpl w:val="0324F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2E80009"/>
    <w:multiLevelType w:val="hybridMultilevel"/>
    <w:tmpl w:val="2748432A"/>
    <w:lvl w:ilvl="0" w:tplc="19A8AAA0">
      <w:start w:val="2"/>
      <w:numFmt w:val="bullet"/>
      <w:lvlText w:val="·"/>
      <w:lvlJc w:val="left"/>
      <w:pPr>
        <w:ind w:left="1164" w:hanging="444"/>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73606C43"/>
    <w:multiLevelType w:val="multilevel"/>
    <w:tmpl w:val="3E4A2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9449097">
    <w:abstractNumId w:val="11"/>
  </w:num>
  <w:num w:numId="2" w16cid:durableId="1917351148">
    <w:abstractNumId w:val="7"/>
  </w:num>
  <w:num w:numId="3" w16cid:durableId="1314218618">
    <w:abstractNumId w:val="16"/>
  </w:num>
  <w:num w:numId="4" w16cid:durableId="1841699721">
    <w:abstractNumId w:val="13"/>
  </w:num>
  <w:num w:numId="5" w16cid:durableId="203715787">
    <w:abstractNumId w:val="1"/>
  </w:num>
  <w:num w:numId="6" w16cid:durableId="1484734005">
    <w:abstractNumId w:val="12"/>
  </w:num>
  <w:num w:numId="7" w16cid:durableId="2039354210">
    <w:abstractNumId w:val="17"/>
  </w:num>
  <w:num w:numId="8" w16cid:durableId="1057975501">
    <w:abstractNumId w:val="10"/>
  </w:num>
  <w:num w:numId="9" w16cid:durableId="803618786">
    <w:abstractNumId w:val="8"/>
  </w:num>
  <w:num w:numId="10" w16cid:durableId="1083139424">
    <w:abstractNumId w:val="4"/>
  </w:num>
  <w:num w:numId="11" w16cid:durableId="1028414016">
    <w:abstractNumId w:val="14"/>
  </w:num>
  <w:num w:numId="12" w16cid:durableId="512181831">
    <w:abstractNumId w:val="5"/>
  </w:num>
  <w:num w:numId="13" w16cid:durableId="645547629">
    <w:abstractNumId w:val="19"/>
  </w:num>
  <w:num w:numId="14" w16cid:durableId="1895771909">
    <w:abstractNumId w:val="15"/>
  </w:num>
  <w:num w:numId="15" w16cid:durableId="2127499712">
    <w:abstractNumId w:val="3"/>
  </w:num>
  <w:num w:numId="16" w16cid:durableId="81486953">
    <w:abstractNumId w:val="2"/>
  </w:num>
  <w:num w:numId="17" w16cid:durableId="1650524658">
    <w:abstractNumId w:val="18"/>
  </w:num>
  <w:num w:numId="18" w16cid:durableId="1430157890">
    <w:abstractNumId w:val="9"/>
  </w:num>
  <w:num w:numId="19" w16cid:durableId="1480029529">
    <w:abstractNumId w:val="0"/>
  </w:num>
  <w:num w:numId="20" w16cid:durableId="1682734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360"/>
    <w:rsid w:val="00031792"/>
    <w:rsid w:val="000E1F84"/>
    <w:rsid w:val="001B2E4B"/>
    <w:rsid w:val="00210728"/>
    <w:rsid w:val="002641EF"/>
    <w:rsid w:val="002F2252"/>
    <w:rsid w:val="002F5BE5"/>
    <w:rsid w:val="00405E42"/>
    <w:rsid w:val="00480A2E"/>
    <w:rsid w:val="00595B1B"/>
    <w:rsid w:val="0074405F"/>
    <w:rsid w:val="007F159F"/>
    <w:rsid w:val="0089225F"/>
    <w:rsid w:val="00915A31"/>
    <w:rsid w:val="009A0131"/>
    <w:rsid w:val="009F4824"/>
    <w:rsid w:val="00A14360"/>
    <w:rsid w:val="00A62CA5"/>
    <w:rsid w:val="00D0065B"/>
    <w:rsid w:val="00D63CC6"/>
    <w:rsid w:val="00D9098A"/>
    <w:rsid w:val="00DC5007"/>
    <w:rsid w:val="00DE1871"/>
    <w:rsid w:val="00EA2275"/>
    <w:rsid w:val="00F32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92FE"/>
  <w15:docId w15:val="{0F1FE04D-3AE5-4918-B996-E64DED50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Corpsdetexte">
    <w:name w:val="Body Text"/>
    <w:basedOn w:val="Normal"/>
    <w:link w:val="CorpsdetexteCar"/>
    <w:rsid w:val="00AB28DA"/>
    <w:pPr>
      <w:spacing w:after="0" w:line="240" w:lineRule="auto"/>
    </w:pPr>
    <w:rPr>
      <w:b/>
      <w:sz w:val="28"/>
    </w:rPr>
  </w:style>
  <w:style w:type="character" w:customStyle="1" w:styleId="CorpsdetexteCar">
    <w:name w:val="Corps de texte Car"/>
    <w:basedOn w:val="Policepardfaut"/>
    <w:link w:val="Corpsdetexte"/>
    <w:rsid w:val="00AB28DA"/>
    <w:rPr>
      <w:b/>
      <w:sz w:val="28"/>
    </w:rPr>
  </w:style>
  <w:style w:type="character" w:styleId="Marquedecommentaire">
    <w:name w:val="annotation reference"/>
    <w:basedOn w:val="Policepardfaut"/>
    <w:uiPriority w:val="99"/>
    <w:semiHidden/>
    <w:unhideWhenUsed/>
    <w:rsid w:val="00AB28DA"/>
    <w:rPr>
      <w:sz w:val="16"/>
      <w:szCs w:val="16"/>
    </w:rPr>
  </w:style>
  <w:style w:type="paragraph" w:styleId="Commentaire">
    <w:name w:val="annotation text"/>
    <w:basedOn w:val="Normal"/>
    <w:link w:val="CommentaireCar"/>
    <w:uiPriority w:val="99"/>
    <w:semiHidden/>
    <w:unhideWhenUsed/>
    <w:rsid w:val="00AB28DA"/>
    <w:pPr>
      <w:spacing w:line="240" w:lineRule="auto"/>
    </w:pPr>
    <w:rPr>
      <w:sz w:val="20"/>
      <w:szCs w:val="20"/>
    </w:rPr>
  </w:style>
  <w:style w:type="character" w:customStyle="1" w:styleId="CommentaireCar">
    <w:name w:val="Commentaire Car"/>
    <w:basedOn w:val="Policepardfaut"/>
    <w:link w:val="Commentaire"/>
    <w:uiPriority w:val="99"/>
    <w:semiHidden/>
    <w:rsid w:val="00AB28DA"/>
    <w:rPr>
      <w:sz w:val="20"/>
      <w:szCs w:val="20"/>
    </w:rPr>
  </w:style>
  <w:style w:type="paragraph" w:styleId="Objetducommentaire">
    <w:name w:val="annotation subject"/>
    <w:basedOn w:val="Commentaire"/>
    <w:next w:val="Commentaire"/>
    <w:link w:val="ObjetducommentaireCar"/>
    <w:uiPriority w:val="99"/>
    <w:semiHidden/>
    <w:unhideWhenUsed/>
    <w:rsid w:val="00AB28DA"/>
    <w:rPr>
      <w:b/>
      <w:bCs/>
    </w:rPr>
  </w:style>
  <w:style w:type="character" w:customStyle="1" w:styleId="ObjetducommentaireCar">
    <w:name w:val="Objet du commentaire Car"/>
    <w:basedOn w:val="CommentaireCar"/>
    <w:link w:val="Objetducommentaire"/>
    <w:uiPriority w:val="99"/>
    <w:semiHidden/>
    <w:rsid w:val="00AB28DA"/>
    <w:rPr>
      <w:b/>
      <w:bCs/>
      <w:sz w:val="20"/>
      <w:szCs w:val="20"/>
    </w:rPr>
  </w:style>
  <w:style w:type="paragraph" w:styleId="Textedebulles">
    <w:name w:val="Balloon Text"/>
    <w:basedOn w:val="Normal"/>
    <w:link w:val="TextedebullesCar"/>
    <w:uiPriority w:val="99"/>
    <w:semiHidden/>
    <w:unhideWhenUsed/>
    <w:rsid w:val="00AB28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28DA"/>
    <w:rPr>
      <w:rFonts w:ascii="Segoe UI" w:hAnsi="Segoe UI" w:cs="Segoe UI"/>
      <w:sz w:val="18"/>
      <w:szCs w:val="18"/>
    </w:rPr>
  </w:style>
  <w:style w:type="paragraph" w:styleId="Paragraphedeliste">
    <w:name w:val="List Paragraph"/>
    <w:aliases w:val="References,- List tir,liste 1,puce 1,Puces"/>
    <w:basedOn w:val="Normal"/>
    <w:link w:val="ParagraphedelisteCar"/>
    <w:uiPriority w:val="34"/>
    <w:qFormat/>
    <w:rsid w:val="00AB28DA"/>
    <w:pPr>
      <w:ind w:left="720"/>
      <w:contextualSpacing/>
    </w:pPr>
  </w:style>
  <w:style w:type="character" w:customStyle="1" w:styleId="ParagraphedelisteCar">
    <w:name w:val="Paragraphe de liste Car"/>
    <w:aliases w:val="References Car,- List tir Car,liste 1 Car,puce 1 Car,Puces Car"/>
    <w:link w:val="Paragraphedeliste"/>
    <w:uiPriority w:val="34"/>
    <w:locked/>
    <w:rsid w:val="0025698A"/>
  </w:style>
  <w:style w:type="table" w:styleId="Grilledutableau">
    <w:name w:val="Table Grid"/>
    <w:basedOn w:val="TableauNormal"/>
    <w:uiPriority w:val="39"/>
    <w:rsid w:val="00744C57"/>
    <w:pPr>
      <w:spacing w:after="0"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pPr>
      <w:spacing w:after="0" w:line="240" w:lineRule="auto"/>
      <w:jc w:val="left"/>
    </w:pPr>
    <w:rPr>
      <w:rFonts w:ascii="Cambria" w:eastAsia="Cambria" w:hAnsi="Cambria" w:cs="Cambria"/>
      <w:sz w:val="22"/>
      <w:szCs w:val="22"/>
    </w:rPr>
    <w:tblPr>
      <w:tblStyleRowBandSize w:val="1"/>
      <w:tblStyleColBandSize w:val="1"/>
      <w:tblCellMar>
        <w:left w:w="108" w:type="dxa"/>
        <w:right w:w="108" w:type="dxa"/>
      </w:tblCellMar>
    </w:tblPr>
  </w:style>
  <w:style w:type="paragraph" w:styleId="Rvision">
    <w:name w:val="Revision"/>
    <w:hidden/>
    <w:uiPriority w:val="99"/>
    <w:semiHidden/>
    <w:rsid w:val="00DC5007"/>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tYL/807Avl3+6oKK3KNq7gwu4Q==">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1857</Words>
  <Characters>10088</Characters>
  <Application>Microsoft Office Word</Application>
  <DocSecurity>0</DocSecurity>
  <Lines>336</Lines>
  <Paragraphs>243</Paragraphs>
  <ScaleCrop>false</ScaleCrop>
  <HeadingPairs>
    <vt:vector size="2" baseType="variant">
      <vt:variant>
        <vt:lpstr>Titre</vt:lpstr>
      </vt:variant>
      <vt:variant>
        <vt:i4>1</vt:i4>
      </vt:variant>
    </vt:vector>
  </HeadingPairs>
  <TitlesOfParts>
    <vt:vector size="1" baseType="lpstr">
      <vt:lpstr/>
    </vt:vector>
  </TitlesOfParts>
  <Company>SACC</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nogbou andetchi aubin amanzou</cp:lastModifiedBy>
  <cp:revision>3</cp:revision>
  <dcterms:created xsi:type="dcterms:W3CDTF">2023-07-17T20:47:00Z</dcterms:created>
  <dcterms:modified xsi:type="dcterms:W3CDTF">2023-07-17T20:56:00Z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2d513c38dd2fcb379643054db4b200aec58cb40f7798e78b54f5b98bbf8bd8d0</vt:lpwstr>
  </property>
</Properties>
</file>