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AD065" w14:textId="77777777" w:rsidR="000A7ECB" w:rsidRPr="008457AC" w:rsidRDefault="000A7ECB" w:rsidP="008457AC">
      <w:pPr>
        <w:spacing w:line="360" w:lineRule="auto"/>
        <w:rPr>
          <w:rFonts w:ascii="Times New Roman" w:hAnsi="Times New Roman" w:cs="Times New Roman"/>
          <w:sz w:val="24"/>
          <w:szCs w:val="24"/>
          <w:shd w:val="clear" w:color="auto" w:fill="FFFFFF"/>
        </w:rPr>
      </w:pPr>
    </w:p>
    <w:p w14:paraId="31739814" w14:textId="77777777" w:rsidR="000A7ECB" w:rsidRPr="008457AC" w:rsidRDefault="000A7ECB" w:rsidP="008457AC">
      <w:pPr>
        <w:spacing w:line="360" w:lineRule="auto"/>
        <w:rPr>
          <w:rFonts w:ascii="Times New Roman" w:hAnsi="Times New Roman" w:cs="Times New Roman"/>
          <w:b/>
          <w:bCs/>
          <w:sz w:val="24"/>
          <w:szCs w:val="24"/>
          <w:shd w:val="clear" w:color="auto" w:fill="FFFFFF"/>
        </w:rPr>
      </w:pPr>
      <w:bookmarkStart w:id="0" w:name="_GoBack"/>
      <w:bookmarkEnd w:id="0"/>
    </w:p>
    <w:p w14:paraId="5DB82255" w14:textId="140562CC" w:rsidR="000A7ECB" w:rsidRPr="008457AC" w:rsidRDefault="007C632D" w:rsidP="008457AC">
      <w:pPr>
        <w:spacing w:line="360" w:lineRule="auto"/>
        <w:jc w:val="center"/>
        <w:rPr>
          <w:rFonts w:ascii="Times New Roman" w:hAnsi="Times New Roman" w:cs="Times New Roman"/>
          <w:b/>
          <w:bCs/>
          <w:sz w:val="32"/>
          <w:szCs w:val="32"/>
          <w:shd w:val="clear" w:color="auto" w:fill="FFFFFF"/>
        </w:rPr>
      </w:pPr>
      <w:r w:rsidRPr="008457AC">
        <w:rPr>
          <w:rFonts w:ascii="Times New Roman" w:hAnsi="Times New Roman" w:cs="Times New Roman"/>
          <w:b/>
          <w:bCs/>
          <w:sz w:val="32"/>
          <w:szCs w:val="32"/>
          <w:shd w:val="clear" w:color="auto" w:fill="FFFFFF"/>
        </w:rPr>
        <w:t>Contexte</w:t>
      </w:r>
    </w:p>
    <w:p w14:paraId="3248F3E0" w14:textId="2D00AA16" w:rsidR="00A8035A" w:rsidRPr="008457AC" w:rsidRDefault="00A8035A" w:rsidP="008457AC">
      <w:pPr>
        <w:spacing w:line="360" w:lineRule="auto"/>
        <w:rPr>
          <w:rFonts w:ascii="Times New Roman" w:hAnsi="Times New Roman" w:cs="Times New Roman"/>
          <w:color w:val="000000" w:themeColor="text1"/>
          <w:sz w:val="24"/>
          <w:szCs w:val="24"/>
          <w:shd w:val="clear" w:color="auto" w:fill="FFFFFF"/>
        </w:rPr>
      </w:pPr>
      <w:r w:rsidRPr="008457AC">
        <w:rPr>
          <w:rFonts w:ascii="Times New Roman" w:hAnsi="Times New Roman" w:cs="Times New Roman"/>
          <w:color w:val="000000" w:themeColor="text1"/>
          <w:sz w:val="24"/>
          <w:szCs w:val="24"/>
          <w:shd w:val="clear" w:color="auto" w:fill="FFFFFF"/>
        </w:rPr>
        <w:t>Dans le cadre du Contrat de Désendettement et de Développement (C2D) Éducation Formation, le ministère de l’Enseignement Supérieur et de la Recherche Scientifique, avec l’appui technique du Conservatoire National des Arts et Métiers (CNAM) et l’Université Virtuelle de Côte d’Ivoire (UVCI), pilote la production d’un MOOC intitulé « L’entreprenariat en 10 questions ».</w:t>
      </w:r>
    </w:p>
    <w:p w14:paraId="7F2821BA" w14:textId="38EECD50" w:rsidR="0004426D" w:rsidRPr="008457AC" w:rsidRDefault="00A8035A" w:rsidP="008457AC">
      <w:pPr>
        <w:spacing w:line="360" w:lineRule="auto"/>
        <w:rPr>
          <w:rFonts w:ascii="Times New Roman" w:eastAsia="Times New Roman" w:hAnsi="Times New Roman" w:cs="Times New Roman"/>
          <w:color w:val="111111"/>
          <w:sz w:val="24"/>
          <w:szCs w:val="24"/>
          <w:lang w:eastAsia="fr-FR"/>
        </w:rPr>
      </w:pPr>
      <w:r w:rsidRPr="008457AC">
        <w:rPr>
          <w:rFonts w:ascii="Times New Roman" w:hAnsi="Times New Roman" w:cs="Times New Roman"/>
          <w:color w:val="000000" w:themeColor="text1"/>
          <w:sz w:val="24"/>
          <w:szCs w:val="24"/>
          <w:shd w:val="clear" w:color="auto" w:fill="FFFFFF"/>
        </w:rPr>
        <w:t>Ce MOOC particulier qui s’articule autour de 10 questions, met l’accent sur les retours d’expériences d’entrepreneurs locaux pertinents, et est destiné à l’ensemble des étudiants de la communauté universitaire de Côte d’Ivoire.</w:t>
      </w:r>
      <w:r w:rsidR="008457AC" w:rsidRPr="008457AC">
        <w:rPr>
          <w:rFonts w:ascii="Times New Roman" w:hAnsi="Times New Roman" w:cs="Times New Roman"/>
          <w:color w:val="000000" w:themeColor="text1"/>
          <w:sz w:val="24"/>
          <w:szCs w:val="24"/>
          <w:shd w:val="clear" w:color="auto" w:fill="FFFFFF"/>
        </w:rPr>
        <w:t xml:space="preserve"> </w:t>
      </w:r>
      <w:r w:rsidRPr="008457AC">
        <w:rPr>
          <w:rFonts w:ascii="Times New Roman" w:hAnsi="Times New Roman" w:cs="Times New Roman"/>
          <w:color w:val="000000" w:themeColor="text1"/>
          <w:sz w:val="24"/>
          <w:szCs w:val="24"/>
          <w:shd w:val="clear" w:color="auto" w:fill="FFFFFF"/>
        </w:rPr>
        <w:t>Il</w:t>
      </w:r>
      <w:r w:rsidR="000A32CB" w:rsidRPr="008457AC">
        <w:rPr>
          <w:rFonts w:ascii="Times New Roman" w:hAnsi="Times New Roman" w:cs="Times New Roman"/>
          <w:color w:val="000000" w:themeColor="text1"/>
          <w:sz w:val="24"/>
          <w:szCs w:val="24"/>
          <w:shd w:val="clear" w:color="auto" w:fill="FFFFFF"/>
        </w:rPr>
        <w:t xml:space="preserve"> a pour objectif principal de vous faire découvrir l'entrepreneuriat en Côte d'Ivoire, en vous présentant ses caractéristiques, ses avantages et ses difficultés. Il a également pour objectifs spécifiques de :</w:t>
      </w:r>
    </w:p>
    <w:p w14:paraId="3171C795" w14:textId="66EBCD19" w:rsidR="00F85048" w:rsidRPr="008457AC" w:rsidRDefault="00F85048" w:rsidP="008457AC">
      <w:pPr>
        <w:numPr>
          <w:ilvl w:val="0"/>
          <w:numId w:val="13"/>
        </w:numPr>
        <w:spacing w:before="100" w:beforeAutospacing="1" w:after="100" w:afterAutospacing="1"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Sensibiliser les étudiants ivoiriens à l’entrepreneuriat et à ses enjeux</w:t>
      </w:r>
    </w:p>
    <w:p w14:paraId="75027AD7" w14:textId="77777777" w:rsidR="00F85048" w:rsidRPr="008457AC" w:rsidRDefault="00F85048" w:rsidP="008457AC">
      <w:pPr>
        <w:numPr>
          <w:ilvl w:val="0"/>
          <w:numId w:val="13"/>
        </w:numPr>
        <w:spacing w:before="100" w:beforeAutospacing="1" w:after="100" w:afterAutospacing="1"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Leur faire découvrir la diversité des profils et des parcours d’entrepreneurs locaux</w:t>
      </w:r>
    </w:p>
    <w:p w14:paraId="7B2F7087" w14:textId="77777777" w:rsidR="00F85048" w:rsidRPr="008457AC" w:rsidRDefault="00F85048" w:rsidP="008457AC">
      <w:pPr>
        <w:numPr>
          <w:ilvl w:val="0"/>
          <w:numId w:val="13"/>
        </w:numPr>
        <w:spacing w:before="100" w:beforeAutospacing="1" w:after="100" w:afterAutospacing="1"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Leur permettre de se situer sur la carte de l’entrepreneuriat et d’évaluer leur intérêt et leurs compétences pour cette voie</w:t>
      </w:r>
    </w:p>
    <w:p w14:paraId="65FCF6EF" w14:textId="77777777" w:rsidR="00F85048" w:rsidRPr="008457AC" w:rsidRDefault="00F85048" w:rsidP="008457AC">
      <w:pPr>
        <w:numPr>
          <w:ilvl w:val="0"/>
          <w:numId w:val="13"/>
        </w:numPr>
        <w:spacing w:before="100" w:beforeAutospacing="1" w:after="100" w:afterAutospacing="1"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Leur offrir la possibilité de se faire accompagner dans leur projet entrepreneurial s’ils le souhaitent</w:t>
      </w:r>
    </w:p>
    <w:p w14:paraId="349A0D76" w14:textId="77777777" w:rsidR="00F85048" w:rsidRPr="008457AC" w:rsidRDefault="00F85048" w:rsidP="008457AC">
      <w:pPr>
        <w:spacing w:before="180" w:after="0"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Cible :</w:t>
      </w:r>
    </w:p>
    <w:p w14:paraId="15032B28" w14:textId="29F80852" w:rsidR="00F85048" w:rsidRPr="008457AC" w:rsidRDefault="00F85048" w:rsidP="008457AC">
      <w:pPr>
        <w:numPr>
          <w:ilvl w:val="0"/>
          <w:numId w:val="14"/>
        </w:numPr>
        <w:spacing w:before="100" w:beforeAutospacing="1" w:after="100" w:afterAutospacing="1"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Les étudiants ivoiriens toutes disciplines confondues</w:t>
      </w:r>
    </w:p>
    <w:p w14:paraId="359B555B" w14:textId="77777777" w:rsidR="00F85048" w:rsidRPr="008457AC" w:rsidRDefault="00F85048" w:rsidP="008457AC">
      <w:pPr>
        <w:numPr>
          <w:ilvl w:val="0"/>
          <w:numId w:val="14"/>
        </w:numPr>
        <w:spacing w:before="100" w:beforeAutospacing="1" w:after="100" w:afterAutospacing="1"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Les étudiants intéressés par l’entrepreneuriat ou curieux de connaître cette option</w:t>
      </w:r>
    </w:p>
    <w:p w14:paraId="28CDDCB9" w14:textId="77777777" w:rsidR="007C632D" w:rsidRPr="008457AC" w:rsidRDefault="00F85048" w:rsidP="008457AC">
      <w:pPr>
        <w:numPr>
          <w:ilvl w:val="0"/>
          <w:numId w:val="14"/>
        </w:numPr>
        <w:spacing w:before="100" w:beforeAutospacing="1" w:after="100" w:afterAutospacing="1"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Les étudiants disposant d’un accès à Internet et d’un temps suffisant pour suivre le MOOC</w:t>
      </w:r>
      <w:r w:rsidR="007C632D" w:rsidRPr="008457AC">
        <w:rPr>
          <w:rFonts w:ascii="Times New Roman" w:eastAsia="Times New Roman" w:hAnsi="Times New Roman" w:cs="Times New Roman"/>
          <w:color w:val="111111"/>
          <w:sz w:val="24"/>
          <w:szCs w:val="24"/>
          <w:lang w:eastAsia="fr-FR"/>
        </w:rPr>
        <w:t xml:space="preserve"> </w:t>
      </w:r>
    </w:p>
    <w:p w14:paraId="25EE3514" w14:textId="77777777" w:rsidR="007C632D" w:rsidRPr="008457AC" w:rsidRDefault="007C632D" w:rsidP="008457AC">
      <w:pPr>
        <w:numPr>
          <w:ilvl w:val="0"/>
          <w:numId w:val="14"/>
        </w:numPr>
        <w:spacing w:before="100" w:beforeAutospacing="1" w:after="100" w:afterAutospacing="1" w:line="360" w:lineRule="auto"/>
        <w:rPr>
          <w:rFonts w:ascii="Times New Roman" w:eastAsia="Times New Roman" w:hAnsi="Times New Roman" w:cs="Times New Roman"/>
          <w:color w:val="111111"/>
          <w:sz w:val="24"/>
          <w:szCs w:val="24"/>
          <w:lang w:eastAsia="fr-FR"/>
        </w:rPr>
      </w:pPr>
    </w:p>
    <w:p w14:paraId="556F8C66" w14:textId="29F5728C" w:rsidR="00F85048" w:rsidRPr="008457AC" w:rsidRDefault="00F85048" w:rsidP="008457AC">
      <w:pPr>
        <w:spacing w:before="100" w:beforeAutospacing="1" w:after="100" w:afterAutospacing="1" w:line="360" w:lineRule="auto"/>
        <w:ind w:left="720"/>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 xml:space="preserve">Objectif marketing </w:t>
      </w:r>
      <w:r w:rsidR="00A8035A" w:rsidRPr="008457AC">
        <w:rPr>
          <w:rFonts w:ascii="Times New Roman" w:eastAsia="Times New Roman" w:hAnsi="Times New Roman" w:cs="Times New Roman"/>
          <w:color w:val="111111"/>
          <w:sz w:val="24"/>
          <w:szCs w:val="24"/>
          <w:lang w:eastAsia="fr-FR"/>
        </w:rPr>
        <w:t xml:space="preserve">et communication </w:t>
      </w:r>
      <w:r w:rsidRPr="008457AC">
        <w:rPr>
          <w:rFonts w:ascii="Times New Roman" w:eastAsia="Times New Roman" w:hAnsi="Times New Roman" w:cs="Times New Roman"/>
          <w:color w:val="111111"/>
          <w:sz w:val="24"/>
          <w:szCs w:val="24"/>
          <w:lang w:eastAsia="fr-FR"/>
        </w:rPr>
        <w:t>du MOOC:</w:t>
      </w:r>
    </w:p>
    <w:p w14:paraId="336A0ABC" w14:textId="77777777" w:rsidR="00F85048" w:rsidRPr="008457AC" w:rsidRDefault="00F85048" w:rsidP="008457AC">
      <w:pPr>
        <w:numPr>
          <w:ilvl w:val="0"/>
          <w:numId w:val="12"/>
        </w:numPr>
        <w:spacing w:before="100" w:beforeAutospacing="1" w:after="100" w:afterAutospacing="1"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lastRenderedPageBreak/>
        <w:t>Attirer et fidéliser les étudiants ivoiriens intéressés par l’entrepreneuriat ou curieux de connaître cette option</w:t>
      </w:r>
    </w:p>
    <w:p w14:paraId="062A946F" w14:textId="3BCDF2E3" w:rsidR="00F85048" w:rsidRPr="008457AC" w:rsidRDefault="00F85048" w:rsidP="008457AC">
      <w:pPr>
        <w:numPr>
          <w:ilvl w:val="0"/>
          <w:numId w:val="12"/>
        </w:numPr>
        <w:spacing w:before="100" w:beforeAutospacing="1" w:after="100" w:afterAutospacing="1"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 xml:space="preserve">Leur </w:t>
      </w:r>
      <w:r w:rsidR="00A8035A" w:rsidRPr="008457AC">
        <w:rPr>
          <w:rFonts w:ascii="Times New Roman" w:eastAsia="Times New Roman" w:hAnsi="Times New Roman" w:cs="Times New Roman"/>
          <w:color w:val="111111"/>
          <w:sz w:val="24"/>
          <w:szCs w:val="24"/>
          <w:lang w:eastAsia="fr-FR"/>
        </w:rPr>
        <w:t xml:space="preserve">permettre de s’inscrire à cette  </w:t>
      </w:r>
      <w:r w:rsidRPr="008457AC">
        <w:rPr>
          <w:rFonts w:ascii="Times New Roman" w:eastAsia="Times New Roman" w:hAnsi="Times New Roman" w:cs="Times New Roman"/>
          <w:color w:val="111111"/>
          <w:sz w:val="24"/>
          <w:szCs w:val="24"/>
          <w:lang w:eastAsia="fr-FR"/>
        </w:rPr>
        <w:t xml:space="preserve"> formation en ligne de qualité</w:t>
      </w:r>
    </w:p>
    <w:p w14:paraId="2A8D1A67" w14:textId="77777777" w:rsidR="00F85048" w:rsidRPr="008457AC" w:rsidRDefault="00F85048" w:rsidP="008457AC">
      <w:pPr>
        <w:numPr>
          <w:ilvl w:val="0"/>
          <w:numId w:val="12"/>
        </w:numPr>
        <w:spacing w:before="100" w:beforeAutospacing="1" w:after="100" w:afterAutospacing="1" w:line="360" w:lineRule="auto"/>
        <w:rPr>
          <w:rFonts w:ascii="Times New Roman" w:eastAsia="Times New Roman" w:hAnsi="Times New Roman" w:cs="Times New Roman"/>
          <w:color w:val="111111"/>
          <w:sz w:val="24"/>
          <w:szCs w:val="24"/>
          <w:lang w:eastAsia="fr-FR"/>
        </w:rPr>
      </w:pPr>
      <w:r w:rsidRPr="008457AC">
        <w:rPr>
          <w:rFonts w:ascii="Times New Roman" w:eastAsia="Times New Roman" w:hAnsi="Times New Roman" w:cs="Times New Roman"/>
          <w:color w:val="111111"/>
          <w:sz w:val="24"/>
          <w:szCs w:val="24"/>
          <w:lang w:eastAsia="fr-FR"/>
        </w:rPr>
        <w:t>Leur offrir la possibilité de se faire accompagner dans leur projet entrepreneurial s’ils le souhaitent</w:t>
      </w:r>
    </w:p>
    <w:p w14:paraId="7D69FE28" w14:textId="77777777" w:rsidR="000355D3" w:rsidRPr="008457AC" w:rsidRDefault="000355D3" w:rsidP="008457AC">
      <w:pPr>
        <w:spacing w:line="360" w:lineRule="auto"/>
        <w:rPr>
          <w:rFonts w:ascii="Times New Roman" w:hAnsi="Times New Roman" w:cs="Times New Roman"/>
          <w:sz w:val="24"/>
          <w:szCs w:val="24"/>
        </w:rPr>
      </w:pPr>
    </w:p>
    <w:p w14:paraId="17268ED0" w14:textId="4794285A" w:rsidR="000355D3" w:rsidRPr="008457AC" w:rsidRDefault="007C632D" w:rsidP="008457AC">
      <w:pPr>
        <w:spacing w:line="360" w:lineRule="auto"/>
        <w:rPr>
          <w:rFonts w:ascii="Times New Roman" w:hAnsi="Times New Roman" w:cs="Times New Roman"/>
          <w:b/>
          <w:bCs/>
          <w:sz w:val="24"/>
          <w:szCs w:val="24"/>
        </w:rPr>
      </w:pPr>
      <w:r w:rsidRPr="008457AC">
        <w:rPr>
          <w:rFonts w:ascii="Times New Roman" w:hAnsi="Times New Roman" w:cs="Times New Roman"/>
          <w:b/>
          <w:bCs/>
          <w:sz w:val="24"/>
          <w:szCs w:val="24"/>
        </w:rPr>
        <w:t xml:space="preserve">Plan de communication </w:t>
      </w:r>
    </w:p>
    <w:tbl>
      <w:tblPr>
        <w:tblStyle w:val="Grilledutableau"/>
        <w:tblW w:w="14570" w:type="dxa"/>
        <w:tblInd w:w="0" w:type="dxa"/>
        <w:tblLook w:val="04A0" w:firstRow="1" w:lastRow="0" w:firstColumn="1" w:lastColumn="0" w:noHBand="0" w:noVBand="1"/>
      </w:tblPr>
      <w:tblGrid>
        <w:gridCol w:w="3213"/>
        <w:gridCol w:w="3932"/>
        <w:gridCol w:w="3081"/>
        <w:gridCol w:w="1906"/>
        <w:gridCol w:w="2438"/>
      </w:tblGrid>
      <w:tr w:rsidR="00886DA1" w:rsidRPr="008457AC" w14:paraId="1B995588" w14:textId="77777777" w:rsidTr="008457AC">
        <w:trPr>
          <w:trHeight w:val="1497"/>
        </w:trPr>
        <w:tc>
          <w:tcPr>
            <w:tcW w:w="0" w:type="auto"/>
            <w:hideMark/>
          </w:tcPr>
          <w:p w14:paraId="44CC61B7" w14:textId="77777777" w:rsidR="003D41F6" w:rsidRPr="008457AC" w:rsidRDefault="003D41F6" w:rsidP="008457AC">
            <w:pPr>
              <w:spacing w:before="480" w:after="480" w:line="360" w:lineRule="auto"/>
              <w:rPr>
                <w:rFonts w:ascii="Times New Roman" w:eastAsia="Times New Roman" w:hAnsi="Times New Roman" w:cs="Times New Roman"/>
                <w:b/>
                <w:bCs/>
                <w:sz w:val="24"/>
                <w:szCs w:val="24"/>
              </w:rPr>
            </w:pPr>
            <w:r w:rsidRPr="008457AC">
              <w:rPr>
                <w:rFonts w:ascii="Times New Roman" w:eastAsia="Times New Roman" w:hAnsi="Times New Roman" w:cs="Times New Roman"/>
                <w:b/>
                <w:bCs/>
                <w:sz w:val="24"/>
                <w:szCs w:val="24"/>
                <w:bdr w:val="single" w:sz="2" w:space="0" w:color="D9D9E3" w:frame="1"/>
              </w:rPr>
              <w:t>Objectifs de Communication</w:t>
            </w:r>
          </w:p>
        </w:tc>
        <w:tc>
          <w:tcPr>
            <w:tcW w:w="0" w:type="auto"/>
            <w:hideMark/>
          </w:tcPr>
          <w:p w14:paraId="6FCD7B60" w14:textId="77777777" w:rsidR="003D41F6" w:rsidRPr="008457AC" w:rsidRDefault="003D41F6" w:rsidP="008457AC">
            <w:pPr>
              <w:spacing w:before="480" w:after="480" w:line="360" w:lineRule="auto"/>
              <w:rPr>
                <w:rFonts w:ascii="Times New Roman" w:eastAsia="Times New Roman" w:hAnsi="Times New Roman" w:cs="Times New Roman"/>
                <w:b/>
                <w:bCs/>
                <w:sz w:val="24"/>
                <w:szCs w:val="24"/>
              </w:rPr>
            </w:pPr>
            <w:r w:rsidRPr="008457AC">
              <w:rPr>
                <w:rFonts w:ascii="Times New Roman" w:eastAsia="Times New Roman" w:hAnsi="Times New Roman" w:cs="Times New Roman"/>
                <w:b/>
                <w:bCs/>
                <w:sz w:val="24"/>
                <w:szCs w:val="24"/>
                <w:bdr w:val="single" w:sz="2" w:space="0" w:color="D9D9E3" w:frame="1"/>
              </w:rPr>
              <w:t>Actions</w:t>
            </w:r>
          </w:p>
        </w:tc>
        <w:tc>
          <w:tcPr>
            <w:tcW w:w="0" w:type="auto"/>
            <w:hideMark/>
          </w:tcPr>
          <w:p w14:paraId="3903002C" w14:textId="77777777" w:rsidR="003D41F6" w:rsidRPr="008457AC" w:rsidRDefault="003D41F6" w:rsidP="008457AC">
            <w:pPr>
              <w:spacing w:before="480" w:after="480" w:line="360" w:lineRule="auto"/>
              <w:rPr>
                <w:rFonts w:ascii="Times New Roman" w:eastAsia="Times New Roman" w:hAnsi="Times New Roman" w:cs="Times New Roman"/>
                <w:b/>
                <w:bCs/>
                <w:sz w:val="24"/>
                <w:szCs w:val="24"/>
              </w:rPr>
            </w:pPr>
            <w:r w:rsidRPr="008457AC">
              <w:rPr>
                <w:rFonts w:ascii="Times New Roman" w:eastAsia="Times New Roman" w:hAnsi="Times New Roman" w:cs="Times New Roman"/>
                <w:b/>
                <w:bCs/>
                <w:sz w:val="24"/>
                <w:szCs w:val="24"/>
                <w:bdr w:val="single" w:sz="2" w:space="0" w:color="D9D9E3" w:frame="1"/>
              </w:rPr>
              <w:t>Canaux de Communication</w:t>
            </w:r>
          </w:p>
        </w:tc>
        <w:tc>
          <w:tcPr>
            <w:tcW w:w="0" w:type="auto"/>
            <w:hideMark/>
          </w:tcPr>
          <w:p w14:paraId="432A59D9" w14:textId="77777777" w:rsidR="003D41F6" w:rsidRPr="008457AC" w:rsidRDefault="003D41F6" w:rsidP="008457AC">
            <w:pPr>
              <w:spacing w:before="480" w:after="480" w:line="360" w:lineRule="auto"/>
              <w:jc w:val="center"/>
              <w:rPr>
                <w:rFonts w:ascii="Times New Roman" w:eastAsia="Times New Roman" w:hAnsi="Times New Roman" w:cs="Times New Roman"/>
                <w:b/>
                <w:bCs/>
                <w:sz w:val="24"/>
                <w:szCs w:val="24"/>
              </w:rPr>
            </w:pPr>
            <w:r w:rsidRPr="008457AC">
              <w:rPr>
                <w:rFonts w:ascii="Times New Roman" w:eastAsia="Times New Roman" w:hAnsi="Times New Roman" w:cs="Times New Roman"/>
                <w:b/>
                <w:bCs/>
                <w:sz w:val="24"/>
                <w:szCs w:val="24"/>
                <w:bdr w:val="single" w:sz="2" w:space="0" w:color="D9D9E3" w:frame="1"/>
              </w:rPr>
              <w:t>Responsable</w:t>
            </w:r>
          </w:p>
        </w:tc>
        <w:tc>
          <w:tcPr>
            <w:tcW w:w="0" w:type="auto"/>
            <w:hideMark/>
          </w:tcPr>
          <w:p w14:paraId="4AC5A6B5" w14:textId="77777777" w:rsidR="003D41F6" w:rsidRPr="008457AC" w:rsidRDefault="003D41F6" w:rsidP="008457AC">
            <w:pPr>
              <w:spacing w:before="480" w:after="480" w:line="360" w:lineRule="auto"/>
              <w:jc w:val="center"/>
              <w:rPr>
                <w:rFonts w:ascii="Times New Roman" w:eastAsia="Times New Roman" w:hAnsi="Times New Roman" w:cs="Times New Roman"/>
                <w:b/>
                <w:bCs/>
                <w:sz w:val="24"/>
                <w:szCs w:val="24"/>
              </w:rPr>
            </w:pPr>
            <w:r w:rsidRPr="008457AC">
              <w:rPr>
                <w:rFonts w:ascii="Times New Roman" w:eastAsia="Times New Roman" w:hAnsi="Times New Roman" w:cs="Times New Roman"/>
                <w:b/>
                <w:bCs/>
                <w:sz w:val="24"/>
                <w:szCs w:val="24"/>
                <w:bdr w:val="single" w:sz="2" w:space="0" w:color="D9D9E3" w:frame="1"/>
              </w:rPr>
              <w:t>Calendrier</w:t>
            </w:r>
          </w:p>
        </w:tc>
      </w:tr>
      <w:tr w:rsidR="00886DA1" w:rsidRPr="008457AC" w14:paraId="270222D2" w14:textId="77777777" w:rsidTr="008457AC">
        <w:trPr>
          <w:trHeight w:val="2239"/>
        </w:trPr>
        <w:tc>
          <w:tcPr>
            <w:tcW w:w="0" w:type="auto"/>
            <w:hideMark/>
          </w:tcPr>
          <w:p w14:paraId="64730BD6"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b/>
                <w:bCs/>
                <w:sz w:val="24"/>
                <w:szCs w:val="24"/>
                <w:bdr w:val="single" w:sz="2" w:space="0" w:color="D9D9E3" w:frame="1"/>
              </w:rPr>
              <w:t>Objectif de Communication Général</w:t>
            </w:r>
          </w:p>
        </w:tc>
        <w:tc>
          <w:tcPr>
            <w:tcW w:w="0" w:type="auto"/>
            <w:hideMark/>
          </w:tcPr>
          <w:p w14:paraId="2C99EAE2"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Faire découvrir l'entrepreneuriat en Côte d'Ivoire - Sensibiliser aux opportunités et défis de l'entrepreneuriat</w:t>
            </w:r>
          </w:p>
        </w:tc>
        <w:tc>
          <w:tcPr>
            <w:tcW w:w="0" w:type="auto"/>
            <w:hideMark/>
          </w:tcPr>
          <w:p w14:paraId="27D4A749" w14:textId="32822621"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Site web de - Vidéo promotionnelle - Articles de blog sur le sujet - Infographies sur l'entrepreneuriat</w:t>
            </w:r>
          </w:p>
        </w:tc>
        <w:tc>
          <w:tcPr>
            <w:tcW w:w="0" w:type="auto"/>
            <w:hideMark/>
          </w:tcPr>
          <w:p w14:paraId="2422646D" w14:textId="7A46E53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xml:space="preserve">Équipe de communication </w:t>
            </w:r>
          </w:p>
        </w:tc>
        <w:tc>
          <w:tcPr>
            <w:tcW w:w="0" w:type="auto"/>
            <w:hideMark/>
          </w:tcPr>
          <w:p w14:paraId="56737952" w14:textId="14EE60B4" w:rsidR="003D41F6" w:rsidRPr="008457AC" w:rsidRDefault="00C8043D"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1semaine</w:t>
            </w:r>
            <w:r w:rsidR="003D41F6" w:rsidRPr="008457AC">
              <w:rPr>
                <w:rFonts w:ascii="Times New Roman" w:eastAsia="Times New Roman" w:hAnsi="Times New Roman" w:cs="Times New Roman"/>
                <w:sz w:val="24"/>
                <w:szCs w:val="24"/>
              </w:rPr>
              <w:t xml:space="preserve"> avant le lancement du MOOC</w:t>
            </w:r>
          </w:p>
        </w:tc>
      </w:tr>
      <w:tr w:rsidR="00886DA1" w:rsidRPr="008457AC" w14:paraId="29B554FA" w14:textId="77777777" w:rsidTr="008457AC">
        <w:trPr>
          <w:trHeight w:val="2470"/>
        </w:trPr>
        <w:tc>
          <w:tcPr>
            <w:tcW w:w="0" w:type="auto"/>
            <w:hideMark/>
          </w:tcPr>
          <w:p w14:paraId="17FE9893"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b/>
                <w:bCs/>
                <w:sz w:val="24"/>
                <w:szCs w:val="24"/>
                <w:bdr w:val="single" w:sz="2" w:space="0" w:color="D9D9E3" w:frame="1"/>
              </w:rPr>
              <w:t>Objectif Spécifique : Attirer et Fidéliser les Étudiants Intéressés par l'Entrepreneuriat</w:t>
            </w:r>
          </w:p>
        </w:tc>
        <w:tc>
          <w:tcPr>
            <w:tcW w:w="0" w:type="auto"/>
            <w:hideMark/>
          </w:tcPr>
          <w:p w14:paraId="1D30016B"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Annonces ciblées sur les réseaux sociaux - Campagne d'e-mail marketing - Affiches et flyers dans les campus universitaires</w:t>
            </w:r>
          </w:p>
        </w:tc>
        <w:tc>
          <w:tcPr>
            <w:tcW w:w="0" w:type="auto"/>
            <w:hideMark/>
          </w:tcPr>
          <w:p w14:paraId="55B31A52" w14:textId="77777777" w:rsidR="003D41F6" w:rsidRPr="008457AC" w:rsidRDefault="003D41F6" w:rsidP="008457AC">
            <w:pPr>
              <w:spacing w:before="480" w:after="480" w:line="360" w:lineRule="auto"/>
              <w:rPr>
                <w:rFonts w:ascii="Times New Roman" w:eastAsia="Times New Roman" w:hAnsi="Times New Roman" w:cs="Times New Roman"/>
                <w:sz w:val="24"/>
                <w:szCs w:val="24"/>
                <w:lang w:val="en-US"/>
              </w:rPr>
            </w:pPr>
            <w:r w:rsidRPr="008457AC">
              <w:rPr>
                <w:rFonts w:ascii="Times New Roman" w:eastAsia="Times New Roman" w:hAnsi="Times New Roman" w:cs="Times New Roman"/>
                <w:sz w:val="24"/>
                <w:szCs w:val="24"/>
                <w:lang w:val="en-US"/>
              </w:rPr>
              <w:t>Facebook, Twitter, LinkedIn, E-mail</w:t>
            </w:r>
          </w:p>
        </w:tc>
        <w:tc>
          <w:tcPr>
            <w:tcW w:w="0" w:type="auto"/>
            <w:hideMark/>
          </w:tcPr>
          <w:p w14:paraId="53059B52" w14:textId="68A8DCB9"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xml:space="preserve">Équipe de communication </w:t>
            </w:r>
          </w:p>
        </w:tc>
        <w:tc>
          <w:tcPr>
            <w:tcW w:w="0" w:type="auto"/>
            <w:hideMark/>
          </w:tcPr>
          <w:p w14:paraId="19248956"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xml:space="preserve">Dès le début de la campagne de promotion jusqu'à la </w:t>
            </w:r>
            <w:r w:rsidRPr="008457AC">
              <w:rPr>
                <w:rFonts w:ascii="Times New Roman" w:eastAsia="Times New Roman" w:hAnsi="Times New Roman" w:cs="Times New Roman"/>
                <w:sz w:val="24"/>
                <w:szCs w:val="24"/>
              </w:rPr>
              <w:lastRenderedPageBreak/>
              <w:t>clôture des inscriptions</w:t>
            </w:r>
          </w:p>
        </w:tc>
      </w:tr>
      <w:tr w:rsidR="00886DA1" w:rsidRPr="008457AC" w14:paraId="1A5AEF51" w14:textId="77777777" w:rsidTr="008457AC">
        <w:trPr>
          <w:trHeight w:val="2486"/>
        </w:trPr>
        <w:tc>
          <w:tcPr>
            <w:tcW w:w="0" w:type="auto"/>
            <w:hideMark/>
          </w:tcPr>
          <w:p w14:paraId="2C89BF28"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b/>
                <w:bCs/>
                <w:sz w:val="24"/>
                <w:szCs w:val="24"/>
                <w:bdr w:val="single" w:sz="2" w:space="0" w:color="D9D9E3" w:frame="1"/>
              </w:rPr>
              <w:lastRenderedPageBreak/>
              <w:t>Objectif Spécifique : Faire Connaître le MOOC et Susciter l'Intérêt</w:t>
            </w:r>
          </w:p>
        </w:tc>
        <w:tc>
          <w:tcPr>
            <w:tcW w:w="0" w:type="auto"/>
            <w:hideMark/>
          </w:tcPr>
          <w:p w14:paraId="3B772E2F"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Publication d'articles sur les avantages de suivre le MOOC - Témoignages d'étudiants ayant suivi le MOOC - Diffusion de la vidéo promotionnelle</w:t>
            </w:r>
          </w:p>
        </w:tc>
        <w:tc>
          <w:tcPr>
            <w:tcW w:w="0" w:type="auto"/>
            <w:hideMark/>
          </w:tcPr>
          <w:p w14:paraId="663393F1" w14:textId="697F0929"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xml:space="preserve">Site web de </w:t>
            </w:r>
            <w:r w:rsidR="00D21F9A" w:rsidRPr="008457AC">
              <w:rPr>
                <w:rFonts w:ascii="Times New Roman" w:eastAsia="Times New Roman" w:hAnsi="Times New Roman" w:cs="Times New Roman"/>
                <w:sz w:val="24"/>
                <w:szCs w:val="24"/>
              </w:rPr>
              <w:t>l’entreprise chargé</w:t>
            </w:r>
            <w:r w:rsidR="00922CE0" w:rsidRPr="008457AC">
              <w:rPr>
                <w:rFonts w:ascii="Times New Roman" w:eastAsia="Times New Roman" w:hAnsi="Times New Roman" w:cs="Times New Roman"/>
                <w:sz w:val="24"/>
                <w:szCs w:val="24"/>
              </w:rPr>
              <w:t>e de la communication</w:t>
            </w:r>
            <w:r w:rsidRPr="008457AC">
              <w:rPr>
                <w:rFonts w:ascii="Times New Roman" w:eastAsia="Times New Roman" w:hAnsi="Times New Roman" w:cs="Times New Roman"/>
                <w:sz w:val="24"/>
                <w:szCs w:val="24"/>
              </w:rPr>
              <w:t>, réseaux sociaux, blog</w:t>
            </w:r>
          </w:p>
        </w:tc>
        <w:tc>
          <w:tcPr>
            <w:tcW w:w="0" w:type="auto"/>
            <w:hideMark/>
          </w:tcPr>
          <w:p w14:paraId="63BF80B5" w14:textId="510468ED"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xml:space="preserve">Équipe de communication </w:t>
            </w:r>
          </w:p>
        </w:tc>
        <w:tc>
          <w:tcPr>
            <w:tcW w:w="0" w:type="auto"/>
            <w:hideMark/>
          </w:tcPr>
          <w:p w14:paraId="44B978C5"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Deux semaines avant le lancement du MOOC jusqu'à la date de clôture des inscriptions</w:t>
            </w:r>
          </w:p>
        </w:tc>
      </w:tr>
      <w:tr w:rsidR="00886DA1" w:rsidRPr="008457AC" w14:paraId="2400A0B9" w14:textId="77777777" w:rsidTr="008457AC">
        <w:trPr>
          <w:trHeight w:val="2733"/>
        </w:trPr>
        <w:tc>
          <w:tcPr>
            <w:tcW w:w="0" w:type="auto"/>
            <w:hideMark/>
          </w:tcPr>
          <w:p w14:paraId="2D9BB06C"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b/>
                <w:bCs/>
                <w:sz w:val="24"/>
                <w:szCs w:val="24"/>
                <w:bdr w:val="single" w:sz="2" w:space="0" w:color="D9D9E3" w:frame="1"/>
              </w:rPr>
              <w:t>Objectif Spécifique : Inviter les Étudiants à S'Inscrire au MOOC</w:t>
            </w:r>
          </w:p>
        </w:tc>
        <w:tc>
          <w:tcPr>
            <w:tcW w:w="0" w:type="auto"/>
            <w:hideMark/>
          </w:tcPr>
          <w:p w14:paraId="48CBE957"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Envoi d'e-mails personnalisés avec le lien d'inscription - Création d'un formulaire d'inscription en ligne - Relances par e-mail pour les inscriptions en cours</w:t>
            </w:r>
          </w:p>
        </w:tc>
        <w:tc>
          <w:tcPr>
            <w:tcW w:w="0" w:type="auto"/>
            <w:hideMark/>
          </w:tcPr>
          <w:p w14:paraId="51C37ABB"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E-mail</w:t>
            </w:r>
          </w:p>
        </w:tc>
        <w:tc>
          <w:tcPr>
            <w:tcW w:w="0" w:type="auto"/>
            <w:hideMark/>
          </w:tcPr>
          <w:p w14:paraId="534846C0" w14:textId="7BC710E2"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xml:space="preserve">Équipe de communication </w:t>
            </w:r>
          </w:p>
        </w:tc>
        <w:tc>
          <w:tcPr>
            <w:tcW w:w="0" w:type="auto"/>
            <w:hideMark/>
          </w:tcPr>
          <w:p w14:paraId="16CF2665"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3 semaines avant le lancement du MOOC jusqu'à la date de clôture des inscriptions</w:t>
            </w:r>
          </w:p>
        </w:tc>
      </w:tr>
      <w:tr w:rsidR="00886DA1" w:rsidRPr="008457AC" w14:paraId="25E27957" w14:textId="77777777" w:rsidTr="008457AC">
        <w:trPr>
          <w:trHeight w:val="2717"/>
        </w:trPr>
        <w:tc>
          <w:tcPr>
            <w:tcW w:w="0" w:type="auto"/>
            <w:hideMark/>
          </w:tcPr>
          <w:p w14:paraId="47229D3E"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b/>
                <w:bCs/>
                <w:sz w:val="24"/>
                <w:szCs w:val="24"/>
                <w:bdr w:val="single" w:sz="2" w:space="0" w:color="D9D9E3" w:frame="1"/>
              </w:rPr>
              <w:lastRenderedPageBreak/>
              <w:t>Objectif Spécifique : Fournir des Contenus Préparatoires et Des Ressources Complémentaires</w:t>
            </w:r>
          </w:p>
        </w:tc>
        <w:tc>
          <w:tcPr>
            <w:tcW w:w="0" w:type="auto"/>
            <w:hideMark/>
          </w:tcPr>
          <w:p w14:paraId="15F72AAB"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Diffusion de vidéos teasers avec des extraits d'interviews - Articles de blog sur les thèmes abordés dans le MOOC - Partage des témoignages d'entrepreneurs locaux</w:t>
            </w:r>
          </w:p>
        </w:tc>
        <w:tc>
          <w:tcPr>
            <w:tcW w:w="0" w:type="auto"/>
            <w:hideMark/>
          </w:tcPr>
          <w:p w14:paraId="462C9F1D" w14:textId="40B83D3B"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xml:space="preserve">Site web </w:t>
            </w:r>
            <w:r w:rsidR="009B22CF" w:rsidRPr="008457AC">
              <w:rPr>
                <w:rFonts w:ascii="Times New Roman" w:eastAsia="Times New Roman" w:hAnsi="Times New Roman" w:cs="Times New Roman"/>
                <w:sz w:val="24"/>
                <w:szCs w:val="24"/>
              </w:rPr>
              <w:t xml:space="preserve">de l’entreprise </w:t>
            </w:r>
            <w:r w:rsidRPr="008457AC">
              <w:rPr>
                <w:rFonts w:ascii="Times New Roman" w:eastAsia="Times New Roman" w:hAnsi="Times New Roman" w:cs="Times New Roman"/>
                <w:sz w:val="24"/>
                <w:szCs w:val="24"/>
              </w:rPr>
              <w:t xml:space="preserve"> réseaux sociaux, blog</w:t>
            </w:r>
            <w:r w:rsidR="00886DA1" w:rsidRPr="008457AC">
              <w:rPr>
                <w:rFonts w:ascii="Times New Roman" w:eastAsia="Times New Roman" w:hAnsi="Times New Roman" w:cs="Times New Roman"/>
                <w:sz w:val="24"/>
                <w:szCs w:val="24"/>
              </w:rPr>
              <w:t xml:space="preserve"> des étudiants </w:t>
            </w:r>
          </w:p>
        </w:tc>
        <w:tc>
          <w:tcPr>
            <w:tcW w:w="0" w:type="auto"/>
            <w:hideMark/>
          </w:tcPr>
          <w:p w14:paraId="38E0EFD5" w14:textId="0600B269"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xml:space="preserve">Équipe de communication </w:t>
            </w:r>
          </w:p>
        </w:tc>
        <w:tc>
          <w:tcPr>
            <w:tcW w:w="0" w:type="auto"/>
            <w:hideMark/>
          </w:tcPr>
          <w:p w14:paraId="285D7F1E"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Deux semaines avant le lancement du MOOC jusqu'à la date de clôture des inscriptions</w:t>
            </w:r>
          </w:p>
        </w:tc>
      </w:tr>
      <w:tr w:rsidR="00886DA1" w:rsidRPr="008457AC" w14:paraId="695FF8F6" w14:textId="77777777" w:rsidTr="008457AC">
        <w:trPr>
          <w:trHeight w:val="2486"/>
        </w:trPr>
        <w:tc>
          <w:tcPr>
            <w:tcW w:w="0" w:type="auto"/>
            <w:hideMark/>
          </w:tcPr>
          <w:p w14:paraId="7C55D778"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b/>
                <w:bCs/>
                <w:sz w:val="24"/>
                <w:szCs w:val="24"/>
                <w:bdr w:val="single" w:sz="2" w:space="0" w:color="D9D9E3" w:frame="1"/>
              </w:rPr>
              <w:t>Objectif Spécifique : Assurer une Couverture en Direct du MOOC</w:t>
            </w:r>
          </w:p>
        </w:tc>
        <w:tc>
          <w:tcPr>
            <w:tcW w:w="0" w:type="auto"/>
            <w:hideMark/>
          </w:tcPr>
          <w:p w14:paraId="043800C5"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Diffusion en direct des séquences de synthèse - Interviews d'étudiants ayant suivi le MOOC - Publication de photos et de citations inspirantes</w:t>
            </w:r>
          </w:p>
        </w:tc>
        <w:tc>
          <w:tcPr>
            <w:tcW w:w="0" w:type="auto"/>
            <w:hideMark/>
          </w:tcPr>
          <w:p w14:paraId="738247E0" w14:textId="77777777" w:rsidR="003D41F6" w:rsidRPr="008457AC" w:rsidRDefault="003D41F6" w:rsidP="008457AC">
            <w:pPr>
              <w:spacing w:before="480" w:after="480" w:line="360" w:lineRule="auto"/>
              <w:rPr>
                <w:rFonts w:ascii="Times New Roman" w:eastAsia="Times New Roman" w:hAnsi="Times New Roman" w:cs="Times New Roman"/>
                <w:sz w:val="24"/>
                <w:szCs w:val="24"/>
                <w:lang w:val="en-US"/>
              </w:rPr>
            </w:pPr>
            <w:r w:rsidRPr="008457AC">
              <w:rPr>
                <w:rFonts w:ascii="Times New Roman" w:eastAsia="Times New Roman" w:hAnsi="Times New Roman" w:cs="Times New Roman"/>
                <w:sz w:val="24"/>
                <w:szCs w:val="24"/>
                <w:lang w:val="en-US"/>
              </w:rPr>
              <w:t>Facebook Live, Twitter, Instagram Stories</w:t>
            </w:r>
          </w:p>
        </w:tc>
        <w:tc>
          <w:tcPr>
            <w:tcW w:w="0" w:type="auto"/>
            <w:hideMark/>
          </w:tcPr>
          <w:p w14:paraId="680C530F" w14:textId="04662B1D"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xml:space="preserve">Équipe de communication </w:t>
            </w:r>
          </w:p>
        </w:tc>
        <w:tc>
          <w:tcPr>
            <w:tcW w:w="0" w:type="auto"/>
            <w:hideMark/>
          </w:tcPr>
          <w:p w14:paraId="3BDB5BDD"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Pendant toute la durée du MOOC</w:t>
            </w:r>
          </w:p>
        </w:tc>
      </w:tr>
      <w:tr w:rsidR="00886DA1" w:rsidRPr="008457AC" w14:paraId="3F924712" w14:textId="77777777" w:rsidTr="008457AC">
        <w:trPr>
          <w:trHeight w:val="2733"/>
        </w:trPr>
        <w:tc>
          <w:tcPr>
            <w:tcW w:w="0" w:type="auto"/>
            <w:hideMark/>
          </w:tcPr>
          <w:p w14:paraId="21DEE0BE"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b/>
                <w:bCs/>
                <w:sz w:val="24"/>
                <w:szCs w:val="24"/>
                <w:bdr w:val="single" w:sz="2" w:space="0" w:color="D9D9E3" w:frame="1"/>
              </w:rPr>
              <w:t>Objectif Spécifique : Favoriser le Suivi Post-Événement</w:t>
            </w:r>
          </w:p>
        </w:tc>
        <w:tc>
          <w:tcPr>
            <w:tcW w:w="0" w:type="auto"/>
            <w:hideMark/>
          </w:tcPr>
          <w:p w14:paraId="7E6097A9"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Publication d'articles récapitulatifs avec les principaux enseignements - Diffusion des vidéos des séquences enregistrées - Remerciements aux participants</w:t>
            </w:r>
          </w:p>
        </w:tc>
        <w:tc>
          <w:tcPr>
            <w:tcW w:w="0" w:type="auto"/>
            <w:hideMark/>
          </w:tcPr>
          <w:p w14:paraId="5AA728E7" w14:textId="48DF24A6"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Site web d</w:t>
            </w:r>
            <w:r w:rsidR="00C13C87" w:rsidRPr="008457AC">
              <w:rPr>
                <w:rFonts w:ascii="Times New Roman" w:eastAsia="Times New Roman" w:hAnsi="Times New Roman" w:cs="Times New Roman"/>
                <w:sz w:val="24"/>
                <w:szCs w:val="24"/>
              </w:rPr>
              <w:t xml:space="preserve">e </w:t>
            </w:r>
            <w:r w:rsidR="006D16EF" w:rsidRPr="008457AC">
              <w:rPr>
                <w:rFonts w:ascii="Times New Roman" w:eastAsia="Times New Roman" w:hAnsi="Times New Roman" w:cs="Times New Roman"/>
                <w:sz w:val="24"/>
                <w:szCs w:val="24"/>
              </w:rPr>
              <w:t>l’entreprise,</w:t>
            </w:r>
            <w:r w:rsidRPr="008457AC">
              <w:rPr>
                <w:rFonts w:ascii="Times New Roman" w:eastAsia="Times New Roman" w:hAnsi="Times New Roman" w:cs="Times New Roman"/>
                <w:sz w:val="24"/>
                <w:szCs w:val="24"/>
              </w:rPr>
              <w:t xml:space="preserve"> réseaux sociaux</w:t>
            </w:r>
          </w:p>
        </w:tc>
        <w:tc>
          <w:tcPr>
            <w:tcW w:w="0" w:type="auto"/>
            <w:hideMark/>
          </w:tcPr>
          <w:p w14:paraId="59D8FF28" w14:textId="245AFC63"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 xml:space="preserve">Équipe de communication de </w:t>
            </w:r>
          </w:p>
        </w:tc>
        <w:tc>
          <w:tcPr>
            <w:tcW w:w="0" w:type="auto"/>
            <w:hideMark/>
          </w:tcPr>
          <w:p w14:paraId="74C1882E" w14:textId="77777777" w:rsidR="003D41F6" w:rsidRPr="008457AC" w:rsidRDefault="003D41F6" w:rsidP="008457AC">
            <w:pPr>
              <w:spacing w:before="480" w:after="480" w:line="360" w:lineRule="auto"/>
              <w:rPr>
                <w:rFonts w:ascii="Times New Roman" w:eastAsia="Times New Roman" w:hAnsi="Times New Roman" w:cs="Times New Roman"/>
                <w:sz w:val="24"/>
                <w:szCs w:val="24"/>
              </w:rPr>
            </w:pPr>
            <w:r w:rsidRPr="008457AC">
              <w:rPr>
                <w:rFonts w:ascii="Times New Roman" w:eastAsia="Times New Roman" w:hAnsi="Times New Roman" w:cs="Times New Roman"/>
                <w:sz w:val="24"/>
                <w:szCs w:val="24"/>
              </w:rPr>
              <w:t>1 semaine après la clôture du MOOC</w:t>
            </w:r>
          </w:p>
        </w:tc>
      </w:tr>
    </w:tbl>
    <w:p w14:paraId="1DA04F00" w14:textId="77777777" w:rsidR="003D41F6" w:rsidRPr="008457AC" w:rsidRDefault="003D41F6" w:rsidP="008457AC">
      <w:pPr>
        <w:pBdr>
          <w:bottom w:val="single" w:sz="6" w:space="1" w:color="auto"/>
        </w:pBdr>
        <w:spacing w:after="0" w:line="360" w:lineRule="auto"/>
        <w:jc w:val="center"/>
        <w:rPr>
          <w:rFonts w:ascii="Times New Roman" w:eastAsia="Times New Roman" w:hAnsi="Times New Roman" w:cs="Times New Roman"/>
          <w:vanish/>
          <w:sz w:val="24"/>
          <w:szCs w:val="24"/>
          <w:lang w:eastAsia="fr-FR"/>
        </w:rPr>
      </w:pPr>
      <w:r w:rsidRPr="008457AC">
        <w:rPr>
          <w:rFonts w:ascii="Times New Roman" w:eastAsia="Times New Roman" w:hAnsi="Times New Roman" w:cs="Times New Roman"/>
          <w:vanish/>
          <w:sz w:val="24"/>
          <w:szCs w:val="24"/>
          <w:lang w:eastAsia="fr-FR"/>
        </w:rPr>
        <w:t>Haut du formulaire</w:t>
      </w:r>
    </w:p>
    <w:p w14:paraId="2A03863F" w14:textId="40B0107D" w:rsidR="003D41F6" w:rsidRPr="008457AC" w:rsidRDefault="003D41F6" w:rsidP="008457AC">
      <w:pPr>
        <w:spacing w:after="0" w:line="360" w:lineRule="auto"/>
        <w:rPr>
          <w:rFonts w:ascii="Times New Roman" w:eastAsia="Times New Roman" w:hAnsi="Times New Roman" w:cs="Times New Roman"/>
          <w:color w:val="000000"/>
          <w:sz w:val="24"/>
          <w:szCs w:val="24"/>
          <w:lang w:eastAsia="fr-FR"/>
        </w:rPr>
      </w:pPr>
    </w:p>
    <w:p w14:paraId="6441F128" w14:textId="77777777" w:rsidR="003D41F6" w:rsidRPr="008457AC" w:rsidRDefault="003D41F6" w:rsidP="008457AC">
      <w:pPr>
        <w:pBdr>
          <w:top w:val="single" w:sz="6" w:space="1" w:color="auto"/>
        </w:pBdr>
        <w:spacing w:after="0" w:line="360" w:lineRule="auto"/>
        <w:jc w:val="center"/>
        <w:rPr>
          <w:rFonts w:ascii="Times New Roman" w:eastAsia="Times New Roman" w:hAnsi="Times New Roman" w:cs="Times New Roman"/>
          <w:vanish/>
          <w:sz w:val="24"/>
          <w:szCs w:val="24"/>
          <w:lang w:eastAsia="fr-FR"/>
        </w:rPr>
      </w:pPr>
      <w:r w:rsidRPr="008457AC">
        <w:rPr>
          <w:rFonts w:ascii="Times New Roman" w:eastAsia="Times New Roman" w:hAnsi="Times New Roman" w:cs="Times New Roman"/>
          <w:vanish/>
          <w:sz w:val="24"/>
          <w:szCs w:val="24"/>
          <w:lang w:eastAsia="fr-FR"/>
        </w:rPr>
        <w:t>Bas du formulaire</w:t>
      </w:r>
    </w:p>
    <w:p w14:paraId="51C4EAD2" w14:textId="77777777" w:rsidR="003F66CA" w:rsidRPr="008457AC" w:rsidRDefault="003F66CA" w:rsidP="008457AC">
      <w:pPr>
        <w:spacing w:line="360" w:lineRule="auto"/>
        <w:rPr>
          <w:rFonts w:ascii="Times New Roman" w:hAnsi="Times New Roman" w:cs="Times New Roman"/>
          <w:sz w:val="24"/>
          <w:szCs w:val="24"/>
        </w:rPr>
      </w:pPr>
    </w:p>
    <w:sectPr w:rsidR="003F66CA" w:rsidRPr="008457AC" w:rsidSect="00E33A41">
      <w:headerReference w:type="default" r:id="rId7"/>
      <w:pgSz w:w="16838" w:h="11906" w:orient="landscape"/>
      <w:pgMar w:top="720" w:right="720" w:bottom="720" w:left="72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6E391B" w16cid:durableId="2864DC3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79DC1" w14:textId="77777777" w:rsidR="0018026B" w:rsidRDefault="0018026B" w:rsidP="00E33A41">
      <w:pPr>
        <w:spacing w:after="0" w:line="240" w:lineRule="auto"/>
      </w:pPr>
      <w:r>
        <w:separator/>
      </w:r>
    </w:p>
  </w:endnote>
  <w:endnote w:type="continuationSeparator" w:id="0">
    <w:p w14:paraId="5830A74C" w14:textId="77777777" w:rsidR="0018026B" w:rsidRDefault="0018026B" w:rsidP="00E3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506C2" w14:textId="77777777" w:rsidR="0018026B" w:rsidRDefault="0018026B" w:rsidP="00E33A41">
      <w:pPr>
        <w:spacing w:after="0" w:line="240" w:lineRule="auto"/>
      </w:pPr>
      <w:r>
        <w:separator/>
      </w:r>
    </w:p>
  </w:footnote>
  <w:footnote w:type="continuationSeparator" w:id="0">
    <w:p w14:paraId="7151991C" w14:textId="77777777" w:rsidR="0018026B" w:rsidRDefault="0018026B" w:rsidP="00E33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BFF8B" w14:textId="77777777" w:rsidR="00E33A41" w:rsidRDefault="00E33A41">
    <w:pPr>
      <w:pStyle w:val="En-tte"/>
    </w:pPr>
  </w:p>
  <w:p w14:paraId="77363065" w14:textId="77777777" w:rsidR="00E33A41" w:rsidRDefault="00E33A4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86F1E"/>
    <w:multiLevelType w:val="multilevel"/>
    <w:tmpl w:val="ADE82912"/>
    <w:lvl w:ilvl="0">
      <w:start w:val="2"/>
      <w:numFmt w:val="upperRoman"/>
      <w:lvlText w:val="%1."/>
      <w:lvlJc w:val="left"/>
      <w:pPr>
        <w:ind w:left="939" w:hanging="720"/>
      </w:pPr>
    </w:lvl>
    <w:lvl w:ilvl="1">
      <w:start w:val="1"/>
      <w:numFmt w:val="decimal"/>
      <w:isLgl/>
      <w:lvlText w:val="%1.%2"/>
      <w:lvlJc w:val="left"/>
      <w:pPr>
        <w:ind w:left="639" w:hanging="420"/>
      </w:pPr>
      <w:rPr>
        <w:b/>
      </w:rPr>
    </w:lvl>
    <w:lvl w:ilvl="2">
      <w:start w:val="1"/>
      <w:numFmt w:val="decimal"/>
      <w:isLgl/>
      <w:lvlText w:val="%1.%2.%3"/>
      <w:lvlJc w:val="left"/>
      <w:pPr>
        <w:ind w:left="939" w:hanging="720"/>
      </w:pPr>
      <w:rPr>
        <w:b/>
      </w:rPr>
    </w:lvl>
    <w:lvl w:ilvl="3">
      <w:start w:val="1"/>
      <w:numFmt w:val="decimal"/>
      <w:isLgl/>
      <w:lvlText w:val="%1.%2.%3.%4"/>
      <w:lvlJc w:val="left"/>
      <w:pPr>
        <w:ind w:left="1299" w:hanging="1080"/>
      </w:pPr>
      <w:rPr>
        <w:b/>
      </w:rPr>
    </w:lvl>
    <w:lvl w:ilvl="4">
      <w:start w:val="1"/>
      <w:numFmt w:val="decimal"/>
      <w:isLgl/>
      <w:lvlText w:val="%1.%2.%3.%4.%5"/>
      <w:lvlJc w:val="left"/>
      <w:pPr>
        <w:ind w:left="1299" w:hanging="1080"/>
      </w:pPr>
      <w:rPr>
        <w:b/>
      </w:rPr>
    </w:lvl>
    <w:lvl w:ilvl="5">
      <w:start w:val="1"/>
      <w:numFmt w:val="decimal"/>
      <w:isLgl/>
      <w:lvlText w:val="%1.%2.%3.%4.%5.%6"/>
      <w:lvlJc w:val="left"/>
      <w:pPr>
        <w:ind w:left="1659" w:hanging="1440"/>
      </w:pPr>
      <w:rPr>
        <w:b/>
      </w:rPr>
    </w:lvl>
    <w:lvl w:ilvl="6">
      <w:start w:val="1"/>
      <w:numFmt w:val="decimal"/>
      <w:isLgl/>
      <w:lvlText w:val="%1.%2.%3.%4.%5.%6.%7"/>
      <w:lvlJc w:val="left"/>
      <w:pPr>
        <w:ind w:left="1659" w:hanging="1440"/>
      </w:pPr>
      <w:rPr>
        <w:b/>
      </w:rPr>
    </w:lvl>
    <w:lvl w:ilvl="7">
      <w:start w:val="1"/>
      <w:numFmt w:val="decimal"/>
      <w:isLgl/>
      <w:lvlText w:val="%1.%2.%3.%4.%5.%6.%7.%8"/>
      <w:lvlJc w:val="left"/>
      <w:pPr>
        <w:ind w:left="2019" w:hanging="1800"/>
      </w:pPr>
      <w:rPr>
        <w:b/>
      </w:rPr>
    </w:lvl>
    <w:lvl w:ilvl="8">
      <w:start w:val="1"/>
      <w:numFmt w:val="decimal"/>
      <w:isLgl/>
      <w:lvlText w:val="%1.%2.%3.%4.%5.%6.%7.%8.%9"/>
      <w:lvlJc w:val="left"/>
      <w:pPr>
        <w:ind w:left="2379" w:hanging="2160"/>
      </w:pPr>
      <w:rPr>
        <w:b/>
      </w:rPr>
    </w:lvl>
  </w:abstractNum>
  <w:abstractNum w:abstractNumId="1" w15:restartNumberingAfterBreak="0">
    <w:nsid w:val="209106B2"/>
    <w:multiLevelType w:val="hybridMultilevel"/>
    <w:tmpl w:val="5458046E"/>
    <w:lvl w:ilvl="0" w:tplc="4D52988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C81147A"/>
    <w:multiLevelType w:val="multilevel"/>
    <w:tmpl w:val="967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26AB1"/>
    <w:multiLevelType w:val="multilevel"/>
    <w:tmpl w:val="CC7E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846EC"/>
    <w:multiLevelType w:val="multilevel"/>
    <w:tmpl w:val="BC1ABD70"/>
    <w:lvl w:ilvl="0">
      <w:start w:val="1"/>
      <w:numFmt w:val="decimal"/>
      <w:lvlText w:val="%1."/>
      <w:lvlJc w:val="left"/>
      <w:pPr>
        <w:ind w:left="643" w:hanging="360"/>
      </w:pPr>
      <w:rPr>
        <w:b/>
        <w:bCs/>
      </w:rPr>
    </w:lvl>
    <w:lvl w:ilvl="1">
      <w:start w:val="2"/>
      <w:numFmt w:val="decimal"/>
      <w:isLgl/>
      <w:lvlText w:val="%1.%2"/>
      <w:lvlJc w:val="left"/>
      <w:pPr>
        <w:ind w:left="735" w:hanging="37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15:restartNumberingAfterBreak="0">
    <w:nsid w:val="475C4747"/>
    <w:multiLevelType w:val="multilevel"/>
    <w:tmpl w:val="879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A43CA"/>
    <w:multiLevelType w:val="multilevel"/>
    <w:tmpl w:val="CA20A41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 w15:restartNumberingAfterBreak="0">
    <w:nsid w:val="4FF3630B"/>
    <w:multiLevelType w:val="hybridMultilevel"/>
    <w:tmpl w:val="0B7E4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EC2262"/>
    <w:multiLevelType w:val="hybridMultilevel"/>
    <w:tmpl w:val="7D86F632"/>
    <w:lvl w:ilvl="0" w:tplc="AF143930">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583F24AF"/>
    <w:multiLevelType w:val="hybridMultilevel"/>
    <w:tmpl w:val="998649C6"/>
    <w:lvl w:ilvl="0" w:tplc="AF143930">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AB47A78"/>
    <w:multiLevelType w:val="hybridMultilevel"/>
    <w:tmpl w:val="CCDA50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5E5113CA"/>
    <w:multiLevelType w:val="hybridMultilevel"/>
    <w:tmpl w:val="74D8053C"/>
    <w:lvl w:ilvl="0" w:tplc="040C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71EE18AE"/>
    <w:multiLevelType w:val="hybridMultilevel"/>
    <w:tmpl w:val="1884F72A"/>
    <w:lvl w:ilvl="0" w:tplc="7D2C660A">
      <w:start w:val="2"/>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7FE12A8B"/>
    <w:multiLevelType w:val="multilevel"/>
    <w:tmpl w:val="8CE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1"/>
  </w:num>
  <w:num w:numId="9">
    <w:abstractNumId w:val="1"/>
  </w:num>
  <w:num w:numId="10">
    <w:abstractNumId w:val="5"/>
  </w:num>
  <w:num w:numId="11">
    <w:abstractNumId w:val="3"/>
  </w:num>
  <w:num w:numId="12">
    <w:abstractNumId w:val="6"/>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FF"/>
    <w:rsid w:val="0001086F"/>
    <w:rsid w:val="00016E70"/>
    <w:rsid w:val="000256E3"/>
    <w:rsid w:val="00027B22"/>
    <w:rsid w:val="000355D3"/>
    <w:rsid w:val="0004426D"/>
    <w:rsid w:val="00061312"/>
    <w:rsid w:val="000A32CB"/>
    <w:rsid w:val="000A7ECB"/>
    <w:rsid w:val="000B1709"/>
    <w:rsid w:val="000E044D"/>
    <w:rsid w:val="000E56E8"/>
    <w:rsid w:val="00113600"/>
    <w:rsid w:val="0018026B"/>
    <w:rsid w:val="00182E7E"/>
    <w:rsid w:val="00185975"/>
    <w:rsid w:val="001C2D6C"/>
    <w:rsid w:val="001C52F5"/>
    <w:rsid w:val="001E057A"/>
    <w:rsid w:val="002218B0"/>
    <w:rsid w:val="002322E6"/>
    <w:rsid w:val="00276A6E"/>
    <w:rsid w:val="002C344F"/>
    <w:rsid w:val="002E4357"/>
    <w:rsid w:val="00310826"/>
    <w:rsid w:val="00324C7B"/>
    <w:rsid w:val="00351A54"/>
    <w:rsid w:val="00360113"/>
    <w:rsid w:val="00364960"/>
    <w:rsid w:val="00381493"/>
    <w:rsid w:val="003951B5"/>
    <w:rsid w:val="003D41F6"/>
    <w:rsid w:val="003F66CA"/>
    <w:rsid w:val="00413C72"/>
    <w:rsid w:val="004167EE"/>
    <w:rsid w:val="004667E7"/>
    <w:rsid w:val="004D1577"/>
    <w:rsid w:val="004E66EA"/>
    <w:rsid w:val="005214EF"/>
    <w:rsid w:val="005422C7"/>
    <w:rsid w:val="00561387"/>
    <w:rsid w:val="005D2AA7"/>
    <w:rsid w:val="005E1F52"/>
    <w:rsid w:val="005E3C45"/>
    <w:rsid w:val="00645E8D"/>
    <w:rsid w:val="0065715D"/>
    <w:rsid w:val="00667668"/>
    <w:rsid w:val="006A6E06"/>
    <w:rsid w:val="006B1C55"/>
    <w:rsid w:val="006D16EF"/>
    <w:rsid w:val="006F124C"/>
    <w:rsid w:val="006F471B"/>
    <w:rsid w:val="00733885"/>
    <w:rsid w:val="007479DC"/>
    <w:rsid w:val="0077058C"/>
    <w:rsid w:val="007C632D"/>
    <w:rsid w:val="007F2B5A"/>
    <w:rsid w:val="008457AC"/>
    <w:rsid w:val="00880923"/>
    <w:rsid w:val="00886DA1"/>
    <w:rsid w:val="00894F4F"/>
    <w:rsid w:val="008C5408"/>
    <w:rsid w:val="008D3466"/>
    <w:rsid w:val="008D46BF"/>
    <w:rsid w:val="00901AFD"/>
    <w:rsid w:val="009070C7"/>
    <w:rsid w:val="00922CE0"/>
    <w:rsid w:val="00935B6B"/>
    <w:rsid w:val="00963B40"/>
    <w:rsid w:val="00970DFC"/>
    <w:rsid w:val="00982E43"/>
    <w:rsid w:val="009B22CF"/>
    <w:rsid w:val="009B33C9"/>
    <w:rsid w:val="009C0C33"/>
    <w:rsid w:val="00A6468A"/>
    <w:rsid w:val="00A67F0B"/>
    <w:rsid w:val="00A8035A"/>
    <w:rsid w:val="00A9654F"/>
    <w:rsid w:val="00AB4517"/>
    <w:rsid w:val="00AD03EB"/>
    <w:rsid w:val="00AE752B"/>
    <w:rsid w:val="00AF6B3D"/>
    <w:rsid w:val="00B464A6"/>
    <w:rsid w:val="00B6464F"/>
    <w:rsid w:val="00B71956"/>
    <w:rsid w:val="00BB22F5"/>
    <w:rsid w:val="00BD49EA"/>
    <w:rsid w:val="00BF3CFF"/>
    <w:rsid w:val="00BF4CD9"/>
    <w:rsid w:val="00C13C87"/>
    <w:rsid w:val="00C64AE0"/>
    <w:rsid w:val="00C8043D"/>
    <w:rsid w:val="00C82292"/>
    <w:rsid w:val="00C95090"/>
    <w:rsid w:val="00C976F9"/>
    <w:rsid w:val="00CA3476"/>
    <w:rsid w:val="00CA44D9"/>
    <w:rsid w:val="00CB5B77"/>
    <w:rsid w:val="00D03BC9"/>
    <w:rsid w:val="00D13A6A"/>
    <w:rsid w:val="00D21F9A"/>
    <w:rsid w:val="00D417CE"/>
    <w:rsid w:val="00D566B2"/>
    <w:rsid w:val="00D609F1"/>
    <w:rsid w:val="00D67DA5"/>
    <w:rsid w:val="00D82C73"/>
    <w:rsid w:val="00DB0E3C"/>
    <w:rsid w:val="00DC6EF0"/>
    <w:rsid w:val="00E33A41"/>
    <w:rsid w:val="00E33CF4"/>
    <w:rsid w:val="00E430A8"/>
    <w:rsid w:val="00E43923"/>
    <w:rsid w:val="00E54BA0"/>
    <w:rsid w:val="00E644B7"/>
    <w:rsid w:val="00E66981"/>
    <w:rsid w:val="00E9211D"/>
    <w:rsid w:val="00E9583D"/>
    <w:rsid w:val="00E979B3"/>
    <w:rsid w:val="00EA4EC9"/>
    <w:rsid w:val="00ED4621"/>
    <w:rsid w:val="00EF33F7"/>
    <w:rsid w:val="00F44B5C"/>
    <w:rsid w:val="00F8302B"/>
    <w:rsid w:val="00F85048"/>
    <w:rsid w:val="00FA7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DC26"/>
  <w15:chartTrackingRefBased/>
  <w15:docId w15:val="{47E162D7-185D-4DD4-B4C6-CC94882C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FF"/>
    <w:pPr>
      <w:spacing w:line="256" w:lineRule="auto"/>
    </w:pPr>
    <w:rPr>
      <w:kern w:val="0"/>
      <w14:ligatures w14:val="none"/>
    </w:rPr>
  </w:style>
  <w:style w:type="paragraph" w:styleId="Titre3">
    <w:name w:val="heading 3"/>
    <w:basedOn w:val="Normal"/>
    <w:next w:val="Normal"/>
    <w:link w:val="Titre3Car"/>
    <w:uiPriority w:val="9"/>
    <w:unhideWhenUsed/>
    <w:qFormat/>
    <w:rsid w:val="00645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References,Bullets,List Paragraph1,Colorful List - Accent 11,Medium Grid 1 - Accent 21,List Paragraph (numbered (a)),Liste 1,ReferencesCxSpLast,List Paragraph nowy,Numbered List Paragraph,Liste à tirets,RM1,lp1,Liste de points,Dot pt"/>
    <w:basedOn w:val="Normal"/>
    <w:link w:val="ParagraphedelisteCar"/>
    <w:uiPriority w:val="34"/>
    <w:qFormat/>
    <w:rsid w:val="00BF3CFF"/>
    <w:pPr>
      <w:ind w:left="720"/>
      <w:contextualSpacing/>
    </w:pPr>
  </w:style>
  <w:style w:type="table" w:styleId="Grilledutableau">
    <w:name w:val="Table Grid"/>
    <w:basedOn w:val="TableauNormal"/>
    <w:uiPriority w:val="39"/>
    <w:rsid w:val="00BF3CFF"/>
    <w:pPr>
      <w:spacing w:after="0" w:line="240" w:lineRule="auto"/>
    </w:pPr>
    <w:rPr>
      <w:kern w:val="0"/>
      <w:sz w:val="20"/>
      <w:szCs w:val="20"/>
      <w:lang w:eastAsia="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References Car,Bullets Car,List Paragraph1 Car,Colorful List - Accent 11 Car,Medium Grid 1 - Accent 21 Car,List Paragraph (numbered (a)) Car,Liste 1 Car,ReferencesCxSpLast Car,List Paragraph nowy Car,Numbered List Paragraph Car"/>
    <w:link w:val="Paragraphedeliste"/>
    <w:uiPriority w:val="34"/>
    <w:qFormat/>
    <w:rsid w:val="00BF3CFF"/>
    <w:rPr>
      <w:kern w:val="0"/>
      <w14:ligatures w14:val="none"/>
    </w:rPr>
  </w:style>
  <w:style w:type="paragraph" w:styleId="NormalWeb">
    <w:name w:val="Normal (Web)"/>
    <w:basedOn w:val="Normal"/>
    <w:uiPriority w:val="99"/>
    <w:semiHidden/>
    <w:unhideWhenUsed/>
    <w:rsid w:val="003814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645E8D"/>
    <w:rPr>
      <w:rFonts w:asciiTheme="majorHAnsi" w:eastAsiaTheme="majorEastAsia" w:hAnsiTheme="majorHAnsi" w:cstheme="majorBidi"/>
      <w:color w:val="1F3763" w:themeColor="accent1" w:themeShade="7F"/>
      <w:kern w:val="0"/>
      <w:sz w:val="24"/>
      <w:szCs w:val="24"/>
      <w14:ligatures w14:val="none"/>
    </w:rPr>
  </w:style>
  <w:style w:type="character" w:styleId="lev">
    <w:name w:val="Strong"/>
    <w:basedOn w:val="Policepardfaut"/>
    <w:uiPriority w:val="22"/>
    <w:qFormat/>
    <w:rsid w:val="003F66CA"/>
    <w:rPr>
      <w:b/>
      <w:bCs/>
    </w:rPr>
  </w:style>
  <w:style w:type="paragraph" w:styleId="z-Hautduformulaire">
    <w:name w:val="HTML Top of Form"/>
    <w:basedOn w:val="Normal"/>
    <w:next w:val="Normal"/>
    <w:link w:val="z-HautduformulaireCar"/>
    <w:hidden/>
    <w:uiPriority w:val="99"/>
    <w:semiHidden/>
    <w:unhideWhenUsed/>
    <w:rsid w:val="003D41F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D41F6"/>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3D41F6"/>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3D41F6"/>
    <w:rPr>
      <w:rFonts w:ascii="Arial" w:eastAsia="Times New Roman" w:hAnsi="Arial" w:cs="Arial"/>
      <w:vanish/>
      <w:kern w:val="0"/>
      <w:sz w:val="16"/>
      <w:szCs w:val="16"/>
      <w:lang w:eastAsia="fr-FR"/>
      <w14:ligatures w14:val="none"/>
    </w:rPr>
  </w:style>
  <w:style w:type="paragraph" w:styleId="En-tte">
    <w:name w:val="header"/>
    <w:basedOn w:val="Normal"/>
    <w:link w:val="En-tteCar"/>
    <w:uiPriority w:val="99"/>
    <w:unhideWhenUsed/>
    <w:rsid w:val="00E33A41"/>
    <w:pPr>
      <w:tabs>
        <w:tab w:val="center" w:pos="4536"/>
        <w:tab w:val="right" w:pos="9072"/>
      </w:tabs>
      <w:spacing w:after="0" w:line="240" w:lineRule="auto"/>
    </w:pPr>
  </w:style>
  <w:style w:type="character" w:customStyle="1" w:styleId="En-tteCar">
    <w:name w:val="En-tête Car"/>
    <w:basedOn w:val="Policepardfaut"/>
    <w:link w:val="En-tte"/>
    <w:uiPriority w:val="99"/>
    <w:rsid w:val="00E33A41"/>
    <w:rPr>
      <w:kern w:val="0"/>
      <w14:ligatures w14:val="none"/>
    </w:rPr>
  </w:style>
  <w:style w:type="paragraph" w:styleId="Pieddepage">
    <w:name w:val="footer"/>
    <w:basedOn w:val="Normal"/>
    <w:link w:val="PieddepageCar"/>
    <w:uiPriority w:val="99"/>
    <w:unhideWhenUsed/>
    <w:rsid w:val="00E33A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3A41"/>
    <w:rPr>
      <w:kern w:val="0"/>
      <w14:ligatures w14:val="none"/>
    </w:rPr>
  </w:style>
  <w:style w:type="paragraph" w:styleId="Textedebulles">
    <w:name w:val="Balloon Text"/>
    <w:basedOn w:val="Normal"/>
    <w:link w:val="TextedebullesCar"/>
    <w:uiPriority w:val="99"/>
    <w:semiHidden/>
    <w:unhideWhenUsed/>
    <w:rsid w:val="00A803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035A"/>
    <w:rPr>
      <w:rFonts w:ascii="Segoe UI" w:hAnsi="Segoe UI" w:cs="Segoe UI"/>
      <w:kern w:val="0"/>
      <w:sz w:val="18"/>
      <w:szCs w:val="18"/>
      <w14:ligatures w14:val="none"/>
    </w:rPr>
  </w:style>
  <w:style w:type="character" w:styleId="Marquedecommentaire">
    <w:name w:val="annotation reference"/>
    <w:basedOn w:val="Policepardfaut"/>
    <w:uiPriority w:val="99"/>
    <w:semiHidden/>
    <w:unhideWhenUsed/>
    <w:rsid w:val="00A8035A"/>
    <w:rPr>
      <w:sz w:val="16"/>
      <w:szCs w:val="16"/>
    </w:rPr>
  </w:style>
  <w:style w:type="paragraph" w:styleId="Commentaire">
    <w:name w:val="annotation text"/>
    <w:basedOn w:val="Normal"/>
    <w:link w:val="CommentaireCar"/>
    <w:uiPriority w:val="99"/>
    <w:semiHidden/>
    <w:unhideWhenUsed/>
    <w:rsid w:val="00A8035A"/>
    <w:pPr>
      <w:spacing w:line="240" w:lineRule="auto"/>
    </w:pPr>
    <w:rPr>
      <w:sz w:val="20"/>
      <w:szCs w:val="20"/>
    </w:rPr>
  </w:style>
  <w:style w:type="character" w:customStyle="1" w:styleId="CommentaireCar">
    <w:name w:val="Commentaire Car"/>
    <w:basedOn w:val="Policepardfaut"/>
    <w:link w:val="Commentaire"/>
    <w:uiPriority w:val="99"/>
    <w:semiHidden/>
    <w:rsid w:val="00A8035A"/>
    <w:rPr>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A8035A"/>
    <w:rPr>
      <w:b/>
      <w:bCs/>
    </w:rPr>
  </w:style>
  <w:style w:type="character" w:customStyle="1" w:styleId="ObjetducommentaireCar">
    <w:name w:val="Objet du commentaire Car"/>
    <w:basedOn w:val="CommentaireCar"/>
    <w:link w:val="Objetducommentaire"/>
    <w:uiPriority w:val="99"/>
    <w:semiHidden/>
    <w:rsid w:val="00A8035A"/>
    <w:rPr>
      <w:b/>
      <w:bCs/>
      <w:kern w:val="0"/>
      <w:sz w:val="20"/>
      <w:szCs w:val="20"/>
      <w14:ligatures w14:val="none"/>
    </w:rPr>
  </w:style>
  <w:style w:type="table" w:styleId="Grilledetableauclaire">
    <w:name w:val="Grid Table Light"/>
    <w:basedOn w:val="TableauNormal"/>
    <w:uiPriority w:val="40"/>
    <w:rsid w:val="008457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990853">
      <w:bodyDiv w:val="1"/>
      <w:marLeft w:val="0"/>
      <w:marRight w:val="0"/>
      <w:marTop w:val="0"/>
      <w:marBottom w:val="0"/>
      <w:divBdr>
        <w:top w:val="none" w:sz="0" w:space="0" w:color="auto"/>
        <w:left w:val="none" w:sz="0" w:space="0" w:color="auto"/>
        <w:bottom w:val="none" w:sz="0" w:space="0" w:color="auto"/>
        <w:right w:val="none" w:sz="0" w:space="0" w:color="auto"/>
      </w:divBdr>
    </w:div>
    <w:div w:id="804933748">
      <w:bodyDiv w:val="1"/>
      <w:marLeft w:val="0"/>
      <w:marRight w:val="0"/>
      <w:marTop w:val="0"/>
      <w:marBottom w:val="0"/>
      <w:divBdr>
        <w:top w:val="none" w:sz="0" w:space="0" w:color="auto"/>
        <w:left w:val="none" w:sz="0" w:space="0" w:color="auto"/>
        <w:bottom w:val="none" w:sz="0" w:space="0" w:color="auto"/>
        <w:right w:val="none" w:sz="0" w:space="0" w:color="auto"/>
      </w:divBdr>
    </w:div>
    <w:div w:id="965963520">
      <w:bodyDiv w:val="1"/>
      <w:marLeft w:val="0"/>
      <w:marRight w:val="0"/>
      <w:marTop w:val="0"/>
      <w:marBottom w:val="0"/>
      <w:divBdr>
        <w:top w:val="none" w:sz="0" w:space="0" w:color="auto"/>
        <w:left w:val="none" w:sz="0" w:space="0" w:color="auto"/>
        <w:bottom w:val="none" w:sz="0" w:space="0" w:color="auto"/>
        <w:right w:val="none" w:sz="0" w:space="0" w:color="auto"/>
      </w:divBdr>
      <w:divsChild>
        <w:div w:id="1497500037">
          <w:marLeft w:val="0"/>
          <w:marRight w:val="0"/>
          <w:marTop w:val="0"/>
          <w:marBottom w:val="0"/>
          <w:divBdr>
            <w:top w:val="single" w:sz="2" w:space="0" w:color="D9D9E3"/>
            <w:left w:val="single" w:sz="2" w:space="0" w:color="D9D9E3"/>
            <w:bottom w:val="single" w:sz="2" w:space="0" w:color="D9D9E3"/>
            <w:right w:val="single" w:sz="2" w:space="0" w:color="D9D9E3"/>
          </w:divBdr>
          <w:divsChild>
            <w:div w:id="245455564">
              <w:marLeft w:val="0"/>
              <w:marRight w:val="0"/>
              <w:marTop w:val="0"/>
              <w:marBottom w:val="0"/>
              <w:divBdr>
                <w:top w:val="single" w:sz="2" w:space="0" w:color="D9D9E3"/>
                <w:left w:val="single" w:sz="2" w:space="0" w:color="D9D9E3"/>
                <w:bottom w:val="single" w:sz="2" w:space="0" w:color="D9D9E3"/>
                <w:right w:val="single" w:sz="2" w:space="0" w:color="D9D9E3"/>
              </w:divBdr>
              <w:divsChild>
                <w:div w:id="1389841097">
                  <w:marLeft w:val="0"/>
                  <w:marRight w:val="0"/>
                  <w:marTop w:val="0"/>
                  <w:marBottom w:val="0"/>
                  <w:divBdr>
                    <w:top w:val="single" w:sz="2" w:space="0" w:color="D9D9E3"/>
                    <w:left w:val="single" w:sz="2" w:space="0" w:color="D9D9E3"/>
                    <w:bottom w:val="single" w:sz="2" w:space="0" w:color="D9D9E3"/>
                    <w:right w:val="single" w:sz="2" w:space="0" w:color="D9D9E3"/>
                  </w:divBdr>
                  <w:divsChild>
                    <w:div w:id="705714581">
                      <w:marLeft w:val="0"/>
                      <w:marRight w:val="0"/>
                      <w:marTop w:val="0"/>
                      <w:marBottom w:val="0"/>
                      <w:divBdr>
                        <w:top w:val="single" w:sz="2" w:space="0" w:color="D9D9E3"/>
                        <w:left w:val="single" w:sz="2" w:space="0" w:color="D9D9E3"/>
                        <w:bottom w:val="single" w:sz="2" w:space="0" w:color="D9D9E3"/>
                        <w:right w:val="single" w:sz="2" w:space="0" w:color="D9D9E3"/>
                      </w:divBdr>
                      <w:divsChild>
                        <w:div w:id="2006201178">
                          <w:marLeft w:val="0"/>
                          <w:marRight w:val="0"/>
                          <w:marTop w:val="0"/>
                          <w:marBottom w:val="0"/>
                          <w:divBdr>
                            <w:top w:val="single" w:sz="2" w:space="0" w:color="auto"/>
                            <w:left w:val="single" w:sz="2" w:space="0" w:color="auto"/>
                            <w:bottom w:val="single" w:sz="6" w:space="0" w:color="auto"/>
                            <w:right w:val="single" w:sz="2" w:space="0" w:color="auto"/>
                          </w:divBdr>
                          <w:divsChild>
                            <w:div w:id="73163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739847">
                                  <w:marLeft w:val="0"/>
                                  <w:marRight w:val="0"/>
                                  <w:marTop w:val="0"/>
                                  <w:marBottom w:val="0"/>
                                  <w:divBdr>
                                    <w:top w:val="single" w:sz="2" w:space="0" w:color="D9D9E3"/>
                                    <w:left w:val="single" w:sz="2" w:space="0" w:color="D9D9E3"/>
                                    <w:bottom w:val="single" w:sz="2" w:space="0" w:color="D9D9E3"/>
                                    <w:right w:val="single" w:sz="2" w:space="0" w:color="D9D9E3"/>
                                  </w:divBdr>
                                  <w:divsChild>
                                    <w:div w:id="274874682">
                                      <w:marLeft w:val="0"/>
                                      <w:marRight w:val="0"/>
                                      <w:marTop w:val="0"/>
                                      <w:marBottom w:val="0"/>
                                      <w:divBdr>
                                        <w:top w:val="single" w:sz="2" w:space="0" w:color="D9D9E3"/>
                                        <w:left w:val="single" w:sz="2" w:space="0" w:color="D9D9E3"/>
                                        <w:bottom w:val="single" w:sz="2" w:space="0" w:color="D9D9E3"/>
                                        <w:right w:val="single" w:sz="2" w:space="0" w:color="D9D9E3"/>
                                      </w:divBdr>
                                      <w:divsChild>
                                        <w:div w:id="1766221204">
                                          <w:marLeft w:val="0"/>
                                          <w:marRight w:val="0"/>
                                          <w:marTop w:val="0"/>
                                          <w:marBottom w:val="0"/>
                                          <w:divBdr>
                                            <w:top w:val="single" w:sz="2" w:space="0" w:color="D9D9E3"/>
                                            <w:left w:val="single" w:sz="2" w:space="0" w:color="D9D9E3"/>
                                            <w:bottom w:val="single" w:sz="2" w:space="0" w:color="D9D9E3"/>
                                            <w:right w:val="single" w:sz="2" w:space="0" w:color="D9D9E3"/>
                                          </w:divBdr>
                                          <w:divsChild>
                                            <w:div w:id="133394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2995305">
          <w:marLeft w:val="0"/>
          <w:marRight w:val="0"/>
          <w:marTop w:val="0"/>
          <w:marBottom w:val="0"/>
          <w:divBdr>
            <w:top w:val="none" w:sz="0" w:space="0" w:color="auto"/>
            <w:left w:val="none" w:sz="0" w:space="0" w:color="auto"/>
            <w:bottom w:val="none" w:sz="0" w:space="0" w:color="auto"/>
            <w:right w:val="none" w:sz="0" w:space="0" w:color="auto"/>
          </w:divBdr>
          <w:divsChild>
            <w:div w:id="864100912">
              <w:marLeft w:val="0"/>
              <w:marRight w:val="0"/>
              <w:marTop w:val="0"/>
              <w:marBottom w:val="0"/>
              <w:divBdr>
                <w:top w:val="single" w:sz="2" w:space="0" w:color="D9D9E3"/>
                <w:left w:val="single" w:sz="2" w:space="0" w:color="D9D9E3"/>
                <w:bottom w:val="single" w:sz="2" w:space="0" w:color="D9D9E3"/>
                <w:right w:val="single" w:sz="2" w:space="0" w:color="D9D9E3"/>
              </w:divBdr>
              <w:divsChild>
                <w:div w:id="2118988785">
                  <w:marLeft w:val="0"/>
                  <w:marRight w:val="0"/>
                  <w:marTop w:val="0"/>
                  <w:marBottom w:val="0"/>
                  <w:divBdr>
                    <w:top w:val="single" w:sz="2" w:space="0" w:color="D9D9E3"/>
                    <w:left w:val="single" w:sz="2" w:space="0" w:color="D9D9E3"/>
                    <w:bottom w:val="single" w:sz="2" w:space="0" w:color="D9D9E3"/>
                    <w:right w:val="single" w:sz="2" w:space="0" w:color="D9D9E3"/>
                  </w:divBdr>
                  <w:divsChild>
                    <w:div w:id="1719013984">
                      <w:marLeft w:val="0"/>
                      <w:marRight w:val="0"/>
                      <w:marTop w:val="0"/>
                      <w:marBottom w:val="0"/>
                      <w:divBdr>
                        <w:top w:val="single" w:sz="2" w:space="0" w:color="D9D9E3"/>
                        <w:left w:val="single" w:sz="2" w:space="0" w:color="D9D9E3"/>
                        <w:bottom w:val="single" w:sz="2" w:space="0" w:color="D9D9E3"/>
                        <w:right w:val="single" w:sz="2" w:space="0" w:color="D9D9E3"/>
                      </w:divBdr>
                      <w:divsChild>
                        <w:div w:id="95127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675</Words>
  <Characters>3716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Sheril Nagbet</dc:creator>
  <cp:keywords/>
  <dc:description/>
  <cp:lastModifiedBy>hp</cp:lastModifiedBy>
  <cp:revision>117</cp:revision>
  <dcterms:created xsi:type="dcterms:W3CDTF">2023-07-19T14:42:00Z</dcterms:created>
  <dcterms:modified xsi:type="dcterms:W3CDTF">2023-07-23T23:15:00Z</dcterms:modified>
</cp:coreProperties>
</file>