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6"/>
        <w:gridCol w:w="3575"/>
        <w:gridCol w:w="1648"/>
        <w:gridCol w:w="1875"/>
        <w:gridCol w:w="5134"/>
      </w:tblGrid>
      <w:tr w:rsidR="00571BB5" w:rsidRPr="003934A5" w14:paraId="2903D738" w14:textId="77777777" w:rsidTr="00571BB5">
        <w:trPr>
          <w:trHeight w:val="20"/>
        </w:trPr>
        <w:tc>
          <w:tcPr>
            <w:tcW w:w="2724" w:type="pct"/>
            <w:gridSpan w:val="3"/>
            <w:vAlign w:val="center"/>
          </w:tcPr>
          <w:p w14:paraId="2F60FE43" w14:textId="77777777" w:rsidR="00571BB5" w:rsidRPr="003934A5" w:rsidRDefault="00571BB5" w:rsidP="00032E89">
            <w:pPr>
              <w:rPr>
                <w:rFonts w:ascii="Bell MT" w:hAnsi="Bell MT"/>
                <w:sz w:val="24"/>
                <w:lang w:val="fr-CI"/>
              </w:rPr>
            </w:pPr>
            <w:r w:rsidRPr="003934A5">
              <w:rPr>
                <w:rFonts w:ascii="Bell MT" w:hAnsi="Bell MT"/>
                <w:sz w:val="24"/>
                <w:lang w:val="fr-CI"/>
              </w:rPr>
              <w:t>ECA</w:t>
            </w:r>
          </w:p>
        </w:tc>
        <w:tc>
          <w:tcPr>
            <w:tcW w:w="2276" w:type="pct"/>
            <w:gridSpan w:val="2"/>
            <w:vAlign w:val="center"/>
          </w:tcPr>
          <w:p w14:paraId="37072ADB" w14:textId="77777777" w:rsidR="00571BB5" w:rsidRPr="003934A5" w:rsidRDefault="00571BB5" w:rsidP="00032E89">
            <w:pPr>
              <w:jc w:val="center"/>
              <w:rPr>
                <w:rFonts w:ascii="Bell MT" w:hAnsi="Bell MT"/>
                <w:sz w:val="24"/>
                <w:lang w:val="fr-CI"/>
              </w:rPr>
            </w:pPr>
          </w:p>
        </w:tc>
      </w:tr>
      <w:tr w:rsidR="00571BB5" w:rsidRPr="003934A5" w14:paraId="436C4821" w14:textId="77777777" w:rsidTr="00571BB5">
        <w:trPr>
          <w:trHeight w:val="850"/>
        </w:trPr>
        <w:tc>
          <w:tcPr>
            <w:tcW w:w="2724" w:type="pct"/>
            <w:gridSpan w:val="3"/>
            <w:vAlign w:val="center"/>
          </w:tcPr>
          <w:p w14:paraId="13645A03" w14:textId="77777777" w:rsidR="00571BB5" w:rsidRPr="003934A5" w:rsidRDefault="00571BB5" w:rsidP="008B6B16">
            <w:pPr>
              <w:jc w:val="center"/>
              <w:rPr>
                <w:rFonts w:ascii="Bell MT" w:hAnsi="Bell MT"/>
                <w:b/>
                <w:sz w:val="24"/>
                <w:lang w:val="fr-CI"/>
              </w:rPr>
            </w:pPr>
            <w:r w:rsidRPr="003934A5">
              <w:rPr>
                <w:rFonts w:ascii="Bell MT" w:hAnsi="Bell MT"/>
                <w:sz w:val="24"/>
                <w:lang w:val="fr-CI"/>
              </w:rPr>
              <w:t>MINISTERE DE L’ENSEIGNEMENT SUPERIEUR</w:t>
            </w:r>
          </w:p>
          <w:p w14:paraId="0BDDD054" w14:textId="77777777" w:rsidR="00571BB5" w:rsidRPr="003934A5" w:rsidRDefault="00571BB5" w:rsidP="00032E89">
            <w:pPr>
              <w:jc w:val="center"/>
            </w:pPr>
            <w:r w:rsidRPr="003934A5">
              <w:rPr>
                <w:rFonts w:ascii="Bell MT" w:hAnsi="Bell MT"/>
                <w:sz w:val="24"/>
                <w:lang w:val="fr-CI"/>
              </w:rPr>
              <w:t>ET DE LA RECHERCHE SCIENTIFIQUE</w:t>
            </w:r>
          </w:p>
        </w:tc>
        <w:tc>
          <w:tcPr>
            <w:tcW w:w="2276" w:type="pct"/>
            <w:gridSpan w:val="2"/>
            <w:vAlign w:val="center"/>
          </w:tcPr>
          <w:p w14:paraId="578DD293" w14:textId="77777777" w:rsidR="00571BB5" w:rsidRPr="003934A5" w:rsidRDefault="00571BB5" w:rsidP="00032E89">
            <w:pPr>
              <w:jc w:val="center"/>
              <w:rPr>
                <w:rFonts w:ascii="Bell MT" w:hAnsi="Bell MT"/>
                <w:sz w:val="24"/>
                <w:lang w:val="fr-CI"/>
              </w:rPr>
            </w:pPr>
            <w:r w:rsidRPr="003934A5">
              <w:rPr>
                <w:rFonts w:ascii="Bell MT" w:hAnsi="Bell MT"/>
                <w:sz w:val="24"/>
                <w:lang w:val="fr-CI"/>
              </w:rPr>
              <w:t>RÉPUBLIQUE DE CÔTE D’IVOIRE</w:t>
            </w:r>
          </w:p>
          <w:p w14:paraId="76D423BF" w14:textId="77777777" w:rsidR="00571BB5" w:rsidRPr="003934A5" w:rsidRDefault="00571BB5" w:rsidP="00032E89">
            <w:pPr>
              <w:jc w:val="center"/>
              <w:rPr>
                <w:lang w:val="fr-CI"/>
              </w:rPr>
            </w:pPr>
            <w:r w:rsidRPr="003934A5">
              <w:rPr>
                <w:rFonts w:ascii="Bell MT" w:hAnsi="Bell MT"/>
                <w:sz w:val="24"/>
                <w:lang w:val="fr-CI"/>
              </w:rPr>
              <w:t>UNION – DISCIPLINE – TRAVAIL</w:t>
            </w:r>
          </w:p>
        </w:tc>
      </w:tr>
      <w:tr w:rsidR="00571BB5" w:rsidRPr="003934A5" w14:paraId="1D6A4133" w14:textId="77777777" w:rsidTr="00571BB5">
        <w:trPr>
          <w:trHeight w:val="997"/>
        </w:trPr>
        <w:tc>
          <w:tcPr>
            <w:tcW w:w="1028" w:type="pct"/>
            <w:vAlign w:val="center"/>
          </w:tcPr>
          <w:p w14:paraId="2C17E9A3" w14:textId="2ADA5E66" w:rsidR="00571BB5" w:rsidRPr="003934A5" w:rsidRDefault="00571BB5" w:rsidP="00032E89">
            <w:pPr>
              <w:rPr>
                <w:noProof/>
                <w:lang w:eastAsia="fr-FR"/>
              </w:rPr>
            </w:pPr>
          </w:p>
        </w:tc>
        <w:tc>
          <w:tcPr>
            <w:tcW w:w="3972" w:type="pct"/>
            <w:gridSpan w:val="4"/>
            <w:vAlign w:val="center"/>
          </w:tcPr>
          <w:p w14:paraId="2C6AEF47" w14:textId="16643557" w:rsidR="00571BB5" w:rsidRPr="00E06D68" w:rsidRDefault="00766258" w:rsidP="00192C9E">
            <w:pPr>
              <w:jc w:val="center"/>
              <w:rPr>
                <w:rFonts w:ascii="Agency FB" w:hAnsi="Agency FB"/>
                <w:b/>
                <w:sz w:val="48"/>
                <w:szCs w:val="26"/>
                <w:u w:val="single"/>
                <w:lang w:val="fr-CI"/>
              </w:rPr>
            </w:pPr>
            <w:r w:rsidRPr="003934A5">
              <w:rPr>
                <w:noProof/>
                <w:lang w:eastAsia="fr-FR"/>
              </w:rPr>
              <w:drawing>
                <wp:anchor distT="0" distB="0" distL="114300" distR="114300" simplePos="0" relativeHeight="251659264" behindDoc="1" locked="0" layoutInCell="1" allowOverlap="1" wp14:anchorId="1627E262" wp14:editId="60551C66">
                  <wp:simplePos x="0" y="0"/>
                  <wp:positionH relativeFrom="column">
                    <wp:posOffset>93345</wp:posOffset>
                  </wp:positionH>
                  <wp:positionV relativeFrom="paragraph">
                    <wp:posOffset>-106045</wp:posOffset>
                  </wp:positionV>
                  <wp:extent cx="815975" cy="53975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vci200_131.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5975" cy="539750"/>
                          </a:xfrm>
                          <a:prstGeom prst="rect">
                            <a:avLst/>
                          </a:prstGeom>
                        </pic:spPr>
                      </pic:pic>
                    </a:graphicData>
                  </a:graphic>
                  <wp14:sizeRelH relativeFrom="page">
                    <wp14:pctWidth>0</wp14:pctWidth>
                  </wp14:sizeRelH>
                  <wp14:sizeRelV relativeFrom="page">
                    <wp14:pctHeight>0</wp14:pctHeight>
                  </wp14:sizeRelV>
                </wp:anchor>
              </w:drawing>
            </w:r>
            <w:r w:rsidR="00571BB5" w:rsidRPr="003934A5">
              <w:rPr>
                <w:rFonts w:ascii="Agency FB" w:hAnsi="Agency FB"/>
                <w:b/>
                <w:sz w:val="48"/>
                <w:szCs w:val="26"/>
                <w:u w:val="single"/>
              </w:rPr>
              <w:t>UNIVERSITE VIRTUELLE DE CÔTE D’IVOIRE</w:t>
            </w:r>
          </w:p>
        </w:tc>
      </w:tr>
      <w:tr w:rsidR="00571BB5" w:rsidRPr="003934A5" w14:paraId="2A6402F2" w14:textId="77777777" w:rsidTr="00571BB5">
        <w:trPr>
          <w:trHeight w:val="20"/>
        </w:trPr>
        <w:tc>
          <w:tcPr>
            <w:tcW w:w="2189" w:type="pct"/>
            <w:gridSpan w:val="2"/>
          </w:tcPr>
          <w:p w14:paraId="1054032B" w14:textId="77777777" w:rsidR="00571BB5" w:rsidRPr="003934A5" w:rsidRDefault="00571BB5" w:rsidP="00032E89">
            <w:pPr>
              <w:rPr>
                <w:rFonts w:ascii="Bell MT" w:hAnsi="Bell MT"/>
                <w:color w:val="000000" w:themeColor="text1"/>
                <w:sz w:val="20"/>
                <w:szCs w:val="20"/>
                <w:lang w:val="fr-CI"/>
              </w:rPr>
            </w:pPr>
          </w:p>
        </w:tc>
        <w:tc>
          <w:tcPr>
            <w:tcW w:w="1144" w:type="pct"/>
            <w:gridSpan w:val="2"/>
          </w:tcPr>
          <w:p w14:paraId="020A4099" w14:textId="77777777" w:rsidR="00571BB5" w:rsidRPr="003934A5" w:rsidRDefault="00571BB5" w:rsidP="00032E89"/>
        </w:tc>
        <w:tc>
          <w:tcPr>
            <w:tcW w:w="1667" w:type="pct"/>
          </w:tcPr>
          <w:p w14:paraId="5E5CD4FE" w14:textId="77777777" w:rsidR="00571BB5" w:rsidRPr="003934A5" w:rsidRDefault="00571BB5" w:rsidP="00032E89">
            <w:pPr>
              <w:jc w:val="right"/>
              <w:rPr>
                <w:rFonts w:ascii="Bell MT" w:hAnsi="Bell MT"/>
                <w:sz w:val="24"/>
                <w:lang w:val="fr-CI"/>
              </w:rPr>
            </w:pPr>
          </w:p>
        </w:tc>
      </w:tr>
      <w:tr w:rsidR="00571BB5" w:rsidRPr="003934A5" w14:paraId="22056E35" w14:textId="77777777" w:rsidTr="00571BB5">
        <w:trPr>
          <w:trHeight w:val="624"/>
        </w:trPr>
        <w:tc>
          <w:tcPr>
            <w:tcW w:w="2189" w:type="pct"/>
            <w:gridSpan w:val="2"/>
            <w:vAlign w:val="center"/>
          </w:tcPr>
          <w:p w14:paraId="59D1D342" w14:textId="566CA299" w:rsidR="00571BB5" w:rsidRPr="003934A5" w:rsidRDefault="008B6B16" w:rsidP="00032E89">
            <w:pPr>
              <w:jc w:val="center"/>
              <w:rPr>
                <w:rFonts w:ascii="Bell MT" w:hAnsi="Bell MT"/>
                <w:color w:val="000000" w:themeColor="text1"/>
                <w:sz w:val="20"/>
                <w:szCs w:val="20"/>
                <w:lang w:val="fr-CI"/>
              </w:rPr>
            </w:pPr>
            <w:r w:rsidRPr="003934A5">
              <w:rPr>
                <w:rFonts w:ascii="Bell MT" w:hAnsi="Bell MT"/>
                <w:color w:val="000000" w:themeColor="text1"/>
                <w:sz w:val="20"/>
                <w:szCs w:val="20"/>
                <w:lang w:val="fr-CI"/>
              </w:rPr>
              <w:t xml:space="preserve">                                </w:t>
            </w:r>
            <w:r w:rsidR="00571BB5" w:rsidRPr="003934A5">
              <w:rPr>
                <w:rFonts w:ascii="Bell MT" w:hAnsi="Bell MT"/>
                <w:color w:val="000000" w:themeColor="text1"/>
                <w:sz w:val="20"/>
                <w:szCs w:val="20"/>
                <w:lang w:val="fr-CI"/>
              </w:rPr>
              <w:t>SERVICE TRANSFORMATION NUMÉRIQUE</w:t>
            </w:r>
          </w:p>
        </w:tc>
        <w:tc>
          <w:tcPr>
            <w:tcW w:w="1144" w:type="pct"/>
            <w:gridSpan w:val="2"/>
            <w:vAlign w:val="center"/>
          </w:tcPr>
          <w:p w14:paraId="61A2608B" w14:textId="77777777" w:rsidR="00571BB5" w:rsidRPr="003934A5" w:rsidRDefault="00571BB5" w:rsidP="00032E89">
            <w:pPr>
              <w:jc w:val="center"/>
            </w:pPr>
          </w:p>
        </w:tc>
        <w:tc>
          <w:tcPr>
            <w:tcW w:w="1667" w:type="pct"/>
            <w:vAlign w:val="center"/>
          </w:tcPr>
          <w:p w14:paraId="2D5E9EF8" w14:textId="0891C519" w:rsidR="00571BB5" w:rsidRPr="003934A5" w:rsidRDefault="008B6B16" w:rsidP="00D36212">
            <w:pPr>
              <w:rPr>
                <w:rFonts w:ascii="Book Antiqua" w:hAnsi="Book Antiqua"/>
                <w:sz w:val="24"/>
                <w:lang w:val="fr-CI"/>
              </w:rPr>
            </w:pPr>
            <w:r w:rsidRPr="003934A5">
              <w:rPr>
                <w:rFonts w:ascii="Bell MT" w:hAnsi="Bell MT"/>
                <w:sz w:val="24"/>
                <w:lang w:val="fr-CI"/>
              </w:rPr>
              <w:t xml:space="preserve">      </w:t>
            </w:r>
            <w:r w:rsidR="00571BB5" w:rsidRPr="003934A5">
              <w:rPr>
                <w:rFonts w:ascii="Bell MT" w:hAnsi="Bell MT"/>
                <w:sz w:val="24"/>
                <w:lang w:val="fr-CI"/>
              </w:rPr>
              <w:t>Abidjan, le</w:t>
            </w:r>
            <w:r w:rsidR="00571BB5" w:rsidRPr="003934A5">
              <w:rPr>
                <w:rFonts w:ascii="Book Antiqua" w:hAnsi="Book Antiqua"/>
                <w:sz w:val="24"/>
                <w:lang w:val="fr-CI"/>
              </w:rPr>
              <w:t xml:space="preserve"> </w:t>
            </w:r>
            <w:r w:rsidR="004842E5">
              <w:rPr>
                <w:rFonts w:ascii="Book Antiqua" w:hAnsi="Book Antiqua"/>
                <w:sz w:val="24"/>
                <w:lang w:val="fr-CI"/>
              </w:rPr>
              <w:t>09</w:t>
            </w:r>
            <w:r w:rsidR="00D36212">
              <w:rPr>
                <w:rFonts w:ascii="Book Antiqua" w:hAnsi="Book Antiqua"/>
                <w:sz w:val="24"/>
                <w:lang w:val="fr-CI"/>
              </w:rPr>
              <w:t xml:space="preserve"> </w:t>
            </w:r>
            <w:r w:rsidR="004842E5">
              <w:rPr>
                <w:rFonts w:ascii="Book Antiqua" w:hAnsi="Book Antiqua"/>
                <w:sz w:val="24"/>
                <w:lang w:val="fr-CI"/>
              </w:rPr>
              <w:t>Janvier</w:t>
            </w:r>
            <w:r w:rsidR="00D36212">
              <w:rPr>
                <w:rFonts w:ascii="Book Antiqua" w:hAnsi="Book Antiqua"/>
                <w:sz w:val="24"/>
                <w:lang w:val="fr-CI"/>
              </w:rPr>
              <w:t xml:space="preserve"> 202</w:t>
            </w:r>
            <w:r w:rsidR="008E7D2B">
              <w:rPr>
                <w:rFonts w:ascii="Book Antiqua" w:hAnsi="Book Antiqua"/>
                <w:sz w:val="24"/>
                <w:lang w:val="fr-CI"/>
              </w:rPr>
              <w:t>4</w:t>
            </w:r>
            <w:r w:rsidR="00D36212">
              <w:rPr>
                <w:rFonts w:ascii="Book Antiqua" w:hAnsi="Book Antiqua"/>
                <w:sz w:val="24"/>
                <w:lang w:val="fr-CI"/>
              </w:rPr>
              <w:t xml:space="preserve"> </w:t>
            </w:r>
            <w:r w:rsidR="00571BB5" w:rsidRPr="003934A5">
              <w:rPr>
                <w:rFonts w:ascii="Book Antiqua" w:hAnsi="Book Antiqua"/>
                <w:sz w:val="24"/>
                <w:lang w:val="fr-CI"/>
              </w:rPr>
              <w:t xml:space="preserve"> </w:t>
            </w:r>
          </w:p>
        </w:tc>
      </w:tr>
    </w:tbl>
    <w:p w14:paraId="246170EF" w14:textId="77777777" w:rsidR="00571BB5" w:rsidRPr="003934A5" w:rsidRDefault="00571BB5" w:rsidP="00A87182">
      <w:pPr>
        <w:spacing w:after="0" w:line="240" w:lineRule="auto"/>
        <w:jc w:val="both"/>
        <w:rPr>
          <w:rFonts w:ascii="Book Antiqua" w:eastAsia="Times New Roman" w:hAnsi="Book Antiqua" w:cs="Arial"/>
          <w:color w:val="000000"/>
          <w:sz w:val="20"/>
          <w:lang w:eastAsia="fr-FR"/>
        </w:rPr>
      </w:pPr>
    </w:p>
    <w:p w14:paraId="49365964" w14:textId="77777777" w:rsidR="005749B4" w:rsidRPr="003934A5" w:rsidRDefault="005749B4" w:rsidP="00571BB5">
      <w:pPr>
        <w:spacing w:after="0" w:line="240" w:lineRule="auto"/>
        <w:jc w:val="center"/>
        <w:rPr>
          <w:rFonts w:ascii="Book Antiqua" w:eastAsia="Times New Roman" w:hAnsi="Book Antiqua" w:cs="Times New Roman"/>
          <w:b/>
          <w:sz w:val="32"/>
          <w:lang w:eastAsia="fr-FR"/>
        </w:rPr>
      </w:pPr>
      <w:r w:rsidRPr="003934A5">
        <w:rPr>
          <w:rFonts w:ascii="Book Antiqua" w:eastAsia="Times New Roman" w:hAnsi="Book Antiqua" w:cs="Arial"/>
          <w:b/>
          <w:color w:val="000000"/>
          <w:sz w:val="32"/>
          <w:lang w:eastAsia="fr-FR"/>
        </w:rPr>
        <w:t xml:space="preserve">Matrice des activités programmées en </w:t>
      </w:r>
      <w:r w:rsidR="00571BB5" w:rsidRPr="003934A5">
        <w:rPr>
          <w:rFonts w:ascii="Book Antiqua" w:eastAsia="Times New Roman" w:hAnsi="Book Antiqua" w:cs="Arial"/>
          <w:b/>
          <w:color w:val="000000"/>
          <w:sz w:val="32"/>
          <w:lang w:eastAsia="fr-FR"/>
        </w:rPr>
        <w:t>2023 du Service Transformation Numérique</w:t>
      </w:r>
    </w:p>
    <w:p w14:paraId="45101FA1" w14:textId="77777777" w:rsidR="005749B4" w:rsidRPr="003934A5" w:rsidRDefault="005749B4" w:rsidP="00A87182">
      <w:pPr>
        <w:spacing w:after="0" w:line="240" w:lineRule="auto"/>
        <w:rPr>
          <w:rFonts w:ascii="Book Antiqua" w:eastAsia="Times New Roman" w:hAnsi="Book Antiqua" w:cs="Times New Roman"/>
          <w:sz w:val="20"/>
          <w:lang w:eastAsia="fr-FR"/>
        </w:rPr>
      </w:pPr>
    </w:p>
    <w:tbl>
      <w:tblPr>
        <w:tblW w:w="5249" w:type="pct"/>
        <w:jc w:val="center"/>
        <w:tblCellMar>
          <w:top w:w="15" w:type="dxa"/>
          <w:left w:w="15" w:type="dxa"/>
          <w:bottom w:w="15" w:type="dxa"/>
          <w:right w:w="15" w:type="dxa"/>
        </w:tblCellMar>
        <w:tblLook w:val="04A0" w:firstRow="1" w:lastRow="0" w:firstColumn="1" w:lastColumn="0" w:noHBand="0" w:noVBand="1"/>
      </w:tblPr>
      <w:tblGrid>
        <w:gridCol w:w="1939"/>
        <w:gridCol w:w="1494"/>
        <w:gridCol w:w="2517"/>
        <w:gridCol w:w="523"/>
        <w:gridCol w:w="523"/>
        <w:gridCol w:w="523"/>
        <w:gridCol w:w="620"/>
        <w:gridCol w:w="2633"/>
        <w:gridCol w:w="1473"/>
        <w:gridCol w:w="3909"/>
      </w:tblGrid>
      <w:tr w:rsidR="009C6610" w:rsidRPr="003934A5" w14:paraId="351E7D79" w14:textId="77777777" w:rsidTr="00B412A8">
        <w:trPr>
          <w:trHeight w:val="567"/>
          <w:jc w:val="center"/>
        </w:trPr>
        <w:tc>
          <w:tcPr>
            <w:tcW w:w="5000" w:type="pct"/>
            <w:gridSpan w:val="10"/>
            <w:tcBorders>
              <w:top w:val="single" w:sz="4" w:space="0" w:color="000000"/>
              <w:left w:val="single" w:sz="4" w:space="0" w:color="000000"/>
              <w:bottom w:val="single" w:sz="4" w:space="0" w:color="000000"/>
              <w:right w:val="single" w:sz="4" w:space="0" w:color="000000"/>
            </w:tcBorders>
            <w:shd w:val="clear" w:color="auto" w:fill="FF66FF"/>
            <w:vAlign w:val="center"/>
          </w:tcPr>
          <w:p w14:paraId="169A3636" w14:textId="39838369" w:rsidR="009C6610" w:rsidRPr="003934A5" w:rsidRDefault="009C6610" w:rsidP="00C330CE">
            <w:pPr>
              <w:pStyle w:val="NormalWeb"/>
              <w:spacing w:before="0" w:beforeAutospacing="0" w:after="0" w:afterAutospacing="0"/>
              <w:rPr>
                <w:rFonts w:ascii="Book Antiqua" w:hAnsi="Book Antiqua"/>
                <w:sz w:val="20"/>
                <w:szCs w:val="22"/>
              </w:rPr>
            </w:pPr>
            <w:r w:rsidRPr="003934A5">
              <w:rPr>
                <w:rFonts w:ascii="Book Antiqua" w:hAnsi="Book Antiqua" w:cs="Arial"/>
                <w:b/>
                <w:bCs/>
                <w:color w:val="000000"/>
                <w:sz w:val="20"/>
                <w:szCs w:val="22"/>
              </w:rPr>
              <w:t>Mission 1 : Contribuer à la dématérialisation et à la transparence des processus</w:t>
            </w:r>
          </w:p>
        </w:tc>
      </w:tr>
      <w:tr w:rsidR="00632370" w:rsidRPr="003934A5" w14:paraId="4325C6D4" w14:textId="2EE81A04" w:rsidTr="00B412A8">
        <w:trPr>
          <w:trHeight w:val="567"/>
          <w:jc w:val="center"/>
        </w:trPr>
        <w:tc>
          <w:tcPr>
            <w:tcW w:w="600"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06C36"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Activités</w:t>
            </w:r>
          </w:p>
        </w:tc>
        <w:tc>
          <w:tcPr>
            <w:tcW w:w="462"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044AFB"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Indicateurs</w:t>
            </w:r>
          </w:p>
        </w:tc>
        <w:tc>
          <w:tcPr>
            <w:tcW w:w="779"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D404B"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Résultats attendus</w:t>
            </w:r>
          </w:p>
        </w:tc>
        <w:tc>
          <w:tcPr>
            <w:tcW w:w="677" w:type="pct"/>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87788"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Chronogramme</w:t>
            </w:r>
          </w:p>
        </w:tc>
        <w:tc>
          <w:tcPr>
            <w:tcW w:w="815"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E60AB"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Observations</w:t>
            </w:r>
          </w:p>
        </w:tc>
        <w:tc>
          <w:tcPr>
            <w:tcW w:w="456"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FF45CF"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Responsables</w:t>
            </w:r>
          </w:p>
        </w:tc>
        <w:tc>
          <w:tcPr>
            <w:tcW w:w="1211" w:type="pct"/>
            <w:vMerge w:val="restart"/>
            <w:tcBorders>
              <w:top w:val="single" w:sz="4" w:space="0" w:color="000000"/>
              <w:left w:val="single" w:sz="4" w:space="0" w:color="000000"/>
              <w:right w:val="single" w:sz="4" w:space="0" w:color="000000"/>
            </w:tcBorders>
            <w:shd w:val="clear" w:color="auto" w:fill="FFFFCC"/>
            <w:vAlign w:val="center"/>
          </w:tcPr>
          <w:p w14:paraId="193ACA2C" w14:textId="202FE9C8" w:rsidR="007C24D6" w:rsidRPr="003934A5" w:rsidRDefault="005B4B80" w:rsidP="00C330CE">
            <w:pPr>
              <w:spacing w:after="0" w:line="240" w:lineRule="auto"/>
              <w:ind w:left="144"/>
              <w:rPr>
                <w:rFonts w:ascii="Book Antiqua" w:eastAsia="Times New Roman" w:hAnsi="Book Antiqua" w:cs="Times New Roman"/>
                <w:b/>
                <w:bCs/>
                <w:color w:val="000000"/>
                <w:sz w:val="20"/>
                <w:lang w:eastAsia="fr-FR"/>
              </w:rPr>
            </w:pPr>
            <w:r>
              <w:rPr>
                <w:rFonts w:ascii="Book Antiqua" w:eastAsia="Times New Roman" w:hAnsi="Book Antiqua" w:cs="Times New Roman"/>
                <w:b/>
                <w:bCs/>
                <w:color w:val="000000"/>
                <w:sz w:val="20"/>
                <w:lang w:eastAsia="fr-FR"/>
              </w:rPr>
              <w:t>Actions réalisées</w:t>
            </w:r>
          </w:p>
        </w:tc>
      </w:tr>
      <w:tr w:rsidR="00632370" w:rsidRPr="003934A5" w14:paraId="6119127A" w14:textId="7F6AAEBB" w:rsidTr="00B412A8">
        <w:trPr>
          <w:trHeight w:val="267"/>
          <w:jc w:val="center"/>
        </w:trPr>
        <w:tc>
          <w:tcPr>
            <w:tcW w:w="600" w:type="pct"/>
            <w:vMerge/>
            <w:tcBorders>
              <w:top w:val="single" w:sz="4" w:space="0" w:color="000000"/>
              <w:left w:val="single" w:sz="4" w:space="0" w:color="000000"/>
              <w:bottom w:val="single" w:sz="4" w:space="0" w:color="000000"/>
              <w:right w:val="single" w:sz="4" w:space="0" w:color="000000"/>
            </w:tcBorders>
            <w:vAlign w:val="center"/>
            <w:hideMark/>
          </w:tcPr>
          <w:p w14:paraId="1B498870"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462" w:type="pct"/>
            <w:vMerge/>
            <w:tcBorders>
              <w:top w:val="single" w:sz="4" w:space="0" w:color="000000"/>
              <w:left w:val="single" w:sz="4" w:space="0" w:color="000000"/>
              <w:bottom w:val="single" w:sz="4" w:space="0" w:color="000000"/>
              <w:right w:val="single" w:sz="4" w:space="0" w:color="000000"/>
            </w:tcBorders>
            <w:vAlign w:val="center"/>
            <w:hideMark/>
          </w:tcPr>
          <w:p w14:paraId="6F03E6DC"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779" w:type="pct"/>
            <w:vMerge/>
            <w:tcBorders>
              <w:top w:val="single" w:sz="4" w:space="0" w:color="000000"/>
              <w:left w:val="single" w:sz="4" w:space="0" w:color="000000"/>
              <w:bottom w:val="single" w:sz="4" w:space="0" w:color="000000"/>
              <w:right w:val="single" w:sz="4" w:space="0" w:color="000000"/>
            </w:tcBorders>
            <w:vAlign w:val="center"/>
            <w:hideMark/>
          </w:tcPr>
          <w:p w14:paraId="03BC6C47"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929810"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1</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E08777"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2</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B99834"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3</w:t>
            </w:r>
          </w:p>
        </w:tc>
        <w:tc>
          <w:tcPr>
            <w:tcW w:w="19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10D0AA"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4</w:t>
            </w:r>
          </w:p>
        </w:tc>
        <w:tc>
          <w:tcPr>
            <w:tcW w:w="815" w:type="pct"/>
            <w:vMerge/>
            <w:tcBorders>
              <w:top w:val="single" w:sz="4" w:space="0" w:color="000000"/>
              <w:left w:val="single" w:sz="4" w:space="0" w:color="000000"/>
              <w:bottom w:val="single" w:sz="4" w:space="0" w:color="000000"/>
              <w:right w:val="single" w:sz="4" w:space="0" w:color="000000"/>
            </w:tcBorders>
            <w:vAlign w:val="center"/>
            <w:hideMark/>
          </w:tcPr>
          <w:p w14:paraId="6721F86D"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456" w:type="pct"/>
            <w:vMerge/>
            <w:tcBorders>
              <w:top w:val="single" w:sz="4" w:space="0" w:color="000000"/>
              <w:left w:val="single" w:sz="4" w:space="0" w:color="000000"/>
              <w:bottom w:val="single" w:sz="4" w:space="0" w:color="000000"/>
              <w:right w:val="single" w:sz="4" w:space="0" w:color="000000"/>
            </w:tcBorders>
            <w:vAlign w:val="center"/>
            <w:hideMark/>
          </w:tcPr>
          <w:p w14:paraId="1D445261"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211" w:type="pct"/>
            <w:vMerge/>
            <w:tcBorders>
              <w:left w:val="single" w:sz="4" w:space="0" w:color="000000"/>
              <w:bottom w:val="single" w:sz="4" w:space="0" w:color="000000"/>
              <w:right w:val="single" w:sz="4" w:space="0" w:color="000000"/>
            </w:tcBorders>
            <w:shd w:val="clear" w:color="auto" w:fill="FFFFCC"/>
            <w:vAlign w:val="center"/>
          </w:tcPr>
          <w:p w14:paraId="3ABE3757" w14:textId="77777777" w:rsidR="007C24D6" w:rsidRPr="003934A5" w:rsidRDefault="007C24D6" w:rsidP="00C330CE">
            <w:pPr>
              <w:spacing w:after="0" w:line="240" w:lineRule="auto"/>
              <w:rPr>
                <w:rFonts w:ascii="Book Antiqua" w:eastAsia="Times New Roman" w:hAnsi="Book Antiqua" w:cs="Times New Roman"/>
                <w:sz w:val="20"/>
                <w:lang w:eastAsia="fr-FR"/>
              </w:rPr>
            </w:pPr>
          </w:p>
        </w:tc>
      </w:tr>
      <w:tr w:rsidR="00961785" w:rsidRPr="003934A5" w14:paraId="496C56DC" w14:textId="2E5DE4BD"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E6B7DA" w14:textId="77777777" w:rsidR="007C24D6" w:rsidRPr="00402C40" w:rsidRDefault="007C24D6"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Mettre en application la procédure de gestion de projet validée en 2022</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27DE64" w14:textId="03B6D083" w:rsidR="007C24D6" w:rsidRPr="00402C40" w:rsidRDefault="007C24D6"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Existence de la plateforme de gestion des projets</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ED89BB" w14:textId="2F2924C7" w:rsidR="007C24D6" w:rsidRPr="00402C40" w:rsidRDefault="007C24D6"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Les acteurs sont informés et formés sur les procédures de gestion de projet validée.</w:t>
            </w:r>
          </w:p>
          <w:p w14:paraId="6B8B8502" w14:textId="11D36BD6" w:rsidR="007C24D6" w:rsidRPr="00402C40" w:rsidRDefault="007C24D6"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Une plateforme de gestion de projet est créé.</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7A8008" w14:textId="77777777" w:rsidR="007C24D6" w:rsidRPr="0027669E" w:rsidRDefault="007C24D6" w:rsidP="00C330CE">
            <w:pPr>
              <w:spacing w:after="0" w:line="240" w:lineRule="auto"/>
              <w:rPr>
                <w:rFonts w:ascii="Book Antiqua" w:eastAsia="Times New Roman" w:hAnsi="Book Antiqua" w:cs="Times New Roman"/>
                <w:sz w:val="20"/>
                <w:highlight w:val="cyan"/>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108E98BD" w14:textId="4086B307" w:rsidR="007C24D6" w:rsidRPr="0027669E" w:rsidRDefault="007C24D6" w:rsidP="00C330CE">
            <w:pPr>
              <w:spacing w:after="0" w:line="240" w:lineRule="auto"/>
              <w:rPr>
                <w:rFonts w:ascii="Book Antiqua" w:eastAsia="Times New Roman" w:hAnsi="Book Antiqua" w:cs="Times New Roman"/>
                <w:sz w:val="20"/>
                <w:highlight w:val="cyan"/>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4986385E" w14:textId="77777777" w:rsidR="007C24D6" w:rsidRPr="0027669E" w:rsidRDefault="007C24D6" w:rsidP="00C330CE">
            <w:pPr>
              <w:spacing w:after="0" w:line="240" w:lineRule="auto"/>
              <w:rPr>
                <w:rFonts w:ascii="Book Antiqua" w:eastAsia="Times New Roman" w:hAnsi="Book Antiqua" w:cs="Times New Roman"/>
                <w:sz w:val="20"/>
                <w:highlight w:val="cyan"/>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2D4058" w14:textId="77777777" w:rsidR="007C24D6" w:rsidRPr="00402C40" w:rsidRDefault="007C24D6"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FA6985" w14:textId="77777777" w:rsidR="007C24D6" w:rsidRPr="00402C40" w:rsidRDefault="007C24D6"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xml:space="preserve">Concevoir une plateforme pour le suivi des projets informatiques et des mises à jours et correctifs effectuées sur chaque plateforme </w:t>
            </w:r>
          </w:p>
          <w:p w14:paraId="2E156EBD" w14:textId="77777777" w:rsidR="007C24D6" w:rsidRPr="00402C40" w:rsidRDefault="007C24D6" w:rsidP="00C330CE">
            <w:pPr>
              <w:spacing w:after="0" w:line="240" w:lineRule="auto"/>
              <w:rPr>
                <w:rFonts w:ascii="Book Antiqua" w:eastAsia="Times New Roman" w:hAnsi="Book Antiqua" w:cs="Times New Roman"/>
                <w:sz w:val="20"/>
                <w:lang w:eastAsia="fr-FR"/>
              </w:rPr>
            </w:pPr>
          </w:p>
          <w:p w14:paraId="0C0A53C7" w14:textId="11616421" w:rsidR="007C24D6" w:rsidRPr="00402C40" w:rsidRDefault="007C24D6"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xml:space="preserve">Rendre opérationnel la plateforme de suivi des projets informatique d’ici </w:t>
            </w:r>
            <w:r w:rsidR="00480F6F" w:rsidRPr="00402C40">
              <w:rPr>
                <w:rFonts w:ascii="Book Antiqua" w:eastAsia="Times New Roman" w:hAnsi="Book Antiqua" w:cs="Times New Roman"/>
                <w:sz w:val="20"/>
                <w:lang w:eastAsia="fr-FR"/>
              </w:rPr>
              <w:t>le fin début</w:t>
            </w:r>
            <w:r w:rsidR="00360F42" w:rsidRPr="00402C40">
              <w:rPr>
                <w:rFonts w:ascii="Book Antiqua" w:eastAsia="Times New Roman" w:hAnsi="Book Antiqua" w:cs="Times New Roman"/>
                <w:sz w:val="20"/>
                <w:lang w:eastAsia="fr-FR"/>
              </w:rPr>
              <w:t xml:space="preserve"> de la nouvelle année 2024</w:t>
            </w:r>
          </w:p>
        </w:tc>
        <w:tc>
          <w:tcPr>
            <w:tcW w:w="45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E05566" w14:textId="77777777" w:rsidR="007C24D6" w:rsidRPr="00402C40" w:rsidRDefault="007C24D6"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N'GUETTA Martial</w:t>
            </w:r>
          </w:p>
          <w:p w14:paraId="1FC2179C" w14:textId="77777777" w:rsidR="007C24D6" w:rsidRPr="00402C40" w:rsidRDefault="007C24D6" w:rsidP="00C330CE">
            <w:pPr>
              <w:spacing w:after="0" w:line="240" w:lineRule="auto"/>
              <w:rPr>
                <w:rFonts w:ascii="Book Antiqua" w:eastAsia="Times New Roman" w:hAnsi="Book Antiqua" w:cs="Times New Roman"/>
                <w:sz w:val="20"/>
                <w:lang w:eastAsia="fr-FR"/>
              </w:rPr>
            </w:pPr>
          </w:p>
          <w:p w14:paraId="5D3D5684" w14:textId="77777777" w:rsidR="007C24D6" w:rsidRPr="00402C40" w:rsidRDefault="007C24D6"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xml:space="preserve">BAMBA Sita </w:t>
            </w:r>
          </w:p>
          <w:p w14:paraId="1EE480CA" w14:textId="77777777" w:rsidR="007C24D6" w:rsidRPr="00402C40" w:rsidRDefault="007C24D6" w:rsidP="00C330CE">
            <w:pPr>
              <w:spacing w:after="0" w:line="240" w:lineRule="auto"/>
              <w:rPr>
                <w:rFonts w:ascii="Book Antiqua" w:eastAsia="Times New Roman" w:hAnsi="Book Antiqua" w:cs="Times New Roman"/>
                <w:sz w:val="20"/>
                <w:lang w:eastAsia="fr-FR"/>
              </w:rPr>
            </w:pPr>
          </w:p>
          <w:p w14:paraId="033CAAAD" w14:textId="5A5A8C94" w:rsidR="007C24D6" w:rsidRPr="00402C40" w:rsidRDefault="007C24D6"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FOSSOU André-Martial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583F46B3" w14:textId="2CC6553E" w:rsidR="00402C40" w:rsidRPr="00402C40" w:rsidRDefault="00402C40"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b/>
                <w:bCs/>
                <w:sz w:val="20"/>
                <w:highlight w:val="green"/>
                <w:lang w:eastAsia="fr-FR"/>
              </w:rPr>
              <w:t xml:space="preserve">Phase </w:t>
            </w:r>
            <w:r w:rsidR="00720812">
              <w:rPr>
                <w:rFonts w:ascii="Book Antiqua" w:eastAsia="Times New Roman" w:hAnsi="Book Antiqua" w:cs="Times New Roman"/>
                <w:b/>
                <w:bCs/>
                <w:sz w:val="20"/>
                <w:highlight w:val="green"/>
                <w:lang w:eastAsia="fr-FR"/>
              </w:rPr>
              <w:t>d’</w:t>
            </w:r>
            <w:r w:rsidRPr="00402C40">
              <w:rPr>
                <w:rFonts w:ascii="Book Antiqua" w:eastAsia="Times New Roman" w:hAnsi="Book Antiqua" w:cs="Times New Roman"/>
                <w:b/>
                <w:bCs/>
                <w:sz w:val="20"/>
                <w:highlight w:val="green"/>
                <w:lang w:eastAsia="fr-FR"/>
              </w:rPr>
              <w:t>Initialisation :</w:t>
            </w:r>
            <w:r w:rsidRPr="00402C40">
              <w:rPr>
                <w:rFonts w:ascii="Book Antiqua" w:eastAsia="Times New Roman" w:hAnsi="Book Antiqua" w:cs="Times New Roman"/>
                <w:sz w:val="20"/>
                <w:lang w:eastAsia="fr-FR"/>
              </w:rPr>
              <w:t xml:space="preserve"> </w:t>
            </w:r>
          </w:p>
          <w:p w14:paraId="361373F0" w14:textId="0AAE354B" w:rsidR="007C24D6" w:rsidRPr="00402C40" w:rsidRDefault="00C32603"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xml:space="preserve">- </w:t>
            </w:r>
            <w:r w:rsidR="00B412A8" w:rsidRPr="00402C40">
              <w:rPr>
                <w:rFonts w:ascii="Book Antiqua" w:eastAsia="Times New Roman" w:hAnsi="Book Antiqua" w:cs="Times New Roman"/>
                <w:sz w:val="20"/>
                <w:lang w:eastAsia="fr-FR"/>
              </w:rPr>
              <w:t>Rédaction et implémentation d'une procédure simplifiée pour une gestion efficace des projets.</w:t>
            </w:r>
          </w:p>
          <w:p w14:paraId="1629CD2C" w14:textId="3F3B8310" w:rsidR="008B2ADC" w:rsidRDefault="009548A5"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xml:space="preserve">- </w:t>
            </w:r>
            <w:r w:rsidR="00B412A8" w:rsidRPr="00402C40">
              <w:rPr>
                <w:rFonts w:ascii="Book Antiqua" w:eastAsia="Times New Roman" w:hAnsi="Book Antiqua" w:cs="Times New Roman"/>
                <w:sz w:val="20"/>
                <w:lang w:eastAsia="fr-FR"/>
              </w:rPr>
              <w:t>Elaboration du cahier des charges détaillé de la plateforme.</w:t>
            </w:r>
          </w:p>
          <w:p w14:paraId="691FE470" w14:textId="77777777" w:rsidR="00720812" w:rsidRPr="00402C40" w:rsidRDefault="00720812" w:rsidP="00C330CE">
            <w:pPr>
              <w:spacing w:after="0" w:line="240" w:lineRule="auto"/>
              <w:rPr>
                <w:rFonts w:ascii="Book Antiqua" w:eastAsia="Times New Roman" w:hAnsi="Book Antiqua" w:cs="Times New Roman"/>
                <w:sz w:val="20"/>
                <w:lang w:eastAsia="fr-FR"/>
              </w:rPr>
            </w:pPr>
          </w:p>
          <w:p w14:paraId="75E22D54" w14:textId="078B7E8C" w:rsidR="00402C40" w:rsidRPr="00720812" w:rsidRDefault="00720812" w:rsidP="00C330CE">
            <w:pPr>
              <w:spacing w:after="0" w:line="240" w:lineRule="auto"/>
              <w:rPr>
                <w:rFonts w:ascii="Book Antiqua" w:eastAsia="Times New Roman" w:hAnsi="Book Antiqua" w:cs="Times New Roman"/>
                <w:b/>
                <w:bCs/>
                <w:sz w:val="20"/>
                <w:lang w:eastAsia="fr-FR"/>
              </w:rPr>
            </w:pPr>
            <w:r w:rsidRPr="000763A1">
              <w:rPr>
                <w:rFonts w:ascii="Book Antiqua" w:eastAsia="Times New Roman" w:hAnsi="Book Antiqua" w:cs="Times New Roman"/>
                <w:b/>
                <w:bCs/>
                <w:sz w:val="20"/>
                <w:highlight w:val="green"/>
                <w:lang w:eastAsia="fr-FR"/>
              </w:rPr>
              <w:t xml:space="preserve">Phase de </w:t>
            </w:r>
            <w:r>
              <w:rPr>
                <w:rFonts w:ascii="Book Antiqua" w:eastAsia="Times New Roman" w:hAnsi="Book Antiqua" w:cs="Times New Roman"/>
                <w:b/>
                <w:bCs/>
                <w:sz w:val="20"/>
                <w:highlight w:val="green"/>
                <w:lang w:eastAsia="fr-FR"/>
              </w:rPr>
              <w:t>Développement</w:t>
            </w:r>
            <w:r w:rsidRPr="000763A1">
              <w:rPr>
                <w:rFonts w:ascii="Book Antiqua" w:eastAsia="Times New Roman" w:hAnsi="Book Antiqua" w:cs="Times New Roman"/>
                <w:b/>
                <w:bCs/>
                <w:sz w:val="20"/>
                <w:highlight w:val="green"/>
                <w:lang w:eastAsia="fr-FR"/>
              </w:rPr>
              <w:t xml:space="preserve"> :</w:t>
            </w:r>
          </w:p>
          <w:p w14:paraId="4329BFF6" w14:textId="0971D0FD" w:rsidR="00B412A8" w:rsidRPr="00402C40" w:rsidRDefault="00B412A8" w:rsidP="00B412A8">
            <w:pPr>
              <w:spacing w:after="0" w:line="240" w:lineRule="auto"/>
              <w:rPr>
                <w:rFonts w:ascii="Book Antiqua" w:eastAsia="Times New Roman" w:hAnsi="Book Antiqua" w:cs="Times New Roman"/>
                <w:sz w:val="20"/>
                <w:lang w:eastAsia="fr-FR"/>
              </w:rPr>
            </w:pPr>
            <w:r w:rsidRPr="00720812">
              <w:rPr>
                <w:rFonts w:ascii="Book Antiqua" w:eastAsia="Times New Roman" w:hAnsi="Book Antiqua" w:cs="Times New Roman"/>
                <w:b/>
                <w:bCs/>
                <w:sz w:val="20"/>
                <w:lang w:eastAsia="fr-FR"/>
              </w:rPr>
              <w:t xml:space="preserve">Phase </w:t>
            </w:r>
            <w:r w:rsidR="00720812" w:rsidRPr="00720812">
              <w:rPr>
                <w:rFonts w:ascii="Book Antiqua" w:eastAsia="Times New Roman" w:hAnsi="Book Antiqua" w:cs="Times New Roman"/>
                <w:b/>
                <w:bCs/>
                <w:sz w:val="20"/>
                <w:lang w:eastAsia="fr-FR"/>
              </w:rPr>
              <w:t>de</w:t>
            </w:r>
            <w:r w:rsidRPr="00720812">
              <w:rPr>
                <w:rFonts w:ascii="Book Antiqua" w:eastAsia="Times New Roman" w:hAnsi="Book Antiqua" w:cs="Times New Roman"/>
                <w:b/>
                <w:bCs/>
                <w:sz w:val="20"/>
                <w:lang w:eastAsia="fr-FR"/>
              </w:rPr>
              <w:t xml:space="preserve"> </w:t>
            </w:r>
            <w:r w:rsidR="008B2ADC" w:rsidRPr="00720812">
              <w:rPr>
                <w:rFonts w:ascii="Book Antiqua" w:eastAsia="Times New Roman" w:hAnsi="Book Antiqua" w:cs="Times New Roman"/>
                <w:b/>
                <w:bCs/>
                <w:sz w:val="20"/>
                <w:lang w:eastAsia="fr-FR"/>
              </w:rPr>
              <w:t>Développement intégral d</w:t>
            </w:r>
            <w:r w:rsidRPr="00720812">
              <w:rPr>
                <w:rFonts w:ascii="Book Antiqua" w:eastAsia="Times New Roman" w:hAnsi="Book Antiqua" w:cs="Times New Roman"/>
                <w:b/>
                <w:bCs/>
                <w:sz w:val="20"/>
                <w:lang w:eastAsia="fr-FR"/>
              </w:rPr>
              <w:t>u module de conception nouvelle</w:t>
            </w:r>
            <w:r w:rsidR="008B2ADC" w:rsidRPr="00720812">
              <w:rPr>
                <w:rFonts w:ascii="Book Antiqua" w:eastAsia="Times New Roman" w:hAnsi="Book Antiqua" w:cs="Times New Roman"/>
                <w:b/>
                <w:bCs/>
                <w:sz w:val="20"/>
                <w:lang w:eastAsia="fr-FR"/>
              </w:rPr>
              <w:t> :</w:t>
            </w:r>
            <w:r w:rsidR="008B2ADC" w:rsidRPr="00402C40">
              <w:rPr>
                <w:rFonts w:ascii="Book Antiqua" w:eastAsia="Times New Roman" w:hAnsi="Book Antiqua" w:cs="Times New Roman"/>
                <w:sz w:val="20"/>
                <w:lang w:eastAsia="fr-FR"/>
              </w:rPr>
              <w:t xml:space="preserve"> </w:t>
            </w:r>
          </w:p>
          <w:p w14:paraId="612DFE23" w14:textId="78B7EDC6"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Expression de demandes de conception.</w:t>
            </w:r>
          </w:p>
          <w:p w14:paraId="3C7B7E06" w14:textId="6D93A3DA"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Analyse de demandes avec consultation du rapport d’analyse.</w:t>
            </w:r>
          </w:p>
          <w:p w14:paraId="689E88F0" w14:textId="663D8179"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Organisation de réunions avec notification par e-mail.</w:t>
            </w:r>
          </w:p>
          <w:p w14:paraId="24F85A72" w14:textId="00380D9E"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Consultation des demandes et des projets.</w:t>
            </w:r>
          </w:p>
          <w:p w14:paraId="66B29989" w14:textId="1C2CAFFA"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Gestion complète d'un projet, de sa création au déploiement.</w:t>
            </w:r>
          </w:p>
          <w:p w14:paraId="6CB8F99A" w14:textId="1D313028"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Planification détaillée de la réalisation d'un projet.</w:t>
            </w:r>
          </w:p>
          <w:p w14:paraId="0F4C8B2D" w14:textId="4585DF0D"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lastRenderedPageBreak/>
              <w:t>- Création de tâches avec ajout d'acteurs associés.</w:t>
            </w:r>
          </w:p>
          <w:p w14:paraId="0683E523" w14:textId="6E27F462"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Ajout et consultation de rapports.</w:t>
            </w:r>
          </w:p>
          <w:p w14:paraId="0CFA3481" w14:textId="154A1F1B"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Suivi de l'état d'avancement du projet.</w:t>
            </w:r>
          </w:p>
          <w:p w14:paraId="75BCE298" w14:textId="7E46148F"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Conduite de revues de conception.</w:t>
            </w:r>
          </w:p>
          <w:p w14:paraId="3EA70338" w14:textId="190B2E12" w:rsidR="0086777B"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Élaboration de plans de test.</w:t>
            </w:r>
          </w:p>
          <w:p w14:paraId="5CF31A11" w14:textId="77777777" w:rsidR="00B412A8" w:rsidRPr="009A1110" w:rsidRDefault="00B412A8" w:rsidP="00B412A8">
            <w:pPr>
              <w:spacing w:after="0" w:line="240" w:lineRule="auto"/>
              <w:rPr>
                <w:rFonts w:ascii="Book Antiqua" w:eastAsia="Times New Roman" w:hAnsi="Book Antiqua" w:cs="Times New Roman"/>
                <w:sz w:val="16"/>
                <w:szCs w:val="18"/>
                <w:lang w:eastAsia="fr-FR"/>
              </w:rPr>
            </w:pPr>
          </w:p>
          <w:p w14:paraId="20B44975" w14:textId="190F6E0E" w:rsidR="008B2ADC" w:rsidRPr="00402C40" w:rsidRDefault="00B412A8" w:rsidP="00C330CE">
            <w:pPr>
              <w:spacing w:after="0" w:line="240" w:lineRule="auto"/>
              <w:rPr>
                <w:rFonts w:ascii="Book Antiqua" w:eastAsia="Times New Roman" w:hAnsi="Book Antiqua" w:cs="Times New Roman"/>
                <w:b/>
                <w:bCs/>
                <w:sz w:val="20"/>
                <w:lang w:eastAsia="fr-FR"/>
              </w:rPr>
            </w:pPr>
            <w:r w:rsidRPr="00720812">
              <w:rPr>
                <w:rFonts w:ascii="Book Antiqua" w:eastAsia="Times New Roman" w:hAnsi="Book Antiqua" w:cs="Times New Roman"/>
                <w:b/>
                <w:bCs/>
                <w:sz w:val="20"/>
                <w:lang w:eastAsia="fr-FR"/>
              </w:rPr>
              <w:t xml:space="preserve">Phase </w:t>
            </w:r>
            <w:r w:rsidR="00720812" w:rsidRPr="00720812">
              <w:rPr>
                <w:rFonts w:ascii="Book Antiqua" w:eastAsia="Times New Roman" w:hAnsi="Book Antiqua" w:cs="Times New Roman"/>
                <w:b/>
                <w:bCs/>
                <w:sz w:val="20"/>
                <w:lang w:eastAsia="fr-FR"/>
              </w:rPr>
              <w:t>de</w:t>
            </w:r>
            <w:r w:rsidRPr="00720812">
              <w:rPr>
                <w:rFonts w:ascii="Book Antiqua" w:eastAsia="Times New Roman" w:hAnsi="Book Antiqua" w:cs="Times New Roman"/>
                <w:b/>
                <w:bCs/>
                <w:sz w:val="20"/>
                <w:lang w:eastAsia="fr-FR"/>
              </w:rPr>
              <w:t xml:space="preserve"> </w:t>
            </w:r>
            <w:r w:rsidR="008B2ADC" w:rsidRPr="00720812">
              <w:rPr>
                <w:rFonts w:ascii="Book Antiqua" w:eastAsia="Times New Roman" w:hAnsi="Book Antiqua" w:cs="Times New Roman"/>
                <w:b/>
                <w:bCs/>
                <w:sz w:val="20"/>
                <w:lang w:eastAsia="fr-FR"/>
              </w:rPr>
              <w:t>Développement partiel d</w:t>
            </w:r>
            <w:r w:rsidRPr="00720812">
              <w:rPr>
                <w:rFonts w:ascii="Book Antiqua" w:eastAsia="Times New Roman" w:hAnsi="Book Antiqua" w:cs="Times New Roman"/>
                <w:b/>
                <w:bCs/>
                <w:sz w:val="20"/>
                <w:lang w:eastAsia="fr-FR"/>
              </w:rPr>
              <w:t>u module de</w:t>
            </w:r>
            <w:r w:rsidR="00962588" w:rsidRPr="00720812">
              <w:rPr>
                <w:rFonts w:ascii="Book Antiqua" w:eastAsia="Times New Roman" w:hAnsi="Book Antiqua" w:cs="Times New Roman"/>
                <w:b/>
                <w:bCs/>
                <w:sz w:val="20"/>
                <w:lang w:eastAsia="fr-FR"/>
              </w:rPr>
              <w:t xml:space="preserve"> d</w:t>
            </w:r>
            <w:r w:rsidR="008B2ADC" w:rsidRPr="00720812">
              <w:rPr>
                <w:rFonts w:ascii="Book Antiqua" w:eastAsia="Times New Roman" w:hAnsi="Book Antiqua" w:cs="Times New Roman"/>
                <w:b/>
                <w:bCs/>
                <w:sz w:val="20"/>
                <w:lang w:eastAsia="fr-FR"/>
              </w:rPr>
              <w:t>emande de modification</w:t>
            </w:r>
            <w:r w:rsidR="00402C40" w:rsidRPr="00720812">
              <w:rPr>
                <w:rFonts w:ascii="Book Antiqua" w:eastAsia="Times New Roman" w:hAnsi="Book Antiqua" w:cs="Times New Roman"/>
                <w:b/>
                <w:bCs/>
                <w:sz w:val="20"/>
                <w:lang w:eastAsia="fr-FR"/>
              </w:rPr>
              <w:t> :</w:t>
            </w:r>
          </w:p>
          <w:p w14:paraId="7C931977" w14:textId="1581BB26" w:rsidR="00B412A8" w:rsidRPr="00402C40" w:rsidRDefault="00B412A8"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Possibilité de soumettre des demandes de modification.</w:t>
            </w:r>
          </w:p>
          <w:p w14:paraId="2CF54B84" w14:textId="77777777" w:rsidR="00B412A8" w:rsidRPr="009A1110" w:rsidRDefault="00B412A8" w:rsidP="00402C40">
            <w:pPr>
              <w:spacing w:after="0" w:line="240" w:lineRule="auto"/>
              <w:rPr>
                <w:rFonts w:ascii="Book Antiqua" w:eastAsia="Times New Roman" w:hAnsi="Book Antiqua" w:cs="Times New Roman"/>
                <w:b/>
                <w:bCs/>
                <w:sz w:val="14"/>
                <w:szCs w:val="16"/>
                <w:lang w:eastAsia="fr-FR"/>
              </w:rPr>
            </w:pPr>
          </w:p>
          <w:p w14:paraId="64F8F4DB" w14:textId="5123607C" w:rsidR="00B412A8" w:rsidRPr="00402C40" w:rsidRDefault="00B412A8" w:rsidP="00B412A8">
            <w:pPr>
              <w:spacing w:after="0" w:line="240" w:lineRule="auto"/>
              <w:rPr>
                <w:rFonts w:ascii="Book Antiqua" w:eastAsia="Times New Roman" w:hAnsi="Book Antiqua" w:cs="Times New Roman"/>
                <w:b/>
                <w:bCs/>
                <w:sz w:val="20"/>
                <w:lang w:eastAsia="fr-FR"/>
              </w:rPr>
            </w:pPr>
            <w:r w:rsidRPr="00720812">
              <w:rPr>
                <w:rFonts w:ascii="Book Antiqua" w:eastAsia="Times New Roman" w:hAnsi="Book Antiqua" w:cs="Times New Roman"/>
                <w:b/>
                <w:bCs/>
                <w:sz w:val="20"/>
                <w:lang w:eastAsia="fr-FR"/>
              </w:rPr>
              <w:t xml:space="preserve">Phase </w:t>
            </w:r>
            <w:r w:rsidR="00720812" w:rsidRPr="00720812">
              <w:rPr>
                <w:rFonts w:ascii="Book Antiqua" w:eastAsia="Times New Roman" w:hAnsi="Book Antiqua" w:cs="Times New Roman"/>
                <w:b/>
                <w:bCs/>
                <w:sz w:val="20"/>
                <w:lang w:eastAsia="fr-FR"/>
              </w:rPr>
              <w:t>de</w:t>
            </w:r>
            <w:r w:rsidRPr="00720812">
              <w:rPr>
                <w:rFonts w:ascii="Book Antiqua" w:eastAsia="Times New Roman" w:hAnsi="Book Antiqua" w:cs="Times New Roman"/>
                <w:b/>
                <w:bCs/>
                <w:sz w:val="20"/>
                <w:lang w:eastAsia="fr-FR"/>
              </w:rPr>
              <w:t xml:space="preserve"> </w:t>
            </w:r>
            <w:r w:rsidR="008B2ADC" w:rsidRPr="00720812">
              <w:rPr>
                <w:rFonts w:ascii="Book Antiqua" w:eastAsia="Times New Roman" w:hAnsi="Book Antiqua" w:cs="Times New Roman"/>
                <w:b/>
                <w:bCs/>
                <w:sz w:val="20"/>
                <w:lang w:eastAsia="fr-FR"/>
              </w:rPr>
              <w:t>Développement partiel d</w:t>
            </w:r>
            <w:r w:rsidRPr="00720812">
              <w:rPr>
                <w:rFonts w:ascii="Book Antiqua" w:eastAsia="Times New Roman" w:hAnsi="Book Antiqua" w:cs="Times New Roman"/>
                <w:b/>
                <w:bCs/>
                <w:sz w:val="20"/>
                <w:lang w:eastAsia="fr-FR"/>
              </w:rPr>
              <w:t>u module</w:t>
            </w:r>
            <w:r w:rsidR="008B2ADC" w:rsidRPr="00720812">
              <w:rPr>
                <w:rFonts w:ascii="Book Antiqua" w:eastAsia="Times New Roman" w:hAnsi="Book Antiqua" w:cs="Times New Roman"/>
                <w:b/>
                <w:bCs/>
                <w:sz w:val="20"/>
                <w:lang w:eastAsia="fr-FR"/>
              </w:rPr>
              <w:t xml:space="preserve"> </w:t>
            </w:r>
            <w:r w:rsidRPr="00720812">
              <w:rPr>
                <w:rFonts w:ascii="Book Antiqua" w:eastAsia="Times New Roman" w:hAnsi="Book Antiqua" w:cs="Times New Roman"/>
                <w:b/>
                <w:bCs/>
                <w:sz w:val="20"/>
                <w:lang w:eastAsia="fr-FR"/>
              </w:rPr>
              <w:t>demande</w:t>
            </w:r>
            <w:r w:rsidR="008B2ADC" w:rsidRPr="00720812">
              <w:rPr>
                <w:rFonts w:ascii="Book Antiqua" w:eastAsia="Times New Roman" w:hAnsi="Book Antiqua" w:cs="Times New Roman"/>
                <w:b/>
                <w:bCs/>
                <w:sz w:val="20"/>
                <w:lang w:eastAsia="fr-FR"/>
              </w:rPr>
              <w:t xml:space="preserve"> d’évolutio</w:t>
            </w:r>
            <w:r w:rsidRPr="00720812">
              <w:rPr>
                <w:rFonts w:ascii="Book Antiqua" w:eastAsia="Times New Roman" w:hAnsi="Book Antiqua" w:cs="Times New Roman"/>
                <w:b/>
                <w:bCs/>
                <w:sz w:val="20"/>
                <w:lang w:eastAsia="fr-FR"/>
              </w:rPr>
              <w:t>n</w:t>
            </w:r>
            <w:r w:rsidR="00402C40" w:rsidRPr="00720812">
              <w:rPr>
                <w:rFonts w:ascii="Book Antiqua" w:eastAsia="Times New Roman" w:hAnsi="Book Antiqua" w:cs="Times New Roman"/>
                <w:b/>
                <w:bCs/>
                <w:sz w:val="20"/>
                <w:lang w:eastAsia="fr-FR"/>
              </w:rPr>
              <w:t> :</w:t>
            </w:r>
          </w:p>
          <w:p w14:paraId="52A5EB18" w14:textId="27C3535B" w:rsidR="00B412A8"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Possibilité de proposer des évolutions.</w:t>
            </w:r>
          </w:p>
          <w:p w14:paraId="0B61872B" w14:textId="77777777" w:rsidR="00B412A8" w:rsidRPr="009A1110" w:rsidRDefault="00B412A8" w:rsidP="00B412A8">
            <w:pPr>
              <w:spacing w:after="0" w:line="240" w:lineRule="auto"/>
              <w:rPr>
                <w:rFonts w:ascii="Book Antiqua" w:eastAsia="Times New Roman" w:hAnsi="Book Antiqua" w:cs="Times New Roman"/>
                <w:sz w:val="16"/>
                <w:szCs w:val="18"/>
                <w:lang w:eastAsia="fr-FR"/>
              </w:rPr>
            </w:pPr>
          </w:p>
          <w:p w14:paraId="1CD5AB84" w14:textId="77777777" w:rsidR="00402C40" w:rsidRPr="00402C40" w:rsidRDefault="00B412A8"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b/>
                <w:bCs/>
                <w:sz w:val="20"/>
                <w:highlight w:val="green"/>
                <w:lang w:eastAsia="fr-FR"/>
              </w:rPr>
              <w:t>État Actuel :</w:t>
            </w:r>
            <w:r w:rsidRPr="00402C40">
              <w:rPr>
                <w:rFonts w:ascii="Book Antiqua" w:eastAsia="Times New Roman" w:hAnsi="Book Antiqua" w:cs="Times New Roman"/>
                <w:sz w:val="20"/>
                <w:lang w:eastAsia="fr-FR"/>
              </w:rPr>
              <w:t xml:space="preserve"> </w:t>
            </w:r>
          </w:p>
          <w:p w14:paraId="30A72BC1" w14:textId="41537271" w:rsidR="008B2ADC" w:rsidRPr="00402C40" w:rsidRDefault="00402C40" w:rsidP="00B412A8">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xml:space="preserve">- </w:t>
            </w:r>
            <w:r w:rsidR="00B412A8" w:rsidRPr="00402C40">
              <w:rPr>
                <w:rFonts w:ascii="Book Antiqua" w:eastAsia="Times New Roman" w:hAnsi="Book Antiqua" w:cs="Times New Roman"/>
                <w:sz w:val="20"/>
                <w:lang w:eastAsia="fr-FR"/>
              </w:rPr>
              <w:t>Mise en ligne sur la plateforme de démonstration pour des tests et une utilisation par le service STN.</w:t>
            </w:r>
          </w:p>
          <w:p w14:paraId="3FA8DDF7" w14:textId="77777777" w:rsidR="007C24D6" w:rsidRPr="009A1110" w:rsidRDefault="007C24D6" w:rsidP="00C330CE">
            <w:pPr>
              <w:spacing w:after="0" w:line="240" w:lineRule="auto"/>
              <w:rPr>
                <w:rFonts w:ascii="Book Antiqua" w:eastAsia="Times New Roman" w:hAnsi="Book Antiqua" w:cs="Times New Roman"/>
                <w:sz w:val="16"/>
                <w:szCs w:val="18"/>
                <w:lang w:eastAsia="fr-FR"/>
              </w:rPr>
            </w:pPr>
          </w:p>
          <w:p w14:paraId="1EB1D109" w14:textId="4F45C7FE" w:rsidR="00402C40" w:rsidRPr="00402C40" w:rsidRDefault="00402C40" w:rsidP="00402C40">
            <w:pPr>
              <w:spacing w:after="0" w:line="240" w:lineRule="auto"/>
              <w:rPr>
                <w:rFonts w:ascii="Book Antiqua" w:eastAsia="Times New Roman" w:hAnsi="Book Antiqua" w:cs="Times New Roman"/>
                <w:b/>
                <w:bCs/>
                <w:sz w:val="20"/>
                <w:lang w:eastAsia="fr-FR"/>
              </w:rPr>
            </w:pPr>
            <w:r w:rsidRPr="00402C40">
              <w:rPr>
                <w:rFonts w:ascii="Book Antiqua" w:eastAsia="Times New Roman" w:hAnsi="Book Antiqua" w:cs="Times New Roman"/>
                <w:b/>
                <w:bCs/>
                <w:sz w:val="20"/>
                <w:highlight w:val="green"/>
                <w:lang w:eastAsia="fr-FR"/>
              </w:rPr>
              <w:t xml:space="preserve">État </w:t>
            </w:r>
            <w:r w:rsidR="00940621" w:rsidRPr="00402C40">
              <w:rPr>
                <w:rFonts w:ascii="Book Antiqua" w:eastAsia="Times New Roman" w:hAnsi="Book Antiqua" w:cs="Times New Roman"/>
                <w:b/>
                <w:bCs/>
                <w:sz w:val="20"/>
                <w:highlight w:val="green"/>
                <w:lang w:eastAsia="fr-FR"/>
              </w:rPr>
              <w:t>d’Avancement :</w:t>
            </w:r>
          </w:p>
          <w:p w14:paraId="518A62DC" w14:textId="77777777" w:rsidR="00402C40" w:rsidRDefault="00402C40" w:rsidP="00402C40">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Estimé à 90%.</w:t>
            </w:r>
          </w:p>
          <w:p w14:paraId="165743B2" w14:textId="77777777" w:rsidR="00CC68A9" w:rsidRPr="009A1110" w:rsidRDefault="00CC68A9" w:rsidP="00402C40">
            <w:pPr>
              <w:spacing w:after="0" w:line="240" w:lineRule="auto"/>
              <w:rPr>
                <w:rFonts w:ascii="Book Antiqua" w:eastAsia="Times New Roman" w:hAnsi="Book Antiqua" w:cs="Times New Roman"/>
                <w:sz w:val="16"/>
                <w:szCs w:val="18"/>
                <w:lang w:eastAsia="fr-FR"/>
              </w:rPr>
            </w:pPr>
          </w:p>
          <w:p w14:paraId="2CCCBD10" w14:textId="77777777" w:rsidR="00CC68A9" w:rsidRPr="00402C40" w:rsidRDefault="00CC68A9" w:rsidP="00CC68A9">
            <w:pPr>
              <w:spacing w:after="0" w:line="240" w:lineRule="auto"/>
              <w:rPr>
                <w:rFonts w:ascii="Book Antiqua" w:eastAsia="Times New Roman" w:hAnsi="Book Antiqua" w:cs="Times New Roman"/>
                <w:b/>
                <w:bCs/>
                <w:sz w:val="20"/>
                <w:lang w:eastAsia="fr-FR"/>
              </w:rPr>
            </w:pPr>
            <w:r w:rsidRPr="00402C40">
              <w:rPr>
                <w:rFonts w:ascii="Book Antiqua" w:eastAsia="Times New Roman" w:hAnsi="Book Antiqua" w:cs="Times New Roman"/>
                <w:b/>
                <w:bCs/>
                <w:sz w:val="20"/>
                <w:highlight w:val="green"/>
                <w:lang w:eastAsia="fr-FR"/>
              </w:rPr>
              <w:t>Prochaine Étape :</w:t>
            </w:r>
            <w:r w:rsidRPr="00402C40">
              <w:rPr>
                <w:rFonts w:ascii="Book Antiqua" w:eastAsia="Times New Roman" w:hAnsi="Book Antiqua" w:cs="Times New Roman"/>
                <w:b/>
                <w:bCs/>
                <w:sz w:val="20"/>
                <w:lang w:eastAsia="fr-FR"/>
              </w:rPr>
              <w:t xml:space="preserve"> </w:t>
            </w:r>
          </w:p>
          <w:p w14:paraId="631D0239" w14:textId="0FF68EC0" w:rsidR="00CC68A9" w:rsidRPr="00CC68A9" w:rsidRDefault="00CC68A9" w:rsidP="00402C40">
            <w:pPr>
              <w:spacing w:after="0" w:line="240" w:lineRule="auto"/>
              <w:rPr>
                <w:rFonts w:ascii="Book Antiqua" w:eastAsia="Times New Roman" w:hAnsi="Book Antiqua" w:cs="Times New Roman"/>
                <w:b/>
                <w:bCs/>
                <w:sz w:val="20"/>
                <w:lang w:eastAsia="fr-FR"/>
              </w:rPr>
            </w:pPr>
            <w:r w:rsidRPr="00402C40">
              <w:rPr>
                <w:rFonts w:ascii="Book Antiqua" w:eastAsia="Times New Roman" w:hAnsi="Book Antiqua" w:cs="Times New Roman"/>
                <w:b/>
                <w:bCs/>
                <w:sz w:val="20"/>
                <w:lang w:eastAsia="fr-FR"/>
              </w:rPr>
              <w:t xml:space="preserve">- </w:t>
            </w:r>
            <w:r w:rsidRPr="00402C40">
              <w:rPr>
                <w:rFonts w:ascii="Book Antiqua" w:eastAsia="Times New Roman" w:hAnsi="Book Antiqua" w:cs="Times New Roman"/>
                <w:sz w:val="20"/>
                <w:lang w:eastAsia="fr-FR"/>
              </w:rPr>
              <w:t xml:space="preserve">Poursuite du développement </w:t>
            </w:r>
            <w:r w:rsidR="00B168A1">
              <w:rPr>
                <w:rFonts w:ascii="Book Antiqua" w:eastAsia="Times New Roman" w:hAnsi="Book Antiqua" w:cs="Times New Roman"/>
                <w:sz w:val="20"/>
                <w:lang w:eastAsia="fr-FR"/>
              </w:rPr>
              <w:t xml:space="preserve">du module de gestion </w:t>
            </w:r>
            <w:r w:rsidRPr="00402C40">
              <w:rPr>
                <w:rFonts w:ascii="Book Antiqua" w:eastAsia="Times New Roman" w:hAnsi="Book Antiqua" w:cs="Times New Roman"/>
                <w:sz w:val="20"/>
                <w:lang w:eastAsia="fr-FR"/>
              </w:rPr>
              <w:t>des phases 2 et 3</w:t>
            </w:r>
            <w:r w:rsidR="00B168A1">
              <w:rPr>
                <w:rFonts w:ascii="Book Antiqua" w:eastAsia="Times New Roman" w:hAnsi="Book Antiqua" w:cs="Times New Roman"/>
                <w:sz w:val="20"/>
                <w:lang w:eastAsia="fr-FR"/>
              </w:rPr>
              <w:t xml:space="preserve"> par </w:t>
            </w:r>
          </w:p>
        </w:tc>
      </w:tr>
      <w:tr w:rsidR="000763A1" w:rsidRPr="003934A5" w14:paraId="23D20CC8" w14:textId="6AEB1D32" w:rsidTr="00D44327">
        <w:trPr>
          <w:trHeight w:val="567"/>
          <w:jc w:val="center"/>
        </w:trPr>
        <w:tc>
          <w:tcPr>
            <w:tcW w:w="60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FA864D" w14:textId="754C9F5E" w:rsidR="007C24D6"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lastRenderedPageBreak/>
              <w:t>Dématérialiser la gestion des courriers UVCI</w:t>
            </w:r>
            <w:r w:rsidR="009A1110">
              <w:rPr>
                <w:rFonts w:ascii="Book Antiqua" w:eastAsia="Times New Roman" w:hAnsi="Book Antiqua" w:cs="Times New Roman"/>
                <w:sz w:val="20"/>
                <w:lang w:eastAsia="fr-FR"/>
              </w:rPr>
              <w:t xml:space="preserve"> – </w:t>
            </w:r>
          </w:p>
          <w:p w14:paraId="5C4D0F9D" w14:textId="6FADAF87" w:rsidR="009A1110" w:rsidRPr="003934A5" w:rsidRDefault="009A1110" w:rsidP="00C330CE">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Mettre en place une Plateforme de gestion du circuit administratif</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5CD4C7" w14:textId="172C3595"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Existence de plateforme de gestion des courriers</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FB7321"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une plateforme de gestion des courriers est développé.</w:t>
            </w:r>
          </w:p>
          <w:p w14:paraId="6B5B887E" w14:textId="5B98DDD3"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Les acteurs utilisent la plateforme des courriers.</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903E70"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B8217D"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E960E0"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2B362826"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AF0B2D" w14:textId="4BF2512F"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xml:space="preserve">Concevoir une plateforme de gestion des courriers UVCI </w:t>
            </w:r>
          </w:p>
        </w:tc>
        <w:tc>
          <w:tcPr>
            <w:tcW w:w="45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FCDC4"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N'CORE Franck</w:t>
            </w:r>
          </w:p>
          <w:p w14:paraId="4EB59BDD" w14:textId="77777777" w:rsidR="009A1110" w:rsidRPr="009A1110" w:rsidRDefault="009A1110" w:rsidP="009A1110">
            <w:pPr>
              <w:spacing w:after="0" w:line="240" w:lineRule="auto"/>
              <w:rPr>
                <w:rFonts w:ascii="Book Antiqua" w:eastAsia="Times New Roman" w:hAnsi="Book Antiqua" w:cs="Times New Roman"/>
                <w:sz w:val="20"/>
                <w:lang w:eastAsia="fr-FR"/>
              </w:rPr>
            </w:pPr>
          </w:p>
          <w:p w14:paraId="282947F3"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N'DA Konan Serge</w:t>
            </w:r>
          </w:p>
          <w:p w14:paraId="52BA06E0" w14:textId="77777777" w:rsidR="009A1110" w:rsidRPr="009A1110" w:rsidRDefault="009A1110" w:rsidP="009A1110">
            <w:pPr>
              <w:spacing w:after="0" w:line="240" w:lineRule="auto"/>
              <w:rPr>
                <w:rFonts w:ascii="Book Antiqua" w:eastAsia="Times New Roman" w:hAnsi="Book Antiqua" w:cs="Times New Roman"/>
                <w:sz w:val="20"/>
                <w:lang w:eastAsia="fr-FR"/>
              </w:rPr>
            </w:pPr>
          </w:p>
          <w:p w14:paraId="45A691CC"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N'GUETTA Martial</w:t>
            </w:r>
          </w:p>
          <w:p w14:paraId="22341175" w14:textId="77777777" w:rsidR="009A1110" w:rsidRPr="009A1110" w:rsidRDefault="009A1110" w:rsidP="009A1110">
            <w:pPr>
              <w:spacing w:after="0" w:line="240" w:lineRule="auto"/>
              <w:rPr>
                <w:rFonts w:ascii="Book Antiqua" w:eastAsia="Times New Roman" w:hAnsi="Book Antiqua" w:cs="Times New Roman"/>
                <w:sz w:val="20"/>
                <w:lang w:eastAsia="fr-FR"/>
              </w:rPr>
            </w:pPr>
          </w:p>
          <w:p w14:paraId="714CA139" w14:textId="428E80E2" w:rsidR="007C24D6" w:rsidRPr="003934A5"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BAMBA Sita </w:t>
            </w:r>
            <w:r w:rsidR="007C24D6" w:rsidRPr="003934A5">
              <w:rPr>
                <w:rFonts w:ascii="Book Antiqua" w:eastAsia="Times New Roman" w:hAnsi="Book Antiqua" w:cs="Times New Roman"/>
                <w:sz w:val="20"/>
                <w:lang w:eastAsia="fr-FR"/>
              </w:rPr>
              <w:t xml:space="preserve"> </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294CEE85" w14:textId="1DEC6C73"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Gestion des éditions de courrier</w:t>
            </w:r>
          </w:p>
          <w:p w14:paraId="076735C4"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Adoption et intégration d’un nouveau modèle de courrier sous la gouverne du Président</w:t>
            </w:r>
          </w:p>
          <w:p w14:paraId="1D8664B1"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Prévisualisation des courriers en cours de conception</w:t>
            </w:r>
          </w:p>
          <w:p w14:paraId="47D18E87"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classification de courriers (en attente, signé, archivé)</w:t>
            </w:r>
          </w:p>
          <w:p w14:paraId="4D559BAC"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Catégorisation des courriers</w:t>
            </w:r>
          </w:p>
          <w:p w14:paraId="6841EC06"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Gestion des signatures (manuelle, pré-enregistrée, enregistrée)</w:t>
            </w:r>
          </w:p>
          <w:p w14:paraId="44089A84"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Gestion des types de destinataires</w:t>
            </w:r>
          </w:p>
          <w:p w14:paraId="191C88DB" w14:textId="77777777" w:rsidR="009A1110" w:rsidRPr="009A1110" w:rsidRDefault="009A1110" w:rsidP="009A1110">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Gestion des destinataires</w:t>
            </w:r>
          </w:p>
          <w:p w14:paraId="58CBF4DC" w14:textId="53B22D7D" w:rsidR="00C84068" w:rsidRPr="003934A5" w:rsidRDefault="009A1110" w:rsidP="00C330CE">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Gestion des entités responsables</w:t>
            </w:r>
          </w:p>
        </w:tc>
      </w:tr>
      <w:tr w:rsidR="0014473C" w:rsidRPr="003934A5" w14:paraId="794BAAB5" w14:textId="77777777" w:rsidTr="00B412A8">
        <w:trPr>
          <w:trHeight w:val="567"/>
          <w:jc w:val="center"/>
        </w:trPr>
        <w:tc>
          <w:tcPr>
            <w:tcW w:w="5000" w:type="pct"/>
            <w:gridSpan w:val="10"/>
            <w:tcBorders>
              <w:top w:val="single" w:sz="4" w:space="0" w:color="000000"/>
              <w:left w:val="single" w:sz="4" w:space="0" w:color="000000"/>
              <w:bottom w:val="single" w:sz="4" w:space="0" w:color="000000"/>
              <w:right w:val="single" w:sz="4" w:space="0" w:color="000000"/>
            </w:tcBorders>
            <w:shd w:val="clear" w:color="auto" w:fill="FF66FF"/>
            <w:vAlign w:val="center"/>
          </w:tcPr>
          <w:p w14:paraId="4C411EE9" w14:textId="237D72C4" w:rsidR="0014473C" w:rsidRPr="003934A5" w:rsidRDefault="0014473C" w:rsidP="00C330CE">
            <w:pPr>
              <w:pStyle w:val="NormalWeb"/>
              <w:spacing w:before="0" w:beforeAutospacing="0" w:after="0" w:afterAutospacing="0"/>
              <w:rPr>
                <w:rFonts w:ascii="Book Antiqua" w:hAnsi="Book Antiqua"/>
                <w:sz w:val="20"/>
                <w:szCs w:val="22"/>
              </w:rPr>
            </w:pPr>
            <w:r w:rsidRPr="003934A5">
              <w:rPr>
                <w:rFonts w:ascii="Book Antiqua" w:hAnsi="Book Antiqua" w:cs="Arial"/>
                <w:b/>
                <w:bCs/>
                <w:color w:val="000000"/>
                <w:sz w:val="20"/>
                <w:szCs w:val="22"/>
              </w:rPr>
              <w:lastRenderedPageBreak/>
              <w:t>Mission 2 : Développer des applications et des plateformes</w:t>
            </w:r>
          </w:p>
        </w:tc>
      </w:tr>
      <w:tr w:rsidR="00F62A1B" w:rsidRPr="003934A5" w14:paraId="6A56B753" w14:textId="43C36E5A" w:rsidTr="00B412A8">
        <w:trPr>
          <w:trHeight w:val="567"/>
          <w:jc w:val="center"/>
        </w:trPr>
        <w:tc>
          <w:tcPr>
            <w:tcW w:w="600"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0C854"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Activités</w:t>
            </w:r>
          </w:p>
        </w:tc>
        <w:tc>
          <w:tcPr>
            <w:tcW w:w="462"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7231FB"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Indicateurs</w:t>
            </w:r>
          </w:p>
        </w:tc>
        <w:tc>
          <w:tcPr>
            <w:tcW w:w="779"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44081"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Résultats attendus</w:t>
            </w:r>
          </w:p>
        </w:tc>
        <w:tc>
          <w:tcPr>
            <w:tcW w:w="677" w:type="pct"/>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5B51EE"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Chronogramme</w:t>
            </w:r>
          </w:p>
        </w:tc>
        <w:tc>
          <w:tcPr>
            <w:tcW w:w="815"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2F2B9"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Observations</w:t>
            </w:r>
          </w:p>
        </w:tc>
        <w:tc>
          <w:tcPr>
            <w:tcW w:w="456"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068630"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Responsables</w:t>
            </w:r>
          </w:p>
        </w:tc>
        <w:tc>
          <w:tcPr>
            <w:tcW w:w="1211" w:type="pct"/>
            <w:vMerge w:val="restart"/>
            <w:tcBorders>
              <w:top w:val="single" w:sz="4" w:space="0" w:color="000000"/>
              <w:left w:val="single" w:sz="4" w:space="0" w:color="000000"/>
              <w:right w:val="single" w:sz="4" w:space="0" w:color="000000"/>
            </w:tcBorders>
            <w:shd w:val="clear" w:color="auto" w:fill="FFFFCC"/>
            <w:vAlign w:val="center"/>
          </w:tcPr>
          <w:p w14:paraId="3B6D584C" w14:textId="4F18A4D8" w:rsidR="00F62A1B" w:rsidRPr="003934A5" w:rsidRDefault="005B4B80" w:rsidP="00C330CE">
            <w:pPr>
              <w:spacing w:after="0" w:line="240" w:lineRule="auto"/>
              <w:ind w:left="144"/>
              <w:rPr>
                <w:rFonts w:ascii="Book Antiqua" w:eastAsia="Times New Roman" w:hAnsi="Book Antiqua" w:cs="Times New Roman"/>
                <w:b/>
                <w:bCs/>
                <w:color w:val="000000"/>
                <w:sz w:val="20"/>
                <w:lang w:eastAsia="fr-FR"/>
              </w:rPr>
            </w:pPr>
            <w:r>
              <w:rPr>
                <w:rFonts w:ascii="Book Antiqua" w:eastAsia="Times New Roman" w:hAnsi="Book Antiqua" w:cs="Times New Roman"/>
                <w:b/>
                <w:bCs/>
                <w:color w:val="000000"/>
                <w:sz w:val="20"/>
                <w:lang w:eastAsia="fr-FR"/>
              </w:rPr>
              <w:t>Actions réalisées</w:t>
            </w:r>
          </w:p>
        </w:tc>
      </w:tr>
      <w:tr w:rsidR="00F62A1B" w:rsidRPr="003934A5" w14:paraId="1404A3CD" w14:textId="6CE14123" w:rsidTr="00B412A8">
        <w:trPr>
          <w:trHeight w:val="325"/>
          <w:jc w:val="center"/>
        </w:trPr>
        <w:tc>
          <w:tcPr>
            <w:tcW w:w="600" w:type="pct"/>
            <w:vMerge/>
            <w:tcBorders>
              <w:top w:val="single" w:sz="4" w:space="0" w:color="000000"/>
              <w:left w:val="single" w:sz="4" w:space="0" w:color="000000"/>
              <w:bottom w:val="single" w:sz="4" w:space="0" w:color="000000"/>
              <w:right w:val="single" w:sz="4" w:space="0" w:color="000000"/>
            </w:tcBorders>
            <w:vAlign w:val="center"/>
            <w:hideMark/>
          </w:tcPr>
          <w:p w14:paraId="1BC3EDD4"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462" w:type="pct"/>
            <w:vMerge/>
            <w:tcBorders>
              <w:top w:val="single" w:sz="4" w:space="0" w:color="000000"/>
              <w:left w:val="single" w:sz="4" w:space="0" w:color="000000"/>
              <w:bottom w:val="single" w:sz="4" w:space="0" w:color="000000"/>
              <w:right w:val="single" w:sz="4" w:space="0" w:color="000000"/>
            </w:tcBorders>
            <w:vAlign w:val="center"/>
            <w:hideMark/>
          </w:tcPr>
          <w:p w14:paraId="4687AF76"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779" w:type="pct"/>
            <w:vMerge/>
            <w:tcBorders>
              <w:top w:val="single" w:sz="4" w:space="0" w:color="000000"/>
              <w:left w:val="single" w:sz="4" w:space="0" w:color="000000"/>
              <w:bottom w:val="single" w:sz="4" w:space="0" w:color="000000"/>
              <w:right w:val="single" w:sz="4" w:space="0" w:color="000000"/>
            </w:tcBorders>
            <w:vAlign w:val="center"/>
            <w:hideMark/>
          </w:tcPr>
          <w:p w14:paraId="5E632CB7"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74312"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1</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94D42C"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2</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4C29"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3</w:t>
            </w:r>
          </w:p>
        </w:tc>
        <w:tc>
          <w:tcPr>
            <w:tcW w:w="19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22B93B"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4</w:t>
            </w:r>
          </w:p>
        </w:tc>
        <w:tc>
          <w:tcPr>
            <w:tcW w:w="815" w:type="pct"/>
            <w:vMerge/>
            <w:tcBorders>
              <w:top w:val="single" w:sz="4" w:space="0" w:color="000000"/>
              <w:left w:val="single" w:sz="4" w:space="0" w:color="000000"/>
              <w:bottom w:val="single" w:sz="4" w:space="0" w:color="000000"/>
              <w:right w:val="single" w:sz="4" w:space="0" w:color="000000"/>
            </w:tcBorders>
            <w:vAlign w:val="center"/>
            <w:hideMark/>
          </w:tcPr>
          <w:p w14:paraId="0428DB56"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456" w:type="pct"/>
            <w:vMerge/>
            <w:tcBorders>
              <w:top w:val="single" w:sz="4" w:space="0" w:color="000000"/>
              <w:left w:val="single" w:sz="4" w:space="0" w:color="000000"/>
              <w:bottom w:val="single" w:sz="4" w:space="0" w:color="000000"/>
              <w:right w:val="single" w:sz="4" w:space="0" w:color="000000"/>
            </w:tcBorders>
            <w:vAlign w:val="center"/>
            <w:hideMark/>
          </w:tcPr>
          <w:p w14:paraId="2E732FFC"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1211" w:type="pct"/>
            <w:vMerge/>
            <w:tcBorders>
              <w:left w:val="single" w:sz="4" w:space="0" w:color="000000"/>
              <w:bottom w:val="single" w:sz="4" w:space="0" w:color="000000"/>
              <w:right w:val="single" w:sz="4" w:space="0" w:color="000000"/>
            </w:tcBorders>
            <w:shd w:val="clear" w:color="auto" w:fill="FFFFCC"/>
            <w:vAlign w:val="center"/>
          </w:tcPr>
          <w:p w14:paraId="188CBA47" w14:textId="77777777" w:rsidR="00F62A1B" w:rsidRPr="003934A5" w:rsidRDefault="00F62A1B" w:rsidP="00C330CE">
            <w:pPr>
              <w:spacing w:after="0" w:line="240" w:lineRule="auto"/>
              <w:rPr>
                <w:rFonts w:ascii="Book Antiqua" w:eastAsia="Times New Roman" w:hAnsi="Book Antiqua" w:cs="Times New Roman"/>
                <w:sz w:val="20"/>
                <w:lang w:eastAsia="fr-FR"/>
              </w:rPr>
            </w:pPr>
          </w:p>
        </w:tc>
      </w:tr>
      <w:tr w:rsidR="00961785" w:rsidRPr="003934A5" w14:paraId="5AD56A60" w14:textId="69D2F242"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A81D5C" w14:textId="77777777" w:rsidR="007C24D6" w:rsidRPr="00AE6BA4" w:rsidRDefault="007C24D6" w:rsidP="00C330CE">
            <w:pPr>
              <w:spacing w:after="0"/>
              <w:rPr>
                <w:rFonts w:ascii="Book Antiqua" w:hAnsi="Book Antiqua"/>
                <w:sz w:val="20"/>
              </w:rPr>
            </w:pPr>
            <w:r w:rsidRPr="00AE6BA4">
              <w:rPr>
                <w:rFonts w:ascii="Book Antiqua" w:hAnsi="Book Antiqua"/>
                <w:sz w:val="20"/>
              </w:rPr>
              <w:t xml:space="preserve">Développer une plateforme de gestion des préoccupations des étudiants </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7B2093" w14:textId="40B17401" w:rsidR="007C24D6" w:rsidRPr="00AE6BA4" w:rsidRDefault="007C24D6"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Existence de la plateforme ECOUTE</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9D6C30" w14:textId="4EC47A11" w:rsidR="007C24D6" w:rsidRPr="00AE6BA4" w:rsidRDefault="007C24D6"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Une plateforme de gestion des préoccupations est développée et fonctionnelle.</w:t>
            </w: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674C3D89" w14:textId="77777777" w:rsidR="007C24D6" w:rsidRPr="00AE6BA4"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72E19146" w14:textId="77777777" w:rsidR="007C24D6" w:rsidRPr="00AE6BA4"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528F28D5" w14:textId="77777777" w:rsidR="007C24D6" w:rsidRPr="00AE6BA4" w:rsidRDefault="007C24D6"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591E5DB3" w14:textId="77777777" w:rsidR="007C24D6" w:rsidRPr="00AE6BA4" w:rsidRDefault="007C24D6"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E57B85" w14:textId="3D83FD34" w:rsidR="007C24D6" w:rsidRPr="00AE6BA4" w:rsidRDefault="007C24D6"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 xml:space="preserve">Plateforme ECOUTE </w:t>
            </w:r>
          </w:p>
          <w:p w14:paraId="0B958DBC" w14:textId="77777777" w:rsidR="007C24D6" w:rsidRPr="00AE6BA4" w:rsidRDefault="007C24D6" w:rsidP="00C330CE">
            <w:pPr>
              <w:spacing w:after="0" w:line="240" w:lineRule="auto"/>
              <w:rPr>
                <w:rFonts w:ascii="Book Antiqua" w:eastAsia="Times New Roman" w:hAnsi="Book Antiqua" w:cs="Times New Roman"/>
                <w:sz w:val="20"/>
                <w:lang w:eastAsia="fr-FR"/>
              </w:rPr>
            </w:pPr>
          </w:p>
          <w:p w14:paraId="4A43708E" w14:textId="25922D96" w:rsidR="007C24D6" w:rsidRPr="00AE6BA4" w:rsidRDefault="007C24D6"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 xml:space="preserve">Renommer la Plateforme ECOUTE (plus tard). Développer en plus des fonctions lies à la résolution des préoccupations des étudiants un module visant à faciliter l'attribution et le suivi des activités/tâches aux PAT. </w:t>
            </w:r>
          </w:p>
          <w:p w14:paraId="73EBA1F0" w14:textId="77777777" w:rsidR="007C24D6" w:rsidRPr="00AE6BA4" w:rsidRDefault="007C24D6" w:rsidP="00C330CE">
            <w:pPr>
              <w:spacing w:after="0" w:line="240" w:lineRule="auto"/>
              <w:rPr>
                <w:rFonts w:ascii="Book Antiqua" w:eastAsia="Times New Roman" w:hAnsi="Book Antiqua" w:cs="Times New Roman"/>
                <w:sz w:val="20"/>
                <w:lang w:eastAsia="fr-FR"/>
              </w:rPr>
            </w:pPr>
          </w:p>
          <w:p w14:paraId="7CFD928F" w14:textId="1841D7F2" w:rsidR="007C24D6" w:rsidRPr="00AE6BA4" w:rsidRDefault="007C24D6"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Ce module permettra de faciliter le télétravail.</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307357" w14:textId="77777777" w:rsidR="007C24D6" w:rsidRPr="00AE6BA4" w:rsidRDefault="007C24D6"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N'CORE Franck</w:t>
            </w:r>
          </w:p>
          <w:p w14:paraId="4876C820" w14:textId="77777777" w:rsidR="007C24D6" w:rsidRPr="00AE6BA4" w:rsidRDefault="007C24D6" w:rsidP="00C330CE">
            <w:pPr>
              <w:spacing w:after="0" w:line="240" w:lineRule="auto"/>
              <w:rPr>
                <w:rFonts w:ascii="Book Antiqua" w:eastAsia="Times New Roman" w:hAnsi="Book Antiqua" w:cs="Times New Roman"/>
                <w:sz w:val="20"/>
                <w:lang w:eastAsia="fr-FR"/>
              </w:rPr>
            </w:pPr>
          </w:p>
          <w:p w14:paraId="5DD564D8" w14:textId="45C59876" w:rsidR="007C24D6" w:rsidRPr="00AE6BA4" w:rsidRDefault="007C24D6"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N'DA Konan Serge</w:t>
            </w:r>
          </w:p>
          <w:p w14:paraId="5C9D6F29" w14:textId="77777777" w:rsidR="007C24D6" w:rsidRPr="00AE6BA4" w:rsidRDefault="007C24D6" w:rsidP="00C330CE">
            <w:pPr>
              <w:spacing w:after="0" w:line="240" w:lineRule="auto"/>
              <w:rPr>
                <w:rFonts w:ascii="Book Antiqua" w:eastAsia="Times New Roman" w:hAnsi="Book Antiqua" w:cs="Times New Roman"/>
                <w:sz w:val="20"/>
                <w:lang w:eastAsia="fr-FR"/>
              </w:rPr>
            </w:pPr>
          </w:p>
          <w:p w14:paraId="26EC85CA" w14:textId="2F0E3937" w:rsidR="007C24D6" w:rsidRPr="00AE6BA4" w:rsidRDefault="007C24D6"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N'GUETTA 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5E070DCE" w14:textId="54689C43" w:rsidR="00AE6BA4" w:rsidRPr="00AE6BA4" w:rsidRDefault="00AE6BA4" w:rsidP="00C330CE">
            <w:pPr>
              <w:spacing w:after="0" w:line="240" w:lineRule="auto"/>
              <w:rPr>
                <w:rFonts w:ascii="Book Antiqua" w:eastAsia="Times New Roman" w:hAnsi="Book Antiqua" w:cs="Times New Roman"/>
                <w:b/>
                <w:bCs/>
                <w:sz w:val="20"/>
                <w:lang w:eastAsia="fr-FR"/>
              </w:rPr>
            </w:pPr>
            <w:r w:rsidRPr="00AE6BA4">
              <w:rPr>
                <w:rFonts w:ascii="Book Antiqua" w:eastAsia="Times New Roman" w:hAnsi="Book Antiqua" w:cs="Times New Roman"/>
                <w:b/>
                <w:bCs/>
                <w:sz w:val="20"/>
                <w:highlight w:val="green"/>
                <w:lang w:eastAsia="fr-FR"/>
              </w:rPr>
              <w:t>Phase de Développement :</w:t>
            </w:r>
          </w:p>
          <w:p w14:paraId="60943841" w14:textId="16F55D40" w:rsidR="000F7285" w:rsidRPr="00AE6BA4" w:rsidRDefault="000F7285"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Intégration des modules :</w:t>
            </w:r>
          </w:p>
          <w:p w14:paraId="64CDD485" w14:textId="1C26C480" w:rsidR="00C84068" w:rsidRPr="00AE6BA4" w:rsidRDefault="000F7285"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w:t>
            </w:r>
            <w:r w:rsidR="00C84068" w:rsidRPr="00AE6BA4">
              <w:rPr>
                <w:rFonts w:ascii="Book Antiqua" w:eastAsia="Times New Roman" w:hAnsi="Book Antiqua" w:cs="Times New Roman"/>
                <w:sz w:val="20"/>
                <w:lang w:eastAsia="fr-FR"/>
              </w:rPr>
              <w:t xml:space="preserve"> </w:t>
            </w:r>
            <w:r w:rsidRPr="00AE6BA4">
              <w:rPr>
                <w:rFonts w:ascii="Book Antiqua" w:eastAsia="Times New Roman" w:hAnsi="Book Antiqua" w:cs="Times New Roman"/>
                <w:sz w:val="20"/>
                <w:lang w:eastAsia="fr-FR"/>
              </w:rPr>
              <w:t xml:space="preserve">Module d'historique des préoccupations : </w:t>
            </w:r>
            <w:r w:rsidR="00B168A1" w:rsidRPr="00AE6BA4">
              <w:rPr>
                <w:rFonts w:ascii="Book Antiqua" w:eastAsia="Times New Roman" w:hAnsi="Book Antiqua" w:cs="Times New Roman"/>
                <w:sz w:val="20"/>
                <w:lang w:eastAsia="fr-FR"/>
              </w:rPr>
              <w:t>visualiser de l'historique des préoccupations d'un étudiant sur la plateforme, avec un accès aux méthodes de résolution précédentes.</w:t>
            </w:r>
          </w:p>
          <w:p w14:paraId="475EEC86" w14:textId="77777777" w:rsidR="00C84068" w:rsidRPr="00AE6BA4" w:rsidRDefault="00C84068" w:rsidP="00C330CE">
            <w:pPr>
              <w:spacing w:after="0" w:line="240" w:lineRule="auto"/>
              <w:rPr>
                <w:rFonts w:ascii="Book Antiqua" w:eastAsia="Times New Roman" w:hAnsi="Book Antiqua" w:cs="Times New Roman"/>
                <w:sz w:val="20"/>
                <w:lang w:eastAsia="fr-FR"/>
              </w:rPr>
            </w:pPr>
          </w:p>
          <w:p w14:paraId="0045CFFB" w14:textId="76FB44BC" w:rsidR="00C84068" w:rsidRPr="00AE6BA4" w:rsidRDefault="00C84068"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 Inscription d'étudiants dans des webinaires</w:t>
            </w:r>
            <w:r w:rsidR="000F7285" w:rsidRPr="00AE6BA4">
              <w:rPr>
                <w:rFonts w:ascii="Book Antiqua" w:eastAsia="Times New Roman" w:hAnsi="Book Antiqua" w:cs="Times New Roman"/>
                <w:sz w:val="20"/>
                <w:lang w:eastAsia="fr-FR"/>
              </w:rPr>
              <w:t xml:space="preserve"> : </w:t>
            </w:r>
            <w:r w:rsidR="00B168A1" w:rsidRPr="00AE6BA4">
              <w:rPr>
                <w:rFonts w:ascii="Book Antiqua" w:eastAsia="Times New Roman" w:hAnsi="Book Antiqua" w:cs="Times New Roman"/>
                <w:sz w:val="20"/>
                <w:lang w:eastAsia="fr-FR"/>
              </w:rPr>
              <w:t>Invite les étudiants à des webinaires en fonction de la complexité de leurs problèmes, en envoyant un e-mail contenant le lien de la réunion.</w:t>
            </w:r>
          </w:p>
          <w:p w14:paraId="3A61B23E" w14:textId="77777777" w:rsidR="000F7285" w:rsidRPr="00AE6BA4" w:rsidRDefault="000F7285" w:rsidP="00C330CE">
            <w:pPr>
              <w:spacing w:after="0" w:line="240" w:lineRule="auto"/>
              <w:rPr>
                <w:rFonts w:ascii="Book Antiqua" w:eastAsia="Times New Roman" w:hAnsi="Book Antiqua" w:cs="Times New Roman"/>
                <w:sz w:val="20"/>
                <w:lang w:eastAsia="fr-FR"/>
              </w:rPr>
            </w:pPr>
          </w:p>
          <w:p w14:paraId="320A695C" w14:textId="74C59DDF" w:rsidR="007C24D6" w:rsidRPr="00AE6BA4" w:rsidRDefault="00C84068"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 xml:space="preserve">- Attribution </w:t>
            </w:r>
            <w:r w:rsidR="000F7285" w:rsidRPr="00AE6BA4">
              <w:rPr>
                <w:rFonts w:ascii="Book Antiqua" w:eastAsia="Times New Roman" w:hAnsi="Book Antiqua" w:cs="Times New Roman"/>
                <w:sz w:val="20"/>
                <w:lang w:eastAsia="fr-FR"/>
              </w:rPr>
              <w:t xml:space="preserve">automatique </w:t>
            </w:r>
            <w:r w:rsidRPr="00AE6BA4">
              <w:rPr>
                <w:rFonts w:ascii="Book Antiqua" w:eastAsia="Times New Roman" w:hAnsi="Book Antiqua" w:cs="Times New Roman"/>
                <w:sz w:val="20"/>
                <w:lang w:eastAsia="fr-FR"/>
              </w:rPr>
              <w:t>de nouvelles préoccupations</w:t>
            </w:r>
            <w:r w:rsidR="000F7285" w:rsidRPr="00AE6BA4">
              <w:rPr>
                <w:rFonts w:ascii="Book Antiqua" w:eastAsia="Times New Roman" w:hAnsi="Book Antiqua" w:cs="Times New Roman"/>
                <w:sz w:val="20"/>
                <w:lang w:eastAsia="fr-FR"/>
              </w:rPr>
              <w:t xml:space="preserve"> : </w:t>
            </w:r>
            <w:r w:rsidR="00B168A1" w:rsidRPr="00AE6BA4">
              <w:rPr>
                <w:rFonts w:ascii="Book Antiqua" w:eastAsia="Times New Roman" w:hAnsi="Book Antiqua" w:cs="Times New Roman"/>
                <w:sz w:val="20"/>
                <w:lang w:eastAsia="fr-FR"/>
              </w:rPr>
              <w:t>Les nouvelles demandes d'un étudiant sont automatiquement attribuées au PAT qui gère sa préoccupation en cours jusqu'à sa résolution.</w:t>
            </w:r>
          </w:p>
          <w:p w14:paraId="23D474B1" w14:textId="288D735C" w:rsidR="00A8370D" w:rsidRPr="00AE6BA4" w:rsidRDefault="00A8370D" w:rsidP="00C330CE">
            <w:pPr>
              <w:spacing w:after="0" w:line="240" w:lineRule="auto"/>
              <w:rPr>
                <w:rFonts w:ascii="Book Antiqua" w:eastAsia="Times New Roman" w:hAnsi="Book Antiqua" w:cs="Times New Roman"/>
                <w:sz w:val="20"/>
                <w:lang w:eastAsia="fr-FR"/>
              </w:rPr>
            </w:pPr>
          </w:p>
          <w:p w14:paraId="07D00776" w14:textId="103F594D" w:rsidR="00B168A1" w:rsidRPr="00AE6BA4" w:rsidRDefault="00A8370D"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 Intégration d’un module d’annonce d’informations</w:t>
            </w:r>
            <w:r w:rsidR="00AE6BA4" w:rsidRPr="00AE6BA4">
              <w:rPr>
                <w:rFonts w:ascii="Book Antiqua" w:eastAsia="Times New Roman" w:hAnsi="Book Antiqua" w:cs="Times New Roman"/>
                <w:sz w:val="20"/>
                <w:lang w:eastAsia="fr-FR"/>
              </w:rPr>
              <w:t xml:space="preserve"> : </w:t>
            </w:r>
            <w:r w:rsidR="00B168A1" w:rsidRPr="00AE6BA4">
              <w:rPr>
                <w:rFonts w:ascii="Book Antiqua" w:eastAsia="Times New Roman" w:hAnsi="Book Antiqua" w:cs="Times New Roman"/>
                <w:sz w:val="20"/>
                <w:lang w:eastAsia="fr-FR"/>
              </w:rPr>
              <w:t>Permet la diffusion d'informations importantes au sein de la plateforme, favorisant une communication efficace avec les utilisateurs</w:t>
            </w:r>
          </w:p>
          <w:p w14:paraId="0E52CABA" w14:textId="19380AA1" w:rsidR="00A8370D" w:rsidRPr="00AE6BA4" w:rsidRDefault="00A8370D" w:rsidP="00C330CE">
            <w:pPr>
              <w:spacing w:after="0" w:line="240" w:lineRule="auto"/>
              <w:rPr>
                <w:rFonts w:ascii="Book Antiqua" w:eastAsia="Times New Roman" w:hAnsi="Book Antiqua" w:cs="Times New Roman"/>
                <w:sz w:val="20"/>
                <w:lang w:eastAsia="fr-FR"/>
              </w:rPr>
            </w:pPr>
          </w:p>
          <w:p w14:paraId="5F5C4F4C" w14:textId="7BD33BC5" w:rsidR="00AE6BA4" w:rsidRPr="00AE6BA4" w:rsidRDefault="00A8370D"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 Intégration d’un module de gestion d’astreinte</w:t>
            </w:r>
            <w:r w:rsidR="00AE6BA4" w:rsidRPr="00AE6BA4">
              <w:rPr>
                <w:rFonts w:ascii="Book Antiqua" w:eastAsia="Times New Roman" w:hAnsi="Book Antiqua" w:cs="Times New Roman"/>
                <w:sz w:val="20"/>
                <w:lang w:eastAsia="fr-FR"/>
              </w:rPr>
              <w:t> : Facilite la gestion des plannings et des astreintes pour assurer une assistance continue et réactive.</w:t>
            </w:r>
          </w:p>
          <w:p w14:paraId="2198D825" w14:textId="7FA8B8DD" w:rsidR="00A8370D" w:rsidRPr="00AE6BA4" w:rsidRDefault="00A8370D" w:rsidP="00C330CE">
            <w:pPr>
              <w:spacing w:after="0" w:line="240" w:lineRule="auto"/>
              <w:rPr>
                <w:rFonts w:ascii="Book Antiqua" w:eastAsia="Times New Roman" w:hAnsi="Book Antiqua" w:cs="Times New Roman"/>
                <w:sz w:val="20"/>
                <w:lang w:eastAsia="fr-FR"/>
              </w:rPr>
            </w:pPr>
          </w:p>
          <w:p w14:paraId="06C8E3AF" w14:textId="2448C68A" w:rsidR="00A8370D" w:rsidRPr="00AE6BA4" w:rsidRDefault="00A8370D" w:rsidP="00A8370D">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 Développement d’un module de rédaction de rapport numérique</w:t>
            </w:r>
            <w:r w:rsidR="00AE6BA4" w:rsidRPr="00AE6BA4">
              <w:rPr>
                <w:rFonts w:ascii="Book Antiqua" w:eastAsia="Times New Roman" w:hAnsi="Book Antiqua" w:cs="Times New Roman"/>
                <w:sz w:val="20"/>
                <w:lang w:eastAsia="fr-FR"/>
              </w:rPr>
              <w:t xml:space="preserve"> : Facilite la création et la gestion numérique de </w:t>
            </w:r>
            <w:r w:rsidR="00AE6BA4" w:rsidRPr="00AE6BA4">
              <w:rPr>
                <w:rFonts w:ascii="Book Antiqua" w:eastAsia="Times New Roman" w:hAnsi="Book Antiqua" w:cs="Times New Roman"/>
                <w:sz w:val="20"/>
                <w:lang w:eastAsia="fr-FR"/>
              </w:rPr>
              <w:lastRenderedPageBreak/>
              <w:t>rapports liés aux préoccupations, améliorant la traçabilité des interventions.</w:t>
            </w:r>
          </w:p>
          <w:p w14:paraId="38120ABD" w14:textId="77777777" w:rsidR="005B4B80" w:rsidRPr="00AE6BA4" w:rsidRDefault="005B4B80" w:rsidP="00C330CE">
            <w:pPr>
              <w:spacing w:after="0" w:line="240" w:lineRule="auto"/>
              <w:rPr>
                <w:rFonts w:ascii="Book Antiqua" w:eastAsia="Times New Roman" w:hAnsi="Book Antiqua" w:cs="Times New Roman"/>
                <w:sz w:val="20"/>
                <w:lang w:eastAsia="fr-FR"/>
              </w:rPr>
            </w:pPr>
          </w:p>
          <w:p w14:paraId="2524FE55" w14:textId="77777777" w:rsidR="00A8370D" w:rsidRPr="00AE6BA4" w:rsidRDefault="00D46324" w:rsidP="00C330CE">
            <w:pPr>
              <w:spacing w:after="0" w:line="240" w:lineRule="auto"/>
              <w:rPr>
                <w:rFonts w:ascii="Book Antiqua" w:eastAsia="Times New Roman" w:hAnsi="Book Antiqua" w:cs="Times New Roman"/>
                <w:sz w:val="20"/>
                <w:lang w:eastAsia="fr-FR"/>
              </w:rPr>
            </w:pPr>
            <w:r w:rsidRPr="00AE6BA4">
              <w:rPr>
                <w:rFonts w:ascii="Book Antiqua" w:eastAsia="Times New Roman" w:hAnsi="Book Antiqua" w:cs="Times New Roman"/>
                <w:sz w:val="20"/>
                <w:lang w:eastAsia="fr-FR"/>
              </w:rPr>
              <w:t xml:space="preserve">- </w:t>
            </w:r>
            <w:r w:rsidR="005B4B80" w:rsidRPr="00AE6BA4">
              <w:rPr>
                <w:rFonts w:ascii="Book Antiqua" w:eastAsia="Times New Roman" w:hAnsi="Book Antiqua" w:cs="Times New Roman"/>
                <w:sz w:val="20"/>
                <w:lang w:eastAsia="fr-FR"/>
              </w:rPr>
              <w:t>Développement évolutive de la plateforme</w:t>
            </w:r>
          </w:p>
          <w:p w14:paraId="3AD655B0" w14:textId="77777777" w:rsidR="00A8370D" w:rsidRPr="00AE6BA4" w:rsidRDefault="00A8370D" w:rsidP="00C330CE">
            <w:pPr>
              <w:spacing w:after="0" w:line="240" w:lineRule="auto"/>
              <w:rPr>
                <w:rFonts w:ascii="Book Antiqua" w:eastAsia="Times New Roman" w:hAnsi="Book Antiqua" w:cs="Times New Roman"/>
                <w:sz w:val="20"/>
                <w:lang w:eastAsia="fr-FR"/>
              </w:rPr>
            </w:pPr>
          </w:p>
          <w:p w14:paraId="216623F7" w14:textId="77777777" w:rsidR="0011656E" w:rsidRPr="00402C40" w:rsidRDefault="0011656E" w:rsidP="0011656E">
            <w:pPr>
              <w:spacing w:after="0" w:line="240" w:lineRule="auto"/>
              <w:rPr>
                <w:rFonts w:ascii="Book Antiqua" w:eastAsia="Times New Roman" w:hAnsi="Book Antiqua" w:cs="Times New Roman"/>
                <w:b/>
                <w:bCs/>
                <w:sz w:val="20"/>
                <w:lang w:eastAsia="fr-FR"/>
              </w:rPr>
            </w:pPr>
            <w:r w:rsidRPr="00402C40">
              <w:rPr>
                <w:rFonts w:ascii="Book Antiqua" w:eastAsia="Times New Roman" w:hAnsi="Book Antiqua" w:cs="Times New Roman"/>
                <w:b/>
                <w:bCs/>
                <w:sz w:val="20"/>
                <w:highlight w:val="green"/>
                <w:lang w:eastAsia="fr-FR"/>
              </w:rPr>
              <w:t>État d’Avancement :</w:t>
            </w:r>
          </w:p>
          <w:p w14:paraId="1DAE9556" w14:textId="77777777" w:rsidR="00A8370D" w:rsidRDefault="0011656E"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Estim</w:t>
            </w:r>
            <w:r>
              <w:rPr>
                <w:rFonts w:ascii="Book Antiqua" w:eastAsia="Times New Roman" w:hAnsi="Book Antiqua" w:cs="Times New Roman"/>
                <w:sz w:val="20"/>
                <w:lang w:eastAsia="fr-FR"/>
              </w:rPr>
              <w:t>ation non définie [projet évolutif]</w:t>
            </w:r>
          </w:p>
          <w:p w14:paraId="1DBA74C9" w14:textId="77777777" w:rsidR="00DD1B0E" w:rsidRDefault="00DD1B0E" w:rsidP="00C330CE">
            <w:pPr>
              <w:spacing w:after="0" w:line="240" w:lineRule="auto"/>
              <w:rPr>
                <w:rFonts w:ascii="Book Antiqua" w:eastAsia="Times New Roman" w:hAnsi="Book Antiqua" w:cs="Times New Roman"/>
                <w:sz w:val="20"/>
                <w:lang w:eastAsia="fr-FR"/>
              </w:rPr>
            </w:pPr>
          </w:p>
          <w:p w14:paraId="151EF945" w14:textId="77777777" w:rsidR="00DD1B0E" w:rsidRPr="00402C40" w:rsidRDefault="00DD1B0E" w:rsidP="00DD1B0E">
            <w:pPr>
              <w:spacing w:after="0" w:line="240" w:lineRule="auto"/>
              <w:rPr>
                <w:rFonts w:ascii="Book Antiqua" w:eastAsia="Times New Roman" w:hAnsi="Book Antiqua" w:cs="Times New Roman"/>
                <w:b/>
                <w:bCs/>
                <w:sz w:val="20"/>
                <w:lang w:eastAsia="fr-FR"/>
              </w:rPr>
            </w:pPr>
            <w:r w:rsidRPr="00402C40">
              <w:rPr>
                <w:rFonts w:ascii="Book Antiqua" w:eastAsia="Times New Roman" w:hAnsi="Book Antiqua" w:cs="Times New Roman"/>
                <w:b/>
                <w:bCs/>
                <w:sz w:val="20"/>
                <w:highlight w:val="green"/>
                <w:lang w:eastAsia="fr-FR"/>
              </w:rPr>
              <w:t>Prochaine Étape :</w:t>
            </w:r>
            <w:r w:rsidRPr="00402C40">
              <w:rPr>
                <w:rFonts w:ascii="Book Antiqua" w:eastAsia="Times New Roman" w:hAnsi="Book Antiqua" w:cs="Times New Roman"/>
                <w:b/>
                <w:bCs/>
                <w:sz w:val="20"/>
                <w:lang w:eastAsia="fr-FR"/>
              </w:rPr>
              <w:t xml:space="preserve"> </w:t>
            </w:r>
          </w:p>
          <w:p w14:paraId="5CA4BE38" w14:textId="6831DD7F" w:rsidR="00DD1B0E" w:rsidRPr="00AE6BA4" w:rsidRDefault="00DD1B0E" w:rsidP="00DD1B0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b/>
                <w:bCs/>
                <w:sz w:val="20"/>
                <w:lang w:eastAsia="fr-FR"/>
              </w:rPr>
              <w:t xml:space="preserve">- </w:t>
            </w:r>
            <w:r>
              <w:rPr>
                <w:rFonts w:ascii="Book Antiqua" w:eastAsia="Times New Roman" w:hAnsi="Book Antiqua" w:cs="Times New Roman"/>
                <w:sz w:val="20"/>
                <w:lang w:eastAsia="fr-FR"/>
              </w:rPr>
              <w:t>Suivi de la plateforme et mise en œuvre de mesures correctives.</w:t>
            </w:r>
          </w:p>
        </w:tc>
      </w:tr>
      <w:tr w:rsidR="00961785" w:rsidRPr="003934A5" w14:paraId="1D10CF0C" w14:textId="372247EE"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5ED677" w14:textId="77777777" w:rsidR="007C24D6" w:rsidRPr="000763A1" w:rsidRDefault="007C24D6" w:rsidP="00C330CE">
            <w:pPr>
              <w:spacing w:after="0"/>
              <w:rPr>
                <w:rFonts w:ascii="Book Antiqua" w:hAnsi="Book Antiqua"/>
                <w:sz w:val="20"/>
              </w:rPr>
            </w:pPr>
            <w:r w:rsidRPr="000763A1">
              <w:rPr>
                <w:rFonts w:ascii="Book Antiqua" w:hAnsi="Book Antiqua"/>
                <w:sz w:val="20"/>
              </w:rPr>
              <w:t>Développer une plateforme de paiement centralisée</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567B27" w14:textId="30D5D37C" w:rsidR="007C24D6" w:rsidRPr="000763A1" w:rsidRDefault="007C24D6"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Existence d’un Guichet Unique de Paiement</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B40A55" w14:textId="24CEB2A9" w:rsidR="007C24D6" w:rsidRPr="000763A1" w:rsidRDefault="007C24D6"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 Une plateforme de paiement centralisée et crée.</w:t>
            </w:r>
          </w:p>
          <w:p w14:paraId="05BF84E7" w14:textId="691B6583" w:rsidR="007C24D6" w:rsidRPr="000763A1" w:rsidRDefault="007C24D6"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 Les différents paiements sont centralisés en un seul guichet.</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5A3D9A" w14:textId="77777777" w:rsidR="007C24D6" w:rsidRPr="000763A1"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63FA12D0" w14:textId="77777777" w:rsidR="007C24D6" w:rsidRPr="000763A1"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0BB0958D" w14:textId="77777777" w:rsidR="007C24D6" w:rsidRPr="000763A1" w:rsidRDefault="007C24D6"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65E97D" w14:textId="77777777" w:rsidR="007C24D6" w:rsidRPr="000763A1" w:rsidRDefault="007C24D6"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593198" w14:textId="12F8D402" w:rsidR="007C24D6" w:rsidRPr="000763A1" w:rsidRDefault="007C24D6"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Développer cette plateforme en y expérimentant l’intégration les technologies Blockchain et Big Data.</w:t>
            </w:r>
          </w:p>
          <w:p w14:paraId="6EEA0B18" w14:textId="77777777" w:rsidR="007C24D6" w:rsidRPr="000763A1" w:rsidRDefault="007C24D6" w:rsidP="00C330CE">
            <w:pPr>
              <w:spacing w:after="0" w:line="240" w:lineRule="auto"/>
              <w:rPr>
                <w:rFonts w:ascii="Book Antiqua" w:eastAsia="Times New Roman" w:hAnsi="Book Antiqua" w:cs="Times New Roman"/>
                <w:sz w:val="20"/>
                <w:lang w:eastAsia="fr-FR"/>
              </w:rPr>
            </w:pPr>
          </w:p>
          <w:p w14:paraId="30BB1AC8" w14:textId="1FD0758E" w:rsidR="007C24D6" w:rsidRPr="000763A1" w:rsidRDefault="007C24D6"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Confier la gestion opérationnelle à l’Agence Comptable et désigner Mme Goze comme point focal au niveau de l’AC pour cette mission.</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936F1C" w14:textId="629F9507" w:rsidR="007C24D6" w:rsidRPr="000763A1" w:rsidRDefault="007C24D6"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N'CORE Franck</w:t>
            </w:r>
          </w:p>
          <w:p w14:paraId="1C1A7B09" w14:textId="77777777" w:rsidR="007C24D6" w:rsidRPr="000763A1" w:rsidRDefault="007C24D6" w:rsidP="00C330CE">
            <w:pPr>
              <w:spacing w:after="0" w:line="240" w:lineRule="auto"/>
              <w:rPr>
                <w:rFonts w:ascii="Book Antiqua" w:eastAsia="Times New Roman" w:hAnsi="Book Antiqua" w:cs="Times New Roman"/>
                <w:sz w:val="20"/>
                <w:lang w:eastAsia="fr-FR"/>
              </w:rPr>
            </w:pPr>
          </w:p>
          <w:p w14:paraId="14FF313E" w14:textId="30280463" w:rsidR="007C24D6" w:rsidRPr="000763A1" w:rsidRDefault="007C24D6"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N'DA Konan Serge</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5467340C" w14:textId="12644382" w:rsidR="000763A1" w:rsidRPr="000763A1" w:rsidRDefault="000763A1" w:rsidP="00C330CE">
            <w:pPr>
              <w:spacing w:after="0" w:line="240" w:lineRule="auto"/>
              <w:rPr>
                <w:rFonts w:ascii="Book Antiqua" w:eastAsia="Times New Roman" w:hAnsi="Book Antiqua" w:cs="Times New Roman"/>
                <w:b/>
                <w:bCs/>
                <w:sz w:val="20"/>
                <w:lang w:eastAsia="fr-FR"/>
              </w:rPr>
            </w:pPr>
            <w:r w:rsidRPr="000763A1">
              <w:rPr>
                <w:rFonts w:ascii="Book Antiqua" w:eastAsia="Times New Roman" w:hAnsi="Book Antiqua" w:cs="Times New Roman"/>
                <w:b/>
                <w:bCs/>
                <w:sz w:val="20"/>
                <w:highlight w:val="green"/>
                <w:lang w:eastAsia="fr-FR"/>
              </w:rPr>
              <w:t>Phase d'In</w:t>
            </w:r>
            <w:r>
              <w:rPr>
                <w:rFonts w:ascii="Book Antiqua" w:eastAsia="Times New Roman" w:hAnsi="Book Antiqua" w:cs="Times New Roman"/>
                <w:b/>
                <w:bCs/>
                <w:sz w:val="20"/>
                <w:highlight w:val="green"/>
                <w:lang w:eastAsia="fr-FR"/>
              </w:rPr>
              <w:t>itialisation</w:t>
            </w:r>
            <w:r w:rsidRPr="000763A1">
              <w:rPr>
                <w:rFonts w:ascii="Book Antiqua" w:eastAsia="Times New Roman" w:hAnsi="Book Antiqua" w:cs="Times New Roman"/>
                <w:b/>
                <w:bCs/>
                <w:sz w:val="20"/>
                <w:highlight w:val="green"/>
                <w:lang w:eastAsia="fr-FR"/>
              </w:rPr>
              <w:t xml:space="preserve"> :</w:t>
            </w:r>
          </w:p>
          <w:p w14:paraId="5B46E035" w14:textId="23998A9B" w:rsidR="00D46324" w:rsidRPr="000763A1" w:rsidRDefault="000763A1"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 xml:space="preserve">- Gouvernance Collaborative : </w:t>
            </w:r>
            <w:r w:rsidR="00D46324" w:rsidRPr="000763A1">
              <w:rPr>
                <w:rFonts w:ascii="Book Antiqua" w:eastAsia="Times New Roman" w:hAnsi="Book Antiqua" w:cs="Times New Roman"/>
                <w:sz w:val="20"/>
                <w:lang w:eastAsia="fr-FR"/>
              </w:rPr>
              <w:t>Un comité de suivi des activités a été mis en place, composé de représentants de la Scolarité et du Service Numérique et de l’Agence Comptable.</w:t>
            </w:r>
          </w:p>
          <w:p w14:paraId="3E9B527B" w14:textId="2B7E8C09" w:rsidR="00D46324" w:rsidRDefault="00D46324" w:rsidP="00C330CE">
            <w:pPr>
              <w:spacing w:after="0" w:line="240" w:lineRule="auto"/>
              <w:rPr>
                <w:rFonts w:ascii="Book Antiqua" w:eastAsia="Times New Roman" w:hAnsi="Book Antiqua" w:cs="Times New Roman"/>
                <w:sz w:val="20"/>
                <w:lang w:eastAsia="fr-FR"/>
              </w:rPr>
            </w:pPr>
          </w:p>
          <w:p w14:paraId="30CF0123" w14:textId="0659B3CD" w:rsidR="000763A1" w:rsidRPr="000763A1" w:rsidRDefault="000763A1" w:rsidP="00C330CE">
            <w:pPr>
              <w:spacing w:after="0" w:line="240" w:lineRule="auto"/>
              <w:rPr>
                <w:rFonts w:ascii="Book Antiqua" w:eastAsia="Times New Roman" w:hAnsi="Book Antiqua" w:cs="Times New Roman"/>
                <w:b/>
                <w:bCs/>
                <w:sz w:val="20"/>
                <w:lang w:eastAsia="fr-FR"/>
              </w:rPr>
            </w:pPr>
            <w:r w:rsidRPr="000763A1">
              <w:rPr>
                <w:rFonts w:ascii="Book Antiqua" w:eastAsia="Times New Roman" w:hAnsi="Book Antiqua" w:cs="Times New Roman"/>
                <w:b/>
                <w:bCs/>
                <w:sz w:val="20"/>
                <w:highlight w:val="green"/>
                <w:lang w:eastAsia="fr-FR"/>
              </w:rPr>
              <w:t>Phase de Conception :</w:t>
            </w:r>
          </w:p>
          <w:p w14:paraId="6C345C14" w14:textId="0C5E5F8F" w:rsidR="000763A1" w:rsidRPr="000763A1" w:rsidRDefault="000763A1"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 Processus de Gestion des Paiements : Elaboration d'un processus de gestion des paiements, soumis à la validation du comité, afin d'assurer une approche structurée et conforme aux besoins des parties prenantes.</w:t>
            </w:r>
          </w:p>
          <w:p w14:paraId="3A1C5086" w14:textId="58028766" w:rsidR="00000CF2" w:rsidRPr="000763A1" w:rsidRDefault="00747E85"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 xml:space="preserve">- </w:t>
            </w:r>
            <w:r w:rsidR="00000CF2" w:rsidRPr="000763A1">
              <w:rPr>
                <w:rFonts w:ascii="Book Antiqua" w:eastAsia="Times New Roman" w:hAnsi="Book Antiqua" w:cs="Times New Roman"/>
                <w:sz w:val="20"/>
                <w:lang w:eastAsia="fr-FR"/>
              </w:rPr>
              <w:t xml:space="preserve">Conception de la maquette et </w:t>
            </w:r>
            <w:r w:rsidRPr="000763A1">
              <w:rPr>
                <w:rFonts w:ascii="Book Antiqua" w:eastAsia="Times New Roman" w:hAnsi="Book Antiqua" w:cs="Times New Roman"/>
                <w:sz w:val="20"/>
                <w:lang w:eastAsia="fr-FR"/>
              </w:rPr>
              <w:t>intégration d</w:t>
            </w:r>
            <w:r w:rsidR="00D46324" w:rsidRPr="000763A1">
              <w:rPr>
                <w:rFonts w:ascii="Book Antiqua" w:eastAsia="Times New Roman" w:hAnsi="Book Antiqua" w:cs="Times New Roman"/>
                <w:sz w:val="20"/>
                <w:lang w:eastAsia="fr-FR"/>
              </w:rPr>
              <w:t>u</w:t>
            </w:r>
            <w:r w:rsidRPr="000763A1">
              <w:rPr>
                <w:rFonts w:ascii="Book Antiqua" w:eastAsia="Times New Roman" w:hAnsi="Book Antiqua" w:cs="Times New Roman"/>
                <w:sz w:val="20"/>
                <w:lang w:eastAsia="fr-FR"/>
              </w:rPr>
              <w:t xml:space="preserve"> moyen de paiement</w:t>
            </w:r>
            <w:r w:rsidR="00D46324" w:rsidRPr="000763A1">
              <w:rPr>
                <w:rFonts w:ascii="Book Antiqua" w:eastAsia="Times New Roman" w:hAnsi="Book Antiqua" w:cs="Times New Roman"/>
                <w:sz w:val="20"/>
                <w:lang w:eastAsia="fr-FR"/>
              </w:rPr>
              <w:t xml:space="preserve"> TRESOR MONEY</w:t>
            </w:r>
            <w:r w:rsidR="000763A1" w:rsidRPr="000763A1">
              <w:rPr>
                <w:rFonts w:ascii="Book Antiqua" w:eastAsia="Times New Roman" w:hAnsi="Book Antiqua" w:cs="Times New Roman"/>
                <w:sz w:val="20"/>
                <w:lang w:eastAsia="fr-FR"/>
              </w:rPr>
              <w:t> :</w:t>
            </w:r>
            <w:r w:rsidR="000763A1" w:rsidRPr="000763A1">
              <w:t xml:space="preserve"> </w:t>
            </w:r>
            <w:r w:rsidR="000763A1" w:rsidRPr="000763A1">
              <w:rPr>
                <w:rFonts w:ascii="Book Antiqua" w:eastAsia="Times New Roman" w:hAnsi="Book Antiqua" w:cs="Times New Roman"/>
                <w:sz w:val="20"/>
                <w:lang w:eastAsia="fr-FR"/>
              </w:rPr>
              <w:t>pour garantir une expérience de paiement sécurisée et efficace.</w:t>
            </w:r>
          </w:p>
          <w:p w14:paraId="5EF808FE" w14:textId="1B849943" w:rsidR="00A8370D" w:rsidRDefault="00A8370D" w:rsidP="00C330CE">
            <w:pPr>
              <w:spacing w:after="0" w:line="240" w:lineRule="auto"/>
              <w:rPr>
                <w:rFonts w:ascii="Book Antiqua" w:eastAsia="Times New Roman" w:hAnsi="Book Antiqua" w:cs="Times New Roman"/>
                <w:sz w:val="20"/>
                <w:lang w:eastAsia="fr-FR"/>
              </w:rPr>
            </w:pPr>
          </w:p>
          <w:p w14:paraId="48F86E8A" w14:textId="7ABC1CC1" w:rsidR="000763A1" w:rsidRPr="000763A1" w:rsidRDefault="000763A1" w:rsidP="00C330CE">
            <w:pPr>
              <w:spacing w:after="0" w:line="240" w:lineRule="auto"/>
              <w:rPr>
                <w:rFonts w:ascii="Book Antiqua" w:eastAsia="Times New Roman" w:hAnsi="Book Antiqua" w:cs="Times New Roman"/>
                <w:b/>
                <w:bCs/>
                <w:sz w:val="20"/>
                <w:lang w:eastAsia="fr-FR"/>
              </w:rPr>
            </w:pPr>
            <w:r w:rsidRPr="000763A1">
              <w:rPr>
                <w:rFonts w:ascii="Book Antiqua" w:eastAsia="Times New Roman" w:hAnsi="Book Antiqua" w:cs="Times New Roman"/>
                <w:b/>
                <w:bCs/>
                <w:sz w:val="20"/>
                <w:highlight w:val="green"/>
                <w:lang w:eastAsia="fr-FR"/>
              </w:rPr>
              <w:t xml:space="preserve">Phase de </w:t>
            </w:r>
            <w:r w:rsidR="00940621">
              <w:rPr>
                <w:rFonts w:ascii="Book Antiqua" w:eastAsia="Times New Roman" w:hAnsi="Book Antiqua" w:cs="Times New Roman"/>
                <w:b/>
                <w:bCs/>
                <w:sz w:val="20"/>
                <w:highlight w:val="green"/>
                <w:lang w:eastAsia="fr-FR"/>
              </w:rPr>
              <w:t>Développement</w:t>
            </w:r>
            <w:r w:rsidRPr="000763A1">
              <w:rPr>
                <w:rFonts w:ascii="Book Antiqua" w:eastAsia="Times New Roman" w:hAnsi="Book Antiqua" w:cs="Times New Roman"/>
                <w:b/>
                <w:bCs/>
                <w:sz w:val="20"/>
                <w:highlight w:val="green"/>
                <w:lang w:eastAsia="fr-FR"/>
              </w:rPr>
              <w:t xml:space="preserve"> :</w:t>
            </w:r>
          </w:p>
          <w:p w14:paraId="0A442769" w14:textId="3931C8BD" w:rsidR="00A8370D" w:rsidRPr="000763A1" w:rsidRDefault="00A8370D"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 Développement effectif de l’</w:t>
            </w:r>
            <w:r w:rsidR="000763A1" w:rsidRPr="000763A1">
              <w:rPr>
                <w:rFonts w:ascii="Book Antiqua" w:eastAsia="Times New Roman" w:hAnsi="Book Antiqua" w:cs="Times New Roman"/>
                <w:sz w:val="20"/>
                <w:lang w:eastAsia="fr-FR"/>
              </w:rPr>
              <w:t xml:space="preserve">Interface Administrateur </w:t>
            </w:r>
            <w:r w:rsidR="00940621">
              <w:rPr>
                <w:rFonts w:ascii="Book Antiqua" w:eastAsia="Times New Roman" w:hAnsi="Book Antiqua" w:cs="Times New Roman"/>
                <w:sz w:val="20"/>
                <w:lang w:eastAsia="fr-FR"/>
              </w:rPr>
              <w:t>pour</w:t>
            </w:r>
            <w:r w:rsidR="000763A1" w:rsidRPr="000763A1">
              <w:rPr>
                <w:rFonts w:ascii="Book Antiqua" w:eastAsia="Times New Roman" w:hAnsi="Book Antiqua" w:cs="Times New Roman"/>
                <w:sz w:val="20"/>
                <w:lang w:eastAsia="fr-FR"/>
              </w:rPr>
              <w:t xml:space="preserve"> une gestion optimale des opérations liées aux paiements centralisés.</w:t>
            </w:r>
          </w:p>
          <w:p w14:paraId="27182DBC" w14:textId="3E11F09A" w:rsidR="00A8370D" w:rsidRDefault="00A8370D"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 Intégration de</w:t>
            </w:r>
            <w:r w:rsidR="000763A1">
              <w:rPr>
                <w:rFonts w:ascii="Book Antiqua" w:eastAsia="Times New Roman" w:hAnsi="Book Antiqua" w:cs="Times New Roman"/>
                <w:sz w:val="20"/>
                <w:lang w:eastAsia="fr-FR"/>
              </w:rPr>
              <w:t xml:space="preserve"> </w:t>
            </w:r>
            <w:r w:rsidRPr="000763A1">
              <w:rPr>
                <w:rFonts w:ascii="Book Antiqua" w:eastAsia="Times New Roman" w:hAnsi="Book Antiqua" w:cs="Times New Roman"/>
                <w:sz w:val="20"/>
                <w:lang w:eastAsia="fr-FR"/>
              </w:rPr>
              <w:t>requêtes</w:t>
            </w:r>
            <w:r w:rsidR="000763A1">
              <w:rPr>
                <w:rFonts w:ascii="Book Antiqua" w:eastAsia="Times New Roman" w:hAnsi="Book Antiqua" w:cs="Times New Roman"/>
                <w:sz w:val="20"/>
                <w:lang w:eastAsia="fr-FR"/>
              </w:rPr>
              <w:t xml:space="preserve"> avancées</w:t>
            </w:r>
            <w:r w:rsidRPr="000763A1">
              <w:rPr>
                <w:rFonts w:ascii="Book Antiqua" w:eastAsia="Times New Roman" w:hAnsi="Book Antiqua" w:cs="Times New Roman"/>
                <w:sz w:val="20"/>
                <w:lang w:eastAsia="fr-FR"/>
              </w:rPr>
              <w:t xml:space="preserve"> </w:t>
            </w:r>
            <w:r w:rsidR="000763A1">
              <w:rPr>
                <w:rFonts w:ascii="Book Antiqua" w:eastAsia="Times New Roman" w:hAnsi="Book Antiqua" w:cs="Times New Roman"/>
                <w:sz w:val="20"/>
                <w:lang w:eastAsia="fr-FR"/>
              </w:rPr>
              <w:t>pour l’</w:t>
            </w:r>
            <w:r w:rsidRPr="000763A1">
              <w:rPr>
                <w:rFonts w:ascii="Book Antiqua" w:eastAsia="Times New Roman" w:hAnsi="Book Antiqua" w:cs="Times New Roman"/>
                <w:sz w:val="20"/>
                <w:lang w:eastAsia="fr-FR"/>
              </w:rPr>
              <w:t>affich</w:t>
            </w:r>
            <w:r w:rsidR="000763A1">
              <w:rPr>
                <w:rFonts w:ascii="Book Antiqua" w:eastAsia="Times New Roman" w:hAnsi="Book Antiqua" w:cs="Times New Roman"/>
                <w:sz w:val="20"/>
                <w:lang w:eastAsia="fr-FR"/>
              </w:rPr>
              <w:t>age</w:t>
            </w:r>
            <w:r w:rsidRPr="000763A1">
              <w:rPr>
                <w:rFonts w:ascii="Book Antiqua" w:eastAsia="Times New Roman" w:hAnsi="Book Antiqua" w:cs="Times New Roman"/>
                <w:sz w:val="20"/>
                <w:lang w:eastAsia="fr-FR"/>
              </w:rPr>
              <w:t xml:space="preserve"> </w:t>
            </w:r>
            <w:r w:rsidR="000763A1">
              <w:rPr>
                <w:rFonts w:ascii="Book Antiqua" w:eastAsia="Times New Roman" w:hAnsi="Book Antiqua" w:cs="Times New Roman"/>
                <w:sz w:val="20"/>
                <w:lang w:eastAsia="fr-FR"/>
              </w:rPr>
              <w:t>d</w:t>
            </w:r>
            <w:r w:rsidRPr="000763A1">
              <w:rPr>
                <w:rFonts w:ascii="Book Antiqua" w:eastAsia="Times New Roman" w:hAnsi="Book Antiqua" w:cs="Times New Roman"/>
                <w:sz w:val="20"/>
                <w:lang w:eastAsia="fr-FR"/>
              </w:rPr>
              <w:t>es paiements</w:t>
            </w:r>
            <w:r w:rsidR="000763A1">
              <w:rPr>
                <w:rFonts w:ascii="Book Antiqua" w:eastAsia="Times New Roman" w:hAnsi="Book Antiqua" w:cs="Times New Roman"/>
                <w:sz w:val="20"/>
                <w:lang w:eastAsia="fr-FR"/>
              </w:rPr>
              <w:t xml:space="preserve"> : </w:t>
            </w:r>
            <w:r w:rsidR="000763A1" w:rsidRPr="000763A1">
              <w:rPr>
                <w:rFonts w:ascii="Book Antiqua" w:eastAsia="Times New Roman" w:hAnsi="Book Antiqua" w:cs="Times New Roman"/>
                <w:sz w:val="20"/>
                <w:lang w:eastAsia="fr-FR"/>
              </w:rPr>
              <w:t>afficher les paiements par date, fournissant ainsi des fonctionnalités pour le suivi des transactions.</w:t>
            </w:r>
          </w:p>
          <w:p w14:paraId="51482281" w14:textId="77777777" w:rsidR="000763A1" w:rsidRDefault="000763A1" w:rsidP="00C330CE">
            <w:pPr>
              <w:spacing w:after="0" w:line="240" w:lineRule="auto"/>
              <w:rPr>
                <w:rFonts w:ascii="Book Antiqua" w:eastAsia="Times New Roman" w:hAnsi="Book Antiqua" w:cs="Times New Roman"/>
                <w:sz w:val="20"/>
                <w:lang w:eastAsia="fr-FR"/>
              </w:rPr>
            </w:pPr>
          </w:p>
          <w:p w14:paraId="6535AB5D" w14:textId="4316002F" w:rsidR="000763A1" w:rsidRPr="000763A1" w:rsidRDefault="000763A1" w:rsidP="00C330CE">
            <w:pPr>
              <w:spacing w:after="0" w:line="240" w:lineRule="auto"/>
              <w:rPr>
                <w:rFonts w:ascii="Book Antiqua" w:eastAsia="Times New Roman" w:hAnsi="Book Antiqua" w:cs="Times New Roman"/>
                <w:b/>
                <w:bCs/>
                <w:sz w:val="20"/>
                <w:lang w:eastAsia="fr-FR"/>
              </w:rPr>
            </w:pPr>
            <w:r w:rsidRPr="000763A1">
              <w:rPr>
                <w:rFonts w:ascii="Book Antiqua" w:eastAsia="Times New Roman" w:hAnsi="Book Antiqua" w:cs="Times New Roman"/>
                <w:b/>
                <w:bCs/>
                <w:sz w:val="20"/>
                <w:highlight w:val="green"/>
                <w:lang w:eastAsia="fr-FR"/>
              </w:rPr>
              <w:t>Phase d'Intégration :</w:t>
            </w:r>
          </w:p>
          <w:p w14:paraId="0FBBF13E" w14:textId="57F743F7" w:rsidR="00000CF2" w:rsidRPr="000763A1" w:rsidRDefault="000763A1" w:rsidP="000763A1">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0763A1">
              <w:rPr>
                <w:rFonts w:ascii="Book Antiqua" w:eastAsia="Times New Roman" w:hAnsi="Book Antiqua" w:cs="Times New Roman"/>
                <w:sz w:val="20"/>
                <w:lang w:eastAsia="fr-FR"/>
              </w:rPr>
              <w:t>Communication Transparente avec la Plateforme de Scolarité (v3) :</w:t>
            </w:r>
          </w:p>
          <w:p w14:paraId="53275CD4" w14:textId="1D2DEB0B" w:rsidR="00747E85" w:rsidRPr="000763A1" w:rsidRDefault="00A8370D" w:rsidP="00C330CE">
            <w:pPr>
              <w:spacing w:after="0" w:line="240" w:lineRule="auto"/>
              <w:rPr>
                <w:rFonts w:ascii="Book Antiqua" w:eastAsia="Times New Roman" w:hAnsi="Book Antiqua" w:cs="Times New Roman"/>
                <w:sz w:val="20"/>
                <w:lang w:eastAsia="fr-FR"/>
              </w:rPr>
            </w:pPr>
            <w:r w:rsidRPr="000763A1">
              <w:rPr>
                <w:rFonts w:ascii="Book Antiqua" w:eastAsia="Times New Roman" w:hAnsi="Book Antiqua" w:cs="Times New Roman"/>
                <w:sz w:val="20"/>
                <w:lang w:eastAsia="fr-FR"/>
              </w:rPr>
              <w:t>Mise en œuvre effective d</w:t>
            </w:r>
            <w:r w:rsidR="000763A1">
              <w:rPr>
                <w:rFonts w:ascii="Book Antiqua" w:eastAsia="Times New Roman" w:hAnsi="Book Antiqua" w:cs="Times New Roman"/>
                <w:sz w:val="20"/>
                <w:lang w:eastAsia="fr-FR"/>
              </w:rPr>
              <w:t xml:space="preserve">e la </w:t>
            </w:r>
            <w:r w:rsidRPr="000763A1">
              <w:rPr>
                <w:rFonts w:ascii="Book Antiqua" w:eastAsia="Times New Roman" w:hAnsi="Book Antiqua" w:cs="Times New Roman"/>
                <w:sz w:val="20"/>
                <w:lang w:eastAsia="fr-FR"/>
              </w:rPr>
              <w:t>c</w:t>
            </w:r>
            <w:r w:rsidR="00000CF2" w:rsidRPr="000763A1">
              <w:rPr>
                <w:rFonts w:ascii="Book Antiqua" w:eastAsia="Times New Roman" w:hAnsi="Book Antiqua" w:cs="Times New Roman"/>
                <w:sz w:val="20"/>
                <w:lang w:eastAsia="fr-FR"/>
              </w:rPr>
              <w:t>ommunication avec la plateforme de scolarité</w:t>
            </w:r>
            <w:r w:rsidR="00D46324" w:rsidRPr="000763A1">
              <w:rPr>
                <w:rFonts w:ascii="Book Antiqua" w:eastAsia="Times New Roman" w:hAnsi="Book Antiqua" w:cs="Times New Roman"/>
                <w:sz w:val="20"/>
                <w:lang w:eastAsia="fr-FR"/>
              </w:rPr>
              <w:t xml:space="preserve"> (v3)</w:t>
            </w:r>
            <w:r w:rsidR="00000CF2" w:rsidRPr="000763A1">
              <w:rPr>
                <w:rFonts w:ascii="Book Antiqua" w:eastAsia="Times New Roman" w:hAnsi="Book Antiqua" w:cs="Times New Roman"/>
                <w:sz w:val="20"/>
                <w:lang w:eastAsia="fr-FR"/>
              </w:rPr>
              <w:t>.</w:t>
            </w:r>
          </w:p>
          <w:p w14:paraId="16F501DF" w14:textId="77777777" w:rsidR="00A8370D" w:rsidRPr="000763A1" w:rsidRDefault="00A8370D" w:rsidP="00C330CE">
            <w:pPr>
              <w:spacing w:after="0" w:line="240" w:lineRule="auto"/>
              <w:rPr>
                <w:rFonts w:ascii="Book Antiqua" w:eastAsia="Times New Roman" w:hAnsi="Book Antiqua" w:cs="Times New Roman"/>
                <w:sz w:val="20"/>
                <w:lang w:eastAsia="fr-FR"/>
              </w:rPr>
            </w:pPr>
          </w:p>
          <w:p w14:paraId="07777505" w14:textId="77777777" w:rsidR="0011656E" w:rsidRPr="00402C40" w:rsidRDefault="0011656E" w:rsidP="0011656E">
            <w:pPr>
              <w:spacing w:after="0" w:line="240" w:lineRule="auto"/>
              <w:rPr>
                <w:rFonts w:ascii="Book Antiqua" w:eastAsia="Times New Roman" w:hAnsi="Book Antiqua" w:cs="Times New Roman"/>
                <w:b/>
                <w:bCs/>
                <w:sz w:val="20"/>
                <w:lang w:eastAsia="fr-FR"/>
              </w:rPr>
            </w:pPr>
            <w:r w:rsidRPr="00402C40">
              <w:rPr>
                <w:rFonts w:ascii="Book Antiqua" w:eastAsia="Times New Roman" w:hAnsi="Book Antiqua" w:cs="Times New Roman"/>
                <w:b/>
                <w:bCs/>
                <w:sz w:val="20"/>
                <w:highlight w:val="green"/>
                <w:lang w:eastAsia="fr-FR"/>
              </w:rPr>
              <w:t>État d’Avancement :</w:t>
            </w:r>
          </w:p>
          <w:p w14:paraId="0CD0F246" w14:textId="39F80FC8" w:rsidR="0011656E" w:rsidRDefault="0011656E" w:rsidP="0011656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xml:space="preserve">- Estimé à </w:t>
            </w:r>
            <w:r>
              <w:rPr>
                <w:rFonts w:ascii="Book Antiqua" w:eastAsia="Times New Roman" w:hAnsi="Book Antiqua" w:cs="Times New Roman"/>
                <w:sz w:val="20"/>
                <w:lang w:eastAsia="fr-FR"/>
              </w:rPr>
              <w:t>10</w:t>
            </w:r>
            <w:r w:rsidRPr="00402C40">
              <w:rPr>
                <w:rFonts w:ascii="Book Antiqua" w:eastAsia="Times New Roman" w:hAnsi="Book Antiqua" w:cs="Times New Roman"/>
                <w:sz w:val="20"/>
                <w:lang w:eastAsia="fr-FR"/>
              </w:rPr>
              <w:t>0%.</w:t>
            </w:r>
          </w:p>
          <w:p w14:paraId="7C82371B" w14:textId="2A8903A4" w:rsidR="00A249E2" w:rsidRDefault="00A249E2" w:rsidP="0011656E">
            <w:pPr>
              <w:spacing w:after="0" w:line="240" w:lineRule="auto"/>
              <w:rPr>
                <w:rFonts w:ascii="Book Antiqua" w:eastAsia="Times New Roman" w:hAnsi="Book Antiqua" w:cs="Times New Roman"/>
                <w:sz w:val="20"/>
                <w:lang w:eastAsia="fr-FR"/>
              </w:rPr>
            </w:pPr>
          </w:p>
          <w:p w14:paraId="4D7A67E4" w14:textId="77777777" w:rsidR="00A249E2" w:rsidRPr="00402C40" w:rsidRDefault="00A249E2" w:rsidP="00A249E2">
            <w:pPr>
              <w:spacing w:after="0" w:line="240" w:lineRule="auto"/>
              <w:rPr>
                <w:rFonts w:ascii="Book Antiqua" w:eastAsia="Times New Roman" w:hAnsi="Book Antiqua" w:cs="Times New Roman"/>
                <w:b/>
                <w:bCs/>
                <w:sz w:val="20"/>
                <w:lang w:eastAsia="fr-FR"/>
              </w:rPr>
            </w:pPr>
            <w:r w:rsidRPr="00402C40">
              <w:rPr>
                <w:rFonts w:ascii="Book Antiqua" w:eastAsia="Times New Roman" w:hAnsi="Book Antiqua" w:cs="Times New Roman"/>
                <w:b/>
                <w:bCs/>
                <w:sz w:val="20"/>
                <w:highlight w:val="green"/>
                <w:lang w:eastAsia="fr-FR"/>
              </w:rPr>
              <w:t>Prochaine Étape :</w:t>
            </w:r>
            <w:r w:rsidRPr="00402C40">
              <w:rPr>
                <w:rFonts w:ascii="Book Antiqua" w:eastAsia="Times New Roman" w:hAnsi="Book Antiqua" w:cs="Times New Roman"/>
                <w:b/>
                <w:bCs/>
                <w:sz w:val="20"/>
                <w:lang w:eastAsia="fr-FR"/>
              </w:rPr>
              <w:t xml:space="preserve"> </w:t>
            </w:r>
          </w:p>
          <w:p w14:paraId="392E4A48" w14:textId="0BB3E945" w:rsidR="003130B6" w:rsidRPr="000763A1" w:rsidRDefault="00A249E2" w:rsidP="00C330CE">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b/>
                <w:bCs/>
                <w:sz w:val="20"/>
                <w:lang w:eastAsia="fr-FR"/>
              </w:rPr>
              <w:t xml:space="preserve">- </w:t>
            </w:r>
          </w:p>
        </w:tc>
      </w:tr>
      <w:tr w:rsidR="00961785" w:rsidRPr="003934A5" w14:paraId="060C542C" w14:textId="3FE4774F"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E3C9B1" w14:textId="01536410" w:rsidR="007C24D6" w:rsidRPr="00D44327" w:rsidRDefault="007C24D6" w:rsidP="00C330CE">
            <w:pPr>
              <w:spacing w:after="0"/>
              <w:rPr>
                <w:rFonts w:ascii="Book Antiqua" w:hAnsi="Book Antiqua"/>
                <w:sz w:val="20"/>
              </w:rPr>
            </w:pPr>
            <w:r w:rsidRPr="00D44327">
              <w:rPr>
                <w:rFonts w:ascii="Book Antiqua" w:hAnsi="Book Antiqua"/>
                <w:sz w:val="20"/>
              </w:rPr>
              <w:t xml:space="preserve">Développer la version 3 de la plateforme scolarité </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BD45F8" w14:textId="5F89F23D" w:rsidR="007C24D6" w:rsidRPr="00D44327" w:rsidRDefault="007C24D6"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Disponibilité de la version 3 de la plateforme de scolarité</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321D8E" w14:textId="35E41584" w:rsidR="007C24D6" w:rsidRPr="00D44327" w:rsidRDefault="007C24D6"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Une nouvelle version de la plateforme scolarité est développée et fonctionnelle.</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A4779F" w14:textId="77777777" w:rsidR="007C24D6" w:rsidRPr="00D44327"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5A8E00F3" w14:textId="77777777" w:rsidR="007C24D6" w:rsidRPr="00D44327"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14C76397" w14:textId="77777777" w:rsidR="007C24D6" w:rsidRPr="00D44327" w:rsidRDefault="007C24D6"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444E41" w14:textId="77777777" w:rsidR="007C24D6" w:rsidRPr="00D44327" w:rsidRDefault="007C24D6"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72DE8" w14:textId="6E24CD69" w:rsidR="007C24D6" w:rsidRPr="00D44327" w:rsidRDefault="007C24D6" w:rsidP="00C330CE">
            <w:pPr>
              <w:spacing w:after="0"/>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Développer cette plateforme en y expérimentant l’intégration les technologies Blockchain et Big Data.</w:t>
            </w:r>
          </w:p>
          <w:p w14:paraId="14E933C7" w14:textId="77777777" w:rsidR="007C24D6" w:rsidRPr="00D44327" w:rsidRDefault="007C24D6" w:rsidP="00C330CE">
            <w:pPr>
              <w:spacing w:after="0"/>
              <w:rPr>
                <w:rFonts w:ascii="Book Antiqua" w:eastAsia="Times New Roman" w:hAnsi="Book Antiqua" w:cs="Times New Roman"/>
                <w:sz w:val="20"/>
                <w:lang w:eastAsia="fr-FR"/>
              </w:rPr>
            </w:pPr>
          </w:p>
          <w:p w14:paraId="0DC8FADF" w14:textId="73418734" w:rsidR="007C24D6" w:rsidRPr="00D44327" w:rsidRDefault="007C24D6" w:rsidP="00C330CE">
            <w:pPr>
              <w:spacing w:after="0"/>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Réaliser des sauvegardes périodiques (BD et codes source) dans un entrepôt de données centralisé.</w:t>
            </w:r>
          </w:p>
          <w:p w14:paraId="33ECD352" w14:textId="77777777" w:rsidR="007C24D6" w:rsidRPr="00D44327" w:rsidRDefault="007C24D6" w:rsidP="00C330CE">
            <w:pPr>
              <w:spacing w:after="0"/>
              <w:rPr>
                <w:rFonts w:ascii="Book Antiqua" w:eastAsia="Times New Roman" w:hAnsi="Book Antiqua" w:cs="Times New Roman"/>
                <w:sz w:val="20"/>
                <w:lang w:eastAsia="fr-FR"/>
              </w:rPr>
            </w:pPr>
          </w:p>
          <w:p w14:paraId="177AE883" w14:textId="43F0C61B" w:rsidR="007C24D6" w:rsidRPr="00D44327" w:rsidRDefault="007C24D6" w:rsidP="00C330CE">
            <w:pPr>
              <w:spacing w:after="0"/>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Archiver et Sceller les données après un exercice pour garantir leur intégrité.</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57514A" w14:textId="77777777" w:rsidR="007C24D6" w:rsidRPr="00D44327" w:rsidRDefault="007C24D6"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N'CORE Franck</w:t>
            </w:r>
          </w:p>
          <w:p w14:paraId="4CD6601E" w14:textId="77777777" w:rsidR="007C24D6" w:rsidRPr="00D44327" w:rsidRDefault="007C24D6" w:rsidP="00C330CE">
            <w:pPr>
              <w:spacing w:after="0" w:line="240" w:lineRule="auto"/>
              <w:rPr>
                <w:rFonts w:ascii="Book Antiqua" w:eastAsia="Times New Roman" w:hAnsi="Book Antiqua" w:cs="Times New Roman"/>
                <w:sz w:val="20"/>
                <w:lang w:eastAsia="fr-FR"/>
              </w:rPr>
            </w:pPr>
          </w:p>
          <w:p w14:paraId="4E412B7F" w14:textId="77777777" w:rsidR="007C24D6" w:rsidRPr="00D44327" w:rsidRDefault="007C24D6"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N'DA Konan Serge</w:t>
            </w:r>
          </w:p>
          <w:p w14:paraId="6C9ED394" w14:textId="77777777" w:rsidR="007C24D6" w:rsidRPr="00D44327" w:rsidRDefault="007C24D6" w:rsidP="00C330CE">
            <w:pPr>
              <w:spacing w:after="0" w:line="240" w:lineRule="auto"/>
              <w:rPr>
                <w:rFonts w:ascii="Book Antiqua" w:eastAsia="Times New Roman" w:hAnsi="Book Antiqua" w:cs="Times New Roman"/>
                <w:sz w:val="20"/>
                <w:lang w:eastAsia="fr-FR"/>
              </w:rPr>
            </w:pPr>
          </w:p>
          <w:p w14:paraId="1937AE5A" w14:textId="77777777" w:rsidR="007C24D6" w:rsidRPr="00D44327" w:rsidRDefault="007C24D6"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BAMBA Sita</w:t>
            </w:r>
          </w:p>
          <w:p w14:paraId="11183555" w14:textId="77777777" w:rsidR="00424693" w:rsidRPr="00D44327" w:rsidRDefault="00424693" w:rsidP="00C330CE">
            <w:pPr>
              <w:spacing w:after="0" w:line="240" w:lineRule="auto"/>
              <w:rPr>
                <w:rFonts w:ascii="Book Antiqua" w:eastAsia="Times New Roman" w:hAnsi="Book Antiqua" w:cs="Times New Roman"/>
                <w:sz w:val="20"/>
                <w:lang w:eastAsia="fr-FR"/>
              </w:rPr>
            </w:pPr>
          </w:p>
          <w:p w14:paraId="129B471A" w14:textId="77777777" w:rsidR="00424693" w:rsidRPr="00D44327" w:rsidRDefault="00424693"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N’GUETTA </w:t>
            </w:r>
          </w:p>
          <w:p w14:paraId="61369559" w14:textId="4892CF86" w:rsidR="00424693" w:rsidRPr="00D44327" w:rsidRDefault="00424693"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5655C1FA" w14:textId="5E8CFBC4" w:rsidR="00424693" w:rsidRDefault="00424693" w:rsidP="00C330CE">
            <w:pPr>
              <w:spacing w:after="0" w:line="240" w:lineRule="auto"/>
              <w:rPr>
                <w:rFonts w:ascii="Book Antiqua" w:eastAsia="Times New Roman" w:hAnsi="Book Antiqua" w:cs="Times New Roman"/>
                <w:b/>
                <w:bCs/>
                <w:sz w:val="20"/>
                <w:lang w:eastAsia="fr-FR"/>
              </w:rPr>
            </w:pPr>
            <w:r w:rsidRPr="000763A1">
              <w:rPr>
                <w:rFonts w:ascii="Book Antiqua" w:eastAsia="Times New Roman" w:hAnsi="Book Antiqua" w:cs="Times New Roman"/>
                <w:b/>
                <w:bCs/>
                <w:sz w:val="20"/>
                <w:highlight w:val="green"/>
                <w:lang w:eastAsia="fr-FR"/>
              </w:rPr>
              <w:t>Phase d'In</w:t>
            </w:r>
            <w:r>
              <w:rPr>
                <w:rFonts w:ascii="Book Antiqua" w:eastAsia="Times New Roman" w:hAnsi="Book Antiqua" w:cs="Times New Roman"/>
                <w:b/>
                <w:bCs/>
                <w:sz w:val="20"/>
                <w:highlight w:val="green"/>
                <w:lang w:eastAsia="fr-FR"/>
              </w:rPr>
              <w:t>itialisation</w:t>
            </w:r>
            <w:r w:rsidRPr="000763A1">
              <w:rPr>
                <w:rFonts w:ascii="Book Antiqua" w:eastAsia="Times New Roman" w:hAnsi="Book Antiqua" w:cs="Times New Roman"/>
                <w:b/>
                <w:bCs/>
                <w:sz w:val="20"/>
                <w:highlight w:val="green"/>
                <w:lang w:eastAsia="fr-FR"/>
              </w:rPr>
              <w:t xml:space="preserve"> :</w:t>
            </w:r>
          </w:p>
          <w:p w14:paraId="4AE1B15C" w14:textId="0437C16F" w:rsidR="00000CF2" w:rsidRPr="00424693" w:rsidRDefault="00424693"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424693">
              <w:rPr>
                <w:rFonts w:ascii="Book Antiqua" w:eastAsia="Times New Roman" w:hAnsi="Book Antiqua" w:cs="Times New Roman"/>
                <w:sz w:val="20"/>
                <w:lang w:eastAsia="fr-FR"/>
              </w:rPr>
              <w:t>Gouvernance Collaborative et Analyse Préliminaire :</w:t>
            </w:r>
            <w:r>
              <w:rPr>
                <w:rFonts w:ascii="Book Antiqua" w:eastAsia="Times New Roman" w:hAnsi="Book Antiqua" w:cs="Times New Roman"/>
                <w:sz w:val="20"/>
                <w:lang w:eastAsia="fr-FR"/>
              </w:rPr>
              <w:t xml:space="preserve"> </w:t>
            </w:r>
            <w:r w:rsidRPr="00424693">
              <w:rPr>
                <w:rFonts w:ascii="Book Antiqua" w:eastAsia="Times New Roman" w:hAnsi="Book Antiqua" w:cs="Times New Roman"/>
                <w:sz w:val="20"/>
                <w:lang w:eastAsia="fr-FR"/>
              </w:rPr>
              <w:t xml:space="preserve">Mise en place d'un comité de suivi des activités, composé de représentants de la Scolarité et </w:t>
            </w:r>
            <w:r>
              <w:rPr>
                <w:rFonts w:ascii="Book Antiqua" w:eastAsia="Times New Roman" w:hAnsi="Book Antiqua" w:cs="Times New Roman"/>
                <w:sz w:val="20"/>
                <w:lang w:eastAsia="fr-FR"/>
              </w:rPr>
              <w:t>de la Transformation</w:t>
            </w:r>
            <w:r w:rsidRPr="00424693">
              <w:rPr>
                <w:rFonts w:ascii="Book Antiqua" w:eastAsia="Times New Roman" w:hAnsi="Book Antiqua" w:cs="Times New Roman"/>
                <w:sz w:val="20"/>
                <w:lang w:eastAsia="fr-FR"/>
              </w:rPr>
              <w:t xml:space="preserve"> Numérique, pour superviser les actions et assurer une gouvernance collaborative.</w:t>
            </w:r>
          </w:p>
          <w:p w14:paraId="4DCD0891" w14:textId="46A1008F" w:rsidR="00000CF2" w:rsidRPr="00A53A20" w:rsidRDefault="00424693" w:rsidP="00C330CE">
            <w:pPr>
              <w:spacing w:after="0" w:line="240" w:lineRule="auto"/>
              <w:rPr>
                <w:rFonts w:ascii="Book Antiqua" w:eastAsia="Times New Roman" w:hAnsi="Book Antiqua" w:cs="Times New Roman"/>
                <w:sz w:val="20"/>
                <w:highlight w:val="cyan"/>
                <w:lang w:eastAsia="fr-FR"/>
              </w:rPr>
            </w:pPr>
            <w:r>
              <w:rPr>
                <w:rFonts w:ascii="Book Antiqua" w:eastAsia="Times New Roman" w:hAnsi="Book Antiqua" w:cs="Times New Roman"/>
                <w:sz w:val="20"/>
                <w:lang w:eastAsia="fr-FR"/>
              </w:rPr>
              <w:t xml:space="preserve">- </w:t>
            </w:r>
            <w:r w:rsidRPr="00424693">
              <w:rPr>
                <w:rFonts w:ascii="Book Antiqua" w:eastAsia="Times New Roman" w:hAnsi="Book Antiqua" w:cs="Times New Roman"/>
                <w:sz w:val="20"/>
                <w:lang w:eastAsia="fr-FR"/>
              </w:rPr>
              <w:t xml:space="preserve">Réunions régulières pour une analyse </w:t>
            </w:r>
            <w:r>
              <w:rPr>
                <w:rFonts w:ascii="Book Antiqua" w:eastAsia="Times New Roman" w:hAnsi="Book Antiqua" w:cs="Times New Roman"/>
                <w:sz w:val="20"/>
                <w:lang w:eastAsia="fr-FR"/>
              </w:rPr>
              <w:t xml:space="preserve">&amp; compréhension </w:t>
            </w:r>
            <w:r w:rsidRPr="00424693">
              <w:rPr>
                <w:rFonts w:ascii="Book Antiqua" w:eastAsia="Times New Roman" w:hAnsi="Book Antiqua" w:cs="Times New Roman"/>
                <w:sz w:val="20"/>
                <w:lang w:eastAsia="fr-FR"/>
              </w:rPr>
              <w:t>approfondie du projet en vue d'une rédaction améliorée du cahier des charges.</w:t>
            </w:r>
          </w:p>
          <w:p w14:paraId="604C8E23" w14:textId="449FAAF5" w:rsidR="00424693" w:rsidRPr="00A53A20" w:rsidRDefault="00424693" w:rsidP="00C330CE">
            <w:pPr>
              <w:spacing w:after="0" w:line="240" w:lineRule="auto"/>
              <w:rPr>
                <w:rFonts w:ascii="Book Antiqua" w:eastAsia="Times New Roman" w:hAnsi="Book Antiqua" w:cs="Times New Roman"/>
                <w:sz w:val="20"/>
                <w:highlight w:val="cyan"/>
                <w:lang w:eastAsia="fr-FR"/>
              </w:rPr>
            </w:pPr>
            <w:r>
              <w:rPr>
                <w:rFonts w:ascii="Book Antiqua" w:eastAsia="Times New Roman" w:hAnsi="Book Antiqua" w:cs="Times New Roman"/>
                <w:sz w:val="20"/>
                <w:lang w:eastAsia="fr-FR"/>
              </w:rPr>
              <w:t xml:space="preserve">- </w:t>
            </w:r>
            <w:r w:rsidRPr="00424693">
              <w:rPr>
                <w:rFonts w:ascii="Book Antiqua" w:eastAsia="Times New Roman" w:hAnsi="Book Antiqua" w:cs="Times New Roman"/>
                <w:sz w:val="20"/>
                <w:lang w:eastAsia="fr-FR"/>
              </w:rPr>
              <w:t>Structuration du Projet en Phases Distinctes :</w:t>
            </w:r>
          </w:p>
          <w:p w14:paraId="4391DCE5" w14:textId="77777777" w:rsidR="00000CF2" w:rsidRPr="00424693" w:rsidRDefault="00000CF2" w:rsidP="00C330CE">
            <w:pPr>
              <w:spacing w:after="0" w:line="240" w:lineRule="auto"/>
              <w:rPr>
                <w:rFonts w:ascii="Book Antiqua" w:eastAsia="Times New Roman" w:hAnsi="Book Antiqua" w:cs="Times New Roman"/>
                <w:sz w:val="20"/>
                <w:lang w:eastAsia="fr-FR"/>
              </w:rPr>
            </w:pPr>
            <w:r w:rsidRPr="00424693">
              <w:rPr>
                <w:rFonts w:ascii="Book Antiqua" w:eastAsia="Times New Roman" w:hAnsi="Book Antiqua" w:cs="Times New Roman"/>
                <w:sz w:val="20"/>
                <w:lang w:eastAsia="fr-FR"/>
              </w:rPr>
              <w:t>Phase 1 : Gestion des inscriptions</w:t>
            </w:r>
          </w:p>
          <w:p w14:paraId="4DD40B57" w14:textId="77777777" w:rsidR="00000CF2" w:rsidRPr="00424693" w:rsidRDefault="00000CF2" w:rsidP="00C330CE">
            <w:pPr>
              <w:spacing w:after="0" w:line="240" w:lineRule="auto"/>
              <w:rPr>
                <w:rFonts w:ascii="Book Antiqua" w:eastAsia="Times New Roman" w:hAnsi="Book Antiqua" w:cs="Times New Roman"/>
                <w:sz w:val="20"/>
                <w:lang w:eastAsia="fr-FR"/>
              </w:rPr>
            </w:pPr>
            <w:r w:rsidRPr="00424693">
              <w:rPr>
                <w:rFonts w:ascii="Book Antiqua" w:eastAsia="Times New Roman" w:hAnsi="Book Antiqua" w:cs="Times New Roman"/>
                <w:sz w:val="20"/>
                <w:lang w:eastAsia="fr-FR"/>
              </w:rPr>
              <w:t>Phase 2 : Gestion des résultats</w:t>
            </w:r>
          </w:p>
          <w:p w14:paraId="5AC3F3C0" w14:textId="5905C620" w:rsidR="00000CF2" w:rsidRPr="00424693" w:rsidRDefault="00000CF2" w:rsidP="00C330CE">
            <w:pPr>
              <w:spacing w:after="0" w:line="240" w:lineRule="auto"/>
              <w:rPr>
                <w:rFonts w:ascii="Book Antiqua" w:eastAsia="Times New Roman" w:hAnsi="Book Antiqua" w:cs="Times New Roman"/>
                <w:sz w:val="20"/>
                <w:lang w:eastAsia="fr-FR"/>
              </w:rPr>
            </w:pPr>
            <w:r w:rsidRPr="00424693">
              <w:rPr>
                <w:rFonts w:ascii="Book Antiqua" w:eastAsia="Times New Roman" w:hAnsi="Book Antiqua" w:cs="Times New Roman"/>
                <w:sz w:val="20"/>
                <w:lang w:eastAsia="fr-FR"/>
              </w:rPr>
              <w:t xml:space="preserve">Phase 3 : </w:t>
            </w:r>
            <w:r w:rsidR="00D46324" w:rsidRPr="00424693">
              <w:rPr>
                <w:rFonts w:ascii="Book Antiqua" w:eastAsia="Times New Roman" w:hAnsi="Book Antiqua" w:cs="Times New Roman"/>
                <w:sz w:val="20"/>
                <w:lang w:eastAsia="fr-FR"/>
              </w:rPr>
              <w:t>Gestion des r</w:t>
            </w:r>
            <w:r w:rsidRPr="00424693">
              <w:rPr>
                <w:rFonts w:ascii="Book Antiqua" w:eastAsia="Times New Roman" w:hAnsi="Book Antiqua" w:cs="Times New Roman"/>
                <w:sz w:val="20"/>
                <w:lang w:eastAsia="fr-FR"/>
              </w:rPr>
              <w:t>éinscriptions</w:t>
            </w:r>
          </w:p>
          <w:p w14:paraId="2A6B0337" w14:textId="354A266E" w:rsidR="00000CF2" w:rsidRPr="00424693" w:rsidRDefault="00000CF2" w:rsidP="00C330CE">
            <w:pPr>
              <w:spacing w:after="0" w:line="240" w:lineRule="auto"/>
              <w:rPr>
                <w:rFonts w:ascii="Book Antiqua" w:eastAsia="Times New Roman" w:hAnsi="Book Antiqua" w:cs="Times New Roman"/>
                <w:sz w:val="20"/>
                <w:lang w:eastAsia="fr-FR"/>
              </w:rPr>
            </w:pPr>
            <w:r w:rsidRPr="00424693">
              <w:rPr>
                <w:rFonts w:ascii="Book Antiqua" w:eastAsia="Times New Roman" w:hAnsi="Book Antiqua" w:cs="Times New Roman"/>
                <w:sz w:val="20"/>
                <w:lang w:eastAsia="fr-FR"/>
              </w:rPr>
              <w:t>Phase 4 : Gestion des documents</w:t>
            </w:r>
            <w:r w:rsidR="005E3920" w:rsidRPr="00424693">
              <w:rPr>
                <w:rFonts w:ascii="Book Antiqua" w:eastAsia="Times New Roman" w:hAnsi="Book Antiqua" w:cs="Times New Roman"/>
                <w:sz w:val="20"/>
                <w:lang w:eastAsia="fr-FR"/>
              </w:rPr>
              <w:t xml:space="preserve"> administratifs</w:t>
            </w:r>
          </w:p>
          <w:p w14:paraId="0CB7B6CC" w14:textId="3C6E5FBB" w:rsidR="00000CF2" w:rsidRDefault="00000CF2" w:rsidP="00C330CE">
            <w:pPr>
              <w:spacing w:after="0" w:line="240" w:lineRule="auto"/>
              <w:rPr>
                <w:rFonts w:ascii="Book Antiqua" w:eastAsia="Times New Roman" w:hAnsi="Book Antiqua" w:cs="Times New Roman"/>
                <w:sz w:val="20"/>
                <w:highlight w:val="cyan"/>
                <w:lang w:eastAsia="fr-FR"/>
              </w:rPr>
            </w:pPr>
          </w:p>
          <w:p w14:paraId="66670F1F" w14:textId="2F18CDFF" w:rsidR="00000CF2" w:rsidRDefault="00424693" w:rsidP="00424693">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424693">
              <w:rPr>
                <w:rFonts w:ascii="Book Antiqua" w:eastAsia="Times New Roman" w:hAnsi="Book Antiqua" w:cs="Times New Roman"/>
                <w:sz w:val="20"/>
                <w:lang w:eastAsia="fr-FR"/>
              </w:rPr>
              <w:t xml:space="preserve">Rédaction et Validation </w:t>
            </w:r>
            <w:r>
              <w:rPr>
                <w:rFonts w:ascii="Book Antiqua" w:eastAsia="Times New Roman" w:hAnsi="Book Antiqua" w:cs="Times New Roman"/>
                <w:sz w:val="20"/>
                <w:lang w:eastAsia="fr-FR"/>
              </w:rPr>
              <w:t xml:space="preserve">par le comité </w:t>
            </w:r>
            <w:r w:rsidRPr="00424693">
              <w:rPr>
                <w:rFonts w:ascii="Book Antiqua" w:eastAsia="Times New Roman" w:hAnsi="Book Antiqua" w:cs="Times New Roman"/>
                <w:sz w:val="20"/>
                <w:lang w:eastAsia="fr-FR"/>
              </w:rPr>
              <w:t>du Cahier des Charges de la Phase 1</w:t>
            </w:r>
            <w:r>
              <w:rPr>
                <w:rFonts w:ascii="Book Antiqua" w:eastAsia="Times New Roman" w:hAnsi="Book Antiqua" w:cs="Times New Roman"/>
                <w:sz w:val="20"/>
                <w:lang w:eastAsia="fr-FR"/>
              </w:rPr>
              <w:t>.</w:t>
            </w:r>
          </w:p>
          <w:p w14:paraId="65A36D00" w14:textId="49999023" w:rsidR="00424693" w:rsidRDefault="00424693" w:rsidP="00424693">
            <w:pPr>
              <w:spacing w:after="0" w:line="240" w:lineRule="auto"/>
              <w:rPr>
                <w:rFonts w:ascii="Book Antiqua" w:eastAsia="Times New Roman" w:hAnsi="Book Antiqua" w:cs="Times New Roman"/>
                <w:sz w:val="20"/>
                <w:highlight w:val="cyan"/>
                <w:lang w:eastAsia="fr-FR"/>
              </w:rPr>
            </w:pPr>
          </w:p>
          <w:p w14:paraId="53B0CC3D" w14:textId="4E268BD0" w:rsidR="00424693" w:rsidRPr="00424693" w:rsidRDefault="00424693" w:rsidP="00424693">
            <w:pPr>
              <w:spacing w:after="0" w:line="240" w:lineRule="auto"/>
              <w:rPr>
                <w:rFonts w:ascii="Book Antiqua" w:eastAsia="Times New Roman" w:hAnsi="Book Antiqua" w:cs="Times New Roman"/>
                <w:sz w:val="20"/>
                <w:lang w:eastAsia="fr-FR"/>
              </w:rPr>
            </w:pPr>
            <w:r w:rsidRPr="00424693">
              <w:rPr>
                <w:rFonts w:ascii="Book Antiqua" w:eastAsia="Times New Roman" w:hAnsi="Book Antiqua" w:cs="Times New Roman"/>
                <w:sz w:val="20"/>
                <w:lang w:eastAsia="fr-FR"/>
              </w:rPr>
              <w:t>- Conception et Approbation de la Maquette : Développement d'une maquette de la plateforme.</w:t>
            </w:r>
          </w:p>
          <w:p w14:paraId="233B6137" w14:textId="40981C19" w:rsidR="00424693" w:rsidRPr="00424693" w:rsidRDefault="00424693" w:rsidP="00424693">
            <w:pPr>
              <w:spacing w:after="0" w:line="240" w:lineRule="auto"/>
              <w:rPr>
                <w:rFonts w:ascii="Book Antiqua" w:eastAsia="Times New Roman" w:hAnsi="Book Antiqua" w:cs="Times New Roman"/>
                <w:sz w:val="20"/>
                <w:lang w:eastAsia="fr-FR"/>
              </w:rPr>
            </w:pPr>
            <w:r w:rsidRPr="00424693">
              <w:rPr>
                <w:rFonts w:ascii="Book Antiqua" w:eastAsia="Times New Roman" w:hAnsi="Book Antiqua" w:cs="Times New Roman"/>
                <w:sz w:val="20"/>
                <w:lang w:eastAsia="fr-FR"/>
              </w:rPr>
              <w:t>Présentation de la maquette au comité et approbation de celle-ci.</w:t>
            </w:r>
          </w:p>
          <w:p w14:paraId="17CF20A3" w14:textId="58C0C95A" w:rsidR="00720812" w:rsidRPr="00720812" w:rsidRDefault="00720812" w:rsidP="00E36CA9">
            <w:pPr>
              <w:spacing w:after="0" w:line="240" w:lineRule="auto"/>
              <w:rPr>
                <w:rFonts w:ascii="Book Antiqua" w:eastAsia="Times New Roman" w:hAnsi="Book Antiqua" w:cs="Times New Roman"/>
                <w:b/>
                <w:bCs/>
                <w:sz w:val="20"/>
                <w:lang w:eastAsia="fr-FR"/>
              </w:rPr>
            </w:pPr>
            <w:r w:rsidRPr="000763A1">
              <w:rPr>
                <w:rFonts w:ascii="Book Antiqua" w:eastAsia="Times New Roman" w:hAnsi="Book Antiqua" w:cs="Times New Roman"/>
                <w:b/>
                <w:bCs/>
                <w:sz w:val="20"/>
                <w:highlight w:val="green"/>
                <w:lang w:eastAsia="fr-FR"/>
              </w:rPr>
              <w:lastRenderedPageBreak/>
              <w:t>Phase d</w:t>
            </w:r>
            <w:r>
              <w:rPr>
                <w:rFonts w:ascii="Book Antiqua" w:eastAsia="Times New Roman" w:hAnsi="Book Antiqua" w:cs="Times New Roman"/>
                <w:b/>
                <w:bCs/>
                <w:sz w:val="20"/>
                <w:highlight w:val="green"/>
                <w:lang w:eastAsia="fr-FR"/>
              </w:rPr>
              <w:t>e développement</w:t>
            </w:r>
            <w:r w:rsidRPr="000763A1">
              <w:rPr>
                <w:rFonts w:ascii="Book Antiqua" w:eastAsia="Times New Roman" w:hAnsi="Book Antiqua" w:cs="Times New Roman"/>
                <w:b/>
                <w:bCs/>
                <w:sz w:val="20"/>
                <w:highlight w:val="green"/>
                <w:lang w:eastAsia="fr-FR"/>
              </w:rPr>
              <w:t xml:space="preserve"> :</w:t>
            </w:r>
          </w:p>
          <w:p w14:paraId="1A876B45" w14:textId="62005E33" w:rsidR="00720812" w:rsidRPr="00720812" w:rsidRDefault="00720812" w:rsidP="00720812">
            <w:pPr>
              <w:spacing w:after="0" w:line="240" w:lineRule="auto"/>
              <w:rPr>
                <w:rFonts w:ascii="Book Antiqua" w:eastAsia="Times New Roman" w:hAnsi="Book Antiqua" w:cs="Times New Roman"/>
                <w:b/>
                <w:bCs/>
                <w:sz w:val="20"/>
                <w:lang w:eastAsia="fr-FR"/>
              </w:rPr>
            </w:pPr>
            <w:r w:rsidRPr="00720812">
              <w:rPr>
                <w:rFonts w:ascii="Book Antiqua" w:eastAsia="Times New Roman" w:hAnsi="Book Antiqua" w:cs="Times New Roman"/>
                <w:b/>
                <w:bCs/>
                <w:sz w:val="20"/>
                <w:lang w:eastAsia="fr-FR"/>
              </w:rPr>
              <w:t>Phase 1 - Développement intégral du module de Gestion des Inscriptions :</w:t>
            </w:r>
          </w:p>
          <w:p w14:paraId="582AECFD" w14:textId="6193679B" w:rsidR="00720812" w:rsidRPr="00720812" w:rsidRDefault="00720812" w:rsidP="00720812">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720812">
              <w:rPr>
                <w:rFonts w:ascii="Book Antiqua" w:eastAsia="Times New Roman" w:hAnsi="Book Antiqua" w:cs="Times New Roman"/>
                <w:sz w:val="20"/>
                <w:lang w:eastAsia="fr-FR"/>
              </w:rPr>
              <w:t>Gestion des demandes d’admission.</w:t>
            </w:r>
          </w:p>
          <w:p w14:paraId="01D28539" w14:textId="3C7CD93B" w:rsidR="00720812" w:rsidRPr="00720812" w:rsidRDefault="00720812" w:rsidP="00720812">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720812">
              <w:rPr>
                <w:rFonts w:ascii="Book Antiqua" w:eastAsia="Times New Roman" w:hAnsi="Book Antiqua" w:cs="Times New Roman"/>
                <w:sz w:val="20"/>
                <w:lang w:eastAsia="fr-FR"/>
              </w:rPr>
              <w:t>Gestion des bacheliers orientés.</w:t>
            </w:r>
          </w:p>
          <w:p w14:paraId="044D90FC" w14:textId="3BB09AA5" w:rsidR="00720812" w:rsidRPr="00720812" w:rsidRDefault="00720812" w:rsidP="00720812">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720812">
              <w:rPr>
                <w:rFonts w:ascii="Book Antiqua" w:eastAsia="Times New Roman" w:hAnsi="Book Antiqua" w:cs="Times New Roman"/>
                <w:sz w:val="20"/>
                <w:lang w:eastAsia="fr-FR"/>
              </w:rPr>
              <w:t>Gestion des bacheliers inscrits.</w:t>
            </w:r>
          </w:p>
          <w:p w14:paraId="2EBFCCA5" w14:textId="30B07ED2" w:rsidR="00720812" w:rsidRPr="00720812" w:rsidRDefault="00720812" w:rsidP="00720812">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720812">
              <w:rPr>
                <w:rFonts w:ascii="Book Antiqua" w:eastAsia="Times New Roman" w:hAnsi="Book Antiqua" w:cs="Times New Roman"/>
                <w:sz w:val="20"/>
                <w:lang w:eastAsia="fr-FR"/>
              </w:rPr>
              <w:t>Gestion des étudiants.</w:t>
            </w:r>
          </w:p>
          <w:p w14:paraId="0F1AB026" w14:textId="174CAE89" w:rsidR="00720812" w:rsidRPr="00720812" w:rsidRDefault="00720812" w:rsidP="00720812">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720812">
              <w:rPr>
                <w:rFonts w:ascii="Book Antiqua" w:eastAsia="Times New Roman" w:hAnsi="Book Antiqua" w:cs="Times New Roman"/>
                <w:sz w:val="20"/>
                <w:lang w:eastAsia="fr-FR"/>
              </w:rPr>
              <w:t>Développement effectif du front de la plateforme.</w:t>
            </w:r>
          </w:p>
          <w:p w14:paraId="0DE460B6" w14:textId="216F6EB6" w:rsidR="00720812" w:rsidRPr="00720812" w:rsidRDefault="00720812" w:rsidP="00720812">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720812">
              <w:rPr>
                <w:rFonts w:ascii="Book Antiqua" w:eastAsia="Times New Roman" w:hAnsi="Book Antiqua" w:cs="Times New Roman"/>
                <w:sz w:val="20"/>
                <w:lang w:eastAsia="fr-FR"/>
              </w:rPr>
              <w:t>Développement et intégration de l’interface étudiant.</w:t>
            </w:r>
          </w:p>
          <w:p w14:paraId="0D5ED91C" w14:textId="025D3D56" w:rsidR="00720812" w:rsidRPr="00720812" w:rsidRDefault="00720812" w:rsidP="00720812">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720812">
              <w:rPr>
                <w:rFonts w:ascii="Book Antiqua" w:eastAsia="Times New Roman" w:hAnsi="Book Antiqua" w:cs="Times New Roman"/>
                <w:sz w:val="20"/>
                <w:lang w:eastAsia="fr-FR"/>
              </w:rPr>
              <w:t>Développement et intégration de l’interface admin avec gestion des demandes de modifications personnelles.</w:t>
            </w:r>
          </w:p>
          <w:p w14:paraId="0ABBBEBC" w14:textId="75C77290" w:rsidR="00720812" w:rsidRPr="00720812" w:rsidRDefault="00720812" w:rsidP="00720812">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720812">
              <w:rPr>
                <w:rFonts w:ascii="Book Antiqua" w:eastAsia="Times New Roman" w:hAnsi="Book Antiqua" w:cs="Times New Roman"/>
                <w:sz w:val="20"/>
                <w:lang w:eastAsia="fr-FR"/>
              </w:rPr>
              <w:t>Gestion des dossiers étudiants.</w:t>
            </w:r>
          </w:p>
          <w:p w14:paraId="789E0135" w14:textId="607BF37D" w:rsidR="00720812" w:rsidRPr="00A53A20" w:rsidRDefault="00720812" w:rsidP="00720812">
            <w:pPr>
              <w:spacing w:after="0" w:line="240" w:lineRule="auto"/>
              <w:rPr>
                <w:rFonts w:ascii="Book Antiqua" w:eastAsia="Times New Roman" w:hAnsi="Book Antiqua" w:cs="Times New Roman"/>
                <w:sz w:val="20"/>
                <w:highlight w:val="cyan"/>
                <w:lang w:eastAsia="fr-FR"/>
              </w:rPr>
            </w:pPr>
            <w:r>
              <w:rPr>
                <w:rFonts w:ascii="Book Antiqua" w:eastAsia="Times New Roman" w:hAnsi="Book Antiqua" w:cs="Times New Roman"/>
                <w:sz w:val="20"/>
                <w:lang w:eastAsia="fr-FR"/>
              </w:rPr>
              <w:t xml:space="preserve">- </w:t>
            </w:r>
            <w:r w:rsidRPr="00720812">
              <w:rPr>
                <w:rFonts w:ascii="Book Antiqua" w:eastAsia="Times New Roman" w:hAnsi="Book Antiqua" w:cs="Times New Roman"/>
                <w:sz w:val="20"/>
                <w:lang w:eastAsia="fr-FR"/>
              </w:rPr>
              <w:t>Gestion des paramètres généraux de configuration de la plateforme.</w:t>
            </w:r>
          </w:p>
          <w:p w14:paraId="3AC1F2A8" w14:textId="623FFD23" w:rsidR="00E36CA9" w:rsidRPr="00A53A20" w:rsidRDefault="00E36CA9" w:rsidP="00C330CE">
            <w:pPr>
              <w:spacing w:after="0" w:line="240" w:lineRule="auto"/>
              <w:rPr>
                <w:rFonts w:ascii="Book Antiqua" w:eastAsia="Times New Roman" w:hAnsi="Book Antiqua" w:cs="Times New Roman"/>
                <w:sz w:val="20"/>
                <w:highlight w:val="cyan"/>
                <w:lang w:eastAsia="fr-FR"/>
              </w:rPr>
            </w:pPr>
          </w:p>
        </w:tc>
      </w:tr>
      <w:tr w:rsidR="00961785" w:rsidRPr="003934A5" w14:paraId="4EE35935" w14:textId="3D86F285" w:rsidTr="00DE2330">
        <w:trPr>
          <w:trHeight w:val="567"/>
          <w:jc w:val="center"/>
        </w:trPr>
        <w:tc>
          <w:tcPr>
            <w:tcW w:w="600"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2205D17C" w14:textId="77777777" w:rsidR="007C24D6" w:rsidRPr="003934A5" w:rsidRDefault="007C24D6" w:rsidP="00C330CE">
            <w:pPr>
              <w:rPr>
                <w:rFonts w:ascii="Book Antiqua" w:hAnsi="Book Antiqua"/>
                <w:sz w:val="20"/>
                <w:szCs w:val="20"/>
              </w:rPr>
            </w:pPr>
            <w:r w:rsidRPr="003934A5">
              <w:rPr>
                <w:rFonts w:ascii="Book Antiqua" w:hAnsi="Book Antiqua"/>
                <w:sz w:val="20"/>
                <w:szCs w:val="20"/>
              </w:rPr>
              <w:t>Développer une Plateforme de veille et de réponses aux incidents numériques (déclaration, résultats)</w:t>
            </w:r>
          </w:p>
        </w:tc>
        <w:tc>
          <w:tcPr>
            <w:tcW w:w="4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5442500C" w14:textId="10FC4F63"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Existence d’une plateforme de gestion des incidents numériques</w:t>
            </w:r>
          </w:p>
        </w:tc>
        <w:tc>
          <w:tcPr>
            <w:tcW w:w="779"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6DABC211" w14:textId="01B0345D"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Une plateforme de veille et de réponses aux incidents numériques est développée.</w:t>
            </w:r>
          </w:p>
          <w:p w14:paraId="0F05B993" w14:textId="19C294D5"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Les acteurs sont informés de l’existence et des conditions d’usages.</w:t>
            </w: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69ACEE61"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2A41DF00"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3C14BBB9"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02726EF2"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0823B7C0" w14:textId="5E939C19" w:rsidR="007C24D6"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Plateforme de gestion des incidents numériques</w:t>
            </w:r>
          </w:p>
          <w:p w14:paraId="5FD864FD" w14:textId="77777777" w:rsidR="007C24D6" w:rsidRDefault="007C24D6" w:rsidP="00C330CE">
            <w:pPr>
              <w:spacing w:after="0" w:line="240" w:lineRule="auto"/>
              <w:rPr>
                <w:rFonts w:ascii="Book Antiqua" w:eastAsia="Times New Roman" w:hAnsi="Book Antiqua" w:cs="Times New Roman"/>
                <w:sz w:val="20"/>
                <w:lang w:eastAsia="fr-FR"/>
              </w:rPr>
            </w:pPr>
          </w:p>
          <w:p w14:paraId="7B16D902" w14:textId="22F33C2D" w:rsidR="007C24D6" w:rsidRPr="003934A5" w:rsidRDefault="007C24D6" w:rsidP="00C330CE">
            <w:pPr>
              <w:spacing w:after="0" w:line="240" w:lineRule="auto"/>
              <w:rPr>
                <w:rFonts w:ascii="Book Antiqua" w:eastAsia="Times New Roman" w:hAnsi="Book Antiqua" w:cs="Times New Roman"/>
                <w:sz w:val="20"/>
                <w:lang w:eastAsia="fr-FR"/>
              </w:rPr>
            </w:pPr>
            <w:r w:rsidRPr="00D36212">
              <w:rPr>
                <w:rFonts w:ascii="Book Antiqua" w:eastAsia="Times New Roman" w:hAnsi="Book Antiqua" w:cs="Times New Roman"/>
                <w:sz w:val="20"/>
                <w:lang w:eastAsia="fr-FR"/>
              </w:rPr>
              <w:t xml:space="preserve">Faire des enquêtes de satisfaction auprès des utilisateurs finaux </w:t>
            </w:r>
            <w:r w:rsidRPr="003934A5">
              <w:rPr>
                <w:rFonts w:ascii="Book Antiqua" w:eastAsia="Times New Roman" w:hAnsi="Book Antiqua" w:cs="Times New Roman"/>
                <w:sz w:val="20"/>
                <w:lang w:eastAsia="fr-FR"/>
              </w:rPr>
              <w:t xml:space="preserve"> </w:t>
            </w:r>
          </w:p>
        </w:tc>
        <w:tc>
          <w:tcPr>
            <w:tcW w:w="456"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29AED4F8"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N'GUETTA Martial</w:t>
            </w:r>
          </w:p>
          <w:p w14:paraId="332D0756" w14:textId="77777777" w:rsidR="007C24D6" w:rsidRPr="003934A5" w:rsidRDefault="007C24D6" w:rsidP="00C330CE">
            <w:pPr>
              <w:spacing w:after="0" w:line="240" w:lineRule="auto"/>
              <w:rPr>
                <w:rFonts w:ascii="Book Antiqua" w:eastAsia="Times New Roman" w:hAnsi="Book Antiqua" w:cs="Times New Roman"/>
                <w:sz w:val="20"/>
                <w:lang w:eastAsia="fr-FR"/>
              </w:rPr>
            </w:pPr>
          </w:p>
          <w:p w14:paraId="617F2E87" w14:textId="77777777" w:rsidR="007C24D6"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xml:space="preserve">BAMBA Sita </w:t>
            </w:r>
          </w:p>
          <w:p w14:paraId="6728EB66" w14:textId="77777777" w:rsidR="007C24D6" w:rsidRDefault="007C24D6" w:rsidP="00C330CE">
            <w:pPr>
              <w:spacing w:after="0" w:line="240" w:lineRule="auto"/>
              <w:rPr>
                <w:rFonts w:ascii="Book Antiqua" w:eastAsia="Times New Roman" w:hAnsi="Book Antiqua" w:cs="Times New Roman"/>
                <w:sz w:val="20"/>
                <w:lang w:eastAsia="fr-FR"/>
              </w:rPr>
            </w:pPr>
          </w:p>
          <w:p w14:paraId="36900A2E" w14:textId="27DB99A6"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FOSSOU André-Martial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0066"/>
            <w:vAlign w:val="center"/>
          </w:tcPr>
          <w:p w14:paraId="14F26F6C" w14:textId="573EFDB5" w:rsidR="006D5916" w:rsidRDefault="00586639"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006D5916" w:rsidRPr="006D5916">
              <w:rPr>
                <w:rFonts w:ascii="Book Antiqua" w:eastAsia="Times New Roman" w:hAnsi="Book Antiqua" w:cs="Times New Roman"/>
                <w:sz w:val="20"/>
                <w:lang w:eastAsia="fr-FR"/>
              </w:rPr>
              <w:t>Les développements réalisés sur la plateforme de gestion de projet ont conduit à la décision d'intégrer la plateforme de veille et de réponse aux incidents numériques en tant que module.</w:t>
            </w:r>
          </w:p>
          <w:p w14:paraId="2697F57A" w14:textId="77777777" w:rsidR="006D5916" w:rsidRPr="006D5916" w:rsidRDefault="006D5916" w:rsidP="00C330CE">
            <w:pPr>
              <w:spacing w:after="0" w:line="240" w:lineRule="auto"/>
              <w:rPr>
                <w:rFonts w:ascii="Book Antiqua" w:eastAsia="Times New Roman" w:hAnsi="Book Antiqua" w:cs="Times New Roman"/>
                <w:sz w:val="20"/>
                <w:lang w:eastAsia="fr-FR"/>
              </w:rPr>
            </w:pPr>
          </w:p>
          <w:p w14:paraId="0F91BCA7" w14:textId="7B35BA74" w:rsidR="006D5916" w:rsidRDefault="006D5916"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6D5916">
              <w:rPr>
                <w:rFonts w:ascii="Book Antiqua" w:eastAsia="Times New Roman" w:hAnsi="Book Antiqua" w:cs="Times New Roman"/>
                <w:sz w:val="20"/>
                <w:lang w:eastAsia="fr-FR"/>
              </w:rPr>
              <w:t>Cette plateforme sera développée en tant que module distinct et sera intégrée à la fin du développement de la plateforme de gestion des projets.</w:t>
            </w:r>
          </w:p>
          <w:p w14:paraId="32697464" w14:textId="12A2E198" w:rsidR="003B0E83" w:rsidRDefault="003B0E83" w:rsidP="00C330CE">
            <w:pPr>
              <w:spacing w:after="0" w:line="240" w:lineRule="auto"/>
              <w:rPr>
                <w:rFonts w:ascii="Book Antiqua" w:eastAsia="Times New Roman" w:hAnsi="Book Antiqua" w:cs="Times New Roman"/>
                <w:sz w:val="20"/>
                <w:lang w:eastAsia="fr-FR"/>
              </w:rPr>
            </w:pPr>
          </w:p>
          <w:p w14:paraId="7D12A9D6" w14:textId="11EBE6B6" w:rsidR="00586639" w:rsidRPr="003934A5" w:rsidRDefault="00586639" w:rsidP="00C330CE">
            <w:pPr>
              <w:spacing w:after="0" w:line="240" w:lineRule="auto"/>
              <w:rPr>
                <w:rFonts w:ascii="Book Antiqua" w:eastAsia="Times New Roman" w:hAnsi="Book Antiqua" w:cs="Times New Roman"/>
                <w:sz w:val="20"/>
                <w:lang w:eastAsia="fr-FR"/>
              </w:rPr>
            </w:pPr>
          </w:p>
        </w:tc>
      </w:tr>
      <w:tr w:rsidR="00961785" w:rsidRPr="003934A5" w14:paraId="437E187C" w14:textId="500A688F"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E21F93" w14:textId="77777777" w:rsidR="007C24D6" w:rsidRPr="00DE2330" w:rsidRDefault="007C24D6" w:rsidP="00C330CE">
            <w:pPr>
              <w:spacing w:after="0"/>
              <w:rPr>
                <w:rFonts w:ascii="Book Antiqua" w:hAnsi="Book Antiqua"/>
                <w:sz w:val="20"/>
                <w:szCs w:val="20"/>
              </w:rPr>
            </w:pPr>
            <w:r w:rsidRPr="00DE2330">
              <w:rPr>
                <w:rFonts w:ascii="Book Antiqua" w:hAnsi="Book Antiqua"/>
                <w:sz w:val="20"/>
                <w:szCs w:val="20"/>
              </w:rPr>
              <w:t>Développer une plateforme de gestion des compétitions</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E1EB4C" w14:textId="6DF6AD70" w:rsidR="007C24D6" w:rsidRPr="00DE2330" w:rsidRDefault="007C24D6" w:rsidP="00C330CE">
            <w:pPr>
              <w:spacing w:after="0" w:line="240" w:lineRule="auto"/>
              <w:rPr>
                <w:rFonts w:ascii="Book Antiqua" w:eastAsia="Times New Roman" w:hAnsi="Book Antiqua" w:cs="Times New Roman"/>
                <w:sz w:val="20"/>
                <w:lang w:eastAsia="fr-FR"/>
              </w:rPr>
            </w:pPr>
            <w:r w:rsidRPr="00DE2330">
              <w:rPr>
                <w:rFonts w:ascii="Book Antiqua" w:eastAsia="Times New Roman" w:hAnsi="Book Antiqua" w:cs="Times New Roman"/>
                <w:sz w:val="20"/>
                <w:lang w:eastAsia="fr-FR"/>
              </w:rPr>
              <w:t>Existence d’une plateforme de gestion des compétitions</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0C927C" w14:textId="51B5107E" w:rsidR="007C24D6" w:rsidRPr="00DE2330" w:rsidRDefault="007C24D6" w:rsidP="00C330CE">
            <w:pPr>
              <w:spacing w:after="0" w:line="240" w:lineRule="auto"/>
              <w:rPr>
                <w:rFonts w:ascii="Book Antiqua" w:eastAsia="Times New Roman" w:hAnsi="Book Antiqua" w:cs="Times New Roman"/>
                <w:sz w:val="20"/>
                <w:lang w:eastAsia="fr-FR"/>
              </w:rPr>
            </w:pPr>
            <w:r w:rsidRPr="00DE2330">
              <w:rPr>
                <w:rFonts w:ascii="Book Antiqua" w:eastAsia="Times New Roman" w:hAnsi="Book Antiqua" w:cs="Times New Roman"/>
                <w:sz w:val="20"/>
                <w:lang w:eastAsia="fr-FR"/>
              </w:rPr>
              <w:t>Une plateforme de gestion des compétitions est développée.</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5C81A8" w14:textId="77777777" w:rsidR="007C24D6" w:rsidRPr="00DE2330"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19E6BF02" w14:textId="77777777" w:rsidR="007C24D6" w:rsidRPr="00DE2330"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443A7350" w14:textId="77777777" w:rsidR="007C24D6" w:rsidRPr="00DE2330" w:rsidRDefault="007C24D6"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6697C3" w14:textId="77777777" w:rsidR="007C24D6" w:rsidRPr="00DE2330" w:rsidRDefault="007C24D6"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FDF4CA" w14:textId="4042DE95" w:rsidR="007C24D6" w:rsidRPr="00DE2330" w:rsidRDefault="007C24D6" w:rsidP="00C330CE">
            <w:pPr>
              <w:spacing w:after="0" w:line="240" w:lineRule="auto"/>
              <w:rPr>
                <w:rFonts w:ascii="Book Antiqua" w:eastAsia="Times New Roman" w:hAnsi="Book Antiqua" w:cs="Times New Roman"/>
                <w:sz w:val="20"/>
                <w:lang w:eastAsia="fr-FR"/>
              </w:rPr>
            </w:pPr>
            <w:r w:rsidRPr="00DE2330">
              <w:rPr>
                <w:rFonts w:ascii="Book Antiqua" w:eastAsia="Times New Roman" w:hAnsi="Book Antiqua" w:cs="Times New Roman"/>
                <w:sz w:val="20"/>
                <w:lang w:eastAsia="fr-FR"/>
              </w:rPr>
              <w:t>Plateforme dédiée aux compétitions (objectif : développer l’esprit de compétition chez les étudiants)</w:t>
            </w:r>
          </w:p>
          <w:p w14:paraId="27D8C332" w14:textId="72888037" w:rsidR="007C24D6" w:rsidRPr="00DE2330" w:rsidRDefault="007C24D6" w:rsidP="00C330CE">
            <w:pPr>
              <w:spacing w:after="0" w:line="240" w:lineRule="auto"/>
              <w:rPr>
                <w:rFonts w:ascii="Book Antiqua" w:eastAsia="Times New Roman" w:hAnsi="Book Antiqua" w:cs="Times New Roman"/>
                <w:sz w:val="20"/>
                <w:lang w:eastAsia="fr-FR"/>
              </w:rPr>
            </w:pP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D204F5" w14:textId="77777777" w:rsidR="007C24D6" w:rsidRPr="00DE2330" w:rsidRDefault="007C24D6" w:rsidP="00C330CE">
            <w:pPr>
              <w:spacing w:after="0" w:line="240" w:lineRule="auto"/>
              <w:rPr>
                <w:rFonts w:ascii="Book Antiqua" w:eastAsia="Times New Roman" w:hAnsi="Book Antiqua" w:cs="Times New Roman"/>
                <w:sz w:val="20"/>
                <w:lang w:eastAsia="fr-FR"/>
              </w:rPr>
            </w:pPr>
            <w:r w:rsidRPr="00DE2330">
              <w:rPr>
                <w:rFonts w:ascii="Book Antiqua" w:eastAsia="Times New Roman" w:hAnsi="Book Antiqua" w:cs="Times New Roman"/>
                <w:sz w:val="20"/>
                <w:lang w:eastAsia="fr-FR"/>
              </w:rPr>
              <w:t>N'GNAMIEN Dongo</w:t>
            </w:r>
          </w:p>
          <w:p w14:paraId="2269961F" w14:textId="77777777" w:rsidR="007C24D6" w:rsidRPr="00DE2330" w:rsidRDefault="007C24D6" w:rsidP="00C330CE">
            <w:pPr>
              <w:spacing w:after="0" w:line="240" w:lineRule="auto"/>
              <w:rPr>
                <w:rFonts w:ascii="Book Antiqua" w:eastAsia="Times New Roman" w:hAnsi="Book Antiqua" w:cs="Times New Roman"/>
                <w:sz w:val="20"/>
                <w:lang w:eastAsia="fr-FR"/>
              </w:rPr>
            </w:pPr>
          </w:p>
          <w:p w14:paraId="41C52736" w14:textId="0134BAAE" w:rsidR="007C24D6" w:rsidRPr="00DE2330" w:rsidRDefault="007C24D6" w:rsidP="00C330CE">
            <w:pPr>
              <w:spacing w:after="0" w:line="240" w:lineRule="auto"/>
              <w:rPr>
                <w:rFonts w:ascii="Book Antiqua" w:eastAsia="Times New Roman" w:hAnsi="Book Antiqua" w:cs="Times New Roman"/>
                <w:sz w:val="20"/>
                <w:lang w:eastAsia="fr-FR"/>
              </w:rPr>
            </w:pPr>
            <w:r w:rsidRPr="00DE2330">
              <w:rPr>
                <w:rFonts w:ascii="Book Antiqua" w:eastAsia="Times New Roman" w:hAnsi="Book Antiqua" w:cs="Times New Roman"/>
                <w:sz w:val="20"/>
                <w:lang w:eastAsia="fr-FR"/>
              </w:rPr>
              <w:t>FOSSOU André-Martial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4569D7D5" w14:textId="29BF74CC" w:rsidR="00BC023C" w:rsidRPr="00BC023C" w:rsidRDefault="00BC023C" w:rsidP="00C330CE">
            <w:pPr>
              <w:spacing w:after="0" w:line="240" w:lineRule="auto"/>
              <w:rPr>
                <w:rFonts w:ascii="Book Antiqua" w:eastAsia="Times New Roman" w:hAnsi="Book Antiqua" w:cs="Times New Roman"/>
                <w:b/>
                <w:bCs/>
                <w:sz w:val="20"/>
                <w:lang w:eastAsia="fr-FR"/>
              </w:rPr>
            </w:pPr>
            <w:r w:rsidRPr="000763A1">
              <w:rPr>
                <w:rFonts w:ascii="Book Antiqua" w:eastAsia="Times New Roman" w:hAnsi="Book Antiqua" w:cs="Times New Roman"/>
                <w:b/>
                <w:bCs/>
                <w:sz w:val="20"/>
                <w:highlight w:val="green"/>
                <w:lang w:eastAsia="fr-FR"/>
              </w:rPr>
              <w:t>Phase d</w:t>
            </w:r>
            <w:r>
              <w:rPr>
                <w:rFonts w:ascii="Book Antiqua" w:eastAsia="Times New Roman" w:hAnsi="Book Antiqua" w:cs="Times New Roman"/>
                <w:b/>
                <w:bCs/>
                <w:sz w:val="20"/>
                <w:highlight w:val="green"/>
                <w:lang w:eastAsia="fr-FR"/>
              </w:rPr>
              <w:t>e développement</w:t>
            </w:r>
            <w:r w:rsidRPr="000763A1">
              <w:rPr>
                <w:rFonts w:ascii="Book Antiqua" w:eastAsia="Times New Roman" w:hAnsi="Book Antiqua" w:cs="Times New Roman"/>
                <w:b/>
                <w:bCs/>
                <w:sz w:val="20"/>
                <w:highlight w:val="green"/>
                <w:lang w:eastAsia="fr-FR"/>
              </w:rPr>
              <w:t xml:space="preserve"> :</w:t>
            </w:r>
          </w:p>
          <w:p w14:paraId="7C446A5E" w14:textId="39FBC9EF" w:rsidR="00666E52" w:rsidRDefault="00782265" w:rsidP="00C330CE">
            <w:pPr>
              <w:spacing w:after="0" w:line="240" w:lineRule="auto"/>
              <w:rPr>
                <w:rFonts w:ascii="Book Antiqua" w:eastAsia="Times New Roman" w:hAnsi="Book Antiqua" w:cs="Times New Roman"/>
                <w:sz w:val="20"/>
                <w:lang w:eastAsia="fr-FR"/>
              </w:rPr>
            </w:pPr>
            <w:r w:rsidRPr="00DE2330">
              <w:rPr>
                <w:rFonts w:ascii="Book Antiqua" w:eastAsia="Times New Roman" w:hAnsi="Book Antiqua" w:cs="Times New Roman"/>
                <w:sz w:val="20"/>
                <w:lang w:eastAsia="fr-FR"/>
              </w:rPr>
              <w:t xml:space="preserve">- </w:t>
            </w:r>
            <w:r w:rsidR="00BC023C" w:rsidRPr="00BC023C">
              <w:rPr>
                <w:rFonts w:ascii="Book Antiqua" w:eastAsia="Times New Roman" w:hAnsi="Book Antiqua" w:cs="Times New Roman"/>
                <w:sz w:val="20"/>
                <w:lang w:eastAsia="fr-FR"/>
              </w:rPr>
              <w:t>Achèvement du développement de la plateforme, incluant la mise en place des fonctionnalités de base.</w:t>
            </w:r>
          </w:p>
          <w:p w14:paraId="0B7EB942" w14:textId="77777777" w:rsidR="00BC023C" w:rsidRPr="00DE2330" w:rsidRDefault="00BC023C" w:rsidP="00C330CE">
            <w:pPr>
              <w:spacing w:after="0" w:line="240" w:lineRule="auto"/>
              <w:rPr>
                <w:rFonts w:ascii="Book Antiqua" w:eastAsia="Times New Roman" w:hAnsi="Book Antiqua" w:cs="Times New Roman"/>
                <w:sz w:val="20"/>
                <w:lang w:eastAsia="fr-FR"/>
              </w:rPr>
            </w:pPr>
          </w:p>
          <w:p w14:paraId="709557F8" w14:textId="77777777" w:rsidR="00DE2330" w:rsidRPr="00402C40" w:rsidRDefault="00DE2330" w:rsidP="00DE2330">
            <w:pPr>
              <w:spacing w:after="0" w:line="240" w:lineRule="auto"/>
              <w:rPr>
                <w:rFonts w:ascii="Book Antiqua" w:eastAsia="Times New Roman" w:hAnsi="Book Antiqua" w:cs="Times New Roman"/>
                <w:b/>
                <w:bCs/>
                <w:sz w:val="20"/>
                <w:lang w:eastAsia="fr-FR"/>
              </w:rPr>
            </w:pPr>
            <w:r w:rsidRPr="00402C40">
              <w:rPr>
                <w:rFonts w:ascii="Book Antiqua" w:eastAsia="Times New Roman" w:hAnsi="Book Antiqua" w:cs="Times New Roman"/>
                <w:b/>
                <w:bCs/>
                <w:sz w:val="20"/>
                <w:highlight w:val="green"/>
                <w:lang w:eastAsia="fr-FR"/>
              </w:rPr>
              <w:t>État d’Avancement :</w:t>
            </w:r>
          </w:p>
          <w:p w14:paraId="2C5CB90B" w14:textId="45F3972E" w:rsidR="00DE2330" w:rsidRDefault="00DE2330" w:rsidP="00DE2330">
            <w:pPr>
              <w:spacing w:after="0" w:line="240" w:lineRule="auto"/>
              <w:rPr>
                <w:rFonts w:ascii="Book Antiqua" w:eastAsia="Times New Roman" w:hAnsi="Book Antiqua" w:cs="Times New Roman"/>
                <w:sz w:val="20"/>
                <w:lang w:eastAsia="fr-FR"/>
              </w:rPr>
            </w:pPr>
            <w:r w:rsidRPr="00402C40">
              <w:rPr>
                <w:rFonts w:ascii="Book Antiqua" w:eastAsia="Times New Roman" w:hAnsi="Book Antiqua" w:cs="Times New Roman"/>
                <w:sz w:val="20"/>
                <w:lang w:eastAsia="fr-FR"/>
              </w:rPr>
              <w:t xml:space="preserve">- Estimé à </w:t>
            </w:r>
            <w:r>
              <w:rPr>
                <w:rFonts w:ascii="Book Antiqua" w:eastAsia="Times New Roman" w:hAnsi="Book Antiqua" w:cs="Times New Roman"/>
                <w:sz w:val="20"/>
                <w:lang w:eastAsia="fr-FR"/>
              </w:rPr>
              <w:t>9</w:t>
            </w:r>
            <w:r w:rsidRPr="00402C40">
              <w:rPr>
                <w:rFonts w:ascii="Book Antiqua" w:eastAsia="Times New Roman" w:hAnsi="Book Antiqua" w:cs="Times New Roman"/>
                <w:sz w:val="20"/>
                <w:lang w:eastAsia="fr-FR"/>
              </w:rPr>
              <w:t>0%.</w:t>
            </w:r>
          </w:p>
          <w:p w14:paraId="24DF9226" w14:textId="77777777" w:rsidR="00650A8A" w:rsidRPr="00DE2330" w:rsidRDefault="00650A8A" w:rsidP="00C330CE">
            <w:pPr>
              <w:spacing w:after="0" w:line="240" w:lineRule="auto"/>
              <w:rPr>
                <w:rFonts w:ascii="Book Antiqua" w:eastAsia="Times New Roman" w:hAnsi="Book Antiqua" w:cs="Times New Roman"/>
                <w:sz w:val="20"/>
                <w:lang w:eastAsia="fr-FR"/>
              </w:rPr>
            </w:pPr>
          </w:p>
          <w:p w14:paraId="5E3BA79E" w14:textId="77777777" w:rsidR="00DE2330" w:rsidRPr="00DE2330" w:rsidRDefault="00650A8A" w:rsidP="00C330CE">
            <w:pPr>
              <w:spacing w:after="0" w:line="240" w:lineRule="auto"/>
              <w:rPr>
                <w:rFonts w:ascii="Book Antiqua" w:eastAsia="Times New Roman" w:hAnsi="Book Antiqua" w:cs="Times New Roman"/>
                <w:b/>
                <w:bCs/>
                <w:sz w:val="20"/>
                <w:lang w:eastAsia="fr-FR"/>
              </w:rPr>
            </w:pPr>
            <w:r w:rsidRPr="00DE2330">
              <w:rPr>
                <w:rFonts w:ascii="Book Antiqua" w:eastAsia="Times New Roman" w:hAnsi="Book Antiqua" w:cs="Times New Roman"/>
                <w:b/>
                <w:bCs/>
                <w:sz w:val="20"/>
                <w:highlight w:val="green"/>
                <w:lang w:eastAsia="fr-FR"/>
              </w:rPr>
              <w:t>Prochaine étape :</w:t>
            </w:r>
            <w:r w:rsidRPr="00DE2330">
              <w:rPr>
                <w:rFonts w:ascii="Book Antiqua" w:eastAsia="Times New Roman" w:hAnsi="Book Antiqua" w:cs="Times New Roman"/>
                <w:b/>
                <w:bCs/>
                <w:sz w:val="20"/>
                <w:lang w:eastAsia="fr-FR"/>
              </w:rPr>
              <w:t xml:space="preserve"> </w:t>
            </w:r>
          </w:p>
          <w:p w14:paraId="3A5A0C7E" w14:textId="5208C219" w:rsidR="00650A8A" w:rsidRPr="00DE2330" w:rsidRDefault="00DE2330" w:rsidP="00C330CE">
            <w:pPr>
              <w:spacing w:after="0" w:line="240" w:lineRule="auto"/>
              <w:rPr>
                <w:rFonts w:ascii="Book Antiqua" w:eastAsia="Times New Roman" w:hAnsi="Book Antiqua" w:cs="Times New Roman"/>
                <w:sz w:val="20"/>
                <w:lang w:eastAsia="fr-FR"/>
              </w:rPr>
            </w:pPr>
            <w:r w:rsidRPr="00DE2330">
              <w:rPr>
                <w:rFonts w:ascii="Book Antiqua" w:eastAsia="Times New Roman" w:hAnsi="Book Antiqua" w:cs="Times New Roman"/>
                <w:sz w:val="20"/>
                <w:lang w:eastAsia="fr-FR"/>
              </w:rPr>
              <w:lastRenderedPageBreak/>
              <w:t xml:space="preserve">Mise en place du système de notation pour évaluer et classer les performances des participants. </w:t>
            </w:r>
          </w:p>
        </w:tc>
      </w:tr>
      <w:tr w:rsidR="00961785" w:rsidRPr="003934A5" w14:paraId="3C031E50" w14:textId="2B9E0FBF" w:rsidTr="00BC023C">
        <w:trPr>
          <w:trHeight w:val="567"/>
          <w:jc w:val="center"/>
        </w:trPr>
        <w:tc>
          <w:tcPr>
            <w:tcW w:w="600"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577E2D07" w14:textId="77777777" w:rsidR="007C24D6" w:rsidRPr="003934A5" w:rsidRDefault="007C24D6" w:rsidP="00C330CE">
            <w:pPr>
              <w:spacing w:after="0"/>
              <w:rPr>
                <w:rFonts w:ascii="Book Antiqua" w:hAnsi="Book Antiqua"/>
                <w:sz w:val="20"/>
                <w:szCs w:val="20"/>
              </w:rPr>
            </w:pPr>
            <w:r w:rsidRPr="003934A5">
              <w:rPr>
                <w:rFonts w:ascii="Book Antiqua" w:hAnsi="Book Antiqua"/>
                <w:sz w:val="20"/>
                <w:szCs w:val="20"/>
              </w:rPr>
              <w:t xml:space="preserve">Finaliser et lancer la plateforme de gestion des communautés </w:t>
            </w:r>
          </w:p>
        </w:tc>
        <w:tc>
          <w:tcPr>
            <w:tcW w:w="4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E925989"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779"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6F819723" w14:textId="0D28CBDA"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La plateforme de gestion des communautés est lancée et fonctionnelle.</w:t>
            </w: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599006A9"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055C5F6F"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43C5D73A"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7DEA4DD" w14:textId="77777777" w:rsidR="007C24D6" w:rsidRPr="003934A5" w:rsidRDefault="007C24D6"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53676F20" w14:textId="0C9F649B" w:rsidR="007C24D6" w:rsidRPr="003934A5" w:rsidRDefault="007C24D6" w:rsidP="00C330CE">
            <w:pPr>
              <w:spacing w:after="0" w:line="240" w:lineRule="auto"/>
              <w:rPr>
                <w:rFonts w:ascii="Book Antiqua" w:eastAsia="Times New Roman" w:hAnsi="Book Antiqua" w:cs="Times New Roman"/>
                <w:sz w:val="20"/>
                <w:lang w:eastAsia="fr-FR"/>
              </w:rPr>
            </w:pPr>
            <w:r w:rsidRPr="00D36212">
              <w:rPr>
                <w:rFonts w:ascii="Book Antiqua" w:eastAsia="Times New Roman" w:hAnsi="Book Antiqua" w:cs="Times New Roman"/>
                <w:sz w:val="20"/>
                <w:lang w:eastAsia="fr-FR"/>
              </w:rPr>
              <w:t>Intégrer la plateforme « Emergence » pour permettre aux communautés de renseigner les actions de développement entreprises par le gouvernement dans leurs localités.</w:t>
            </w:r>
          </w:p>
        </w:tc>
        <w:tc>
          <w:tcPr>
            <w:tcW w:w="456"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55194102" w14:textId="77777777"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FOSSOU André-Martial</w:t>
            </w:r>
          </w:p>
          <w:p w14:paraId="57DD84FF" w14:textId="77777777" w:rsidR="007C24D6" w:rsidRPr="003934A5" w:rsidRDefault="007C24D6" w:rsidP="00C330CE">
            <w:pPr>
              <w:spacing w:after="0" w:line="240" w:lineRule="auto"/>
              <w:rPr>
                <w:rFonts w:ascii="Book Antiqua" w:eastAsia="Times New Roman" w:hAnsi="Book Antiqua" w:cs="Times New Roman"/>
                <w:sz w:val="20"/>
                <w:lang w:eastAsia="fr-FR"/>
              </w:rPr>
            </w:pPr>
          </w:p>
          <w:p w14:paraId="421F0B59" w14:textId="65F4BC54" w:rsidR="007C24D6" w:rsidRPr="003934A5" w:rsidRDefault="007C24D6"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xml:space="preserve">SYLLA Alassane </w:t>
            </w:r>
          </w:p>
        </w:tc>
        <w:tc>
          <w:tcPr>
            <w:tcW w:w="1211" w:type="pct"/>
            <w:tcBorders>
              <w:top w:val="single" w:sz="4" w:space="0" w:color="000000"/>
              <w:left w:val="single" w:sz="4" w:space="0" w:color="000000"/>
              <w:bottom w:val="single" w:sz="4" w:space="0" w:color="000000"/>
              <w:right w:val="single" w:sz="4" w:space="0" w:color="000000"/>
            </w:tcBorders>
            <w:shd w:val="clear" w:color="auto" w:fill="FF0066"/>
            <w:vAlign w:val="center"/>
          </w:tcPr>
          <w:p w14:paraId="51FA6181" w14:textId="6D9EDF2B" w:rsidR="00162E07" w:rsidRDefault="00162E07"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Pr="00162E07">
              <w:rPr>
                <w:rFonts w:ascii="Book Antiqua" w:eastAsia="Times New Roman" w:hAnsi="Book Antiqua" w:cs="Times New Roman"/>
                <w:sz w:val="20"/>
                <w:lang w:eastAsia="fr-FR"/>
              </w:rPr>
              <w:t>Une analyse a été réalisée sur la plateforme Emergence et Communautés, suivie d'une liste des fonctionnalités de ces plateformes.</w:t>
            </w:r>
          </w:p>
          <w:p w14:paraId="02E45834" w14:textId="77777777" w:rsidR="003B0E83" w:rsidRPr="00162E07" w:rsidRDefault="003B0E83" w:rsidP="00C330CE">
            <w:pPr>
              <w:spacing w:after="0" w:line="240" w:lineRule="auto"/>
              <w:rPr>
                <w:rFonts w:ascii="Book Antiqua" w:eastAsia="Times New Roman" w:hAnsi="Book Antiqua" w:cs="Times New Roman"/>
                <w:sz w:val="20"/>
                <w:lang w:eastAsia="fr-FR"/>
              </w:rPr>
            </w:pPr>
          </w:p>
          <w:p w14:paraId="5A220DB2" w14:textId="72DA3C57" w:rsidR="006D5916" w:rsidRDefault="003B0E83"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00162E07" w:rsidRPr="00162E07">
              <w:rPr>
                <w:rFonts w:ascii="Book Antiqua" w:eastAsia="Times New Roman" w:hAnsi="Book Antiqua" w:cs="Times New Roman"/>
                <w:sz w:val="20"/>
                <w:lang w:eastAsia="fr-FR"/>
              </w:rPr>
              <w:t>Le développement du module Emergence, qui sera intégré à la plateforme Communauté, est en cours.</w:t>
            </w:r>
          </w:p>
          <w:p w14:paraId="79946086" w14:textId="77777777" w:rsidR="00675869" w:rsidRDefault="00675869" w:rsidP="00C330CE">
            <w:pPr>
              <w:spacing w:after="0" w:line="240" w:lineRule="auto"/>
              <w:rPr>
                <w:rFonts w:ascii="Book Antiqua" w:eastAsia="Times New Roman" w:hAnsi="Book Antiqua" w:cs="Times New Roman"/>
                <w:sz w:val="20"/>
                <w:lang w:eastAsia="fr-FR"/>
              </w:rPr>
            </w:pPr>
          </w:p>
          <w:p w14:paraId="69CEE149" w14:textId="5DCF6CF8" w:rsidR="00162E07" w:rsidRPr="003934A5" w:rsidRDefault="00675869"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Nous envisageons finaliser à fin juin</w:t>
            </w:r>
          </w:p>
        </w:tc>
      </w:tr>
      <w:tr w:rsidR="0014473C" w:rsidRPr="003934A5" w14:paraId="70190105" w14:textId="77777777" w:rsidTr="00B412A8">
        <w:trPr>
          <w:trHeight w:val="567"/>
          <w:jc w:val="center"/>
        </w:trPr>
        <w:tc>
          <w:tcPr>
            <w:tcW w:w="5000" w:type="pct"/>
            <w:gridSpan w:val="10"/>
            <w:tcBorders>
              <w:top w:val="single" w:sz="4" w:space="0" w:color="000000"/>
              <w:left w:val="single" w:sz="4" w:space="0" w:color="000000"/>
              <w:bottom w:val="single" w:sz="4" w:space="0" w:color="000000"/>
              <w:right w:val="single" w:sz="4" w:space="0" w:color="000000"/>
            </w:tcBorders>
            <w:shd w:val="clear" w:color="auto" w:fill="FF66FF"/>
            <w:vAlign w:val="center"/>
          </w:tcPr>
          <w:p w14:paraId="5EAEB9C1" w14:textId="40A591A0" w:rsidR="0014473C" w:rsidRPr="003934A5" w:rsidRDefault="0014473C" w:rsidP="00C330CE">
            <w:pPr>
              <w:pStyle w:val="NormalWeb"/>
              <w:spacing w:before="0" w:beforeAutospacing="0" w:after="0" w:afterAutospacing="0"/>
              <w:rPr>
                <w:rFonts w:ascii="Book Antiqua" w:hAnsi="Book Antiqua"/>
                <w:b/>
                <w:bCs/>
                <w:sz w:val="20"/>
                <w:szCs w:val="22"/>
              </w:rPr>
            </w:pPr>
            <w:r w:rsidRPr="003934A5">
              <w:rPr>
                <w:rFonts w:ascii="Book Antiqua" w:hAnsi="Book Antiqua" w:cs="Arial"/>
                <w:b/>
                <w:bCs/>
                <w:color w:val="000000"/>
                <w:sz w:val="20"/>
                <w:szCs w:val="22"/>
              </w:rPr>
              <w:t>Mission 3 : Sensibiliser aux usages numériques</w:t>
            </w:r>
          </w:p>
        </w:tc>
      </w:tr>
      <w:tr w:rsidR="00F62A1B" w:rsidRPr="003934A5" w14:paraId="57CA092C" w14:textId="1A0D6B22" w:rsidTr="00B412A8">
        <w:trPr>
          <w:trHeight w:val="567"/>
          <w:jc w:val="center"/>
        </w:trPr>
        <w:tc>
          <w:tcPr>
            <w:tcW w:w="600"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909D7"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Activités</w:t>
            </w:r>
          </w:p>
        </w:tc>
        <w:tc>
          <w:tcPr>
            <w:tcW w:w="462"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0B3BAC"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Indicateurs</w:t>
            </w:r>
          </w:p>
        </w:tc>
        <w:tc>
          <w:tcPr>
            <w:tcW w:w="779"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D02A9"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Résultats attendus</w:t>
            </w:r>
          </w:p>
        </w:tc>
        <w:tc>
          <w:tcPr>
            <w:tcW w:w="677" w:type="pct"/>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BEAAD"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Chronogramme</w:t>
            </w:r>
          </w:p>
        </w:tc>
        <w:tc>
          <w:tcPr>
            <w:tcW w:w="815"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46F484"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Observations</w:t>
            </w:r>
          </w:p>
        </w:tc>
        <w:tc>
          <w:tcPr>
            <w:tcW w:w="456"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1F6DF4"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Responsables</w:t>
            </w:r>
          </w:p>
        </w:tc>
        <w:tc>
          <w:tcPr>
            <w:tcW w:w="1211" w:type="pct"/>
            <w:vMerge w:val="restart"/>
            <w:tcBorders>
              <w:top w:val="single" w:sz="4" w:space="0" w:color="000000"/>
              <w:left w:val="single" w:sz="4" w:space="0" w:color="000000"/>
              <w:right w:val="single" w:sz="4" w:space="0" w:color="000000"/>
            </w:tcBorders>
            <w:shd w:val="clear" w:color="auto" w:fill="FFFFCC"/>
            <w:vAlign w:val="center"/>
          </w:tcPr>
          <w:p w14:paraId="0FD3AC2E" w14:textId="5A08EFF0" w:rsidR="00F62A1B" w:rsidRPr="003934A5" w:rsidRDefault="005B4B80" w:rsidP="00C330CE">
            <w:pPr>
              <w:spacing w:after="0" w:line="240" w:lineRule="auto"/>
              <w:ind w:left="144"/>
              <w:rPr>
                <w:rFonts w:ascii="Book Antiqua" w:eastAsia="Times New Roman" w:hAnsi="Book Antiqua" w:cs="Times New Roman"/>
                <w:b/>
                <w:bCs/>
                <w:color w:val="000000"/>
                <w:sz w:val="20"/>
                <w:lang w:eastAsia="fr-FR"/>
              </w:rPr>
            </w:pPr>
            <w:r>
              <w:rPr>
                <w:rFonts w:ascii="Book Antiqua" w:eastAsia="Times New Roman" w:hAnsi="Book Antiqua" w:cs="Times New Roman"/>
                <w:b/>
                <w:bCs/>
                <w:color w:val="000000"/>
                <w:sz w:val="20"/>
                <w:lang w:eastAsia="fr-FR"/>
              </w:rPr>
              <w:t>Actions réalisées</w:t>
            </w:r>
          </w:p>
        </w:tc>
      </w:tr>
      <w:tr w:rsidR="00F62A1B" w:rsidRPr="003934A5" w14:paraId="4A938F1C" w14:textId="4681165C" w:rsidTr="00B412A8">
        <w:trPr>
          <w:trHeight w:val="306"/>
          <w:jc w:val="center"/>
        </w:trPr>
        <w:tc>
          <w:tcPr>
            <w:tcW w:w="600" w:type="pct"/>
            <w:vMerge/>
            <w:tcBorders>
              <w:top w:val="single" w:sz="4" w:space="0" w:color="000000"/>
              <w:left w:val="single" w:sz="4" w:space="0" w:color="000000"/>
              <w:bottom w:val="single" w:sz="4" w:space="0" w:color="000000"/>
              <w:right w:val="single" w:sz="4" w:space="0" w:color="000000"/>
            </w:tcBorders>
            <w:vAlign w:val="center"/>
            <w:hideMark/>
          </w:tcPr>
          <w:p w14:paraId="7CCECD86"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462" w:type="pct"/>
            <w:vMerge/>
            <w:tcBorders>
              <w:top w:val="single" w:sz="4" w:space="0" w:color="000000"/>
              <w:left w:val="single" w:sz="4" w:space="0" w:color="000000"/>
              <w:bottom w:val="single" w:sz="4" w:space="0" w:color="000000"/>
              <w:right w:val="single" w:sz="4" w:space="0" w:color="000000"/>
            </w:tcBorders>
            <w:vAlign w:val="center"/>
            <w:hideMark/>
          </w:tcPr>
          <w:p w14:paraId="24AF8724"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779" w:type="pct"/>
            <w:vMerge/>
            <w:tcBorders>
              <w:top w:val="single" w:sz="4" w:space="0" w:color="000000"/>
              <w:left w:val="single" w:sz="4" w:space="0" w:color="000000"/>
              <w:bottom w:val="single" w:sz="4" w:space="0" w:color="000000"/>
              <w:right w:val="single" w:sz="4" w:space="0" w:color="000000"/>
            </w:tcBorders>
            <w:vAlign w:val="center"/>
            <w:hideMark/>
          </w:tcPr>
          <w:p w14:paraId="7CE0347C"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4A7308"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1</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2BC8A9"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2</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BDAB33"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3</w:t>
            </w:r>
          </w:p>
        </w:tc>
        <w:tc>
          <w:tcPr>
            <w:tcW w:w="19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5D9906"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4</w:t>
            </w:r>
          </w:p>
        </w:tc>
        <w:tc>
          <w:tcPr>
            <w:tcW w:w="815" w:type="pct"/>
            <w:vMerge/>
            <w:tcBorders>
              <w:top w:val="single" w:sz="4" w:space="0" w:color="000000"/>
              <w:left w:val="single" w:sz="4" w:space="0" w:color="000000"/>
              <w:bottom w:val="single" w:sz="4" w:space="0" w:color="000000"/>
              <w:right w:val="single" w:sz="4" w:space="0" w:color="000000"/>
            </w:tcBorders>
            <w:vAlign w:val="center"/>
            <w:hideMark/>
          </w:tcPr>
          <w:p w14:paraId="35C44F53"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456" w:type="pct"/>
            <w:vMerge/>
            <w:tcBorders>
              <w:top w:val="single" w:sz="4" w:space="0" w:color="000000"/>
              <w:left w:val="single" w:sz="4" w:space="0" w:color="000000"/>
              <w:bottom w:val="single" w:sz="4" w:space="0" w:color="000000"/>
              <w:right w:val="single" w:sz="4" w:space="0" w:color="000000"/>
            </w:tcBorders>
            <w:vAlign w:val="center"/>
            <w:hideMark/>
          </w:tcPr>
          <w:p w14:paraId="4723FC51"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1211" w:type="pct"/>
            <w:vMerge/>
            <w:tcBorders>
              <w:left w:val="single" w:sz="4" w:space="0" w:color="000000"/>
              <w:bottom w:val="single" w:sz="4" w:space="0" w:color="000000"/>
              <w:right w:val="single" w:sz="4" w:space="0" w:color="000000"/>
            </w:tcBorders>
            <w:shd w:val="clear" w:color="auto" w:fill="FFFFCC"/>
            <w:vAlign w:val="center"/>
          </w:tcPr>
          <w:p w14:paraId="6143A35B" w14:textId="77777777" w:rsidR="00F62A1B" w:rsidRPr="003934A5" w:rsidRDefault="00F62A1B" w:rsidP="00C330CE">
            <w:pPr>
              <w:spacing w:after="0" w:line="240" w:lineRule="auto"/>
              <w:rPr>
                <w:rFonts w:ascii="Book Antiqua" w:eastAsia="Times New Roman" w:hAnsi="Book Antiqua" w:cs="Times New Roman"/>
                <w:sz w:val="20"/>
                <w:lang w:eastAsia="fr-FR"/>
              </w:rPr>
            </w:pPr>
          </w:p>
        </w:tc>
      </w:tr>
      <w:tr w:rsidR="002D2E12" w:rsidRPr="003934A5" w14:paraId="0C774236" w14:textId="7ADED563" w:rsidTr="00B412A8">
        <w:trPr>
          <w:trHeight w:val="2676"/>
          <w:jc w:val="center"/>
        </w:trPr>
        <w:tc>
          <w:tcPr>
            <w:tcW w:w="600" w:type="pc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2136B1F8" w14:textId="77777777" w:rsidR="002D2E12" w:rsidRPr="004C6943" w:rsidRDefault="00961785" w:rsidP="00C330CE">
            <w:pPr>
              <w:rPr>
                <w:rFonts w:ascii="Book Antiqua" w:hAnsi="Book Antiqua"/>
                <w:sz w:val="20"/>
                <w:szCs w:val="20"/>
              </w:rPr>
            </w:pPr>
            <w:r w:rsidRPr="004C6943">
              <w:rPr>
                <w:rFonts w:ascii="Book Antiqua" w:hAnsi="Book Antiqua"/>
                <w:sz w:val="20"/>
                <w:szCs w:val="20"/>
              </w:rPr>
              <w:t>Création d</w:t>
            </w:r>
            <w:r w:rsidR="005C29E3" w:rsidRPr="004C6943">
              <w:rPr>
                <w:rFonts w:ascii="Book Antiqua" w:hAnsi="Book Antiqua"/>
                <w:sz w:val="20"/>
                <w:szCs w:val="20"/>
              </w:rPr>
              <w:t>es contenus (</w:t>
            </w:r>
            <w:r w:rsidRPr="004C6943">
              <w:rPr>
                <w:rFonts w:ascii="Book Antiqua" w:hAnsi="Book Antiqua"/>
                <w:sz w:val="20"/>
                <w:szCs w:val="20"/>
              </w:rPr>
              <w:t>articles et de vidéos</w:t>
            </w:r>
            <w:r w:rsidR="005C29E3" w:rsidRPr="004C6943">
              <w:rPr>
                <w:rFonts w:ascii="Book Antiqua" w:hAnsi="Book Antiqua"/>
                <w:sz w:val="20"/>
                <w:szCs w:val="20"/>
              </w:rPr>
              <w:t>)</w:t>
            </w:r>
            <w:r w:rsidRPr="004C6943">
              <w:rPr>
                <w:rFonts w:ascii="Book Antiqua" w:hAnsi="Book Antiqua"/>
                <w:sz w:val="20"/>
                <w:szCs w:val="20"/>
              </w:rPr>
              <w:t xml:space="preserve"> de sensibilisation</w:t>
            </w:r>
            <w:r w:rsidR="005C29E3" w:rsidRPr="004C6943">
              <w:rPr>
                <w:rFonts w:ascii="Book Antiqua" w:hAnsi="Book Antiqua"/>
                <w:sz w:val="20"/>
                <w:szCs w:val="20"/>
              </w:rPr>
              <w:t xml:space="preserve"> aux usages numériques</w:t>
            </w:r>
          </w:p>
          <w:p w14:paraId="6B47EF9F" w14:textId="77777777" w:rsidR="007A3388" w:rsidRPr="004C6943" w:rsidRDefault="007A3388" w:rsidP="00C330CE">
            <w:pPr>
              <w:rPr>
                <w:rFonts w:ascii="Book Antiqua" w:hAnsi="Book Antiqua"/>
                <w:sz w:val="20"/>
                <w:szCs w:val="20"/>
              </w:rPr>
            </w:pPr>
          </w:p>
          <w:p w14:paraId="19E5FD4A" w14:textId="4A564954" w:rsidR="007A3388" w:rsidRPr="004C6943" w:rsidRDefault="007A3388" w:rsidP="00C330CE">
            <w:pPr>
              <w:spacing w:after="0" w:line="240" w:lineRule="auto"/>
              <w:rPr>
                <w:rFonts w:ascii="Book Antiqua" w:hAnsi="Book Antiqua"/>
                <w:sz w:val="20"/>
                <w:szCs w:val="20"/>
              </w:rPr>
            </w:pPr>
          </w:p>
        </w:tc>
        <w:tc>
          <w:tcPr>
            <w:tcW w:w="462" w:type="pc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58300B8B" w14:textId="70B4F75D"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Nombre d’articles conçus.</w:t>
            </w:r>
          </w:p>
          <w:p w14:paraId="69829D33" w14:textId="52D59574" w:rsidR="002D2E12" w:rsidRPr="004C6943" w:rsidRDefault="002D2E12" w:rsidP="00C330CE">
            <w:pPr>
              <w:spacing w:after="0" w:line="240" w:lineRule="auto"/>
              <w:rPr>
                <w:rFonts w:ascii="Book Antiqua" w:eastAsia="Times New Roman" w:hAnsi="Book Antiqua" w:cs="Times New Roman"/>
                <w:sz w:val="20"/>
                <w:lang w:eastAsia="fr-FR"/>
              </w:rPr>
            </w:pPr>
          </w:p>
          <w:p w14:paraId="66D35A81" w14:textId="5F95D458"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Nombre de vidéos réalisées</w:t>
            </w:r>
          </w:p>
          <w:p w14:paraId="12001A06" w14:textId="77777777" w:rsidR="00A05E10" w:rsidRPr="004C6943" w:rsidRDefault="00A05E10" w:rsidP="00C330CE">
            <w:pPr>
              <w:spacing w:after="0" w:line="240" w:lineRule="auto"/>
              <w:rPr>
                <w:rFonts w:ascii="Book Antiqua" w:eastAsia="Times New Roman" w:hAnsi="Book Antiqua" w:cs="Times New Roman"/>
                <w:sz w:val="20"/>
                <w:lang w:eastAsia="fr-FR"/>
              </w:rPr>
            </w:pPr>
          </w:p>
          <w:p w14:paraId="44A57058" w14:textId="77777777" w:rsidR="002D2E12" w:rsidRPr="004C6943" w:rsidRDefault="002D2E12" w:rsidP="00C330CE">
            <w:pPr>
              <w:spacing w:after="0" w:line="240" w:lineRule="auto"/>
              <w:rPr>
                <w:rFonts w:ascii="Book Antiqua" w:eastAsia="Times New Roman" w:hAnsi="Book Antiqua" w:cs="Times New Roman"/>
                <w:sz w:val="20"/>
                <w:lang w:eastAsia="fr-FR"/>
              </w:rPr>
            </w:pPr>
          </w:p>
          <w:p w14:paraId="2732CABD" w14:textId="58F6D15F" w:rsidR="002D2E12" w:rsidRPr="004C6943" w:rsidRDefault="00531020"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Pourcentage de personnes sensibilisées</w:t>
            </w:r>
          </w:p>
        </w:tc>
        <w:tc>
          <w:tcPr>
            <w:tcW w:w="779" w:type="pc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566469CF" w14:textId="77777777" w:rsidR="00961785" w:rsidRPr="004C6943" w:rsidRDefault="00961785" w:rsidP="00C330CE">
            <w:pPr>
              <w:spacing w:after="0" w:line="240" w:lineRule="auto"/>
              <w:rPr>
                <w:rFonts w:ascii="Book Antiqua" w:eastAsia="Times New Roman" w:hAnsi="Book Antiqua" w:cs="Times New Roman"/>
                <w:sz w:val="20"/>
                <w:lang w:eastAsia="fr-FR"/>
              </w:rPr>
            </w:pPr>
          </w:p>
          <w:p w14:paraId="7AA76F3D" w14:textId="77777777" w:rsidR="002D2E12" w:rsidRPr="004C6943" w:rsidRDefault="002D2E12" w:rsidP="00C330CE">
            <w:pPr>
              <w:spacing w:after="0" w:line="240" w:lineRule="auto"/>
              <w:rPr>
                <w:rFonts w:ascii="Book Antiqua" w:eastAsia="Times New Roman" w:hAnsi="Book Antiqua" w:cs="Times New Roman"/>
                <w:sz w:val="20"/>
                <w:lang w:eastAsia="fr-FR"/>
              </w:rPr>
            </w:pPr>
          </w:p>
          <w:p w14:paraId="240D6162" w14:textId="193DDA4B"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- 02 guides sont conçus.</w:t>
            </w:r>
          </w:p>
          <w:p w14:paraId="4E64E5B4" w14:textId="77777777" w:rsidR="002D2E12" w:rsidRPr="004C6943" w:rsidRDefault="002D2E12" w:rsidP="00C330CE">
            <w:pPr>
              <w:spacing w:after="0" w:line="240" w:lineRule="auto"/>
              <w:rPr>
                <w:rFonts w:ascii="Book Antiqua" w:eastAsia="Times New Roman" w:hAnsi="Book Antiqua" w:cs="Times New Roman"/>
                <w:sz w:val="20"/>
                <w:lang w:eastAsia="fr-FR"/>
              </w:rPr>
            </w:pPr>
          </w:p>
          <w:p w14:paraId="756B547F" w14:textId="77777777"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 Le personnel est sensibilisé.</w:t>
            </w:r>
          </w:p>
          <w:p w14:paraId="4D89C191" w14:textId="17614F25" w:rsidR="005C29E3" w:rsidRPr="004C6943" w:rsidRDefault="005C29E3" w:rsidP="00C330CE">
            <w:pPr>
              <w:spacing w:after="0" w:line="240" w:lineRule="auto"/>
              <w:rPr>
                <w:rFonts w:ascii="Book Antiqua" w:eastAsia="Times New Roman" w:hAnsi="Book Antiqua" w:cs="Times New Roman"/>
                <w:sz w:val="20"/>
                <w:lang w:eastAsia="fr-FR"/>
              </w:rPr>
            </w:pPr>
          </w:p>
          <w:p w14:paraId="0B25FA3D" w14:textId="0016E741" w:rsidR="005C29E3" w:rsidRPr="004C6943" w:rsidRDefault="005C29E3"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Les acteurs sont sensibilisés sur les risques du numérique.</w:t>
            </w:r>
          </w:p>
          <w:p w14:paraId="09B253B3" w14:textId="77777777" w:rsidR="005C29E3" w:rsidRPr="004C6943" w:rsidRDefault="005C29E3" w:rsidP="00C330CE">
            <w:pPr>
              <w:spacing w:after="0" w:line="240" w:lineRule="auto"/>
              <w:rPr>
                <w:rFonts w:ascii="Book Antiqua" w:eastAsia="Times New Roman" w:hAnsi="Book Antiqua" w:cs="Times New Roman"/>
                <w:sz w:val="20"/>
                <w:lang w:eastAsia="fr-FR"/>
              </w:rPr>
            </w:pPr>
          </w:p>
          <w:p w14:paraId="6D4C1C02" w14:textId="77777777" w:rsidR="005C29E3" w:rsidRPr="004C6943" w:rsidRDefault="005C29E3"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Les capacités de protection sur internet du personnel sont renforcées</w:t>
            </w:r>
          </w:p>
          <w:p w14:paraId="4D173BA7" w14:textId="77777777" w:rsidR="00440D78" w:rsidRPr="004C6943" w:rsidRDefault="00440D78" w:rsidP="00C330CE">
            <w:pPr>
              <w:spacing w:after="0" w:line="240" w:lineRule="auto"/>
              <w:rPr>
                <w:rFonts w:ascii="Book Antiqua" w:eastAsia="Times New Roman" w:hAnsi="Book Antiqua" w:cs="Times New Roman"/>
                <w:sz w:val="20"/>
                <w:lang w:eastAsia="fr-FR"/>
              </w:rPr>
            </w:pPr>
          </w:p>
          <w:p w14:paraId="71596E31" w14:textId="77777777" w:rsidR="00440D78" w:rsidRPr="004C6943" w:rsidRDefault="00440D78"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3 vidéos tutoriels sont réalisées</w:t>
            </w:r>
          </w:p>
          <w:p w14:paraId="629879BE" w14:textId="35FE218A" w:rsidR="00A05E10" w:rsidRPr="004C6943" w:rsidRDefault="00A05E10"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0E835A00" w14:textId="77777777" w:rsidR="002D2E12" w:rsidRPr="004C6943" w:rsidRDefault="002D2E12"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60205BA9" w14:textId="77777777" w:rsidR="002D2E12" w:rsidRPr="004C6943" w:rsidRDefault="002D2E12"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54693BEF" w14:textId="77777777" w:rsidR="002D2E12" w:rsidRPr="004C6943" w:rsidRDefault="002D2E12"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642D1BFC" w14:textId="77777777" w:rsidR="002D2E12" w:rsidRPr="004C6943" w:rsidRDefault="002D2E12"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32219B4D" w14:textId="77777777"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Créer une rubrique sur la Web TV</w:t>
            </w:r>
          </w:p>
          <w:p w14:paraId="07F82EFC" w14:textId="4FA96F59"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 xml:space="preserve"> </w:t>
            </w:r>
          </w:p>
          <w:p w14:paraId="3FC45874" w14:textId="77777777"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Créer une section dans le magazine Virtual News</w:t>
            </w:r>
          </w:p>
          <w:p w14:paraId="21BD4297" w14:textId="77777777" w:rsidR="0014313C" w:rsidRPr="004C6943" w:rsidRDefault="0014313C" w:rsidP="00C330CE">
            <w:pPr>
              <w:spacing w:after="0" w:line="240" w:lineRule="auto"/>
              <w:rPr>
                <w:rFonts w:ascii="Book Antiqua" w:eastAsia="Times New Roman" w:hAnsi="Book Antiqua" w:cs="Times New Roman"/>
                <w:sz w:val="20"/>
                <w:lang w:eastAsia="fr-FR"/>
              </w:rPr>
            </w:pPr>
          </w:p>
          <w:p w14:paraId="31977C6C" w14:textId="0B2E69B6" w:rsidR="0014313C" w:rsidRPr="004C6943" w:rsidRDefault="0014313C"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Créer un périodique numérique intitulé "Le numérique au quotidien"</w:t>
            </w:r>
          </w:p>
        </w:tc>
        <w:tc>
          <w:tcPr>
            <w:tcW w:w="456" w:type="pc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56D57848" w14:textId="560340D6"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N'GUETTA Martial</w:t>
            </w:r>
          </w:p>
          <w:p w14:paraId="55DB2EBA" w14:textId="77777777" w:rsidR="002D2E12" w:rsidRPr="004C6943" w:rsidRDefault="002D2E12" w:rsidP="00C330CE">
            <w:pPr>
              <w:spacing w:after="0" w:line="240" w:lineRule="auto"/>
              <w:rPr>
                <w:rFonts w:ascii="Book Antiqua" w:eastAsia="Times New Roman" w:hAnsi="Book Antiqua" w:cs="Times New Roman"/>
                <w:sz w:val="20"/>
                <w:lang w:eastAsia="fr-FR"/>
              </w:rPr>
            </w:pPr>
          </w:p>
          <w:p w14:paraId="567451CC" w14:textId="77777777"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 xml:space="preserve">BAMBA Sita </w:t>
            </w:r>
          </w:p>
          <w:p w14:paraId="4772F1AD" w14:textId="77777777" w:rsidR="002D2E12" w:rsidRPr="004C6943" w:rsidRDefault="002D2E12" w:rsidP="00C330CE">
            <w:pPr>
              <w:spacing w:after="0" w:line="240" w:lineRule="auto"/>
              <w:rPr>
                <w:rFonts w:ascii="Book Antiqua" w:eastAsia="Times New Roman" w:hAnsi="Book Antiqua" w:cs="Times New Roman"/>
                <w:sz w:val="20"/>
                <w:lang w:eastAsia="fr-FR"/>
              </w:rPr>
            </w:pPr>
          </w:p>
          <w:p w14:paraId="1FAE4946" w14:textId="77777777"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N'GNAMIEN Dongo</w:t>
            </w:r>
          </w:p>
          <w:p w14:paraId="7C3DCA95" w14:textId="77777777" w:rsidR="002D2E12" w:rsidRPr="004C6943" w:rsidRDefault="002D2E12" w:rsidP="00C330CE">
            <w:pPr>
              <w:spacing w:after="0" w:line="240" w:lineRule="auto"/>
              <w:rPr>
                <w:rFonts w:ascii="Book Antiqua" w:eastAsia="Times New Roman" w:hAnsi="Book Antiqua" w:cs="Times New Roman"/>
                <w:sz w:val="20"/>
                <w:lang w:eastAsia="fr-FR"/>
              </w:rPr>
            </w:pPr>
          </w:p>
          <w:p w14:paraId="1B8D07F7" w14:textId="6991B342" w:rsidR="002D2E12" w:rsidRPr="004C6943" w:rsidRDefault="002D2E12"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FOSSOU André-Martial</w:t>
            </w:r>
          </w:p>
        </w:tc>
        <w:tc>
          <w:tcPr>
            <w:tcW w:w="1211" w:type="pct"/>
            <w:tcBorders>
              <w:top w:val="single" w:sz="4" w:space="0" w:color="000000"/>
              <w:left w:val="single" w:sz="4" w:space="0" w:color="000000"/>
              <w:right w:val="single" w:sz="4" w:space="0" w:color="000000"/>
            </w:tcBorders>
            <w:shd w:val="clear" w:color="auto" w:fill="FFFFCC"/>
            <w:vAlign w:val="center"/>
          </w:tcPr>
          <w:p w14:paraId="1E1935EC" w14:textId="2778CFCD" w:rsidR="005D7259" w:rsidRPr="004C6943" w:rsidRDefault="00162E07"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 xml:space="preserve">- </w:t>
            </w:r>
            <w:r w:rsidR="005D7259" w:rsidRPr="004C6943">
              <w:rPr>
                <w:rFonts w:ascii="Book Antiqua" w:eastAsia="Times New Roman" w:hAnsi="Book Antiqua" w:cs="Times New Roman"/>
                <w:sz w:val="20"/>
                <w:lang w:eastAsia="fr-FR"/>
              </w:rPr>
              <w:t>Pour améliorer la sensibilisation aux usages numériques, les activités d'astuces périodiques, de création de guide et de sensibilisation ont été regroupées.</w:t>
            </w:r>
          </w:p>
          <w:p w14:paraId="08D7852A" w14:textId="4F1C4C23" w:rsidR="005D7259" w:rsidRPr="004C6943" w:rsidRDefault="005D7259" w:rsidP="00C330CE">
            <w:pPr>
              <w:spacing w:after="0" w:line="240" w:lineRule="auto"/>
              <w:rPr>
                <w:rFonts w:ascii="Book Antiqua" w:eastAsia="Times New Roman" w:hAnsi="Book Antiqua" w:cs="Times New Roman"/>
                <w:sz w:val="20"/>
                <w:lang w:eastAsia="fr-FR"/>
              </w:rPr>
            </w:pPr>
          </w:p>
          <w:p w14:paraId="0BA1B72E" w14:textId="2BB3F64B" w:rsidR="005D7259" w:rsidRPr="004C6943" w:rsidRDefault="00162E07"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 xml:space="preserve">- </w:t>
            </w:r>
            <w:r w:rsidR="005D7259" w:rsidRPr="004C6943">
              <w:rPr>
                <w:rFonts w:ascii="Book Antiqua" w:eastAsia="Times New Roman" w:hAnsi="Book Antiqua" w:cs="Times New Roman"/>
                <w:sz w:val="20"/>
                <w:lang w:eastAsia="fr-FR"/>
              </w:rPr>
              <w:t>Une séance de travail a eu lieu au cours de laquelle les noms "Le numérique au quotidien" et "Focus Numérique" ont été choisis respectivement pour l'encart dans le magazine Virtual News et la rubrique sur la Web TV.</w:t>
            </w:r>
          </w:p>
          <w:p w14:paraId="3695F708" w14:textId="77777777" w:rsidR="003C5943" w:rsidRPr="004C6943" w:rsidRDefault="003C5943" w:rsidP="00C330CE">
            <w:pPr>
              <w:spacing w:after="0" w:line="240" w:lineRule="auto"/>
              <w:rPr>
                <w:rFonts w:ascii="Book Antiqua" w:eastAsia="Times New Roman" w:hAnsi="Book Antiqua" w:cs="Times New Roman"/>
                <w:sz w:val="20"/>
                <w:lang w:eastAsia="fr-FR"/>
              </w:rPr>
            </w:pPr>
          </w:p>
          <w:p w14:paraId="2608E089" w14:textId="2E58DFC4" w:rsidR="0014313C" w:rsidRPr="004C6943" w:rsidRDefault="00162E07"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 xml:space="preserve">- À cet effet, </w:t>
            </w:r>
            <w:r w:rsidR="0014313C" w:rsidRPr="004C6943">
              <w:rPr>
                <w:rFonts w:ascii="Book Antiqua" w:eastAsia="Times New Roman" w:hAnsi="Book Antiqua" w:cs="Times New Roman"/>
                <w:sz w:val="20"/>
                <w:lang w:eastAsia="fr-FR"/>
              </w:rPr>
              <w:t>02 numéros du périodique Le numérique au quotidien ont été conçu et diffusé à l’attention du Personnel Administratif et Technique.</w:t>
            </w:r>
          </w:p>
          <w:p w14:paraId="4E3F1777" w14:textId="5143A55B" w:rsidR="0014313C" w:rsidRPr="004C6943" w:rsidRDefault="0014313C" w:rsidP="00C330CE">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Numéro 1 :</w:t>
            </w:r>
            <w:r w:rsidR="00162E07" w:rsidRPr="004C6943">
              <w:rPr>
                <w:rFonts w:ascii="Book Antiqua" w:eastAsia="Times New Roman" w:hAnsi="Book Antiqua" w:cs="Times New Roman"/>
                <w:sz w:val="20"/>
                <w:lang w:eastAsia="fr-FR"/>
              </w:rPr>
              <w:t xml:space="preserve"> </w:t>
            </w:r>
            <w:r w:rsidRPr="004C6943">
              <w:rPr>
                <w:rFonts w:ascii="Book Antiqua" w:eastAsia="Times New Roman" w:hAnsi="Book Antiqua" w:cs="Times New Roman"/>
                <w:sz w:val="20"/>
                <w:lang w:eastAsia="fr-FR"/>
              </w:rPr>
              <w:t>L</w:t>
            </w:r>
            <w:r w:rsidR="00162E07" w:rsidRPr="004C6943">
              <w:rPr>
                <w:rFonts w:ascii="Book Antiqua" w:eastAsia="Times New Roman" w:hAnsi="Book Antiqua" w:cs="Times New Roman"/>
                <w:sz w:val="20"/>
                <w:lang w:eastAsia="fr-FR"/>
              </w:rPr>
              <w:t>es 10 éco-gestes numériques à adopter.</w:t>
            </w:r>
          </w:p>
          <w:p w14:paraId="6AC2E93F" w14:textId="77777777" w:rsidR="0014313C" w:rsidRPr="004C6943" w:rsidRDefault="0014313C" w:rsidP="0014313C">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t>Numéro 2 : Naviguer dans le labyrinthe numérique : 10 astuces pour équilibrer vie professionnelle et personnelle.</w:t>
            </w:r>
          </w:p>
          <w:p w14:paraId="547BDF83" w14:textId="77777777" w:rsidR="0027669E" w:rsidRPr="004C6943" w:rsidRDefault="0027669E" w:rsidP="0014313C">
            <w:pPr>
              <w:spacing w:after="0" w:line="240" w:lineRule="auto"/>
              <w:rPr>
                <w:rFonts w:ascii="Book Antiqua" w:eastAsia="Times New Roman" w:hAnsi="Book Antiqua" w:cs="Times New Roman"/>
                <w:sz w:val="20"/>
                <w:lang w:eastAsia="fr-FR"/>
              </w:rPr>
            </w:pPr>
          </w:p>
          <w:p w14:paraId="51AD366B" w14:textId="69414C08" w:rsidR="0027669E" w:rsidRPr="004C6943" w:rsidRDefault="0027669E" w:rsidP="0014313C">
            <w:pPr>
              <w:spacing w:after="0" w:line="240" w:lineRule="auto"/>
              <w:rPr>
                <w:rFonts w:ascii="Book Antiqua" w:eastAsia="Times New Roman" w:hAnsi="Book Antiqua" w:cs="Times New Roman"/>
                <w:sz w:val="20"/>
                <w:lang w:eastAsia="fr-FR"/>
              </w:rPr>
            </w:pPr>
            <w:r w:rsidRPr="004C6943">
              <w:rPr>
                <w:rFonts w:ascii="Book Antiqua" w:eastAsia="Times New Roman" w:hAnsi="Book Antiqua" w:cs="Times New Roman"/>
                <w:sz w:val="20"/>
                <w:lang w:eastAsia="fr-FR"/>
              </w:rPr>
              <w:lastRenderedPageBreak/>
              <w:t xml:space="preserve">Prochaine étape : Continuer les parutions du périodique "Le numérique au quotidien" et créer </w:t>
            </w:r>
          </w:p>
        </w:tc>
      </w:tr>
      <w:tr w:rsidR="00961785" w:rsidRPr="003934A5" w14:paraId="3811E6DB" w14:textId="4C17D61E" w:rsidTr="004C6943">
        <w:trPr>
          <w:trHeight w:val="567"/>
          <w:jc w:val="center"/>
        </w:trPr>
        <w:tc>
          <w:tcPr>
            <w:tcW w:w="600"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41FD84B1" w14:textId="76021E7E" w:rsidR="004F7061" w:rsidRPr="003934A5" w:rsidRDefault="004F7061" w:rsidP="00C330CE">
            <w:pPr>
              <w:rPr>
                <w:rFonts w:ascii="Book Antiqua" w:hAnsi="Book Antiqua"/>
                <w:sz w:val="20"/>
                <w:szCs w:val="20"/>
              </w:rPr>
            </w:pPr>
            <w:r w:rsidRPr="003934A5">
              <w:rPr>
                <w:rFonts w:ascii="Book Antiqua" w:hAnsi="Book Antiqua"/>
                <w:sz w:val="20"/>
                <w:szCs w:val="20"/>
              </w:rPr>
              <w:t>Créer une activité dénommée le « voisinage numérique »</w:t>
            </w:r>
          </w:p>
        </w:tc>
        <w:tc>
          <w:tcPr>
            <w:tcW w:w="4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35D852CB" w14:textId="631C2043"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Nombre de session de l’activité organisée</w:t>
            </w:r>
          </w:p>
        </w:tc>
        <w:tc>
          <w:tcPr>
            <w:tcW w:w="779"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284D660C" w14:textId="375AE4CD"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L’activité café numérique est mise en œuvre.</w:t>
            </w:r>
          </w:p>
          <w:p w14:paraId="7E0426DF" w14:textId="7825F341" w:rsidR="004F7061" w:rsidRPr="003934A5" w:rsidRDefault="004F7061" w:rsidP="00C330CE">
            <w:pPr>
              <w:spacing w:after="0" w:line="240" w:lineRule="auto"/>
              <w:rPr>
                <w:rFonts w:ascii="Book Antiqua" w:eastAsia="Times New Roman" w:hAnsi="Book Antiqua" w:cs="Times New Roman"/>
                <w:sz w:val="20"/>
                <w:lang w:eastAsia="fr-FR"/>
              </w:rPr>
            </w:pPr>
          </w:p>
          <w:p w14:paraId="62F1FA40" w14:textId="52C873BF"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Le personnel est convié et participe aux sessions.</w:t>
            </w:r>
          </w:p>
          <w:p w14:paraId="46ECFD14" w14:textId="3C50ACDB"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0CB5BF1C"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33715CA8"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EFC5773"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51B39604"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4FCA82A" w14:textId="6DD5501E" w:rsidR="004F7061" w:rsidRDefault="004F7061" w:rsidP="00C330CE">
            <w:pPr>
              <w:spacing w:after="0" w:line="240" w:lineRule="auto"/>
              <w:rPr>
                <w:rFonts w:ascii="Book Antiqua" w:hAnsi="Book Antiqua"/>
                <w:sz w:val="20"/>
                <w:szCs w:val="20"/>
              </w:rPr>
            </w:pPr>
            <w:r w:rsidRPr="00D36212">
              <w:rPr>
                <w:rFonts w:ascii="Book Antiqua" w:hAnsi="Book Antiqua"/>
                <w:sz w:val="20"/>
                <w:szCs w:val="20"/>
              </w:rPr>
              <w:t xml:space="preserve">Changer le nom de l'activité en "Voisinage Numérique", une activité de partage d'expériences, de techniques, de tutoriels et d'astuces. </w:t>
            </w:r>
          </w:p>
          <w:p w14:paraId="2B6F7B19" w14:textId="77777777" w:rsidR="004F7061" w:rsidRPr="00D36212" w:rsidRDefault="004F7061" w:rsidP="00C330CE">
            <w:pPr>
              <w:spacing w:after="0" w:line="240" w:lineRule="auto"/>
              <w:rPr>
                <w:rFonts w:ascii="Book Antiqua" w:hAnsi="Book Antiqua"/>
                <w:sz w:val="20"/>
                <w:szCs w:val="20"/>
              </w:rPr>
            </w:pPr>
          </w:p>
          <w:p w14:paraId="718EFCFA" w14:textId="3BCC1AD1" w:rsidR="004F7061" w:rsidRPr="003934A5" w:rsidRDefault="004F7061" w:rsidP="00C330CE">
            <w:pPr>
              <w:spacing w:after="0" w:line="240" w:lineRule="auto"/>
              <w:rPr>
                <w:rFonts w:ascii="Book Antiqua" w:eastAsia="Times New Roman" w:hAnsi="Book Antiqua" w:cs="Times New Roman"/>
                <w:sz w:val="20"/>
                <w:lang w:eastAsia="fr-FR"/>
              </w:rPr>
            </w:pPr>
            <w:r w:rsidRPr="00D36212">
              <w:rPr>
                <w:rFonts w:ascii="Book Antiqua" w:hAnsi="Book Antiqua"/>
                <w:sz w:val="20"/>
                <w:szCs w:val="20"/>
              </w:rPr>
              <w:t>Il est préférable d'organiser cette activité en salle polyvalente ou de préférence sur la terrasse du parking.</w:t>
            </w:r>
          </w:p>
        </w:tc>
        <w:tc>
          <w:tcPr>
            <w:tcW w:w="456"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58C07BF" w14:textId="4B8DEAF3"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N'GUETTA 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0066"/>
            <w:vAlign w:val="center"/>
          </w:tcPr>
          <w:p w14:paraId="7B27AB8A" w14:textId="359AF134" w:rsidR="003E6382" w:rsidRPr="003E6382" w:rsidRDefault="00162E07"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003E6382" w:rsidRPr="003E6382">
              <w:rPr>
                <w:rFonts w:ascii="Book Antiqua" w:eastAsia="Times New Roman" w:hAnsi="Book Antiqua" w:cs="Times New Roman"/>
                <w:sz w:val="20"/>
                <w:lang w:eastAsia="fr-FR"/>
              </w:rPr>
              <w:t xml:space="preserve">Le concept de l'activité a été </w:t>
            </w:r>
            <w:r w:rsidR="003E6382">
              <w:rPr>
                <w:rFonts w:ascii="Book Antiqua" w:eastAsia="Times New Roman" w:hAnsi="Book Antiqua" w:cs="Times New Roman"/>
                <w:sz w:val="20"/>
                <w:lang w:eastAsia="fr-FR"/>
              </w:rPr>
              <w:t>rédigé</w:t>
            </w:r>
            <w:r w:rsidR="003E6382" w:rsidRPr="003E6382">
              <w:rPr>
                <w:rFonts w:ascii="Book Antiqua" w:eastAsia="Times New Roman" w:hAnsi="Book Antiqua" w:cs="Times New Roman"/>
                <w:sz w:val="20"/>
                <w:lang w:eastAsia="fr-FR"/>
              </w:rPr>
              <w:t xml:space="preserve">, il s'agit d'une initiative visant à favoriser les échanges et le partage d'expériences, </w:t>
            </w:r>
            <w:r w:rsidR="00155ABC">
              <w:rPr>
                <w:rFonts w:ascii="Book Antiqua" w:eastAsia="Times New Roman" w:hAnsi="Book Antiqua" w:cs="Times New Roman"/>
                <w:sz w:val="20"/>
                <w:lang w:eastAsia="fr-FR"/>
              </w:rPr>
              <w:t>avec pour axe principal</w:t>
            </w:r>
            <w:r w:rsidR="003E6382">
              <w:rPr>
                <w:rFonts w:ascii="Book Antiqua" w:eastAsia="Times New Roman" w:hAnsi="Book Antiqua" w:cs="Times New Roman"/>
                <w:sz w:val="20"/>
                <w:lang w:eastAsia="fr-FR"/>
              </w:rPr>
              <w:t> :</w:t>
            </w:r>
            <w:r w:rsidR="003E6382" w:rsidRPr="003E6382">
              <w:rPr>
                <w:rFonts w:ascii="Book Antiqua" w:eastAsia="Times New Roman" w:hAnsi="Book Antiqua" w:cs="Times New Roman"/>
                <w:sz w:val="20"/>
                <w:lang w:eastAsia="fr-FR"/>
              </w:rPr>
              <w:t xml:space="preserve"> </w:t>
            </w:r>
            <w:r w:rsidR="003E6382">
              <w:rPr>
                <w:rFonts w:ascii="Book Antiqua" w:eastAsia="Times New Roman" w:hAnsi="Book Antiqua" w:cs="Times New Roman"/>
                <w:sz w:val="20"/>
                <w:lang w:eastAsia="fr-FR"/>
              </w:rPr>
              <w:t>n</w:t>
            </w:r>
            <w:r w:rsidR="003E6382" w:rsidRPr="00EE3346">
              <w:rPr>
                <w:rFonts w:ascii="Book Antiqua" w:eastAsia="Times New Roman" w:hAnsi="Book Antiqua" w:cs="Times New Roman"/>
                <w:sz w:val="20"/>
                <w:lang w:eastAsia="fr-FR"/>
              </w:rPr>
              <w:t>ous sommes tous des membres d'un</w:t>
            </w:r>
            <w:r w:rsidR="003E6382">
              <w:rPr>
                <w:rFonts w:ascii="Book Antiqua" w:eastAsia="Times New Roman" w:hAnsi="Book Antiqua" w:cs="Times New Roman"/>
                <w:sz w:val="20"/>
                <w:lang w:eastAsia="fr-FR"/>
              </w:rPr>
              <w:t xml:space="preserve"> </w:t>
            </w:r>
            <w:r w:rsidR="003E6382" w:rsidRPr="00EE3346">
              <w:rPr>
                <w:rFonts w:ascii="Book Antiqua" w:eastAsia="Times New Roman" w:hAnsi="Book Antiqua" w:cs="Times New Roman"/>
                <w:sz w:val="20"/>
                <w:lang w:eastAsia="fr-FR"/>
              </w:rPr>
              <w:t>voisinage numérique commun</w:t>
            </w:r>
            <w:r w:rsidR="003E6382">
              <w:rPr>
                <w:rFonts w:ascii="Book Antiqua" w:eastAsia="Times New Roman" w:hAnsi="Book Antiqua" w:cs="Times New Roman"/>
                <w:sz w:val="20"/>
                <w:lang w:eastAsia="fr-FR"/>
              </w:rPr>
              <w:t xml:space="preserve">. </w:t>
            </w:r>
          </w:p>
          <w:p w14:paraId="3BECBA61" w14:textId="77777777" w:rsidR="003E6382" w:rsidRPr="003E6382" w:rsidRDefault="003E6382" w:rsidP="00C330CE">
            <w:pPr>
              <w:spacing w:after="0" w:line="240" w:lineRule="auto"/>
              <w:rPr>
                <w:rFonts w:ascii="Book Antiqua" w:eastAsia="Times New Roman" w:hAnsi="Book Antiqua" w:cs="Times New Roman"/>
                <w:sz w:val="20"/>
                <w:lang w:eastAsia="fr-FR"/>
              </w:rPr>
            </w:pPr>
          </w:p>
          <w:p w14:paraId="7E652109" w14:textId="77777777" w:rsidR="003E6382" w:rsidRDefault="00162E07"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003E6382" w:rsidRPr="003E6382">
              <w:rPr>
                <w:rFonts w:ascii="Book Antiqua" w:eastAsia="Times New Roman" w:hAnsi="Book Antiqua" w:cs="Times New Roman"/>
                <w:sz w:val="20"/>
                <w:lang w:eastAsia="fr-FR"/>
              </w:rPr>
              <w:t>La prochaine étape consistera à valider et à mettre en œuvre cette activité de manière effective.</w:t>
            </w:r>
          </w:p>
          <w:p w14:paraId="497E1CCE" w14:textId="56598263" w:rsidR="00675869" w:rsidRPr="003934A5" w:rsidRDefault="00675869"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La première est prévue pour fin juin 2023.</w:t>
            </w:r>
          </w:p>
        </w:tc>
      </w:tr>
      <w:tr w:rsidR="00961785" w:rsidRPr="003934A5" w14:paraId="67DCAA16" w14:textId="0623F7DC" w:rsidTr="004C6943">
        <w:trPr>
          <w:trHeight w:val="567"/>
          <w:jc w:val="center"/>
        </w:trPr>
        <w:tc>
          <w:tcPr>
            <w:tcW w:w="600"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21D22971" w14:textId="0DA54324"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xml:space="preserve">Organiser une formation : Prise en main des outils de travail </w:t>
            </w:r>
          </w:p>
        </w:tc>
        <w:tc>
          <w:tcPr>
            <w:tcW w:w="4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68C8B47" w14:textId="7A1DE158"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Pourcentage de personnes participantes et formées</w:t>
            </w:r>
          </w:p>
        </w:tc>
        <w:tc>
          <w:tcPr>
            <w:tcW w:w="779"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28C7D140" w14:textId="446F0F14"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xml:space="preserve">Les capacités du personnel sur l’usage des outils de travail collaboratif de Google sont renforcées. </w:t>
            </w: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4B34F68"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3DFA0360"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3B60555D"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79B7A24E"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4DA7C28" w14:textId="1C873280" w:rsidR="004F7061" w:rsidRPr="003934A5" w:rsidRDefault="004F7061" w:rsidP="00C330CE">
            <w:pPr>
              <w:spacing w:after="0" w:line="240" w:lineRule="auto"/>
              <w:rPr>
                <w:rFonts w:ascii="Book Antiqua" w:eastAsia="Times New Roman" w:hAnsi="Book Antiqua" w:cs="Times New Roman"/>
                <w:sz w:val="20"/>
                <w:lang w:eastAsia="fr-FR"/>
              </w:rPr>
            </w:pPr>
            <w:r w:rsidRPr="00D36212">
              <w:rPr>
                <w:rFonts w:ascii="Book Antiqua" w:eastAsia="Times New Roman" w:hAnsi="Book Antiqua" w:cs="Times New Roman"/>
                <w:sz w:val="20"/>
                <w:lang w:eastAsia="fr-FR"/>
              </w:rPr>
              <w:t>Prévoir la mise en place d’une formation mensuelle d’une durée de  1 à 2 heures, dont la première session débutera fin avril 2023.</w:t>
            </w:r>
          </w:p>
        </w:tc>
        <w:tc>
          <w:tcPr>
            <w:tcW w:w="456"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5B789AB0" w14:textId="77777777"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xml:space="preserve">BAMBA Sita </w:t>
            </w:r>
          </w:p>
          <w:p w14:paraId="3CD32CFA" w14:textId="77777777" w:rsidR="004F7061" w:rsidRPr="003934A5" w:rsidRDefault="004F7061" w:rsidP="00C330CE">
            <w:pPr>
              <w:spacing w:after="0" w:line="240" w:lineRule="auto"/>
              <w:rPr>
                <w:rFonts w:ascii="Book Antiqua" w:eastAsia="Times New Roman" w:hAnsi="Book Antiqua" w:cs="Times New Roman"/>
                <w:sz w:val="20"/>
                <w:lang w:eastAsia="fr-FR"/>
              </w:rPr>
            </w:pPr>
          </w:p>
          <w:p w14:paraId="1CD9BAB6" w14:textId="0C7140E6"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N'GNAMIEN Dongo</w:t>
            </w:r>
          </w:p>
        </w:tc>
        <w:tc>
          <w:tcPr>
            <w:tcW w:w="1211" w:type="pct"/>
            <w:tcBorders>
              <w:top w:val="single" w:sz="4" w:space="0" w:color="000000"/>
              <w:left w:val="single" w:sz="4" w:space="0" w:color="000000"/>
              <w:bottom w:val="single" w:sz="4" w:space="0" w:color="000000"/>
              <w:right w:val="single" w:sz="4" w:space="0" w:color="000000"/>
            </w:tcBorders>
            <w:shd w:val="clear" w:color="auto" w:fill="FF0066"/>
            <w:vAlign w:val="center"/>
          </w:tcPr>
          <w:p w14:paraId="2CE8716A" w14:textId="77777777" w:rsidR="004F7061" w:rsidRPr="003934A5" w:rsidRDefault="004F7061" w:rsidP="00C330CE">
            <w:pPr>
              <w:spacing w:after="0" w:line="240" w:lineRule="auto"/>
              <w:rPr>
                <w:rFonts w:ascii="Book Antiqua" w:eastAsia="Times New Roman" w:hAnsi="Book Antiqua" w:cs="Times New Roman"/>
                <w:sz w:val="20"/>
                <w:lang w:eastAsia="fr-FR"/>
              </w:rPr>
            </w:pPr>
          </w:p>
        </w:tc>
      </w:tr>
      <w:tr w:rsidR="0014473C" w:rsidRPr="003934A5" w14:paraId="2567B8B8" w14:textId="77777777" w:rsidTr="00B412A8">
        <w:trPr>
          <w:trHeight w:val="567"/>
          <w:jc w:val="center"/>
        </w:trPr>
        <w:tc>
          <w:tcPr>
            <w:tcW w:w="5000" w:type="pct"/>
            <w:gridSpan w:val="10"/>
            <w:tcBorders>
              <w:top w:val="single" w:sz="4" w:space="0" w:color="000000"/>
              <w:left w:val="single" w:sz="4" w:space="0" w:color="000000"/>
              <w:bottom w:val="single" w:sz="4" w:space="0" w:color="000000"/>
              <w:right w:val="single" w:sz="4" w:space="0" w:color="000000"/>
            </w:tcBorders>
            <w:shd w:val="clear" w:color="auto" w:fill="FF66FF"/>
            <w:vAlign w:val="center"/>
          </w:tcPr>
          <w:p w14:paraId="17760342" w14:textId="6C53B5B7" w:rsidR="0014473C" w:rsidRPr="003934A5" w:rsidRDefault="0014473C" w:rsidP="00C330CE">
            <w:pPr>
              <w:pStyle w:val="NormalWeb"/>
              <w:spacing w:before="0" w:beforeAutospacing="0" w:after="0" w:afterAutospacing="0"/>
              <w:rPr>
                <w:rFonts w:ascii="Book Antiqua" w:hAnsi="Book Antiqua"/>
                <w:sz w:val="20"/>
                <w:szCs w:val="22"/>
              </w:rPr>
            </w:pPr>
            <w:r w:rsidRPr="003934A5">
              <w:rPr>
                <w:rFonts w:ascii="Book Antiqua" w:hAnsi="Book Antiqua" w:cs="Arial"/>
                <w:b/>
                <w:bCs/>
                <w:color w:val="000000"/>
                <w:sz w:val="20"/>
                <w:szCs w:val="22"/>
              </w:rPr>
              <w:t>Mission 4 : Assurer la protection des données des usagers</w:t>
            </w:r>
          </w:p>
        </w:tc>
      </w:tr>
      <w:tr w:rsidR="00F62A1B" w:rsidRPr="003934A5" w14:paraId="63AAD362" w14:textId="599AF966" w:rsidTr="00B412A8">
        <w:trPr>
          <w:trHeight w:val="567"/>
          <w:jc w:val="center"/>
        </w:trPr>
        <w:tc>
          <w:tcPr>
            <w:tcW w:w="600"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63819"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Activités</w:t>
            </w:r>
          </w:p>
        </w:tc>
        <w:tc>
          <w:tcPr>
            <w:tcW w:w="462"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2D4F9"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Indicateurs</w:t>
            </w:r>
          </w:p>
        </w:tc>
        <w:tc>
          <w:tcPr>
            <w:tcW w:w="779"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F12FA6"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Résultats attendus</w:t>
            </w:r>
          </w:p>
        </w:tc>
        <w:tc>
          <w:tcPr>
            <w:tcW w:w="677" w:type="pct"/>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BDA8F4"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Chronogramme</w:t>
            </w:r>
          </w:p>
        </w:tc>
        <w:tc>
          <w:tcPr>
            <w:tcW w:w="815"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77493"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Observations</w:t>
            </w:r>
          </w:p>
        </w:tc>
        <w:tc>
          <w:tcPr>
            <w:tcW w:w="456"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1026BD"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Responsables</w:t>
            </w:r>
          </w:p>
        </w:tc>
        <w:tc>
          <w:tcPr>
            <w:tcW w:w="1211" w:type="pct"/>
            <w:vMerge w:val="restart"/>
            <w:tcBorders>
              <w:top w:val="single" w:sz="4" w:space="0" w:color="000000"/>
              <w:left w:val="single" w:sz="4" w:space="0" w:color="000000"/>
              <w:right w:val="single" w:sz="4" w:space="0" w:color="000000"/>
            </w:tcBorders>
            <w:shd w:val="clear" w:color="auto" w:fill="FFFFCC"/>
            <w:vAlign w:val="center"/>
          </w:tcPr>
          <w:p w14:paraId="295E9D37" w14:textId="555D712E" w:rsidR="00F62A1B" w:rsidRPr="003934A5" w:rsidRDefault="005B4B80" w:rsidP="00C330CE">
            <w:pPr>
              <w:spacing w:after="0" w:line="240" w:lineRule="auto"/>
              <w:ind w:left="144"/>
              <w:rPr>
                <w:rFonts w:ascii="Book Antiqua" w:eastAsia="Times New Roman" w:hAnsi="Book Antiqua" w:cs="Times New Roman"/>
                <w:b/>
                <w:bCs/>
                <w:color w:val="000000"/>
                <w:sz w:val="20"/>
                <w:lang w:eastAsia="fr-FR"/>
              </w:rPr>
            </w:pPr>
            <w:r>
              <w:rPr>
                <w:rFonts w:ascii="Book Antiqua" w:eastAsia="Times New Roman" w:hAnsi="Book Antiqua" w:cs="Times New Roman"/>
                <w:b/>
                <w:bCs/>
                <w:color w:val="000000"/>
                <w:sz w:val="20"/>
                <w:lang w:eastAsia="fr-FR"/>
              </w:rPr>
              <w:t>Actions réalisées</w:t>
            </w:r>
          </w:p>
        </w:tc>
      </w:tr>
      <w:tr w:rsidR="00F62A1B" w:rsidRPr="003934A5" w14:paraId="54A3CD17" w14:textId="2DC214AF" w:rsidTr="00B412A8">
        <w:trPr>
          <w:trHeight w:val="295"/>
          <w:jc w:val="center"/>
        </w:trPr>
        <w:tc>
          <w:tcPr>
            <w:tcW w:w="600" w:type="pct"/>
            <w:vMerge/>
            <w:tcBorders>
              <w:top w:val="single" w:sz="4" w:space="0" w:color="000000"/>
              <w:left w:val="single" w:sz="4" w:space="0" w:color="000000"/>
              <w:bottom w:val="single" w:sz="4" w:space="0" w:color="000000"/>
              <w:right w:val="single" w:sz="4" w:space="0" w:color="000000"/>
            </w:tcBorders>
            <w:vAlign w:val="center"/>
            <w:hideMark/>
          </w:tcPr>
          <w:p w14:paraId="2B7C55AF"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462" w:type="pct"/>
            <w:vMerge/>
            <w:tcBorders>
              <w:top w:val="single" w:sz="4" w:space="0" w:color="000000"/>
              <w:left w:val="single" w:sz="4" w:space="0" w:color="000000"/>
              <w:bottom w:val="single" w:sz="4" w:space="0" w:color="000000"/>
              <w:right w:val="single" w:sz="4" w:space="0" w:color="000000"/>
            </w:tcBorders>
            <w:vAlign w:val="center"/>
            <w:hideMark/>
          </w:tcPr>
          <w:p w14:paraId="5BEFDBE9"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779" w:type="pct"/>
            <w:vMerge/>
            <w:tcBorders>
              <w:top w:val="single" w:sz="4" w:space="0" w:color="000000"/>
              <w:left w:val="single" w:sz="4" w:space="0" w:color="000000"/>
              <w:bottom w:val="single" w:sz="4" w:space="0" w:color="000000"/>
              <w:right w:val="single" w:sz="4" w:space="0" w:color="000000"/>
            </w:tcBorders>
            <w:vAlign w:val="center"/>
            <w:hideMark/>
          </w:tcPr>
          <w:p w14:paraId="1BD46279"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D273DB"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1</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B35F5E"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2</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5E6593"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3</w:t>
            </w:r>
          </w:p>
        </w:tc>
        <w:tc>
          <w:tcPr>
            <w:tcW w:w="19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6B9CBB" w14:textId="77777777" w:rsidR="00F62A1B" w:rsidRPr="003934A5" w:rsidRDefault="00F62A1B"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4</w:t>
            </w:r>
          </w:p>
        </w:tc>
        <w:tc>
          <w:tcPr>
            <w:tcW w:w="815" w:type="pct"/>
            <w:vMerge/>
            <w:tcBorders>
              <w:top w:val="single" w:sz="4" w:space="0" w:color="000000"/>
              <w:left w:val="single" w:sz="4" w:space="0" w:color="000000"/>
              <w:bottom w:val="single" w:sz="4" w:space="0" w:color="000000"/>
              <w:right w:val="single" w:sz="4" w:space="0" w:color="000000"/>
            </w:tcBorders>
            <w:vAlign w:val="center"/>
            <w:hideMark/>
          </w:tcPr>
          <w:p w14:paraId="5868942A"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456" w:type="pct"/>
            <w:vMerge/>
            <w:tcBorders>
              <w:top w:val="single" w:sz="4" w:space="0" w:color="000000"/>
              <w:left w:val="single" w:sz="4" w:space="0" w:color="000000"/>
              <w:bottom w:val="single" w:sz="4" w:space="0" w:color="000000"/>
              <w:right w:val="single" w:sz="4" w:space="0" w:color="000000"/>
            </w:tcBorders>
            <w:vAlign w:val="center"/>
            <w:hideMark/>
          </w:tcPr>
          <w:p w14:paraId="3F08EE1E" w14:textId="77777777" w:rsidR="00F62A1B" w:rsidRPr="003934A5" w:rsidRDefault="00F62A1B" w:rsidP="00C330CE">
            <w:pPr>
              <w:spacing w:after="0" w:line="240" w:lineRule="auto"/>
              <w:rPr>
                <w:rFonts w:ascii="Book Antiqua" w:eastAsia="Times New Roman" w:hAnsi="Book Antiqua" w:cs="Times New Roman"/>
                <w:sz w:val="20"/>
                <w:lang w:eastAsia="fr-FR"/>
              </w:rPr>
            </w:pPr>
          </w:p>
        </w:tc>
        <w:tc>
          <w:tcPr>
            <w:tcW w:w="1211" w:type="pct"/>
            <w:vMerge/>
            <w:tcBorders>
              <w:left w:val="single" w:sz="4" w:space="0" w:color="000000"/>
              <w:bottom w:val="single" w:sz="4" w:space="0" w:color="000000"/>
              <w:right w:val="single" w:sz="4" w:space="0" w:color="000000"/>
            </w:tcBorders>
            <w:shd w:val="clear" w:color="auto" w:fill="FFFFCC"/>
            <w:vAlign w:val="center"/>
          </w:tcPr>
          <w:p w14:paraId="09A03EEA" w14:textId="77777777" w:rsidR="00F62A1B" w:rsidRPr="003934A5" w:rsidRDefault="00F62A1B" w:rsidP="00C330CE">
            <w:pPr>
              <w:spacing w:after="0" w:line="240" w:lineRule="auto"/>
              <w:rPr>
                <w:rFonts w:ascii="Book Antiqua" w:eastAsia="Times New Roman" w:hAnsi="Book Antiqua" w:cs="Times New Roman"/>
                <w:sz w:val="20"/>
                <w:lang w:eastAsia="fr-FR"/>
              </w:rPr>
            </w:pPr>
          </w:p>
        </w:tc>
      </w:tr>
      <w:tr w:rsidR="00961785" w:rsidRPr="003934A5" w14:paraId="5CE8D171" w14:textId="639A5978"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FFBD2E" w14:textId="77777777" w:rsidR="004F7061" w:rsidRPr="00D44327" w:rsidRDefault="004F7061" w:rsidP="00C330CE">
            <w:pPr>
              <w:rPr>
                <w:rFonts w:ascii="Book Antiqua" w:hAnsi="Book Antiqua"/>
                <w:sz w:val="20"/>
                <w:szCs w:val="20"/>
              </w:rPr>
            </w:pPr>
            <w:r w:rsidRPr="00D44327">
              <w:rPr>
                <w:rFonts w:ascii="Book Antiqua" w:hAnsi="Book Antiqua"/>
                <w:sz w:val="20"/>
                <w:szCs w:val="20"/>
              </w:rPr>
              <w:t>Former le personnel informatique en cyber-sécurité</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094EAD" w14:textId="30D10A8F"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Nombre de personnes formées</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1C08D4" w14:textId="29B85F12"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Le personnel informatique est formé en cybersécurité</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8B9FE1"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4D81661C"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37253F"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9CE35C"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463D46" w14:textId="41B78F3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Voir DG pour le formateur </w:t>
            </w:r>
          </w:p>
          <w:p w14:paraId="39FDF577" w14:textId="77777777" w:rsidR="004F7061" w:rsidRPr="00D44327" w:rsidRDefault="004F7061" w:rsidP="00C330CE">
            <w:pPr>
              <w:spacing w:after="0" w:line="240" w:lineRule="auto"/>
              <w:rPr>
                <w:rFonts w:ascii="Book Antiqua" w:eastAsia="Times New Roman" w:hAnsi="Book Antiqua" w:cs="Times New Roman"/>
                <w:sz w:val="20"/>
                <w:lang w:eastAsia="fr-FR"/>
              </w:rPr>
            </w:pPr>
          </w:p>
          <w:p w14:paraId="7BCB3BD3" w14:textId="2C92FB91"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Rédiger ensuite un TDR et le soumettre au DG pour approbation</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C31426" w14:textId="5443456D"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N'GNAMIEN Dongo</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16ABB59F" w14:textId="77777777" w:rsidR="004E063C" w:rsidRPr="00D44327" w:rsidRDefault="00162E07"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 </w:t>
            </w:r>
            <w:r w:rsidR="004E063C" w:rsidRPr="00D44327">
              <w:rPr>
                <w:rFonts w:ascii="Book Antiqua" w:eastAsia="Times New Roman" w:hAnsi="Book Antiqua" w:cs="Times New Roman"/>
                <w:sz w:val="20"/>
                <w:lang w:eastAsia="fr-FR"/>
              </w:rPr>
              <w:t xml:space="preserve">Les </w:t>
            </w:r>
            <w:r w:rsidR="000C12E0" w:rsidRPr="00D44327">
              <w:rPr>
                <w:rFonts w:ascii="Book Antiqua" w:eastAsia="Times New Roman" w:hAnsi="Book Antiqua" w:cs="Times New Roman"/>
                <w:sz w:val="20"/>
                <w:lang w:eastAsia="fr-FR"/>
              </w:rPr>
              <w:t>TDR</w:t>
            </w:r>
            <w:r w:rsidR="004E063C" w:rsidRPr="00D44327">
              <w:rPr>
                <w:rFonts w:ascii="Book Antiqua" w:eastAsia="Times New Roman" w:hAnsi="Book Antiqua" w:cs="Times New Roman"/>
                <w:sz w:val="20"/>
                <w:lang w:eastAsia="fr-FR"/>
              </w:rPr>
              <w:t xml:space="preserve"> de la formation ont été rédigés</w:t>
            </w:r>
            <w:r w:rsidR="003E6382" w:rsidRPr="00D44327">
              <w:rPr>
                <w:rFonts w:ascii="Book Antiqua" w:eastAsia="Times New Roman" w:hAnsi="Book Antiqua" w:cs="Times New Roman"/>
                <w:sz w:val="20"/>
                <w:lang w:eastAsia="fr-FR"/>
              </w:rPr>
              <w:t>, avec comme</w:t>
            </w:r>
            <w:r w:rsidR="004E063C" w:rsidRPr="00D44327">
              <w:rPr>
                <w:rFonts w:ascii="Book Antiqua" w:eastAsia="Times New Roman" w:hAnsi="Book Antiqua" w:cs="Times New Roman"/>
                <w:sz w:val="20"/>
                <w:lang w:eastAsia="fr-FR"/>
              </w:rPr>
              <w:t xml:space="preserve"> prochaine étape</w:t>
            </w:r>
            <w:r w:rsidR="003E6382" w:rsidRPr="00D44327">
              <w:rPr>
                <w:rFonts w:ascii="Book Antiqua" w:eastAsia="Times New Roman" w:hAnsi="Book Antiqua" w:cs="Times New Roman"/>
                <w:sz w:val="20"/>
                <w:lang w:eastAsia="fr-FR"/>
              </w:rPr>
              <w:t xml:space="preserve">, </w:t>
            </w:r>
            <w:r w:rsidR="004E063C" w:rsidRPr="00D44327">
              <w:rPr>
                <w:rFonts w:ascii="Book Antiqua" w:eastAsia="Times New Roman" w:hAnsi="Book Antiqua" w:cs="Times New Roman"/>
                <w:sz w:val="20"/>
                <w:lang w:eastAsia="fr-FR"/>
              </w:rPr>
              <w:t>l</w:t>
            </w:r>
            <w:r w:rsidR="003E6382" w:rsidRPr="00D44327">
              <w:rPr>
                <w:rFonts w:ascii="Book Antiqua" w:eastAsia="Times New Roman" w:hAnsi="Book Antiqua" w:cs="Times New Roman"/>
                <w:sz w:val="20"/>
                <w:lang w:eastAsia="fr-FR"/>
              </w:rPr>
              <w:t xml:space="preserve">eur </w:t>
            </w:r>
            <w:r w:rsidR="004E063C" w:rsidRPr="00D44327">
              <w:rPr>
                <w:rFonts w:ascii="Book Antiqua" w:eastAsia="Times New Roman" w:hAnsi="Book Antiqua" w:cs="Times New Roman"/>
                <w:sz w:val="20"/>
                <w:lang w:eastAsia="fr-FR"/>
              </w:rPr>
              <w:t>valid</w:t>
            </w:r>
            <w:r w:rsidR="003E6382" w:rsidRPr="00D44327">
              <w:rPr>
                <w:rFonts w:ascii="Book Antiqua" w:eastAsia="Times New Roman" w:hAnsi="Book Antiqua" w:cs="Times New Roman"/>
                <w:sz w:val="20"/>
                <w:lang w:eastAsia="fr-FR"/>
              </w:rPr>
              <w:t>ation</w:t>
            </w:r>
            <w:r w:rsidR="004E063C" w:rsidRPr="00D44327">
              <w:rPr>
                <w:rFonts w:ascii="Book Antiqua" w:eastAsia="Times New Roman" w:hAnsi="Book Antiqua" w:cs="Times New Roman"/>
                <w:sz w:val="20"/>
                <w:lang w:eastAsia="fr-FR"/>
              </w:rPr>
              <w:t xml:space="preserve"> par le DG</w:t>
            </w:r>
            <w:r w:rsidR="003E6382" w:rsidRPr="00D44327">
              <w:rPr>
                <w:rFonts w:ascii="Book Antiqua" w:eastAsia="Times New Roman" w:hAnsi="Book Antiqua" w:cs="Times New Roman"/>
                <w:sz w:val="20"/>
                <w:lang w:eastAsia="fr-FR"/>
              </w:rPr>
              <w:t xml:space="preserve"> et la</w:t>
            </w:r>
            <w:r w:rsidR="004E063C" w:rsidRPr="00D44327">
              <w:rPr>
                <w:rFonts w:ascii="Book Antiqua" w:eastAsia="Times New Roman" w:hAnsi="Book Antiqua" w:cs="Times New Roman"/>
                <w:sz w:val="20"/>
                <w:lang w:eastAsia="fr-FR"/>
              </w:rPr>
              <w:t xml:space="preserve"> recherche </w:t>
            </w:r>
            <w:r w:rsidR="003E6382" w:rsidRPr="00D44327">
              <w:rPr>
                <w:rFonts w:ascii="Book Antiqua" w:eastAsia="Times New Roman" w:hAnsi="Book Antiqua" w:cs="Times New Roman"/>
                <w:sz w:val="20"/>
                <w:lang w:eastAsia="fr-FR"/>
              </w:rPr>
              <w:t>d’</w:t>
            </w:r>
            <w:r w:rsidR="004E063C" w:rsidRPr="00D44327">
              <w:rPr>
                <w:rFonts w:ascii="Book Antiqua" w:eastAsia="Times New Roman" w:hAnsi="Book Antiqua" w:cs="Times New Roman"/>
                <w:sz w:val="20"/>
                <w:lang w:eastAsia="fr-FR"/>
              </w:rPr>
              <w:t xml:space="preserve">un consultant pour </w:t>
            </w:r>
            <w:r w:rsidR="003E6382" w:rsidRPr="00D44327">
              <w:rPr>
                <w:rFonts w:ascii="Book Antiqua" w:eastAsia="Times New Roman" w:hAnsi="Book Antiqua" w:cs="Times New Roman"/>
                <w:sz w:val="20"/>
                <w:lang w:eastAsia="fr-FR"/>
              </w:rPr>
              <w:t xml:space="preserve">assurer </w:t>
            </w:r>
            <w:r w:rsidR="004E063C" w:rsidRPr="00D44327">
              <w:rPr>
                <w:rFonts w:ascii="Book Antiqua" w:eastAsia="Times New Roman" w:hAnsi="Book Antiqua" w:cs="Times New Roman"/>
                <w:sz w:val="20"/>
                <w:lang w:eastAsia="fr-FR"/>
              </w:rPr>
              <w:t>la mise en œuvre de la formation.</w:t>
            </w:r>
          </w:p>
          <w:p w14:paraId="7F784219" w14:textId="77777777" w:rsidR="00E473FD" w:rsidRPr="00D44327" w:rsidRDefault="00E473FD" w:rsidP="00C330CE">
            <w:pPr>
              <w:spacing w:after="0" w:line="240" w:lineRule="auto"/>
              <w:rPr>
                <w:rFonts w:ascii="Book Antiqua" w:eastAsia="Times New Roman" w:hAnsi="Book Antiqua" w:cs="Times New Roman"/>
                <w:sz w:val="20"/>
                <w:lang w:eastAsia="fr-FR"/>
              </w:rPr>
            </w:pPr>
          </w:p>
          <w:p w14:paraId="33672EDB" w14:textId="2AD0CCFC" w:rsidR="00E473FD" w:rsidRPr="00D44327" w:rsidRDefault="00E473FD" w:rsidP="00E473FD">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lastRenderedPageBreak/>
              <w:t xml:space="preserve">- La formation intitulée : Sécurité des systèmes d’information avec introduction au langage Python s’est </w:t>
            </w:r>
            <w:r w:rsidR="00E17442" w:rsidRPr="00D44327">
              <w:rPr>
                <w:rFonts w:ascii="Book Antiqua" w:eastAsia="Times New Roman" w:hAnsi="Book Antiqua" w:cs="Times New Roman"/>
                <w:sz w:val="20"/>
                <w:lang w:eastAsia="fr-FR"/>
              </w:rPr>
              <w:t>déroulée</w:t>
            </w:r>
            <w:r w:rsidRPr="00D44327">
              <w:rPr>
                <w:rFonts w:ascii="Book Antiqua" w:eastAsia="Times New Roman" w:hAnsi="Book Antiqua" w:cs="Times New Roman"/>
                <w:sz w:val="20"/>
                <w:lang w:eastAsia="fr-FR"/>
              </w:rPr>
              <w:t xml:space="preserve"> du 19 au 23 juin 2023</w:t>
            </w:r>
            <w:r w:rsidR="001C78C0" w:rsidRPr="00D44327">
              <w:rPr>
                <w:rFonts w:ascii="Book Antiqua" w:eastAsia="Times New Roman" w:hAnsi="Book Antiqua" w:cs="Times New Roman"/>
                <w:sz w:val="20"/>
                <w:lang w:eastAsia="fr-FR"/>
              </w:rPr>
              <w:t xml:space="preserve"> (05 jours)</w:t>
            </w:r>
            <w:r w:rsidRPr="00D44327">
              <w:rPr>
                <w:rFonts w:ascii="Book Antiqua" w:eastAsia="Times New Roman" w:hAnsi="Book Antiqua" w:cs="Times New Roman"/>
                <w:sz w:val="20"/>
                <w:lang w:eastAsia="fr-FR"/>
              </w:rPr>
              <w:t xml:space="preserve"> avec la participation</w:t>
            </w:r>
            <w:r w:rsidR="00F73C21" w:rsidRPr="00D44327">
              <w:rPr>
                <w:rFonts w:ascii="Book Antiqua" w:eastAsia="Times New Roman" w:hAnsi="Book Antiqua" w:cs="Times New Roman"/>
                <w:sz w:val="20"/>
                <w:lang w:eastAsia="fr-FR"/>
              </w:rPr>
              <w:t xml:space="preserve"> (12</w:t>
            </w:r>
            <w:r w:rsidR="001C78C0" w:rsidRPr="00D44327">
              <w:rPr>
                <w:rFonts w:ascii="Book Antiqua" w:eastAsia="Times New Roman" w:hAnsi="Book Antiqua" w:cs="Times New Roman"/>
                <w:sz w:val="20"/>
                <w:lang w:eastAsia="fr-FR"/>
              </w:rPr>
              <w:t xml:space="preserve"> participants</w:t>
            </w:r>
            <w:r w:rsidR="00F73C21" w:rsidRPr="00D44327">
              <w:rPr>
                <w:rFonts w:ascii="Book Antiqua" w:eastAsia="Times New Roman" w:hAnsi="Book Antiqua" w:cs="Times New Roman"/>
                <w:sz w:val="20"/>
                <w:lang w:eastAsia="fr-FR"/>
              </w:rPr>
              <w:t>)</w:t>
            </w:r>
            <w:r w:rsidRPr="00D44327">
              <w:rPr>
                <w:rFonts w:ascii="Book Antiqua" w:eastAsia="Times New Roman" w:hAnsi="Book Antiqua" w:cs="Times New Roman"/>
                <w:sz w:val="20"/>
                <w:lang w:eastAsia="fr-FR"/>
              </w:rPr>
              <w:t xml:space="preserve"> du Personnel Informatique.</w:t>
            </w:r>
          </w:p>
        </w:tc>
      </w:tr>
      <w:tr w:rsidR="00961785" w:rsidRPr="003934A5" w14:paraId="5F026CA8" w14:textId="187D4E5E"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B7BB82" w14:textId="77777777" w:rsidR="004F7061" w:rsidRPr="00D44327" w:rsidRDefault="004F7061" w:rsidP="00C330CE">
            <w:pPr>
              <w:rPr>
                <w:rFonts w:ascii="Book Antiqua" w:hAnsi="Book Antiqua"/>
                <w:sz w:val="20"/>
                <w:szCs w:val="20"/>
              </w:rPr>
            </w:pPr>
            <w:r w:rsidRPr="00D44327">
              <w:rPr>
                <w:rFonts w:ascii="Book Antiqua" w:hAnsi="Book Antiqua"/>
                <w:sz w:val="20"/>
                <w:szCs w:val="20"/>
              </w:rPr>
              <w:t>Former le personnel informatique en Éthique et la Conformité Numérique</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A153CD" w14:textId="60B045D6"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Nombre de personnes formées</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18B6B1" w14:textId="77093D9C"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Le personnel informatique est formé à l’éthique et la conformité numérique</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256844"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1DA284"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4DF06311"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155719"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EC8B99" w14:textId="51543B5B"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Voir DG pour le formateur </w:t>
            </w:r>
          </w:p>
          <w:p w14:paraId="2775FB2F" w14:textId="77777777" w:rsidR="004F7061" w:rsidRPr="00D44327" w:rsidRDefault="004F7061" w:rsidP="00C330CE">
            <w:pPr>
              <w:spacing w:after="0" w:line="240" w:lineRule="auto"/>
              <w:rPr>
                <w:rFonts w:ascii="Book Antiqua" w:eastAsia="Times New Roman" w:hAnsi="Book Antiqua" w:cs="Times New Roman"/>
                <w:sz w:val="20"/>
                <w:lang w:eastAsia="fr-FR"/>
              </w:rPr>
            </w:pPr>
          </w:p>
          <w:p w14:paraId="3FBB1E58" w14:textId="7DB4327D"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Rédiger ensuite un TDR et le soumettre au DG pour approbation.</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87DBA8" w14:textId="52AFB1A6"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N'GNAMIEN Dongo</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1A343894" w14:textId="43D806BB" w:rsidR="004F7061" w:rsidRPr="00D44327" w:rsidRDefault="00EF6ED8"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La formation intitulée : l’Ethique, l’Accueil et la Cohésion sociale a été organisée les 14 et 15 juin 2024 par la direction à l’attention de tous le Personnel Administratif et Technique.</w:t>
            </w:r>
          </w:p>
        </w:tc>
      </w:tr>
      <w:tr w:rsidR="00961785" w:rsidRPr="003934A5" w14:paraId="38EA1050" w14:textId="295D14ED"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241028" w14:textId="77777777" w:rsidR="004F7061" w:rsidRPr="00D44327" w:rsidRDefault="004F7061" w:rsidP="00C330CE">
            <w:pPr>
              <w:rPr>
                <w:rFonts w:ascii="Book Antiqua" w:hAnsi="Book Antiqua"/>
                <w:sz w:val="20"/>
                <w:szCs w:val="20"/>
              </w:rPr>
            </w:pPr>
            <w:r w:rsidRPr="00D44327">
              <w:rPr>
                <w:rFonts w:ascii="Book Antiqua" w:hAnsi="Book Antiqua"/>
                <w:sz w:val="20"/>
                <w:szCs w:val="20"/>
              </w:rPr>
              <w:t xml:space="preserve">Renforcer la sécurité de nos applications </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8C87C8" w14:textId="5D732F0C"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Nombre d’applications renforcées en termes de sécurité</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828273" w14:textId="7B1F0D4A"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La sécurité des applications est renforcée.</w:t>
            </w:r>
          </w:p>
          <w:p w14:paraId="471F0FDB" w14:textId="4A018BA5"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Les revues de conceptions sont effectuées.</w:t>
            </w:r>
          </w:p>
          <w:p w14:paraId="0741AE72" w14:textId="6C92CBD9"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Les mesures correctives sont appliquées.</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CDF406"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611780C1"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5DB34401"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4144B6AD"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20DC4C"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Activer 2FA dans les plateformes sensibles</w:t>
            </w:r>
          </w:p>
          <w:p w14:paraId="7BB01417"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Activer la biométrie dans l’application mobile</w:t>
            </w:r>
          </w:p>
          <w:p w14:paraId="2CFFB74F"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Effectuer des tests d’intrusion et de vulnérabilités    </w:t>
            </w:r>
          </w:p>
          <w:p w14:paraId="69281C67"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Effectuer des revues des codes sources</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678EE" w14:textId="30DFFF26"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N'GNAMIEN Dongo</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66CE327F" w14:textId="52FC1FEC" w:rsidR="00896C25" w:rsidRPr="00D44327" w:rsidRDefault="009D7974"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Activation de la 2FA sur</w:t>
            </w:r>
            <w:r w:rsidR="00896C25" w:rsidRPr="00D44327">
              <w:rPr>
                <w:rFonts w:ascii="Book Antiqua" w:eastAsia="Times New Roman" w:hAnsi="Book Antiqua" w:cs="Times New Roman"/>
                <w:sz w:val="20"/>
                <w:lang w:eastAsia="fr-FR"/>
              </w:rPr>
              <w:t xml:space="preserve"> la plateforme RH.</w:t>
            </w:r>
          </w:p>
          <w:p w14:paraId="2D617C86" w14:textId="77777777" w:rsidR="00DE0A11" w:rsidRPr="00D44327" w:rsidRDefault="00DE0A11" w:rsidP="00C330CE">
            <w:pPr>
              <w:spacing w:after="0" w:line="240" w:lineRule="auto"/>
              <w:rPr>
                <w:rFonts w:ascii="Book Antiqua" w:eastAsia="Times New Roman" w:hAnsi="Book Antiqua" w:cs="Times New Roman"/>
                <w:sz w:val="20"/>
                <w:lang w:eastAsia="fr-FR"/>
              </w:rPr>
            </w:pPr>
          </w:p>
          <w:p w14:paraId="0F7429F3" w14:textId="3A6F4B36" w:rsidR="00896C25" w:rsidRPr="00D44327" w:rsidRDefault="00896C25"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 Les codes sources de la plateforme </w:t>
            </w:r>
            <w:r w:rsidR="00692838" w:rsidRPr="00D44327">
              <w:rPr>
                <w:rFonts w:ascii="Book Antiqua" w:eastAsia="Times New Roman" w:hAnsi="Book Antiqua" w:cs="Times New Roman"/>
                <w:sz w:val="20"/>
                <w:lang w:eastAsia="fr-FR"/>
              </w:rPr>
              <w:t xml:space="preserve">Scolarité, RH et </w:t>
            </w:r>
            <w:r w:rsidRPr="00D44327">
              <w:rPr>
                <w:rFonts w:ascii="Book Antiqua" w:eastAsia="Times New Roman" w:hAnsi="Book Antiqua" w:cs="Times New Roman"/>
                <w:sz w:val="20"/>
                <w:lang w:eastAsia="fr-FR"/>
              </w:rPr>
              <w:t>Ecoute ont été examinés.</w:t>
            </w:r>
          </w:p>
          <w:p w14:paraId="74B01272" w14:textId="77777777" w:rsidR="00DE0A11" w:rsidRPr="00D44327" w:rsidRDefault="00DE0A11" w:rsidP="00C330CE">
            <w:pPr>
              <w:spacing w:after="0" w:line="240" w:lineRule="auto"/>
              <w:rPr>
                <w:rFonts w:ascii="Book Antiqua" w:eastAsia="Times New Roman" w:hAnsi="Book Antiqua" w:cs="Times New Roman"/>
                <w:sz w:val="20"/>
                <w:lang w:eastAsia="fr-FR"/>
              </w:rPr>
            </w:pPr>
          </w:p>
          <w:p w14:paraId="767A13C2" w14:textId="21C09DBF" w:rsidR="00896C25" w:rsidRPr="00D44327" w:rsidRDefault="00896C25"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Des tests d'intrusion et de vulnérabilités ont été réalisés sur plusieurs plateformes, ce qui a permis de découvrir des vulnérabilités mineures.</w:t>
            </w:r>
          </w:p>
          <w:p w14:paraId="72F892B9" w14:textId="4454FA6E" w:rsidR="00896C25" w:rsidRPr="00D44327" w:rsidRDefault="00896C25"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Des recommandations ont été formulées.</w:t>
            </w:r>
          </w:p>
        </w:tc>
      </w:tr>
      <w:tr w:rsidR="00961785" w:rsidRPr="003934A5" w14:paraId="46265C70" w14:textId="4521C01D"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809C57" w14:textId="77777777" w:rsidR="004F7061" w:rsidRPr="00D44327" w:rsidRDefault="004F7061" w:rsidP="00C330CE">
            <w:pPr>
              <w:rPr>
                <w:rFonts w:ascii="Book Antiqua" w:hAnsi="Book Antiqua"/>
                <w:sz w:val="20"/>
                <w:szCs w:val="20"/>
              </w:rPr>
            </w:pPr>
            <w:r w:rsidRPr="00D44327">
              <w:rPr>
                <w:rFonts w:ascii="Book Antiqua" w:hAnsi="Book Antiqua"/>
                <w:sz w:val="20"/>
                <w:szCs w:val="20"/>
              </w:rPr>
              <w:t xml:space="preserve">Installer des antivirus sur l’ensemble des ordinateurs du personnel </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F31382" w14:textId="71DC6DDF"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Nombre de licences accordées</w:t>
            </w:r>
          </w:p>
          <w:p w14:paraId="306FF96D" w14:textId="77777777" w:rsidR="006B7FA0" w:rsidRPr="00D44327" w:rsidRDefault="006B7FA0" w:rsidP="00C330CE">
            <w:pPr>
              <w:spacing w:after="0" w:line="240" w:lineRule="auto"/>
              <w:rPr>
                <w:rFonts w:ascii="Book Antiqua" w:eastAsia="Times New Roman" w:hAnsi="Book Antiqua" w:cs="Times New Roman"/>
                <w:sz w:val="20"/>
                <w:lang w:eastAsia="fr-FR"/>
              </w:rPr>
            </w:pPr>
          </w:p>
          <w:p w14:paraId="0EFA6FD4" w14:textId="26264E26"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Nombre d’ordinateurs installés</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A0D0AA" w14:textId="0BE70881"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Les antivirus sont installés sur les ordinateurs du personnel.</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71C986"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044CE343"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14B7430E"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942F06"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DCE933" w14:textId="0FB2C601"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Expérimenter l’antivirus intégré de Windows (Windows Defender)</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B1236" w14:textId="7E999A49"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N'GNAMIEN Dongo</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0829943E" w14:textId="21A0E87F" w:rsidR="00B11D5C" w:rsidRPr="00D44327" w:rsidRDefault="00B11D5C"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Le déploiement du programme de vérification et de configuration de Windows Defender sur les ordinateurs</w:t>
            </w:r>
            <w:r w:rsidR="00846479" w:rsidRPr="00D44327">
              <w:rPr>
                <w:rFonts w:ascii="Book Antiqua" w:eastAsia="Times New Roman" w:hAnsi="Book Antiqua" w:cs="Times New Roman"/>
                <w:sz w:val="20"/>
                <w:lang w:eastAsia="fr-FR"/>
              </w:rPr>
              <w:t xml:space="preserve"> </w:t>
            </w:r>
            <w:r w:rsidRPr="00D44327">
              <w:rPr>
                <w:rFonts w:ascii="Book Antiqua" w:eastAsia="Times New Roman" w:hAnsi="Book Antiqua" w:cs="Times New Roman"/>
                <w:sz w:val="20"/>
                <w:lang w:eastAsia="fr-FR"/>
              </w:rPr>
              <w:t xml:space="preserve">du PAT </w:t>
            </w:r>
            <w:r w:rsidR="00675869" w:rsidRPr="00D44327">
              <w:rPr>
                <w:rFonts w:ascii="Book Antiqua" w:eastAsia="Times New Roman" w:hAnsi="Book Antiqua" w:cs="Times New Roman"/>
                <w:sz w:val="20"/>
                <w:lang w:eastAsia="fr-FR"/>
              </w:rPr>
              <w:t>a été</w:t>
            </w:r>
            <w:r w:rsidRPr="00D44327">
              <w:rPr>
                <w:rFonts w:ascii="Book Antiqua" w:eastAsia="Times New Roman" w:hAnsi="Book Antiqua" w:cs="Times New Roman"/>
                <w:sz w:val="20"/>
                <w:lang w:eastAsia="fr-FR"/>
              </w:rPr>
              <w:t xml:space="preserve"> effectué.</w:t>
            </w:r>
          </w:p>
          <w:p w14:paraId="35040F01" w14:textId="77777777" w:rsidR="00846479" w:rsidRPr="00D44327" w:rsidRDefault="00846479" w:rsidP="00C330CE">
            <w:pPr>
              <w:spacing w:after="0" w:line="240" w:lineRule="auto"/>
              <w:rPr>
                <w:rFonts w:ascii="Book Antiqua" w:eastAsia="Times New Roman" w:hAnsi="Book Antiqua" w:cs="Times New Roman"/>
                <w:sz w:val="20"/>
                <w:lang w:eastAsia="fr-FR"/>
              </w:rPr>
            </w:pPr>
          </w:p>
          <w:p w14:paraId="214D96CE" w14:textId="5E5791F0" w:rsidR="00846479" w:rsidRPr="00D44327" w:rsidRDefault="00846479"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Windows Defender a été activé sur 60 ordinateurs du PAT.</w:t>
            </w:r>
          </w:p>
          <w:p w14:paraId="3B347C5B" w14:textId="77777777" w:rsidR="007F75B0" w:rsidRPr="00D44327" w:rsidRDefault="007F75B0" w:rsidP="00C330CE">
            <w:pPr>
              <w:spacing w:after="0" w:line="240" w:lineRule="auto"/>
              <w:rPr>
                <w:rFonts w:ascii="Book Antiqua" w:eastAsia="Times New Roman" w:hAnsi="Book Antiqua" w:cs="Times New Roman"/>
                <w:sz w:val="20"/>
                <w:lang w:eastAsia="fr-FR"/>
              </w:rPr>
            </w:pPr>
          </w:p>
          <w:p w14:paraId="3AD3EA95" w14:textId="37B64323" w:rsidR="007F75B0" w:rsidRPr="00D44327" w:rsidRDefault="007F75B0"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 </w:t>
            </w:r>
            <w:r w:rsidR="00FB736C" w:rsidRPr="00D44327">
              <w:rPr>
                <w:rFonts w:ascii="Book Antiqua" w:eastAsia="Times New Roman" w:hAnsi="Book Antiqua" w:cs="Times New Roman"/>
                <w:sz w:val="20"/>
                <w:lang w:eastAsia="fr-FR"/>
              </w:rPr>
              <w:t>Un</w:t>
            </w:r>
            <w:r w:rsidRPr="00D44327">
              <w:rPr>
                <w:rFonts w:ascii="Book Antiqua" w:eastAsia="Times New Roman" w:hAnsi="Book Antiqua" w:cs="Times New Roman"/>
                <w:sz w:val="20"/>
                <w:lang w:eastAsia="fr-FR"/>
              </w:rPr>
              <w:t xml:space="preserve"> rapport de vérification des antivirus </w:t>
            </w:r>
            <w:r w:rsidR="00FB736C" w:rsidRPr="00D44327">
              <w:rPr>
                <w:rFonts w:ascii="Book Antiqua" w:eastAsia="Times New Roman" w:hAnsi="Book Antiqua" w:cs="Times New Roman"/>
                <w:sz w:val="20"/>
                <w:lang w:eastAsia="fr-FR"/>
              </w:rPr>
              <w:t>a été rédigé et est disponible</w:t>
            </w:r>
            <w:r w:rsidRPr="00D44327">
              <w:rPr>
                <w:rFonts w:ascii="Book Antiqua" w:eastAsia="Times New Roman" w:hAnsi="Book Antiqua" w:cs="Times New Roman"/>
                <w:sz w:val="20"/>
                <w:lang w:eastAsia="fr-FR"/>
              </w:rPr>
              <w:t>.</w:t>
            </w:r>
          </w:p>
        </w:tc>
      </w:tr>
      <w:tr w:rsidR="00961785" w:rsidRPr="003934A5" w14:paraId="350A0C48" w14:textId="6EDB2BFF" w:rsidTr="00E24A88">
        <w:trPr>
          <w:trHeight w:val="567"/>
          <w:jc w:val="center"/>
        </w:trPr>
        <w:tc>
          <w:tcPr>
            <w:tcW w:w="600"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48B4FEB7" w14:textId="77777777" w:rsidR="004F7061" w:rsidRPr="003934A5" w:rsidRDefault="004F7061" w:rsidP="00C330CE">
            <w:pPr>
              <w:rPr>
                <w:rFonts w:ascii="Book Antiqua" w:hAnsi="Book Antiqua"/>
                <w:sz w:val="20"/>
                <w:szCs w:val="20"/>
              </w:rPr>
            </w:pPr>
            <w:r w:rsidRPr="003934A5">
              <w:rPr>
                <w:rFonts w:ascii="Book Antiqua" w:hAnsi="Book Antiqua"/>
                <w:sz w:val="20"/>
                <w:szCs w:val="20"/>
              </w:rPr>
              <w:t xml:space="preserve">Mettre en place un système de sauvegarde et de la continuité d’activité </w:t>
            </w:r>
          </w:p>
        </w:tc>
        <w:tc>
          <w:tcPr>
            <w:tcW w:w="4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629C9E00" w14:textId="5D783F55"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Un système de sauvegarde fonctionnel</w:t>
            </w:r>
          </w:p>
        </w:tc>
        <w:tc>
          <w:tcPr>
            <w:tcW w:w="779"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47D6F582" w14:textId="2D828DF4"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Un système de sauvegarde est élaboré</w:t>
            </w:r>
          </w:p>
          <w:p w14:paraId="2D6658F1" w14:textId="7D23D9D8"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Les acteurs sont sensibilisés à l’usage de la procédure</w:t>
            </w: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4A6EE174"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ACBF90F"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E1E66BA"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0F57C2D8"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34DA80B5" w14:textId="27F45F2E" w:rsidR="004F7061" w:rsidRPr="003934A5" w:rsidRDefault="004F7061" w:rsidP="00C330CE">
            <w:pPr>
              <w:spacing w:after="0" w:line="240" w:lineRule="auto"/>
              <w:rPr>
                <w:rFonts w:ascii="Book Antiqua" w:eastAsia="Times New Roman" w:hAnsi="Book Antiqua" w:cs="Times New Roman"/>
                <w:sz w:val="20"/>
                <w:lang w:eastAsia="fr-FR"/>
              </w:rPr>
            </w:pPr>
            <w:r w:rsidRPr="00D36212">
              <w:rPr>
                <w:rFonts w:ascii="Book Antiqua" w:eastAsia="Times New Roman" w:hAnsi="Book Antiqua" w:cs="Times New Roman"/>
                <w:sz w:val="20"/>
                <w:lang w:eastAsia="fr-FR"/>
              </w:rPr>
              <w:t>Réaliser des sauvegardes périodiques (BD et codes source) dans un entrepôt de données centralisé.</w:t>
            </w:r>
          </w:p>
        </w:tc>
        <w:tc>
          <w:tcPr>
            <w:tcW w:w="456"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3D8867FC" w14:textId="3239F6CD"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N'GNAMIEN Dongo</w:t>
            </w:r>
          </w:p>
        </w:tc>
        <w:tc>
          <w:tcPr>
            <w:tcW w:w="1211" w:type="pct"/>
            <w:tcBorders>
              <w:top w:val="single" w:sz="4" w:space="0" w:color="000000"/>
              <w:left w:val="single" w:sz="4" w:space="0" w:color="000000"/>
              <w:bottom w:val="single" w:sz="4" w:space="0" w:color="000000"/>
              <w:right w:val="single" w:sz="4" w:space="0" w:color="000000"/>
            </w:tcBorders>
            <w:shd w:val="clear" w:color="auto" w:fill="FF0066"/>
            <w:vAlign w:val="center"/>
          </w:tcPr>
          <w:p w14:paraId="6933B59E" w14:textId="3E239F00" w:rsidR="004F7061" w:rsidRPr="003934A5" w:rsidRDefault="007F75B0"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007914C7" w:rsidRPr="007914C7">
              <w:rPr>
                <w:rFonts w:ascii="Book Antiqua" w:eastAsia="Times New Roman" w:hAnsi="Book Antiqua" w:cs="Times New Roman"/>
                <w:sz w:val="20"/>
                <w:lang w:eastAsia="fr-FR"/>
              </w:rPr>
              <w:t xml:space="preserve">Un système de sauvegarde et de continuité d'activité est </w:t>
            </w:r>
            <w:r w:rsidR="006A64EF">
              <w:rPr>
                <w:rFonts w:ascii="Book Antiqua" w:eastAsia="Times New Roman" w:hAnsi="Book Antiqua" w:cs="Times New Roman"/>
                <w:sz w:val="20"/>
                <w:lang w:eastAsia="fr-FR"/>
              </w:rPr>
              <w:t xml:space="preserve">réalisé </w:t>
            </w:r>
            <w:r w:rsidR="007914C7" w:rsidRPr="007914C7">
              <w:rPr>
                <w:rFonts w:ascii="Book Antiqua" w:eastAsia="Times New Roman" w:hAnsi="Book Antiqua" w:cs="Times New Roman"/>
                <w:sz w:val="20"/>
                <w:lang w:eastAsia="fr-FR"/>
              </w:rPr>
              <w:t>avec pour prochaine étape la mise en place d</w:t>
            </w:r>
            <w:r>
              <w:rPr>
                <w:rFonts w:ascii="Book Antiqua" w:eastAsia="Times New Roman" w:hAnsi="Book Antiqua" w:cs="Times New Roman"/>
                <w:sz w:val="20"/>
                <w:lang w:eastAsia="fr-FR"/>
              </w:rPr>
              <w:t xml:space="preserve">es outils </w:t>
            </w:r>
            <w:r w:rsidR="007914C7" w:rsidRPr="007914C7">
              <w:rPr>
                <w:rFonts w:ascii="Book Antiqua" w:eastAsia="Times New Roman" w:hAnsi="Book Antiqua" w:cs="Times New Roman"/>
                <w:sz w:val="20"/>
                <w:lang w:eastAsia="fr-FR"/>
              </w:rPr>
              <w:t>de sauvegarde.</w:t>
            </w:r>
          </w:p>
        </w:tc>
      </w:tr>
      <w:tr w:rsidR="00961785" w:rsidRPr="003934A5" w14:paraId="22530BAC" w14:textId="7FCB6275"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8608E9" w14:textId="77777777" w:rsidR="004F7061" w:rsidRPr="00D44327" w:rsidRDefault="004F7061" w:rsidP="00C330CE">
            <w:pPr>
              <w:rPr>
                <w:rFonts w:ascii="Book Antiqua" w:hAnsi="Book Antiqua"/>
                <w:sz w:val="20"/>
                <w:szCs w:val="20"/>
              </w:rPr>
            </w:pPr>
            <w:r w:rsidRPr="00D44327">
              <w:rPr>
                <w:rFonts w:ascii="Book Antiqua" w:hAnsi="Book Antiqua"/>
                <w:sz w:val="20"/>
                <w:szCs w:val="20"/>
              </w:rPr>
              <w:lastRenderedPageBreak/>
              <w:t xml:space="preserve">Faire signer un engagement de confidentialité pour le personnel informatique </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10BBEA" w14:textId="702A60D5"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Nombre d’engagement de confidentialité</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9DE3D4" w14:textId="613A0BE3"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Un engagement de confidentialité est rédigé</w:t>
            </w:r>
          </w:p>
          <w:p w14:paraId="6F060813" w14:textId="3590FBC0"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Un engagement de confidentialité est signé par le personnel informatique</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70BBB5"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60DE03DD"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4731D1"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4EF46C" w14:textId="77777777" w:rsidR="004F7061" w:rsidRPr="00D44327" w:rsidRDefault="004F7061" w:rsidP="00C330CE">
            <w:pPr>
              <w:spacing w:after="0" w:line="240" w:lineRule="auto"/>
              <w:rPr>
                <w:rFonts w:ascii="Book Antiqua" w:eastAsia="Times New Roman" w:hAnsi="Book Antiqua" w:cs="Times New Roman"/>
                <w:sz w:val="20"/>
                <w:szCs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5328EC" w14:textId="77777777" w:rsidR="004F7061" w:rsidRPr="00D44327" w:rsidRDefault="004F7061" w:rsidP="00C330CE">
            <w:pPr>
              <w:spacing w:after="0" w:line="240" w:lineRule="auto"/>
              <w:rPr>
                <w:rFonts w:ascii="Book Antiqua" w:hAnsi="Book Antiqua"/>
                <w:sz w:val="20"/>
                <w:szCs w:val="20"/>
              </w:rPr>
            </w:pPr>
            <w:r w:rsidRPr="00D44327">
              <w:rPr>
                <w:rFonts w:ascii="Book Antiqua" w:hAnsi="Book Antiqua"/>
                <w:sz w:val="20"/>
                <w:szCs w:val="20"/>
              </w:rPr>
              <w:t>Cet engagement de confidentialité vise les personnes ayant vocation à manipuler des données numériques</w:t>
            </w:r>
          </w:p>
          <w:p w14:paraId="3B2194AC" w14:textId="77777777" w:rsidR="004F7061" w:rsidRPr="00D44327" w:rsidRDefault="004F7061" w:rsidP="00C330CE">
            <w:pPr>
              <w:spacing w:after="0" w:line="240" w:lineRule="auto"/>
              <w:rPr>
                <w:rFonts w:ascii="Book Antiqua" w:hAnsi="Book Antiqua"/>
                <w:sz w:val="20"/>
                <w:szCs w:val="20"/>
              </w:rPr>
            </w:pPr>
          </w:p>
          <w:p w14:paraId="1E039061" w14:textId="2A4CBCB7" w:rsidR="004F7061" w:rsidRPr="00D44327" w:rsidRDefault="004F7061" w:rsidP="00C330CE">
            <w:pPr>
              <w:spacing w:after="0" w:line="240" w:lineRule="auto"/>
              <w:rPr>
                <w:rFonts w:ascii="Book Antiqua" w:hAnsi="Book Antiqua"/>
                <w:sz w:val="20"/>
                <w:szCs w:val="20"/>
              </w:rPr>
            </w:pPr>
            <w:r w:rsidRPr="00D44327">
              <w:rPr>
                <w:rFonts w:ascii="Book Antiqua" w:hAnsi="Book Antiqua"/>
                <w:sz w:val="20"/>
                <w:szCs w:val="20"/>
              </w:rPr>
              <w:t>En plus du personnel informatique, élargir cet engagement aux PAT en fonction de leur profil et inclure des points spécifiques correspondant à leurs responsabilités.</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C6951C" w14:textId="6D4E552B"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N'GUETTA 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476C2720" w14:textId="0A68A26D" w:rsidR="00184D23" w:rsidRPr="00D44327" w:rsidRDefault="007914C7"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 Un </w:t>
            </w:r>
            <w:r w:rsidR="00184D23" w:rsidRPr="00D44327">
              <w:rPr>
                <w:rFonts w:ascii="Book Antiqua" w:eastAsia="Times New Roman" w:hAnsi="Book Antiqua" w:cs="Times New Roman"/>
                <w:sz w:val="20"/>
                <w:lang w:eastAsia="fr-FR"/>
              </w:rPr>
              <w:t>engagement</w:t>
            </w:r>
            <w:r w:rsidRPr="00D44327">
              <w:rPr>
                <w:rFonts w:ascii="Book Antiqua" w:eastAsia="Times New Roman" w:hAnsi="Book Antiqua" w:cs="Times New Roman"/>
                <w:sz w:val="20"/>
                <w:lang w:eastAsia="fr-FR"/>
              </w:rPr>
              <w:t xml:space="preserve"> de confidentialité a été rédigé conformément aux standards établis par le Centre National des Libertés Informatiques</w:t>
            </w:r>
            <w:r w:rsidR="0027669E" w:rsidRPr="00D44327">
              <w:rPr>
                <w:rFonts w:ascii="Book Antiqua" w:eastAsia="Times New Roman" w:hAnsi="Book Antiqua" w:cs="Times New Roman"/>
                <w:sz w:val="20"/>
                <w:lang w:eastAsia="fr-FR"/>
              </w:rPr>
              <w:t xml:space="preserve"> et soumis </w:t>
            </w:r>
            <w:r w:rsidR="00184D23" w:rsidRPr="00D44327">
              <w:rPr>
                <w:rFonts w:ascii="Book Antiqua" w:eastAsia="Times New Roman" w:hAnsi="Book Antiqua" w:cs="Times New Roman"/>
                <w:sz w:val="20"/>
                <w:lang w:eastAsia="fr-FR"/>
              </w:rPr>
              <w:t>à la chargée du développement de l’expertise en droit numérique</w:t>
            </w:r>
            <w:r w:rsidRPr="00D44327">
              <w:rPr>
                <w:rFonts w:ascii="Book Antiqua" w:eastAsia="Times New Roman" w:hAnsi="Book Antiqua" w:cs="Times New Roman"/>
                <w:sz w:val="20"/>
                <w:lang w:eastAsia="fr-FR"/>
              </w:rPr>
              <w:t xml:space="preserve"> pour observation</w:t>
            </w:r>
            <w:r w:rsidR="00184D23" w:rsidRPr="00D44327">
              <w:rPr>
                <w:rFonts w:ascii="Book Antiqua" w:eastAsia="Times New Roman" w:hAnsi="Book Antiqua" w:cs="Times New Roman"/>
                <w:sz w:val="20"/>
                <w:lang w:eastAsia="fr-FR"/>
              </w:rPr>
              <w:t>.</w:t>
            </w:r>
          </w:p>
          <w:p w14:paraId="16AC8088" w14:textId="77777777" w:rsidR="00184D23" w:rsidRPr="00D44327" w:rsidRDefault="00184D23" w:rsidP="00C330CE">
            <w:pPr>
              <w:spacing w:after="0" w:line="240" w:lineRule="auto"/>
              <w:rPr>
                <w:rFonts w:ascii="Book Antiqua" w:eastAsia="Times New Roman" w:hAnsi="Book Antiqua" w:cs="Times New Roman"/>
                <w:sz w:val="20"/>
                <w:lang w:eastAsia="fr-FR"/>
              </w:rPr>
            </w:pPr>
          </w:p>
          <w:p w14:paraId="23B735EB" w14:textId="2AC1706C" w:rsidR="007914C7" w:rsidRPr="00D44327" w:rsidRDefault="00184D23"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Après observations</w:t>
            </w:r>
            <w:r w:rsidR="007914C7" w:rsidRPr="00D44327">
              <w:rPr>
                <w:rFonts w:ascii="Book Antiqua" w:eastAsia="Times New Roman" w:hAnsi="Book Antiqua" w:cs="Times New Roman"/>
                <w:sz w:val="20"/>
                <w:lang w:eastAsia="fr-FR"/>
              </w:rPr>
              <w:t xml:space="preserve">, </w:t>
            </w:r>
            <w:r w:rsidRPr="00D44327">
              <w:rPr>
                <w:rFonts w:ascii="Book Antiqua" w:eastAsia="Times New Roman" w:hAnsi="Book Antiqua" w:cs="Times New Roman"/>
                <w:sz w:val="20"/>
                <w:lang w:eastAsia="fr-FR"/>
              </w:rPr>
              <w:t>l’engagement a été corrigé et finalisé selon les recommandations des décrets N°2021-915 du 22 décembre 2021 portant adoption de la politique de sécurité des systèmes d’information de l’administration publique et N°2021-916 du 22 décembre 2021 portant adoption du référentiel général de sécurité des systèmes d’information et du plan de protection des infrastructures critiques</w:t>
            </w:r>
            <w:r w:rsidR="007914C7" w:rsidRPr="00D44327">
              <w:rPr>
                <w:rFonts w:ascii="Book Antiqua" w:eastAsia="Times New Roman" w:hAnsi="Book Antiqua" w:cs="Times New Roman"/>
                <w:sz w:val="20"/>
                <w:lang w:eastAsia="fr-FR"/>
              </w:rPr>
              <w:t>.</w:t>
            </w:r>
          </w:p>
          <w:p w14:paraId="469C5043" w14:textId="77777777" w:rsidR="007914C7" w:rsidRPr="00D44327" w:rsidRDefault="007914C7" w:rsidP="00C330CE">
            <w:pPr>
              <w:spacing w:after="0" w:line="240" w:lineRule="auto"/>
              <w:rPr>
                <w:rFonts w:ascii="Book Antiqua" w:eastAsia="Times New Roman" w:hAnsi="Book Antiqua" w:cs="Times New Roman"/>
                <w:sz w:val="20"/>
                <w:lang w:eastAsia="fr-FR"/>
              </w:rPr>
            </w:pPr>
          </w:p>
          <w:p w14:paraId="04A1C8CE" w14:textId="01F4C268" w:rsidR="00282722" w:rsidRPr="00D44327" w:rsidRDefault="007914C7"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 </w:t>
            </w:r>
            <w:r w:rsidR="006B4EC1" w:rsidRPr="00D44327">
              <w:rPr>
                <w:rFonts w:ascii="Book Antiqua" w:eastAsia="Times New Roman" w:hAnsi="Book Antiqua" w:cs="Times New Roman"/>
                <w:sz w:val="20"/>
                <w:lang w:eastAsia="fr-FR"/>
              </w:rPr>
              <w:t>Dans le même objectif, une politique de sécurité de l'information et une politique d'accès aux réseaux et systèmes ont également été élaborées, visant à faciliter la mise en pratique de cet engagement.</w:t>
            </w:r>
          </w:p>
          <w:p w14:paraId="25D2B1E0" w14:textId="1EFEAAA8" w:rsidR="00184D23" w:rsidRPr="00D44327" w:rsidRDefault="00184D23" w:rsidP="00C330CE">
            <w:pPr>
              <w:spacing w:after="0" w:line="240" w:lineRule="auto"/>
              <w:rPr>
                <w:rFonts w:ascii="Book Antiqua" w:eastAsia="Times New Roman" w:hAnsi="Book Antiqua" w:cs="Times New Roman"/>
                <w:sz w:val="20"/>
                <w:lang w:eastAsia="fr-FR"/>
              </w:rPr>
            </w:pPr>
          </w:p>
          <w:p w14:paraId="2AE5B611" w14:textId="0E3A5036" w:rsidR="00184D23" w:rsidRPr="00D44327" w:rsidRDefault="00184D23"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Prochaine étape : Reste à valider par le Président et procéder à la signature par le personnel</w:t>
            </w:r>
            <w:r w:rsidR="00594A81" w:rsidRPr="00D44327">
              <w:rPr>
                <w:rFonts w:ascii="Book Antiqua" w:eastAsia="Times New Roman" w:hAnsi="Book Antiqua" w:cs="Times New Roman"/>
                <w:sz w:val="20"/>
                <w:lang w:eastAsia="fr-FR"/>
              </w:rPr>
              <w:t xml:space="preserve"> informatique et les personnes ayant accès à des informations confidentielles conformément au à l’alinéa a du 9.1.2 Termes de conditions d’embauche du décret N°2021-916 du 22 décembre 2021.</w:t>
            </w:r>
          </w:p>
          <w:p w14:paraId="388D3092" w14:textId="0D72B54B" w:rsidR="00282722" w:rsidRPr="00D44327" w:rsidRDefault="00282722" w:rsidP="00C330CE">
            <w:pPr>
              <w:spacing w:after="0" w:line="240" w:lineRule="auto"/>
              <w:rPr>
                <w:rFonts w:ascii="Book Antiqua" w:eastAsia="Times New Roman" w:hAnsi="Book Antiqua" w:cs="Times New Roman"/>
                <w:sz w:val="20"/>
                <w:lang w:eastAsia="fr-FR"/>
              </w:rPr>
            </w:pPr>
          </w:p>
        </w:tc>
      </w:tr>
      <w:tr w:rsidR="009C6610" w:rsidRPr="003934A5" w14:paraId="253509E3" w14:textId="77777777" w:rsidTr="00B412A8">
        <w:trPr>
          <w:trHeight w:val="567"/>
          <w:jc w:val="center"/>
        </w:trPr>
        <w:tc>
          <w:tcPr>
            <w:tcW w:w="5000" w:type="pct"/>
            <w:gridSpan w:val="10"/>
            <w:tcBorders>
              <w:top w:val="single" w:sz="4" w:space="0" w:color="000000"/>
              <w:left w:val="single" w:sz="4" w:space="0" w:color="000000"/>
              <w:bottom w:val="single" w:sz="4" w:space="0" w:color="000000"/>
              <w:right w:val="single" w:sz="4" w:space="0" w:color="000000"/>
            </w:tcBorders>
            <w:shd w:val="clear" w:color="auto" w:fill="FF66FF"/>
            <w:vAlign w:val="center"/>
          </w:tcPr>
          <w:p w14:paraId="66F3774F" w14:textId="1B8D1381" w:rsidR="009C6610" w:rsidRPr="003934A5" w:rsidRDefault="009C6610" w:rsidP="00C330CE">
            <w:pPr>
              <w:pStyle w:val="NormalWeb"/>
              <w:spacing w:before="0" w:beforeAutospacing="0" w:after="0" w:afterAutospacing="0"/>
              <w:rPr>
                <w:rFonts w:ascii="Book Antiqua" w:hAnsi="Book Antiqua"/>
                <w:sz w:val="20"/>
                <w:szCs w:val="22"/>
              </w:rPr>
            </w:pPr>
            <w:r w:rsidRPr="003934A5">
              <w:rPr>
                <w:rFonts w:ascii="Book Antiqua" w:hAnsi="Book Antiqua" w:cs="Arial"/>
                <w:b/>
                <w:bCs/>
                <w:color w:val="000000"/>
                <w:sz w:val="20"/>
                <w:szCs w:val="22"/>
              </w:rPr>
              <w:t>Mission 5 : Promouvoir l'usage des smartphones</w:t>
            </w:r>
          </w:p>
        </w:tc>
      </w:tr>
      <w:tr w:rsidR="00B12DD1" w:rsidRPr="003934A5" w14:paraId="50205F55" w14:textId="2D6146A6" w:rsidTr="00B412A8">
        <w:trPr>
          <w:trHeight w:val="360"/>
          <w:jc w:val="center"/>
        </w:trPr>
        <w:tc>
          <w:tcPr>
            <w:tcW w:w="600"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90A6D"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Activités</w:t>
            </w:r>
          </w:p>
        </w:tc>
        <w:tc>
          <w:tcPr>
            <w:tcW w:w="462"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A1E3F3"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Indicateurs</w:t>
            </w:r>
          </w:p>
        </w:tc>
        <w:tc>
          <w:tcPr>
            <w:tcW w:w="779"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B28791"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Résultats attendus</w:t>
            </w:r>
          </w:p>
        </w:tc>
        <w:tc>
          <w:tcPr>
            <w:tcW w:w="677" w:type="pct"/>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07988C"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Chronogramme</w:t>
            </w:r>
          </w:p>
        </w:tc>
        <w:tc>
          <w:tcPr>
            <w:tcW w:w="815"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74141E"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Observations</w:t>
            </w:r>
          </w:p>
        </w:tc>
        <w:tc>
          <w:tcPr>
            <w:tcW w:w="456"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4940B"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Responsables</w:t>
            </w:r>
          </w:p>
        </w:tc>
        <w:tc>
          <w:tcPr>
            <w:tcW w:w="1211" w:type="pct"/>
            <w:vMerge w:val="restart"/>
            <w:tcBorders>
              <w:top w:val="single" w:sz="4" w:space="0" w:color="000000"/>
              <w:left w:val="single" w:sz="4" w:space="0" w:color="000000"/>
              <w:right w:val="single" w:sz="4" w:space="0" w:color="000000"/>
            </w:tcBorders>
            <w:shd w:val="clear" w:color="auto" w:fill="FFFFCC"/>
            <w:vAlign w:val="center"/>
          </w:tcPr>
          <w:p w14:paraId="07E01ABC" w14:textId="11DC04C5" w:rsidR="00B12DD1" w:rsidRPr="003934A5" w:rsidRDefault="00BB7D75" w:rsidP="00C330CE">
            <w:pPr>
              <w:spacing w:after="0" w:line="240" w:lineRule="auto"/>
              <w:rPr>
                <w:rFonts w:ascii="Book Antiqua" w:eastAsia="Times New Roman" w:hAnsi="Book Antiqua" w:cs="Times New Roman"/>
                <w:b/>
                <w:bCs/>
                <w:color w:val="000000"/>
                <w:sz w:val="20"/>
                <w:lang w:eastAsia="fr-FR"/>
              </w:rPr>
            </w:pPr>
            <w:r>
              <w:rPr>
                <w:rFonts w:ascii="Book Antiqua" w:eastAsia="Times New Roman" w:hAnsi="Book Antiqua" w:cs="Times New Roman"/>
                <w:b/>
                <w:bCs/>
                <w:color w:val="000000"/>
                <w:sz w:val="20"/>
                <w:lang w:eastAsia="fr-FR"/>
              </w:rPr>
              <w:t>Actions réalisées</w:t>
            </w:r>
          </w:p>
        </w:tc>
      </w:tr>
      <w:tr w:rsidR="00B12DD1" w:rsidRPr="003934A5" w14:paraId="599297F5" w14:textId="3B6E5C43" w:rsidTr="00B412A8">
        <w:trPr>
          <w:trHeight w:val="325"/>
          <w:jc w:val="center"/>
        </w:trPr>
        <w:tc>
          <w:tcPr>
            <w:tcW w:w="600" w:type="pct"/>
            <w:vMerge/>
            <w:tcBorders>
              <w:top w:val="single" w:sz="4" w:space="0" w:color="000000"/>
              <w:left w:val="single" w:sz="4" w:space="0" w:color="000000"/>
              <w:bottom w:val="single" w:sz="4" w:space="0" w:color="000000"/>
              <w:right w:val="single" w:sz="4" w:space="0" w:color="000000"/>
            </w:tcBorders>
            <w:vAlign w:val="center"/>
            <w:hideMark/>
          </w:tcPr>
          <w:p w14:paraId="04F62AF5" w14:textId="77777777" w:rsidR="00B12DD1" w:rsidRPr="003934A5" w:rsidRDefault="00B12DD1" w:rsidP="00C330CE">
            <w:pPr>
              <w:spacing w:after="0" w:line="240" w:lineRule="auto"/>
              <w:rPr>
                <w:rFonts w:ascii="Book Antiqua" w:eastAsia="Times New Roman" w:hAnsi="Book Antiqua" w:cs="Times New Roman"/>
                <w:sz w:val="20"/>
                <w:lang w:eastAsia="fr-FR"/>
              </w:rPr>
            </w:pPr>
          </w:p>
        </w:tc>
        <w:tc>
          <w:tcPr>
            <w:tcW w:w="462" w:type="pct"/>
            <w:vMerge/>
            <w:tcBorders>
              <w:top w:val="single" w:sz="4" w:space="0" w:color="000000"/>
              <w:left w:val="single" w:sz="4" w:space="0" w:color="000000"/>
              <w:bottom w:val="single" w:sz="4" w:space="0" w:color="000000"/>
              <w:right w:val="single" w:sz="4" w:space="0" w:color="000000"/>
            </w:tcBorders>
            <w:vAlign w:val="center"/>
            <w:hideMark/>
          </w:tcPr>
          <w:p w14:paraId="72DA9BC5" w14:textId="77777777" w:rsidR="00B12DD1" w:rsidRPr="003934A5" w:rsidRDefault="00B12DD1" w:rsidP="00C330CE">
            <w:pPr>
              <w:spacing w:after="0" w:line="240" w:lineRule="auto"/>
              <w:rPr>
                <w:rFonts w:ascii="Book Antiqua" w:eastAsia="Times New Roman" w:hAnsi="Book Antiqua" w:cs="Times New Roman"/>
                <w:sz w:val="20"/>
                <w:lang w:eastAsia="fr-FR"/>
              </w:rPr>
            </w:pPr>
          </w:p>
        </w:tc>
        <w:tc>
          <w:tcPr>
            <w:tcW w:w="779" w:type="pct"/>
            <w:vMerge/>
            <w:tcBorders>
              <w:top w:val="single" w:sz="4" w:space="0" w:color="000000"/>
              <w:left w:val="single" w:sz="4" w:space="0" w:color="000000"/>
              <w:bottom w:val="single" w:sz="4" w:space="0" w:color="000000"/>
              <w:right w:val="single" w:sz="4" w:space="0" w:color="000000"/>
            </w:tcBorders>
            <w:vAlign w:val="center"/>
            <w:hideMark/>
          </w:tcPr>
          <w:p w14:paraId="4796B932" w14:textId="77777777" w:rsidR="00B12DD1" w:rsidRPr="003934A5" w:rsidRDefault="00B12DD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4B8AE7"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1</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1CB4A7"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2</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4B6ADE"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3</w:t>
            </w:r>
          </w:p>
        </w:tc>
        <w:tc>
          <w:tcPr>
            <w:tcW w:w="19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4FBEC2" w14:textId="77777777" w:rsidR="00B12DD1" w:rsidRPr="003934A5" w:rsidRDefault="00B12DD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4</w:t>
            </w:r>
          </w:p>
        </w:tc>
        <w:tc>
          <w:tcPr>
            <w:tcW w:w="815" w:type="pct"/>
            <w:vMerge/>
            <w:tcBorders>
              <w:top w:val="single" w:sz="4" w:space="0" w:color="000000"/>
              <w:left w:val="single" w:sz="4" w:space="0" w:color="000000"/>
              <w:bottom w:val="single" w:sz="4" w:space="0" w:color="000000"/>
              <w:right w:val="single" w:sz="4" w:space="0" w:color="000000"/>
            </w:tcBorders>
            <w:vAlign w:val="center"/>
            <w:hideMark/>
          </w:tcPr>
          <w:p w14:paraId="5B55F8D5" w14:textId="77777777" w:rsidR="00B12DD1" w:rsidRPr="003934A5" w:rsidRDefault="00B12DD1" w:rsidP="00C330CE">
            <w:pPr>
              <w:spacing w:after="0" w:line="240" w:lineRule="auto"/>
              <w:rPr>
                <w:rFonts w:ascii="Book Antiqua" w:eastAsia="Times New Roman" w:hAnsi="Book Antiqua" w:cs="Times New Roman"/>
                <w:sz w:val="20"/>
                <w:lang w:eastAsia="fr-FR"/>
              </w:rPr>
            </w:pPr>
          </w:p>
        </w:tc>
        <w:tc>
          <w:tcPr>
            <w:tcW w:w="456" w:type="pct"/>
            <w:vMerge/>
            <w:tcBorders>
              <w:top w:val="single" w:sz="4" w:space="0" w:color="000000"/>
              <w:left w:val="single" w:sz="4" w:space="0" w:color="000000"/>
              <w:bottom w:val="single" w:sz="4" w:space="0" w:color="000000"/>
              <w:right w:val="single" w:sz="4" w:space="0" w:color="000000"/>
            </w:tcBorders>
            <w:vAlign w:val="center"/>
            <w:hideMark/>
          </w:tcPr>
          <w:p w14:paraId="0C37F3DA" w14:textId="77777777" w:rsidR="00B12DD1" w:rsidRPr="003934A5" w:rsidRDefault="00B12DD1" w:rsidP="00C330CE">
            <w:pPr>
              <w:spacing w:after="0" w:line="240" w:lineRule="auto"/>
              <w:rPr>
                <w:rFonts w:ascii="Book Antiqua" w:eastAsia="Times New Roman" w:hAnsi="Book Antiqua" w:cs="Times New Roman"/>
                <w:sz w:val="20"/>
                <w:lang w:eastAsia="fr-FR"/>
              </w:rPr>
            </w:pPr>
          </w:p>
        </w:tc>
        <w:tc>
          <w:tcPr>
            <w:tcW w:w="1211" w:type="pct"/>
            <w:vMerge/>
            <w:tcBorders>
              <w:left w:val="single" w:sz="4" w:space="0" w:color="000000"/>
              <w:bottom w:val="single" w:sz="4" w:space="0" w:color="000000"/>
              <w:right w:val="single" w:sz="4" w:space="0" w:color="000000"/>
            </w:tcBorders>
            <w:shd w:val="clear" w:color="auto" w:fill="FFFFCC"/>
            <w:vAlign w:val="center"/>
          </w:tcPr>
          <w:p w14:paraId="13D65880" w14:textId="77777777" w:rsidR="00B12DD1" w:rsidRPr="003934A5" w:rsidRDefault="00B12DD1" w:rsidP="00C330CE">
            <w:pPr>
              <w:spacing w:after="0" w:line="240" w:lineRule="auto"/>
              <w:rPr>
                <w:rFonts w:ascii="Book Antiqua" w:eastAsia="Times New Roman" w:hAnsi="Book Antiqua" w:cs="Times New Roman"/>
                <w:sz w:val="20"/>
                <w:lang w:eastAsia="fr-FR"/>
              </w:rPr>
            </w:pPr>
          </w:p>
        </w:tc>
      </w:tr>
      <w:tr w:rsidR="00961785" w:rsidRPr="003934A5" w14:paraId="796EE2AC" w14:textId="210DD808"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A39823" w14:textId="77777777" w:rsidR="00CE57C5"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Promouvoir l’application </w:t>
            </w:r>
          </w:p>
          <w:p w14:paraId="67DC80D2" w14:textId="7361AFD6"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lastRenderedPageBreak/>
              <w:t>« MON ESPACE UVCI »</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46EAEF" w14:textId="7ACA929A"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lastRenderedPageBreak/>
              <w:t xml:space="preserve">Nombre de promotions effectuées de </w:t>
            </w:r>
            <w:r w:rsidRPr="00D44327">
              <w:rPr>
                <w:rFonts w:ascii="Book Antiqua" w:eastAsia="Times New Roman" w:hAnsi="Book Antiqua" w:cs="Times New Roman"/>
                <w:sz w:val="20"/>
                <w:lang w:eastAsia="fr-FR"/>
              </w:rPr>
              <w:lastRenderedPageBreak/>
              <w:t xml:space="preserve">l’application mobile </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AF82DA" w14:textId="2128FB93"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lastRenderedPageBreak/>
              <w:t>Les mises à jour sont communiquées aux étudiants</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3BCF98"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0197D15D"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384799C7"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2DE33B97"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773D4A" w14:textId="584537FB"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Renommer en « Voisinage UVCI » </w:t>
            </w:r>
          </w:p>
          <w:p w14:paraId="0171DC10" w14:textId="43A0D0CE"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lastRenderedPageBreak/>
              <w:t xml:space="preserve">Partager les visuels de promotion de l’application mobile </w:t>
            </w:r>
          </w:p>
          <w:p w14:paraId="0813FAE0"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Communiquer sur les mises à jour disponibles</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DEC7BF"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lastRenderedPageBreak/>
              <w:t>N'CORE Franck</w:t>
            </w:r>
          </w:p>
          <w:p w14:paraId="70A1B5D6" w14:textId="77777777" w:rsidR="004F7061" w:rsidRPr="00D44327" w:rsidRDefault="004F7061" w:rsidP="00C330CE">
            <w:pPr>
              <w:spacing w:after="0" w:line="240" w:lineRule="auto"/>
              <w:rPr>
                <w:rFonts w:ascii="Book Antiqua" w:eastAsia="Times New Roman" w:hAnsi="Book Antiqua" w:cs="Times New Roman"/>
                <w:sz w:val="20"/>
                <w:lang w:eastAsia="fr-FR"/>
              </w:rPr>
            </w:pPr>
          </w:p>
          <w:p w14:paraId="06C9CF94"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lastRenderedPageBreak/>
              <w:t>N'DA Konan Serge</w:t>
            </w:r>
          </w:p>
          <w:p w14:paraId="072D058F" w14:textId="77777777" w:rsidR="004F7061" w:rsidRPr="00D44327" w:rsidRDefault="004F7061" w:rsidP="00C330CE">
            <w:pPr>
              <w:spacing w:after="0" w:line="240" w:lineRule="auto"/>
              <w:rPr>
                <w:rFonts w:ascii="Book Antiqua" w:eastAsia="Times New Roman" w:hAnsi="Book Antiqua" w:cs="Times New Roman"/>
                <w:sz w:val="20"/>
                <w:lang w:eastAsia="fr-FR"/>
              </w:rPr>
            </w:pPr>
          </w:p>
          <w:p w14:paraId="018C2B89" w14:textId="653AF98B"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N'GUETTA 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6D81D4F6" w14:textId="73F0EE67" w:rsidR="007914C7" w:rsidRPr="00D44327" w:rsidRDefault="007914C7"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lastRenderedPageBreak/>
              <w:t xml:space="preserve">- Création de visuels informatifs et promotionnels comprenant des QR codes </w:t>
            </w:r>
            <w:r w:rsidRPr="00D44327">
              <w:rPr>
                <w:rFonts w:ascii="Book Antiqua" w:eastAsia="Times New Roman" w:hAnsi="Book Antiqua" w:cs="Times New Roman"/>
                <w:sz w:val="20"/>
                <w:lang w:eastAsia="fr-FR"/>
              </w:rPr>
              <w:lastRenderedPageBreak/>
              <w:t>pour faciliter le téléchargement de l'application mobile.</w:t>
            </w:r>
          </w:p>
          <w:p w14:paraId="7CF6C88B" w14:textId="77777777" w:rsidR="00DE0A11" w:rsidRPr="00D44327" w:rsidRDefault="00DE0A11" w:rsidP="00C330CE">
            <w:pPr>
              <w:spacing w:after="0" w:line="240" w:lineRule="auto"/>
              <w:rPr>
                <w:rFonts w:ascii="Book Antiqua" w:eastAsia="Times New Roman" w:hAnsi="Book Antiqua" w:cs="Times New Roman"/>
                <w:sz w:val="20"/>
                <w:lang w:eastAsia="fr-FR"/>
              </w:rPr>
            </w:pPr>
          </w:p>
          <w:p w14:paraId="2F7632D8" w14:textId="227888B0" w:rsidR="007914C7" w:rsidRPr="00D44327" w:rsidRDefault="007914C7"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Élaboration de messages adaptés aux différents canaux de communication de l'UVCI.</w:t>
            </w:r>
          </w:p>
          <w:p w14:paraId="05209C16" w14:textId="77777777" w:rsidR="00DE0A11" w:rsidRPr="00D44327" w:rsidRDefault="00DE0A11" w:rsidP="00C330CE">
            <w:pPr>
              <w:spacing w:after="0" w:line="240" w:lineRule="auto"/>
              <w:rPr>
                <w:rFonts w:ascii="Book Antiqua" w:eastAsia="Times New Roman" w:hAnsi="Book Antiqua" w:cs="Times New Roman"/>
                <w:sz w:val="20"/>
                <w:lang w:eastAsia="fr-FR"/>
              </w:rPr>
            </w:pPr>
          </w:p>
          <w:p w14:paraId="64894D67" w14:textId="4F10AACB" w:rsidR="007914C7" w:rsidRPr="00D44327" w:rsidRDefault="007914C7"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Mise en place de communications à destination des étudiants via les e-mails, les plateformes en ligne et les réseaux sociaux, notamment Facebook et Twitter.</w:t>
            </w:r>
          </w:p>
          <w:p w14:paraId="4D750D6E" w14:textId="77777777" w:rsidR="00DE0A11" w:rsidRPr="00D44327" w:rsidRDefault="00DE0A11" w:rsidP="00C330CE">
            <w:pPr>
              <w:spacing w:after="0" w:line="240" w:lineRule="auto"/>
              <w:rPr>
                <w:rFonts w:ascii="Book Antiqua" w:eastAsia="Times New Roman" w:hAnsi="Book Antiqua" w:cs="Times New Roman"/>
                <w:sz w:val="20"/>
                <w:lang w:eastAsia="fr-FR"/>
              </w:rPr>
            </w:pPr>
          </w:p>
          <w:p w14:paraId="1AB3FAE2" w14:textId="77777777" w:rsidR="00B12DD1" w:rsidRPr="00D44327" w:rsidRDefault="007914C7"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Établissement d'une adresse e-mail de support dédiée pour un traitement efficace et une meilleure résolution des préoccupations liées à l'application mobile.</w:t>
            </w:r>
          </w:p>
          <w:p w14:paraId="2B2560DB" w14:textId="696A5127" w:rsidR="00F16C9C" w:rsidRPr="00D44327" w:rsidRDefault="00F16C9C" w:rsidP="00C330CE">
            <w:pPr>
              <w:spacing w:after="0" w:line="240" w:lineRule="auto"/>
              <w:rPr>
                <w:rFonts w:ascii="Book Antiqua" w:eastAsia="Times New Roman" w:hAnsi="Book Antiqua" w:cs="Times New Roman"/>
                <w:sz w:val="20"/>
                <w:lang w:eastAsia="fr-FR"/>
              </w:rPr>
            </w:pPr>
          </w:p>
        </w:tc>
      </w:tr>
      <w:tr w:rsidR="00961785" w:rsidRPr="003934A5" w14:paraId="587102D5" w14:textId="54018301" w:rsidTr="00E24A88">
        <w:trPr>
          <w:trHeight w:val="567"/>
          <w:jc w:val="center"/>
        </w:trPr>
        <w:tc>
          <w:tcPr>
            <w:tcW w:w="600"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2DFAD603" w14:textId="77777777"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Intégrer les fonctions de la plateforme scolarité nativement dans l’application mobile</w:t>
            </w:r>
          </w:p>
        </w:tc>
        <w:tc>
          <w:tcPr>
            <w:tcW w:w="4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0AF0FF8B" w14:textId="6B332209"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xml:space="preserve">Niveau de disponibilité des fonctions scolarité dans l’application mobile </w:t>
            </w:r>
          </w:p>
        </w:tc>
        <w:tc>
          <w:tcPr>
            <w:tcW w:w="779"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5A8831CA" w14:textId="2C4A85AD"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Les fonctions de la plateforme scolarité sont intégrées nativement et fonctionnelles dans l’application mobile.</w:t>
            </w: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35EAF85C"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1246C36E"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3FC41CEA"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6196218F"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57926202"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456" w:type="pct"/>
            <w:tcBorders>
              <w:top w:val="single" w:sz="4" w:space="0" w:color="000000"/>
              <w:left w:val="single" w:sz="4" w:space="0" w:color="000000"/>
              <w:bottom w:val="single" w:sz="4" w:space="0" w:color="000000"/>
              <w:right w:val="single" w:sz="4" w:space="0" w:color="000000"/>
            </w:tcBorders>
            <w:shd w:val="clear" w:color="auto" w:fill="FF0066"/>
            <w:tcMar>
              <w:top w:w="0" w:type="dxa"/>
              <w:left w:w="108" w:type="dxa"/>
              <w:bottom w:w="0" w:type="dxa"/>
              <w:right w:w="108" w:type="dxa"/>
            </w:tcMar>
            <w:vAlign w:val="center"/>
          </w:tcPr>
          <w:p w14:paraId="6EE1AA90" w14:textId="77777777"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N'CORE Franck</w:t>
            </w:r>
          </w:p>
          <w:p w14:paraId="62595756" w14:textId="77777777" w:rsidR="004F7061" w:rsidRPr="003934A5" w:rsidRDefault="004F7061" w:rsidP="00C330CE">
            <w:pPr>
              <w:spacing w:after="0" w:line="240" w:lineRule="auto"/>
              <w:rPr>
                <w:rFonts w:ascii="Book Antiqua" w:eastAsia="Times New Roman" w:hAnsi="Book Antiqua" w:cs="Times New Roman"/>
                <w:sz w:val="20"/>
                <w:lang w:eastAsia="fr-FR"/>
              </w:rPr>
            </w:pPr>
          </w:p>
          <w:p w14:paraId="1878765B" w14:textId="77777777"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N'DA Konan Serge</w:t>
            </w:r>
          </w:p>
          <w:p w14:paraId="60613B0D" w14:textId="77777777" w:rsidR="004F7061" w:rsidRPr="003934A5" w:rsidRDefault="004F7061" w:rsidP="00C330CE">
            <w:pPr>
              <w:spacing w:after="0" w:line="240" w:lineRule="auto"/>
              <w:rPr>
                <w:rFonts w:ascii="Book Antiqua" w:eastAsia="Times New Roman" w:hAnsi="Book Antiqua" w:cs="Times New Roman"/>
                <w:sz w:val="20"/>
                <w:lang w:eastAsia="fr-FR"/>
              </w:rPr>
            </w:pPr>
          </w:p>
          <w:p w14:paraId="25C6D89F" w14:textId="0D235232"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N'GUETTA 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0066"/>
            <w:vAlign w:val="center"/>
          </w:tcPr>
          <w:p w14:paraId="590BA836" w14:textId="77777777" w:rsidR="004F7061" w:rsidRPr="00B11D5C" w:rsidRDefault="004F7061" w:rsidP="00C330CE">
            <w:pPr>
              <w:spacing w:after="0" w:line="240" w:lineRule="auto"/>
              <w:rPr>
                <w:rFonts w:ascii="Book Antiqua" w:eastAsia="Times New Roman" w:hAnsi="Book Antiqua" w:cs="Times New Roman"/>
                <w:sz w:val="20"/>
                <w:lang w:val="fr-CI" w:eastAsia="fr-FR"/>
              </w:rPr>
            </w:pPr>
          </w:p>
        </w:tc>
      </w:tr>
      <w:tr w:rsidR="00961785" w:rsidRPr="003934A5" w14:paraId="7B12C1B8" w14:textId="2F40FA35" w:rsidTr="00B412A8">
        <w:trPr>
          <w:trHeight w:val="567"/>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692A1" w14:textId="77777777"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 xml:space="preserve">Diffuser des annonces via l’application mobile </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3D784" w14:textId="61EDF19A"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Nombre d’annonces via l’application mobile</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5FE987" w14:textId="459D9F24"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Les annonces sont diffusées via l’application mobile</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8EB34A"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4880F027"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89F2F2"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39DB2B" w14:textId="77777777" w:rsidR="004F7061" w:rsidRPr="003934A5"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99F5BD" w14:textId="77777777"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Intégrer la notification PUSH dans l’application Mobile</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AB542A" w14:textId="77777777"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N'CORE Franck</w:t>
            </w:r>
          </w:p>
          <w:p w14:paraId="19C8C845" w14:textId="77777777" w:rsidR="004F7061" w:rsidRPr="003934A5" w:rsidRDefault="004F7061" w:rsidP="00C330CE">
            <w:pPr>
              <w:spacing w:after="0" w:line="240" w:lineRule="auto"/>
              <w:rPr>
                <w:rFonts w:ascii="Book Antiqua" w:eastAsia="Times New Roman" w:hAnsi="Book Antiqua" w:cs="Times New Roman"/>
                <w:sz w:val="20"/>
                <w:lang w:eastAsia="fr-FR"/>
              </w:rPr>
            </w:pPr>
          </w:p>
          <w:p w14:paraId="46B7C007" w14:textId="77777777"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N'DA Konan Serge</w:t>
            </w:r>
          </w:p>
          <w:p w14:paraId="124EB8E4" w14:textId="77777777" w:rsidR="004F7061" w:rsidRPr="003934A5" w:rsidRDefault="004F7061" w:rsidP="00C330CE">
            <w:pPr>
              <w:spacing w:after="0" w:line="240" w:lineRule="auto"/>
              <w:rPr>
                <w:rFonts w:ascii="Book Antiqua" w:eastAsia="Times New Roman" w:hAnsi="Book Antiqua" w:cs="Times New Roman"/>
                <w:sz w:val="20"/>
                <w:lang w:eastAsia="fr-FR"/>
              </w:rPr>
            </w:pPr>
          </w:p>
          <w:p w14:paraId="43750377" w14:textId="7117CF54" w:rsidR="004F7061" w:rsidRPr="003934A5" w:rsidRDefault="004F7061" w:rsidP="00C330CE">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sz w:val="20"/>
                <w:lang w:eastAsia="fr-FR"/>
              </w:rPr>
              <w:t>N'GUETTA 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6ACB8DE1" w14:textId="6EFCB4B6" w:rsidR="004F7061" w:rsidRPr="003934A5" w:rsidRDefault="00162E07" w:rsidP="00C330CE">
            <w:pPr>
              <w:spacing w:after="0" w:line="240" w:lineRule="auto"/>
              <w:rPr>
                <w:rFonts w:ascii="Book Antiqua" w:eastAsia="Times New Roman" w:hAnsi="Book Antiqua" w:cs="Times New Roman"/>
                <w:sz w:val="20"/>
                <w:lang w:eastAsia="fr-FR"/>
              </w:rPr>
            </w:pPr>
            <w:r>
              <w:rPr>
                <w:rFonts w:ascii="Book Antiqua" w:eastAsia="Times New Roman" w:hAnsi="Book Antiqua" w:cs="Times New Roman"/>
                <w:sz w:val="20"/>
                <w:lang w:eastAsia="fr-FR"/>
              </w:rPr>
              <w:t xml:space="preserve">- </w:t>
            </w:r>
            <w:r w:rsidR="00B11D5C">
              <w:rPr>
                <w:rFonts w:ascii="Book Antiqua" w:eastAsia="Times New Roman" w:hAnsi="Book Antiqua" w:cs="Times New Roman"/>
                <w:sz w:val="20"/>
                <w:lang w:eastAsia="fr-FR"/>
              </w:rPr>
              <w:t>Les développements sont en cours</w:t>
            </w:r>
            <w:r w:rsidR="00DE0A11">
              <w:rPr>
                <w:rFonts w:ascii="Book Antiqua" w:eastAsia="Times New Roman" w:hAnsi="Book Antiqua" w:cs="Times New Roman"/>
                <w:sz w:val="20"/>
                <w:lang w:eastAsia="fr-FR"/>
              </w:rPr>
              <w:t>.</w:t>
            </w:r>
          </w:p>
        </w:tc>
      </w:tr>
      <w:tr w:rsidR="00961785" w:rsidRPr="003934A5" w14:paraId="64109022" w14:textId="1E0EEDA5" w:rsidTr="00B412A8">
        <w:trPr>
          <w:trHeight w:val="2583"/>
          <w:jc w:val="center"/>
        </w:trPr>
        <w:tc>
          <w:tcPr>
            <w:tcW w:w="60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9EB9B7"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lastRenderedPageBreak/>
              <w:t>Développer l’option TEAM UVCI réservée au PAT dans l’Application Mobile</w:t>
            </w:r>
          </w:p>
        </w:tc>
        <w:tc>
          <w:tcPr>
            <w:tcW w:w="4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75D58" w14:textId="618A9BFE"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Existence de TEAM UVCI dans l’application mobile</w:t>
            </w:r>
          </w:p>
        </w:tc>
        <w:tc>
          <w:tcPr>
            <w:tcW w:w="7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D4FE31" w14:textId="737F0E9A"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L’option TEAM UVCI est développée et fonctionnelle dans l’application Mobile</w:t>
            </w: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287625"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4922D6"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2ACA4AD4"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192" w:type="pct"/>
            <w:tcBorders>
              <w:top w:val="single" w:sz="4" w:space="0" w:color="000000"/>
              <w:left w:val="single" w:sz="4" w:space="0" w:color="000000"/>
              <w:bottom w:val="single" w:sz="4" w:space="0" w:color="000000"/>
              <w:right w:val="single" w:sz="4" w:space="0" w:color="000000"/>
            </w:tcBorders>
            <w:shd w:val="clear" w:color="auto" w:fill="70AD47" w:themeFill="accent6"/>
            <w:tcMar>
              <w:top w:w="0" w:type="dxa"/>
              <w:left w:w="108" w:type="dxa"/>
              <w:bottom w:w="0" w:type="dxa"/>
              <w:right w:w="108" w:type="dxa"/>
            </w:tcMar>
            <w:vAlign w:val="center"/>
          </w:tcPr>
          <w:p w14:paraId="2DA56DC0" w14:textId="77777777" w:rsidR="004F7061" w:rsidRPr="00D44327" w:rsidRDefault="004F7061" w:rsidP="00C330CE">
            <w:pPr>
              <w:spacing w:after="0" w:line="240" w:lineRule="auto"/>
              <w:rPr>
                <w:rFonts w:ascii="Book Antiqua" w:eastAsia="Times New Roman" w:hAnsi="Book Antiqua" w:cs="Times New Roman"/>
                <w:sz w:val="20"/>
                <w:lang w:eastAsia="fr-FR"/>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702435"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UVCI RHQ (pour accéder à son profil et demander des actes administratifs)</w:t>
            </w:r>
          </w:p>
          <w:p w14:paraId="6F29EDB4"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UVCI Écoute (pour répondre aux préoccupations des étudiants)</w:t>
            </w:r>
          </w:p>
          <w:p w14:paraId="3690F42C"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UVCI Connect (liste des services, contacts et mails des membres de l’UVCI)</w:t>
            </w:r>
          </w:p>
          <w:p w14:paraId="71F41778"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UVCI Mission (pour suivre ses missions)  </w:t>
            </w:r>
          </w:p>
        </w:tc>
        <w:tc>
          <w:tcPr>
            <w:tcW w:w="4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DBE973"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N'CORE Franck</w:t>
            </w:r>
          </w:p>
          <w:p w14:paraId="0597D020" w14:textId="77777777" w:rsidR="004F7061" w:rsidRPr="00D44327" w:rsidRDefault="004F7061" w:rsidP="00C330CE">
            <w:pPr>
              <w:spacing w:after="0" w:line="240" w:lineRule="auto"/>
              <w:rPr>
                <w:rFonts w:ascii="Book Antiqua" w:eastAsia="Times New Roman" w:hAnsi="Book Antiqua" w:cs="Times New Roman"/>
                <w:sz w:val="20"/>
                <w:lang w:eastAsia="fr-FR"/>
              </w:rPr>
            </w:pPr>
          </w:p>
          <w:p w14:paraId="2C180C1B" w14:textId="77777777"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N'DA Konan Serge</w:t>
            </w:r>
          </w:p>
          <w:p w14:paraId="31952F4B" w14:textId="77777777" w:rsidR="004F7061" w:rsidRPr="00D44327" w:rsidRDefault="004F7061" w:rsidP="00C330CE">
            <w:pPr>
              <w:spacing w:after="0" w:line="240" w:lineRule="auto"/>
              <w:rPr>
                <w:rFonts w:ascii="Book Antiqua" w:eastAsia="Times New Roman" w:hAnsi="Book Antiqua" w:cs="Times New Roman"/>
                <w:sz w:val="20"/>
                <w:lang w:eastAsia="fr-FR"/>
              </w:rPr>
            </w:pPr>
          </w:p>
          <w:p w14:paraId="3C354E7B" w14:textId="43440EA9" w:rsidR="004F7061" w:rsidRPr="00D44327" w:rsidRDefault="004F7061"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N'GUETTA Martial</w:t>
            </w:r>
          </w:p>
        </w:tc>
        <w:tc>
          <w:tcPr>
            <w:tcW w:w="1211"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234EC2CF" w14:textId="77777777" w:rsidR="004F7061" w:rsidRPr="00D44327" w:rsidRDefault="00EE2C6D"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xml:space="preserve">- Refonte de l’application mobile </w:t>
            </w:r>
          </w:p>
          <w:p w14:paraId="7DA53FB8" w14:textId="77777777" w:rsidR="00EE2C6D" w:rsidRPr="00D44327" w:rsidRDefault="00EE2C6D"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Intégration de notification Push</w:t>
            </w:r>
          </w:p>
          <w:p w14:paraId="3DBFA4FD" w14:textId="0CE2F46C" w:rsidR="00EE2C6D" w:rsidRPr="00D44327" w:rsidRDefault="00EE2C6D" w:rsidP="00C330CE">
            <w:pPr>
              <w:spacing w:after="0" w:line="240" w:lineRule="auto"/>
              <w:rPr>
                <w:rFonts w:ascii="Book Antiqua" w:eastAsia="Times New Roman" w:hAnsi="Book Antiqua" w:cs="Times New Roman"/>
                <w:sz w:val="20"/>
                <w:lang w:eastAsia="fr-FR"/>
              </w:rPr>
            </w:pPr>
            <w:r w:rsidRPr="00D44327">
              <w:rPr>
                <w:rFonts w:ascii="Book Antiqua" w:eastAsia="Times New Roman" w:hAnsi="Book Antiqua" w:cs="Times New Roman"/>
                <w:sz w:val="20"/>
                <w:lang w:eastAsia="fr-FR"/>
              </w:rPr>
              <w:t>- Développement et intégration de l’option réservée au PAT</w:t>
            </w:r>
          </w:p>
        </w:tc>
      </w:tr>
    </w:tbl>
    <w:p w14:paraId="1EC2118C" w14:textId="4BD5D7A5" w:rsidR="006C2CBB" w:rsidRDefault="006C2CBB" w:rsidP="00A05E10">
      <w:pPr>
        <w:spacing w:after="0"/>
        <w:rPr>
          <w:rFonts w:ascii="Book Antiqua" w:hAnsi="Book Antiqua"/>
          <w:sz w:val="20"/>
        </w:rPr>
      </w:pPr>
    </w:p>
    <w:p w14:paraId="65BEAC9B" w14:textId="5EF0A414" w:rsidR="006961AB" w:rsidRDefault="006961AB" w:rsidP="00A05E10">
      <w:pPr>
        <w:spacing w:after="0"/>
        <w:rPr>
          <w:rFonts w:ascii="Book Antiqua" w:hAnsi="Book Antiqua"/>
          <w:sz w:val="20"/>
        </w:rPr>
      </w:pPr>
    </w:p>
    <w:p w14:paraId="61860CD3" w14:textId="77777777" w:rsidR="006961AB" w:rsidRDefault="006961AB">
      <w:pPr>
        <w:rPr>
          <w:rFonts w:ascii="Book Antiqua" w:eastAsia="Times New Roman" w:hAnsi="Book Antiqua" w:cs="Arial"/>
          <w:b/>
          <w:color w:val="000000"/>
          <w:sz w:val="32"/>
          <w:lang w:eastAsia="fr-FR"/>
        </w:rPr>
      </w:pPr>
      <w:r>
        <w:rPr>
          <w:rFonts w:ascii="Book Antiqua" w:eastAsia="Times New Roman" w:hAnsi="Book Antiqua" w:cs="Arial"/>
          <w:b/>
          <w:color w:val="000000"/>
          <w:sz w:val="32"/>
          <w:lang w:eastAsia="fr-FR"/>
        </w:rPr>
        <w:br w:type="page"/>
      </w:r>
    </w:p>
    <w:p w14:paraId="5AA5CFA0" w14:textId="081D27A1" w:rsidR="006961AB" w:rsidRPr="003934A5" w:rsidRDefault="006961AB" w:rsidP="006961AB">
      <w:pPr>
        <w:spacing w:after="0" w:line="240" w:lineRule="auto"/>
        <w:jc w:val="center"/>
        <w:rPr>
          <w:rFonts w:ascii="Book Antiqua" w:eastAsia="Times New Roman" w:hAnsi="Book Antiqua" w:cs="Times New Roman"/>
          <w:b/>
          <w:sz w:val="32"/>
          <w:lang w:eastAsia="fr-FR"/>
        </w:rPr>
      </w:pPr>
      <w:r w:rsidRPr="003934A5">
        <w:rPr>
          <w:rFonts w:ascii="Book Antiqua" w:eastAsia="Times New Roman" w:hAnsi="Book Antiqua" w:cs="Arial"/>
          <w:b/>
          <w:color w:val="000000"/>
          <w:sz w:val="32"/>
          <w:lang w:eastAsia="fr-FR"/>
        </w:rPr>
        <w:lastRenderedPageBreak/>
        <w:t xml:space="preserve">Matrice des activités </w:t>
      </w:r>
      <w:r>
        <w:rPr>
          <w:rFonts w:ascii="Book Antiqua" w:eastAsia="Times New Roman" w:hAnsi="Book Antiqua" w:cs="Arial"/>
          <w:b/>
          <w:color w:val="000000"/>
          <w:sz w:val="32"/>
          <w:lang w:eastAsia="fr-FR"/>
        </w:rPr>
        <w:t xml:space="preserve">non </w:t>
      </w:r>
      <w:r w:rsidRPr="003934A5">
        <w:rPr>
          <w:rFonts w:ascii="Book Antiqua" w:eastAsia="Times New Roman" w:hAnsi="Book Antiqua" w:cs="Arial"/>
          <w:b/>
          <w:color w:val="000000"/>
          <w:sz w:val="32"/>
          <w:lang w:eastAsia="fr-FR"/>
        </w:rPr>
        <w:t>programmées en 2023 du Service Transformation Numérique</w:t>
      </w:r>
    </w:p>
    <w:p w14:paraId="261B1248" w14:textId="77777777" w:rsidR="006961AB" w:rsidRPr="003934A5" w:rsidRDefault="006961AB" w:rsidP="006961AB">
      <w:pPr>
        <w:spacing w:after="0" w:line="240" w:lineRule="auto"/>
        <w:rPr>
          <w:rFonts w:ascii="Book Antiqua" w:eastAsia="Times New Roman" w:hAnsi="Book Antiqua" w:cs="Times New Roman"/>
          <w:sz w:val="20"/>
          <w:lang w:eastAsia="fr-FR"/>
        </w:rPr>
      </w:pPr>
    </w:p>
    <w:tbl>
      <w:tblPr>
        <w:tblW w:w="5236" w:type="pct"/>
        <w:jc w:val="center"/>
        <w:tblCellMar>
          <w:top w:w="15" w:type="dxa"/>
          <w:left w:w="15" w:type="dxa"/>
          <w:bottom w:w="15" w:type="dxa"/>
          <w:right w:w="15" w:type="dxa"/>
        </w:tblCellMar>
        <w:tblLook w:val="04A0" w:firstRow="1" w:lastRow="0" w:firstColumn="1" w:lastColumn="0" w:noHBand="0" w:noVBand="1"/>
      </w:tblPr>
      <w:tblGrid>
        <w:gridCol w:w="1940"/>
        <w:gridCol w:w="1492"/>
        <w:gridCol w:w="2517"/>
        <w:gridCol w:w="522"/>
        <w:gridCol w:w="522"/>
        <w:gridCol w:w="522"/>
        <w:gridCol w:w="622"/>
        <w:gridCol w:w="2836"/>
        <w:gridCol w:w="1473"/>
        <w:gridCol w:w="3668"/>
      </w:tblGrid>
      <w:tr w:rsidR="006961AB" w:rsidRPr="003934A5" w14:paraId="4602D54C" w14:textId="77777777" w:rsidTr="006961AB">
        <w:trPr>
          <w:trHeight w:val="567"/>
          <w:jc w:val="center"/>
        </w:trPr>
        <w:tc>
          <w:tcPr>
            <w:tcW w:w="5000" w:type="pct"/>
            <w:gridSpan w:val="10"/>
            <w:tcBorders>
              <w:top w:val="single" w:sz="4" w:space="0" w:color="000000"/>
              <w:left w:val="single" w:sz="4" w:space="0" w:color="000000"/>
              <w:bottom w:val="single" w:sz="4" w:space="0" w:color="000000"/>
              <w:right w:val="single" w:sz="4" w:space="0" w:color="000000"/>
            </w:tcBorders>
            <w:shd w:val="clear" w:color="auto" w:fill="FF0000"/>
            <w:vAlign w:val="center"/>
          </w:tcPr>
          <w:p w14:paraId="77990FDF" w14:textId="77777777" w:rsidR="006961AB" w:rsidRPr="003934A5" w:rsidRDefault="006961AB" w:rsidP="00CC1E2D">
            <w:pPr>
              <w:pStyle w:val="NormalWeb"/>
              <w:spacing w:before="0" w:beforeAutospacing="0" w:after="0" w:afterAutospacing="0"/>
              <w:rPr>
                <w:rFonts w:ascii="Book Antiqua" w:hAnsi="Book Antiqua"/>
                <w:sz w:val="20"/>
                <w:szCs w:val="22"/>
              </w:rPr>
            </w:pPr>
            <w:r w:rsidRPr="00D44327">
              <w:rPr>
                <w:rFonts w:ascii="Book Antiqua" w:hAnsi="Book Antiqua" w:cs="Arial"/>
                <w:b/>
                <w:bCs/>
                <w:color w:val="FFFFFF" w:themeColor="background1"/>
                <w:sz w:val="20"/>
                <w:szCs w:val="22"/>
              </w:rPr>
              <w:t>Mission 1 : Contribuer à la dématérialisation et à la transparence des processus</w:t>
            </w:r>
          </w:p>
        </w:tc>
      </w:tr>
      <w:tr w:rsidR="006961AB" w:rsidRPr="003934A5" w14:paraId="0913A0F7" w14:textId="77777777" w:rsidTr="00CC1E2D">
        <w:trPr>
          <w:trHeight w:val="567"/>
          <w:jc w:val="center"/>
        </w:trPr>
        <w:tc>
          <w:tcPr>
            <w:tcW w:w="602"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BDA50A"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Activités</w:t>
            </w:r>
          </w:p>
        </w:tc>
        <w:tc>
          <w:tcPr>
            <w:tcW w:w="463"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16813"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Indicateurs</w:t>
            </w:r>
          </w:p>
        </w:tc>
        <w:tc>
          <w:tcPr>
            <w:tcW w:w="781"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B242B2"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Résultats attendus</w:t>
            </w:r>
          </w:p>
        </w:tc>
        <w:tc>
          <w:tcPr>
            <w:tcW w:w="679" w:type="pct"/>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B57D6E"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Chronogramme</w:t>
            </w:r>
          </w:p>
        </w:tc>
        <w:tc>
          <w:tcPr>
            <w:tcW w:w="880"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99CBD6"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Observations</w:t>
            </w:r>
          </w:p>
        </w:tc>
        <w:tc>
          <w:tcPr>
            <w:tcW w:w="457"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2DB9A4"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Responsables</w:t>
            </w:r>
          </w:p>
        </w:tc>
        <w:tc>
          <w:tcPr>
            <w:tcW w:w="1138" w:type="pct"/>
            <w:vMerge w:val="restart"/>
            <w:tcBorders>
              <w:top w:val="single" w:sz="4" w:space="0" w:color="000000"/>
              <w:left w:val="single" w:sz="4" w:space="0" w:color="000000"/>
              <w:right w:val="single" w:sz="4" w:space="0" w:color="000000"/>
            </w:tcBorders>
            <w:shd w:val="clear" w:color="auto" w:fill="FFFFCC"/>
            <w:vAlign w:val="center"/>
          </w:tcPr>
          <w:p w14:paraId="0E37ADCF" w14:textId="77777777" w:rsidR="006961AB" w:rsidRPr="003934A5" w:rsidRDefault="006961AB" w:rsidP="00CC1E2D">
            <w:pPr>
              <w:spacing w:after="0" w:line="240" w:lineRule="auto"/>
              <w:ind w:left="144"/>
              <w:rPr>
                <w:rFonts w:ascii="Book Antiqua" w:eastAsia="Times New Roman" w:hAnsi="Book Antiqua" w:cs="Times New Roman"/>
                <w:b/>
                <w:bCs/>
                <w:color w:val="000000"/>
                <w:sz w:val="20"/>
                <w:lang w:eastAsia="fr-FR"/>
              </w:rPr>
            </w:pPr>
            <w:r>
              <w:rPr>
                <w:rFonts w:ascii="Book Antiqua" w:eastAsia="Times New Roman" w:hAnsi="Book Antiqua" w:cs="Times New Roman"/>
                <w:b/>
                <w:bCs/>
                <w:color w:val="000000"/>
                <w:sz w:val="20"/>
                <w:lang w:eastAsia="fr-FR"/>
              </w:rPr>
              <w:t>Actions réalisées</w:t>
            </w:r>
          </w:p>
        </w:tc>
      </w:tr>
      <w:tr w:rsidR="006961AB" w:rsidRPr="003934A5" w14:paraId="41F0A4C8" w14:textId="77777777" w:rsidTr="00CC1E2D">
        <w:trPr>
          <w:trHeight w:val="267"/>
          <w:jc w:val="center"/>
        </w:trPr>
        <w:tc>
          <w:tcPr>
            <w:tcW w:w="602" w:type="pct"/>
            <w:vMerge/>
            <w:tcBorders>
              <w:top w:val="single" w:sz="4" w:space="0" w:color="000000"/>
              <w:left w:val="single" w:sz="4" w:space="0" w:color="000000"/>
              <w:bottom w:val="single" w:sz="4" w:space="0" w:color="000000"/>
              <w:right w:val="single" w:sz="4" w:space="0" w:color="000000"/>
            </w:tcBorders>
            <w:vAlign w:val="center"/>
            <w:hideMark/>
          </w:tcPr>
          <w:p w14:paraId="5112D123" w14:textId="77777777" w:rsidR="006961AB" w:rsidRPr="003934A5" w:rsidRDefault="006961AB" w:rsidP="00CC1E2D">
            <w:pPr>
              <w:spacing w:after="0" w:line="240" w:lineRule="auto"/>
              <w:rPr>
                <w:rFonts w:ascii="Book Antiqua" w:eastAsia="Times New Roman" w:hAnsi="Book Antiqua" w:cs="Times New Roman"/>
                <w:sz w:val="20"/>
                <w:lang w:eastAsia="fr-FR"/>
              </w:rPr>
            </w:pPr>
          </w:p>
        </w:tc>
        <w:tc>
          <w:tcPr>
            <w:tcW w:w="463" w:type="pct"/>
            <w:vMerge/>
            <w:tcBorders>
              <w:top w:val="single" w:sz="4" w:space="0" w:color="000000"/>
              <w:left w:val="single" w:sz="4" w:space="0" w:color="000000"/>
              <w:bottom w:val="single" w:sz="4" w:space="0" w:color="000000"/>
              <w:right w:val="single" w:sz="4" w:space="0" w:color="000000"/>
            </w:tcBorders>
            <w:vAlign w:val="center"/>
            <w:hideMark/>
          </w:tcPr>
          <w:p w14:paraId="59EE0866" w14:textId="77777777" w:rsidR="006961AB" w:rsidRPr="003934A5" w:rsidRDefault="006961AB" w:rsidP="00CC1E2D">
            <w:pPr>
              <w:spacing w:after="0" w:line="240" w:lineRule="auto"/>
              <w:rPr>
                <w:rFonts w:ascii="Book Antiqua" w:eastAsia="Times New Roman" w:hAnsi="Book Antiqua" w:cs="Times New Roman"/>
                <w:sz w:val="20"/>
                <w:lang w:eastAsia="fr-FR"/>
              </w:rPr>
            </w:pPr>
          </w:p>
        </w:tc>
        <w:tc>
          <w:tcPr>
            <w:tcW w:w="781" w:type="pct"/>
            <w:vMerge/>
            <w:tcBorders>
              <w:top w:val="single" w:sz="4" w:space="0" w:color="000000"/>
              <w:left w:val="single" w:sz="4" w:space="0" w:color="000000"/>
              <w:bottom w:val="single" w:sz="4" w:space="0" w:color="000000"/>
              <w:right w:val="single" w:sz="4" w:space="0" w:color="000000"/>
            </w:tcBorders>
            <w:vAlign w:val="center"/>
            <w:hideMark/>
          </w:tcPr>
          <w:p w14:paraId="1BC52559" w14:textId="77777777" w:rsidR="006961AB" w:rsidRPr="003934A5" w:rsidRDefault="006961AB" w:rsidP="00CC1E2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67735"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1</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882F14"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2</w:t>
            </w:r>
          </w:p>
        </w:tc>
        <w:tc>
          <w:tcPr>
            <w:tcW w:w="1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2F1CD"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3</w:t>
            </w:r>
          </w:p>
        </w:tc>
        <w:tc>
          <w:tcPr>
            <w:tcW w:w="1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30FA6" w14:textId="77777777" w:rsidR="006961AB" w:rsidRPr="003934A5" w:rsidRDefault="006961AB" w:rsidP="00CC1E2D">
            <w:pPr>
              <w:spacing w:after="0" w:line="240" w:lineRule="auto"/>
              <w:rPr>
                <w:rFonts w:ascii="Book Antiqua" w:eastAsia="Times New Roman" w:hAnsi="Book Antiqua" w:cs="Times New Roman"/>
                <w:sz w:val="20"/>
                <w:lang w:eastAsia="fr-FR"/>
              </w:rPr>
            </w:pPr>
            <w:r w:rsidRPr="003934A5">
              <w:rPr>
                <w:rFonts w:ascii="Book Antiqua" w:eastAsia="Times New Roman" w:hAnsi="Book Antiqua" w:cs="Times New Roman"/>
                <w:b/>
                <w:bCs/>
                <w:color w:val="000000"/>
                <w:sz w:val="20"/>
                <w:lang w:eastAsia="fr-FR"/>
              </w:rPr>
              <w:t>T</w:t>
            </w:r>
            <w:r w:rsidRPr="003934A5">
              <w:rPr>
                <w:rFonts w:ascii="Book Antiqua" w:eastAsia="Times New Roman" w:hAnsi="Book Antiqua" w:cs="Times New Roman"/>
                <w:b/>
                <w:bCs/>
                <w:color w:val="000000"/>
                <w:sz w:val="20"/>
                <w:vertAlign w:val="subscript"/>
                <w:lang w:eastAsia="fr-FR"/>
              </w:rPr>
              <w:t>4</w:t>
            </w:r>
          </w:p>
        </w:tc>
        <w:tc>
          <w:tcPr>
            <w:tcW w:w="880" w:type="pct"/>
            <w:vMerge/>
            <w:tcBorders>
              <w:top w:val="single" w:sz="4" w:space="0" w:color="000000"/>
              <w:left w:val="single" w:sz="4" w:space="0" w:color="000000"/>
              <w:bottom w:val="single" w:sz="4" w:space="0" w:color="000000"/>
              <w:right w:val="single" w:sz="4" w:space="0" w:color="000000"/>
            </w:tcBorders>
            <w:vAlign w:val="center"/>
            <w:hideMark/>
          </w:tcPr>
          <w:p w14:paraId="04FC4CC4" w14:textId="77777777" w:rsidR="006961AB" w:rsidRPr="003934A5" w:rsidRDefault="006961AB" w:rsidP="00CC1E2D">
            <w:pPr>
              <w:spacing w:after="0" w:line="240" w:lineRule="auto"/>
              <w:rPr>
                <w:rFonts w:ascii="Book Antiqua" w:eastAsia="Times New Roman" w:hAnsi="Book Antiqua" w:cs="Times New Roman"/>
                <w:sz w:val="20"/>
                <w:lang w:eastAsia="fr-FR"/>
              </w:rPr>
            </w:pPr>
          </w:p>
        </w:tc>
        <w:tc>
          <w:tcPr>
            <w:tcW w:w="457" w:type="pct"/>
            <w:vMerge/>
            <w:tcBorders>
              <w:top w:val="single" w:sz="4" w:space="0" w:color="000000"/>
              <w:left w:val="single" w:sz="4" w:space="0" w:color="000000"/>
              <w:bottom w:val="single" w:sz="4" w:space="0" w:color="000000"/>
              <w:right w:val="single" w:sz="4" w:space="0" w:color="000000"/>
            </w:tcBorders>
            <w:vAlign w:val="center"/>
            <w:hideMark/>
          </w:tcPr>
          <w:p w14:paraId="5E19BF9C" w14:textId="77777777" w:rsidR="006961AB" w:rsidRPr="003934A5" w:rsidRDefault="006961AB" w:rsidP="00CC1E2D">
            <w:pPr>
              <w:spacing w:after="0" w:line="240" w:lineRule="auto"/>
              <w:rPr>
                <w:rFonts w:ascii="Book Antiqua" w:eastAsia="Times New Roman" w:hAnsi="Book Antiqua" w:cs="Times New Roman"/>
                <w:sz w:val="20"/>
                <w:lang w:eastAsia="fr-FR"/>
              </w:rPr>
            </w:pPr>
          </w:p>
        </w:tc>
        <w:tc>
          <w:tcPr>
            <w:tcW w:w="1138" w:type="pct"/>
            <w:vMerge/>
            <w:tcBorders>
              <w:left w:val="single" w:sz="4" w:space="0" w:color="000000"/>
              <w:bottom w:val="single" w:sz="4" w:space="0" w:color="000000"/>
              <w:right w:val="single" w:sz="4" w:space="0" w:color="000000"/>
            </w:tcBorders>
            <w:shd w:val="clear" w:color="auto" w:fill="FFFFCC"/>
            <w:vAlign w:val="center"/>
          </w:tcPr>
          <w:p w14:paraId="1CD8BDA8" w14:textId="77777777" w:rsidR="006961AB" w:rsidRPr="003934A5" w:rsidRDefault="006961AB" w:rsidP="00CC1E2D">
            <w:pPr>
              <w:spacing w:after="0" w:line="240" w:lineRule="auto"/>
              <w:rPr>
                <w:rFonts w:ascii="Book Antiqua" w:eastAsia="Times New Roman" w:hAnsi="Book Antiqua" w:cs="Times New Roman"/>
                <w:sz w:val="20"/>
                <w:lang w:eastAsia="fr-FR"/>
              </w:rPr>
            </w:pPr>
          </w:p>
        </w:tc>
      </w:tr>
      <w:tr w:rsidR="00D9563D" w:rsidRPr="003934A5" w14:paraId="00FC56EB"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2B9323" w14:textId="348FF5A0" w:rsidR="00D9563D" w:rsidRPr="009A1110" w:rsidRDefault="00D9563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Courrier Chat</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B85B4A" w14:textId="77777777" w:rsidR="00D9563D" w:rsidRPr="009A1110" w:rsidRDefault="00D9563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92FADB" w14:textId="77777777" w:rsidR="00D9563D" w:rsidRPr="009A1110" w:rsidRDefault="00D9563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AE5648" w14:textId="77777777" w:rsidR="00D9563D" w:rsidRPr="009A1110" w:rsidRDefault="00D9563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31073C" w14:textId="77777777" w:rsidR="00D9563D" w:rsidRPr="009A1110" w:rsidRDefault="00D9563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EF6509" w14:textId="77777777" w:rsidR="00D9563D" w:rsidRPr="009A1110" w:rsidRDefault="00D9563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03D4BF" w14:textId="77777777" w:rsidR="00D9563D" w:rsidRPr="009A1110" w:rsidRDefault="00D9563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05925C" w14:textId="77777777" w:rsidR="00D9563D" w:rsidRPr="009A1110" w:rsidRDefault="00D9563D"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AC70D8" w14:textId="0E3B71D0" w:rsidR="00D9563D" w:rsidRPr="009A1110" w:rsidRDefault="00D9563D" w:rsidP="00D9563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N'CORE Franck</w:t>
            </w:r>
          </w:p>
          <w:p w14:paraId="1989F93A" w14:textId="5D2AF68B" w:rsidR="00D9563D" w:rsidRPr="009A1110" w:rsidRDefault="00D9563D" w:rsidP="00D9563D">
            <w:pPr>
              <w:spacing w:after="0" w:line="240" w:lineRule="auto"/>
              <w:rPr>
                <w:rFonts w:ascii="Book Antiqua" w:eastAsia="Times New Roman" w:hAnsi="Book Antiqua" w:cs="Times New Roman"/>
                <w:sz w:val="20"/>
                <w:lang w:eastAsia="fr-FR"/>
              </w:rPr>
            </w:pPr>
          </w:p>
          <w:p w14:paraId="54410F7B" w14:textId="5EFBCB7B" w:rsidR="00D9563D" w:rsidRPr="009A1110" w:rsidRDefault="00D9563D" w:rsidP="00D9563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FOSSOU André-Martial</w:t>
            </w:r>
          </w:p>
          <w:p w14:paraId="40CC8746" w14:textId="77777777" w:rsidR="00D9563D" w:rsidRPr="009A1110" w:rsidRDefault="00D9563D" w:rsidP="004D27CD">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016E5696" w14:textId="2CE67661" w:rsidR="00D9563D" w:rsidRPr="009A1110" w:rsidRDefault="00D9563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Développement effectif de la plateforme </w:t>
            </w:r>
          </w:p>
        </w:tc>
      </w:tr>
      <w:tr w:rsidR="004D27CD" w:rsidRPr="003934A5" w14:paraId="52B5667D"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ACB329" w14:textId="54CA05AB" w:rsidR="004D27CD" w:rsidRPr="009A1110" w:rsidRDefault="001D352A"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Mettre en place une </w:t>
            </w:r>
            <w:r w:rsidR="004D27CD" w:rsidRPr="009A1110">
              <w:rPr>
                <w:rFonts w:ascii="Book Antiqua" w:eastAsia="Times New Roman" w:hAnsi="Book Antiqua" w:cs="Times New Roman"/>
                <w:sz w:val="20"/>
                <w:lang w:eastAsia="fr-FR"/>
              </w:rPr>
              <w:t>Plateforme de compétition CAN UVCI</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61D8B3"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C33CB1"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FC4131"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5DEE68"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90046B"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06416E"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08FA85"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7F86D2" w14:textId="1613E9B6"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FOSSOU André-Martial</w:t>
            </w: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2E642392" w14:textId="0AEE343C" w:rsidR="004D27CD" w:rsidRPr="009A1110" w:rsidRDefault="00A643F2" w:rsidP="00D9563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Développement effectif et mise en ligne de la plateforme pour la gestion de LA compétition UVCI CAN</w:t>
            </w:r>
          </w:p>
        </w:tc>
      </w:tr>
      <w:tr w:rsidR="004D27CD" w:rsidRPr="003934A5" w14:paraId="0D1E4F05"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F6433D" w14:textId="654858BF" w:rsidR="004D27CD" w:rsidRPr="009A1110" w:rsidRDefault="001D352A"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Mettre en place une </w:t>
            </w:r>
            <w:r w:rsidR="004D27CD" w:rsidRPr="009A1110">
              <w:rPr>
                <w:rFonts w:ascii="Book Antiqua" w:eastAsia="Times New Roman" w:hAnsi="Book Antiqua" w:cs="Times New Roman"/>
                <w:sz w:val="20"/>
                <w:lang w:eastAsia="fr-FR"/>
              </w:rPr>
              <w:t>Plateforme de compétition GENI</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7E5779"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EE8E67"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D9F045"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E33B4A"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6676E1"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EB5CFF"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5B7283"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44D731" w14:textId="14F9A8F0"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FOSSOU André-Martial</w:t>
            </w: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29005735" w14:textId="58744DA1" w:rsidR="004D27CD"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Développement effectif et mise en ligne de la plateforme pour la gestion de la compétition GENI</w:t>
            </w:r>
          </w:p>
        </w:tc>
      </w:tr>
      <w:tr w:rsidR="004D27CD" w:rsidRPr="003934A5" w14:paraId="18E8B8F9"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F580AE" w14:textId="7F58F423" w:rsidR="004D27CD" w:rsidRPr="009A1110" w:rsidRDefault="001D352A"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Mettre en place une </w:t>
            </w:r>
            <w:r w:rsidR="004D27CD" w:rsidRPr="009A1110">
              <w:rPr>
                <w:rFonts w:ascii="Book Antiqua" w:eastAsia="Times New Roman" w:hAnsi="Book Antiqua" w:cs="Times New Roman"/>
                <w:sz w:val="20"/>
                <w:lang w:eastAsia="fr-FR"/>
              </w:rPr>
              <w:t>Plateforme de compétition CAN UVCI</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56833B"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F53730"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531496"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49AAC3"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28E6D0"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2B89A9"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4CF8E8"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F58DF5" w14:textId="6BF506FE"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N'GUETTA Martial</w:t>
            </w: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5153DA40" w14:textId="5F7421D2" w:rsidR="004D27CD"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Développement effectif et mise en ligne de la plateforme UVCI CAN</w:t>
            </w:r>
          </w:p>
        </w:tc>
      </w:tr>
      <w:tr w:rsidR="004D27CD" w:rsidRPr="003934A5" w14:paraId="36614488"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A49034" w14:textId="6DD9331E"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Assistance au projet d’étude sur le Développement Numérique</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CEF1C"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ADE54E"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42BCE5"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559C0C"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503FB0"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A84025"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DAAB03" w14:textId="11B671C9"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Réception de :</w:t>
            </w:r>
          </w:p>
          <w:p w14:paraId="5BE408CE" w14:textId="77777777"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- 30 des tablettes ;</w:t>
            </w:r>
          </w:p>
          <w:p w14:paraId="34FAC23D" w14:textId="77777777"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- 02 Ordinateurs </w:t>
            </w:r>
          </w:p>
          <w:p w14:paraId="107E325E" w14:textId="77777777"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- 30 dictaphones </w:t>
            </w:r>
          </w:p>
          <w:p w14:paraId="06B19300" w14:textId="1BF4917D"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destinées à l’étude</w:t>
            </w: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8ADD1A" w14:textId="6A1FE314"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N'GUETTA Martial</w:t>
            </w:r>
          </w:p>
          <w:p w14:paraId="64576515" w14:textId="07CDC946" w:rsidR="004D27CD" w:rsidRPr="009A1110" w:rsidRDefault="004D27CD" w:rsidP="004D27CD">
            <w:pPr>
              <w:spacing w:after="0" w:line="240" w:lineRule="auto"/>
              <w:rPr>
                <w:rFonts w:ascii="Book Antiqua" w:eastAsia="Times New Roman" w:hAnsi="Book Antiqua" w:cs="Times New Roman"/>
                <w:sz w:val="20"/>
                <w:lang w:eastAsia="fr-FR"/>
              </w:rPr>
            </w:pPr>
          </w:p>
          <w:p w14:paraId="7CAF3275" w14:textId="682F9CE6"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N'GNAMIEN Dongo</w:t>
            </w:r>
          </w:p>
          <w:p w14:paraId="4F7DC24A" w14:textId="77777777" w:rsidR="004D27CD" w:rsidRPr="009A1110" w:rsidRDefault="004D27CD" w:rsidP="004D27CD">
            <w:pPr>
              <w:spacing w:after="0" w:line="240" w:lineRule="auto"/>
              <w:rPr>
                <w:rFonts w:ascii="Book Antiqua" w:eastAsia="Times New Roman" w:hAnsi="Book Antiqua" w:cs="Times New Roman"/>
                <w:sz w:val="20"/>
                <w:lang w:eastAsia="fr-FR"/>
              </w:rPr>
            </w:pPr>
          </w:p>
          <w:p w14:paraId="7FB36274" w14:textId="3D789ACE"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FOSSOU André-Martial</w:t>
            </w:r>
          </w:p>
          <w:p w14:paraId="65612C62" w14:textId="70899B83" w:rsidR="004D27CD" w:rsidRPr="009A1110" w:rsidRDefault="004D27CD" w:rsidP="004D27CD">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319AFFCD" w14:textId="2CF28C15" w:rsidR="004D27CD"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 xml:space="preserve">Elaboration de la procédure de déploiement </w:t>
            </w:r>
          </w:p>
          <w:p w14:paraId="3CBB6DBA" w14:textId="7D6D42BF" w:rsidR="004D27CD" w:rsidRPr="009A1110" w:rsidRDefault="004D27CD" w:rsidP="004D27CD">
            <w:pPr>
              <w:spacing w:after="0" w:line="240" w:lineRule="auto"/>
              <w:rPr>
                <w:rFonts w:ascii="Book Antiqua" w:eastAsia="Times New Roman" w:hAnsi="Book Antiqua" w:cs="Times New Roman"/>
                <w:sz w:val="20"/>
                <w:lang w:eastAsia="fr-FR"/>
              </w:rPr>
            </w:pPr>
          </w:p>
          <w:p w14:paraId="63A692D8" w14:textId="3BEC9FD7" w:rsidR="004D27CD"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Configuration des matériels reçues.</w:t>
            </w:r>
          </w:p>
          <w:p w14:paraId="0FF918FE" w14:textId="77777777" w:rsidR="004D27CD" w:rsidRPr="009A1110" w:rsidRDefault="004D27CD" w:rsidP="004D27CD">
            <w:pPr>
              <w:spacing w:after="0" w:line="240" w:lineRule="auto"/>
              <w:rPr>
                <w:rFonts w:ascii="Book Antiqua" w:eastAsia="Times New Roman" w:hAnsi="Book Antiqua" w:cs="Times New Roman"/>
                <w:sz w:val="20"/>
                <w:lang w:eastAsia="fr-FR"/>
              </w:rPr>
            </w:pPr>
          </w:p>
          <w:p w14:paraId="5BF08D15" w14:textId="4AF24655" w:rsidR="004D27CD"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 xml:space="preserve">Déploiement des logiciels et outils nécessaires au bon fonctionnement de l’étude. </w:t>
            </w:r>
          </w:p>
        </w:tc>
      </w:tr>
      <w:tr w:rsidR="004D27CD" w:rsidRPr="003934A5" w14:paraId="10E7AEFC"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57E662" w14:textId="6F97EA72"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Plateforme e-réclamation</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2E0ADA"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633173"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6CE3F6"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7256BF"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7692F5"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F0BC57"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760856"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37138D" w14:textId="77777777"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BAMBA Sita </w:t>
            </w:r>
          </w:p>
          <w:p w14:paraId="252A7D99"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6A210C74" w14:textId="5F093580" w:rsidR="004D27CD" w:rsidRPr="009A1110" w:rsidRDefault="000D5CF7"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Module de connexion prenant en compte tous les étudiants</w:t>
            </w:r>
          </w:p>
        </w:tc>
      </w:tr>
      <w:tr w:rsidR="004D27CD" w:rsidRPr="003934A5" w14:paraId="4250DE38"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B6D708" w14:textId="0CACD621"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lastRenderedPageBreak/>
              <w:t>Plateforme e-stage</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643CF4"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831775"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27D3E6"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8E3B6"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44B00E"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22FB80"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17455A"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F5B999" w14:textId="77777777"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BAMBA Sita </w:t>
            </w:r>
          </w:p>
          <w:p w14:paraId="4ECC5E18"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303C32C2" w14:textId="02270D18" w:rsidR="000D5CF7" w:rsidRPr="009A1110" w:rsidRDefault="000D5CF7"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Module lettre de stage ;   </w:t>
            </w:r>
          </w:p>
          <w:p w14:paraId="4D80554A" w14:textId="4F54C56F" w:rsidR="000D5CF7" w:rsidRPr="009A1110" w:rsidRDefault="000D5CF7"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Module convention de stage ; </w:t>
            </w:r>
          </w:p>
          <w:p w14:paraId="114294BD" w14:textId="6ED3C6D9" w:rsidR="004D27CD" w:rsidRPr="009A1110" w:rsidRDefault="000D5CF7"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Module statistique pour admin</w:t>
            </w:r>
          </w:p>
        </w:tc>
      </w:tr>
      <w:tr w:rsidR="004D27CD" w:rsidRPr="003934A5" w14:paraId="4303DC4D"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400EB7" w14:textId="4F2C8601"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Plateforme Colloque UVCI</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8180BC"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3488AE"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6C79FD"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90C5A2"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FAD92D"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6A80F9"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E279F8"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6DEAB3" w14:textId="6BC2E25F"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FOSSOU André-Martial</w:t>
            </w: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40D19311" w14:textId="0B14CCCA" w:rsidR="004D27CD"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Développement effectif et mise en ligne de la plateforme Colloque UVCI</w:t>
            </w:r>
          </w:p>
        </w:tc>
      </w:tr>
      <w:tr w:rsidR="004D27CD" w:rsidRPr="003934A5" w14:paraId="01982372"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1EC861" w14:textId="39C14775"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Assistance au déploiement de</w:t>
            </w:r>
          </w:p>
          <w:p w14:paraId="7E2EEC3F" w14:textId="43D36702"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InvenioRDM à Université Nangui Abrongoua</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2A23F2"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B1ECE2"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D95825"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174633"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ED0CAA"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0B8C3B"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0F8F4C"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317E7B" w14:textId="5D06B93F"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N'GUETTA Martial</w:t>
            </w:r>
          </w:p>
          <w:p w14:paraId="65FD7F46" w14:textId="49089505" w:rsidR="004D27CD" w:rsidRPr="009A1110" w:rsidRDefault="004D27CD" w:rsidP="004D27CD">
            <w:pPr>
              <w:spacing w:after="0" w:line="240" w:lineRule="auto"/>
              <w:rPr>
                <w:rFonts w:ascii="Book Antiqua" w:eastAsia="Times New Roman" w:hAnsi="Book Antiqua" w:cs="Times New Roman"/>
                <w:sz w:val="20"/>
                <w:lang w:eastAsia="fr-FR"/>
              </w:rPr>
            </w:pPr>
          </w:p>
          <w:p w14:paraId="6949AC91" w14:textId="7F285F55"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FOSSOU André-Martial</w:t>
            </w:r>
          </w:p>
          <w:p w14:paraId="4AF9249C"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52FE51E2" w14:textId="77777777" w:rsidR="004D27CD" w:rsidRPr="009A1110" w:rsidRDefault="004D27CD" w:rsidP="004D27CD">
            <w:pPr>
              <w:spacing w:after="0" w:line="240" w:lineRule="auto"/>
              <w:rPr>
                <w:rFonts w:ascii="Book Antiqua" w:eastAsia="Times New Roman" w:hAnsi="Book Antiqua" w:cs="Times New Roman"/>
                <w:sz w:val="20"/>
                <w:lang w:eastAsia="fr-FR"/>
              </w:rPr>
            </w:pPr>
          </w:p>
        </w:tc>
      </w:tr>
      <w:tr w:rsidR="004D27CD" w:rsidRPr="003934A5" w14:paraId="24F6C112"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E0D801" w14:textId="38F012A7"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Déploiement de la plateforme INDICO pour la gestion des événements</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CB7953"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FA529F"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408610"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63E7A9"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BAFBB0"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5658BD"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9747A3"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B9E67A" w14:textId="77777777"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N'GNAMIEN Dongo</w:t>
            </w:r>
          </w:p>
          <w:p w14:paraId="25A43785" w14:textId="77777777" w:rsidR="004D27CD" w:rsidRPr="009A1110" w:rsidRDefault="004D27CD" w:rsidP="004D27CD">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599EF68D" w14:textId="2DE26FE6" w:rsidR="004D27CD"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Compréhension du logiciel Open Source</w:t>
            </w:r>
          </w:p>
          <w:p w14:paraId="1CF8E8D9" w14:textId="560B8BE8" w:rsidR="004D27CD"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Elaboration et Maîtrise du processus de déploiement</w:t>
            </w:r>
          </w:p>
          <w:p w14:paraId="78A03097" w14:textId="55AF2960" w:rsidR="004D27CD"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4D27CD" w:rsidRPr="009A1110">
              <w:rPr>
                <w:rFonts w:ascii="Book Antiqua" w:eastAsia="Times New Roman" w:hAnsi="Book Antiqua" w:cs="Times New Roman"/>
                <w:sz w:val="20"/>
                <w:lang w:eastAsia="fr-FR"/>
              </w:rPr>
              <w:t>Déploiement en local et Test des fonctionnalités</w:t>
            </w:r>
          </w:p>
          <w:p w14:paraId="070B8195" w14:textId="77777777" w:rsidR="004D27CD" w:rsidRPr="009A1110" w:rsidRDefault="004D27CD" w:rsidP="004D27CD">
            <w:pPr>
              <w:spacing w:after="0" w:line="240" w:lineRule="auto"/>
              <w:rPr>
                <w:rFonts w:ascii="Book Antiqua" w:eastAsia="Times New Roman" w:hAnsi="Book Antiqua" w:cs="Times New Roman"/>
                <w:sz w:val="20"/>
                <w:lang w:eastAsia="fr-FR"/>
              </w:rPr>
            </w:pPr>
          </w:p>
          <w:p w14:paraId="27F2B42C" w14:textId="53943E5E" w:rsidR="004D27CD" w:rsidRPr="009A1110" w:rsidRDefault="004D27CD"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Prochaine étape : Intégrer une application web au logiciel</w:t>
            </w:r>
          </w:p>
        </w:tc>
      </w:tr>
      <w:tr w:rsidR="001C46B2" w:rsidRPr="003934A5" w14:paraId="7C3F15D8"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B7C422" w14:textId="129ACDA4" w:rsidR="001C46B2" w:rsidRPr="009A1110" w:rsidRDefault="001D352A"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Mettre en place une </w:t>
            </w:r>
            <w:r w:rsidR="00BD22EF" w:rsidRPr="009A1110">
              <w:rPr>
                <w:rFonts w:ascii="Book Antiqua" w:eastAsia="Times New Roman" w:hAnsi="Book Antiqua" w:cs="Times New Roman"/>
                <w:sz w:val="20"/>
                <w:lang w:eastAsia="fr-FR"/>
              </w:rPr>
              <w:t>Plateforme de changement automatique des dates, cours, devoirs et examens</w:t>
            </w:r>
            <w:r w:rsidR="00A85298" w:rsidRPr="009A1110">
              <w:rPr>
                <w:rFonts w:ascii="Book Antiqua" w:eastAsia="Times New Roman" w:hAnsi="Book Antiqua" w:cs="Times New Roman"/>
                <w:sz w:val="20"/>
                <w:lang w:eastAsia="fr-FR"/>
              </w:rPr>
              <w:t xml:space="preserve"> sur Moodle</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EC31BA"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3CA38F"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5B6982"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EB81CA"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DEC287"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D98BF6"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DB41D3"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4360C8" w14:textId="77777777" w:rsidR="00804225" w:rsidRPr="009A1110" w:rsidRDefault="00804225" w:rsidP="00804225">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N'CORE Franck</w:t>
            </w:r>
          </w:p>
          <w:p w14:paraId="0078ED09"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59487EBE" w14:textId="53D095BA" w:rsidR="001C46B2"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Création d’une interface </w:t>
            </w:r>
            <w:r w:rsidR="003D3918" w:rsidRPr="009A1110">
              <w:rPr>
                <w:rFonts w:ascii="Book Antiqua" w:eastAsia="Times New Roman" w:hAnsi="Book Antiqua" w:cs="Times New Roman"/>
                <w:sz w:val="20"/>
                <w:lang w:eastAsia="fr-FR"/>
              </w:rPr>
              <w:t>admin de</w:t>
            </w:r>
            <w:r w:rsidRPr="009A1110">
              <w:rPr>
                <w:rFonts w:ascii="Book Antiqua" w:eastAsia="Times New Roman" w:hAnsi="Book Antiqua" w:cs="Times New Roman"/>
                <w:sz w:val="20"/>
                <w:lang w:eastAsia="fr-FR"/>
              </w:rPr>
              <w:t xml:space="preserve"> récupération des cours à modifier</w:t>
            </w:r>
          </w:p>
          <w:p w14:paraId="3A2A1A48" w14:textId="6D26D655" w:rsidR="00A643F2"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Intégration de requêtes pour changement automatique des dates de cours, devoirs et examens</w:t>
            </w:r>
            <w:r w:rsidR="003D3918" w:rsidRPr="009A1110">
              <w:rPr>
                <w:rFonts w:ascii="Book Antiqua" w:eastAsia="Times New Roman" w:hAnsi="Book Antiqua" w:cs="Times New Roman"/>
                <w:sz w:val="20"/>
                <w:lang w:eastAsia="fr-FR"/>
              </w:rPr>
              <w:t xml:space="preserve"> sur Moodle</w:t>
            </w:r>
          </w:p>
        </w:tc>
      </w:tr>
      <w:tr w:rsidR="001C46B2" w:rsidRPr="003934A5" w14:paraId="2893D348"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CC5865" w14:textId="194B7410" w:rsidR="001C46B2" w:rsidRPr="009A1110" w:rsidRDefault="00BD22EF"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Plateforme certificat Pro</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67D463"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4BAE8F"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4808F"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74DB45"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0CC06E"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3F180D"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8A6744"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794AAF" w14:textId="77777777" w:rsidR="00804225" w:rsidRPr="009A1110" w:rsidRDefault="00804225" w:rsidP="00804225">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N'DA Konan Serge</w:t>
            </w:r>
          </w:p>
          <w:p w14:paraId="7FA86C8C" w14:textId="77777777" w:rsidR="001C46B2" w:rsidRPr="009A1110" w:rsidRDefault="001C46B2" w:rsidP="004D27CD">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4DFF1639" w14:textId="32899A89" w:rsidR="001C46B2"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BD22EF" w:rsidRPr="009A1110">
              <w:rPr>
                <w:rFonts w:ascii="Book Antiqua" w:eastAsia="Times New Roman" w:hAnsi="Book Antiqua" w:cs="Times New Roman"/>
                <w:sz w:val="20"/>
                <w:lang w:eastAsia="fr-FR"/>
              </w:rPr>
              <w:t>Présentation des certifications par groupe et sous-groupe</w:t>
            </w:r>
          </w:p>
          <w:p w14:paraId="7776B869" w14:textId="551D7BB9" w:rsidR="00BD22EF"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BD22EF" w:rsidRPr="009A1110">
              <w:rPr>
                <w:rFonts w:ascii="Book Antiqua" w:eastAsia="Times New Roman" w:hAnsi="Book Antiqua" w:cs="Times New Roman"/>
                <w:sz w:val="20"/>
                <w:lang w:eastAsia="fr-FR"/>
              </w:rPr>
              <w:t>Intégration du module de gestion des tarifs de certificats</w:t>
            </w:r>
          </w:p>
          <w:p w14:paraId="7B5936AF" w14:textId="5E9D94FB" w:rsidR="00BD22EF" w:rsidRPr="009A1110" w:rsidRDefault="00A643F2"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BD22EF" w:rsidRPr="009A1110">
              <w:rPr>
                <w:rFonts w:ascii="Book Antiqua" w:eastAsia="Times New Roman" w:hAnsi="Book Antiqua" w:cs="Times New Roman"/>
                <w:sz w:val="20"/>
                <w:lang w:eastAsia="fr-FR"/>
              </w:rPr>
              <w:t>Passage en revue du procédé d’inscription</w:t>
            </w:r>
          </w:p>
        </w:tc>
      </w:tr>
      <w:tr w:rsidR="00E07452" w:rsidRPr="003934A5" w14:paraId="3F733521"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C8F493" w14:textId="6D031175" w:rsidR="00E07452" w:rsidRPr="009A1110" w:rsidRDefault="001D352A"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Mettre en place une plateforme de correction des messages</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5B5C69"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F4D3AD"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698225"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B2874E"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FD8836"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5F6765"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0E5732"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457C74" w14:textId="77777777" w:rsidR="00E07452" w:rsidRPr="009A1110" w:rsidRDefault="001D352A" w:rsidP="00804225">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AVIET</w:t>
            </w:r>
          </w:p>
          <w:p w14:paraId="7333FA45" w14:textId="707A8200" w:rsidR="001D352A" w:rsidRPr="009A1110" w:rsidRDefault="001D352A" w:rsidP="00804225">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Marceline</w:t>
            </w: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599DAF6F" w14:textId="669C24CD" w:rsidR="00E80480" w:rsidRPr="009A1110" w:rsidRDefault="00E80480"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Intégration d’un formulaire de correction de message</w:t>
            </w:r>
          </w:p>
          <w:p w14:paraId="27519F61" w14:textId="72C0B3E9" w:rsidR="00E07452" w:rsidRPr="009A1110" w:rsidRDefault="00E80480"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Envoi des messages au service communication avec notification par mail</w:t>
            </w:r>
          </w:p>
          <w:p w14:paraId="65810BD7" w14:textId="77777777" w:rsidR="009A78A5" w:rsidRPr="009A1110" w:rsidRDefault="00E80480"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lastRenderedPageBreak/>
              <w:t xml:space="preserve">- Gestion de </w:t>
            </w:r>
            <w:r w:rsidR="009A78A5" w:rsidRPr="009A1110">
              <w:rPr>
                <w:rFonts w:ascii="Book Antiqua" w:eastAsia="Times New Roman" w:hAnsi="Book Antiqua" w:cs="Times New Roman"/>
                <w:sz w:val="20"/>
                <w:lang w:eastAsia="fr-FR"/>
              </w:rPr>
              <w:t>c</w:t>
            </w:r>
            <w:r w:rsidRPr="009A1110">
              <w:rPr>
                <w:rFonts w:ascii="Book Antiqua" w:eastAsia="Times New Roman" w:hAnsi="Book Antiqua" w:cs="Times New Roman"/>
                <w:sz w:val="20"/>
                <w:lang w:eastAsia="fr-FR"/>
              </w:rPr>
              <w:t>orrection des messages</w:t>
            </w:r>
            <w:r w:rsidR="009A78A5" w:rsidRPr="009A1110">
              <w:rPr>
                <w:rFonts w:ascii="Book Antiqua" w:eastAsia="Times New Roman" w:hAnsi="Book Antiqua" w:cs="Times New Roman"/>
                <w:sz w:val="20"/>
                <w:lang w:eastAsia="fr-FR"/>
              </w:rPr>
              <w:t xml:space="preserve"> avec notification au demandeur</w:t>
            </w:r>
          </w:p>
          <w:p w14:paraId="71C6A11F" w14:textId="77777777" w:rsidR="009A78A5" w:rsidRPr="009A1110" w:rsidRDefault="009A78A5"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Intégration d’un module de partage du message via Email, WhatsApp</w:t>
            </w:r>
          </w:p>
          <w:p w14:paraId="2C15127E" w14:textId="23CFB104" w:rsidR="009A78A5" w:rsidRPr="009A1110" w:rsidRDefault="009A78A5" w:rsidP="004D27CD">
            <w:pPr>
              <w:spacing w:after="0" w:line="240" w:lineRule="auto"/>
              <w:rPr>
                <w:rFonts w:ascii="Book Antiqua" w:eastAsia="Times New Roman" w:hAnsi="Book Antiqua" w:cs="Times New Roman"/>
                <w:sz w:val="20"/>
                <w:lang w:eastAsia="fr-FR"/>
              </w:rPr>
            </w:pPr>
          </w:p>
        </w:tc>
      </w:tr>
      <w:tr w:rsidR="00E07452" w:rsidRPr="003934A5" w14:paraId="7294CB26"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B5D852" w14:textId="2631A298" w:rsidR="00E07452" w:rsidRPr="009A1110" w:rsidRDefault="009A78A5"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lastRenderedPageBreak/>
              <w:t>Plateforme des Alumni</w:t>
            </w:r>
            <w:r w:rsidR="00280793" w:rsidRPr="009A1110">
              <w:rPr>
                <w:rFonts w:ascii="Book Antiqua" w:eastAsia="Times New Roman" w:hAnsi="Book Antiqua" w:cs="Times New Roman"/>
                <w:sz w:val="20"/>
                <w:lang w:eastAsia="fr-FR"/>
              </w:rPr>
              <w:t xml:space="preserve"> UVCI</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38849F"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44C8DC"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DA9EEE"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0FBF5E"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2D47C1"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2658FA"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3072EC" w14:textId="77777777" w:rsidR="00E07452" w:rsidRPr="009A1110" w:rsidRDefault="00E07452"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FC64F6" w14:textId="59BC4D27" w:rsidR="00E07452" w:rsidRPr="009A1110" w:rsidRDefault="009A78A5" w:rsidP="00804225">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AVIET Marceline</w:t>
            </w:r>
          </w:p>
          <w:p w14:paraId="27E8A550" w14:textId="231AC73B" w:rsidR="009A78A5" w:rsidRPr="009A1110" w:rsidRDefault="009A78A5" w:rsidP="00804225">
            <w:pPr>
              <w:spacing w:after="0" w:line="240" w:lineRule="auto"/>
              <w:rPr>
                <w:rFonts w:ascii="Book Antiqua" w:eastAsia="Times New Roman" w:hAnsi="Book Antiqua" w:cs="Times New Roman"/>
                <w:sz w:val="20"/>
                <w:lang w:eastAsia="fr-FR"/>
              </w:rPr>
            </w:pPr>
          </w:p>
          <w:p w14:paraId="7350533A" w14:textId="77777777" w:rsidR="009A78A5" w:rsidRPr="009A1110" w:rsidRDefault="009A78A5" w:rsidP="009A78A5">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N'GNAMIEN Dongo</w:t>
            </w:r>
          </w:p>
          <w:p w14:paraId="5559DBC1" w14:textId="77777777" w:rsidR="009A78A5" w:rsidRPr="009A1110" w:rsidRDefault="009A78A5" w:rsidP="00804225">
            <w:pPr>
              <w:spacing w:after="0" w:line="240" w:lineRule="auto"/>
              <w:rPr>
                <w:rFonts w:ascii="Book Antiqua" w:eastAsia="Times New Roman" w:hAnsi="Book Antiqua" w:cs="Times New Roman"/>
                <w:sz w:val="20"/>
                <w:lang w:eastAsia="fr-FR"/>
              </w:rPr>
            </w:pPr>
          </w:p>
          <w:p w14:paraId="36B58434" w14:textId="067D9CFE" w:rsidR="009A78A5" w:rsidRPr="009A1110" w:rsidRDefault="009A78A5" w:rsidP="00804225">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35DB327B" w14:textId="77777777" w:rsidR="00E07452" w:rsidRPr="009A1110" w:rsidRDefault="009A78A5"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Création et intégration d’un chat pour tous les utilisateurs</w:t>
            </w:r>
          </w:p>
          <w:p w14:paraId="0429DC41" w14:textId="77777777" w:rsidR="009A78A5" w:rsidRPr="009A1110" w:rsidRDefault="009A78A5" w:rsidP="004D27CD">
            <w:pPr>
              <w:spacing w:after="0" w:line="240" w:lineRule="auto"/>
              <w:rPr>
                <w:rFonts w:ascii="Book Antiqua" w:eastAsia="Times New Roman" w:hAnsi="Book Antiqua" w:cs="Times New Roman"/>
                <w:sz w:val="20"/>
                <w:lang w:eastAsia="fr-FR"/>
              </w:rPr>
            </w:pPr>
          </w:p>
          <w:p w14:paraId="7255A25E" w14:textId="77777777" w:rsidR="009A78A5" w:rsidRPr="009A1110" w:rsidRDefault="009A78A5"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w:t>
            </w:r>
            <w:r w:rsidR="007E70A4" w:rsidRPr="009A1110">
              <w:rPr>
                <w:rFonts w:ascii="Book Antiqua" w:eastAsia="Times New Roman" w:hAnsi="Book Antiqua" w:cs="Times New Roman"/>
                <w:sz w:val="20"/>
                <w:lang w:eastAsia="fr-FR"/>
              </w:rPr>
              <w:t>Développement d’un module de publication et de commentaires</w:t>
            </w:r>
          </w:p>
          <w:p w14:paraId="55369C93" w14:textId="77777777" w:rsidR="007E70A4" w:rsidRPr="009A1110" w:rsidRDefault="007E70A4" w:rsidP="004D27CD">
            <w:pPr>
              <w:spacing w:after="0" w:line="240" w:lineRule="auto"/>
              <w:rPr>
                <w:rFonts w:ascii="Book Antiqua" w:eastAsia="Times New Roman" w:hAnsi="Book Antiqua" w:cs="Times New Roman"/>
                <w:sz w:val="20"/>
                <w:lang w:eastAsia="fr-FR"/>
              </w:rPr>
            </w:pPr>
          </w:p>
          <w:p w14:paraId="3878F5FE" w14:textId="1423B7E6" w:rsidR="007E70A4" w:rsidRPr="009A1110" w:rsidRDefault="007E70A4"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xml:space="preserve">- Possibilité de consulter le profil des utilisateurs et d’avoir les </w:t>
            </w:r>
            <w:r w:rsidR="002E1C7E" w:rsidRPr="009A1110">
              <w:rPr>
                <w:rFonts w:ascii="Book Antiqua" w:eastAsia="Times New Roman" w:hAnsi="Book Antiqua" w:cs="Times New Roman"/>
                <w:sz w:val="20"/>
                <w:lang w:eastAsia="fr-FR"/>
              </w:rPr>
              <w:t>coordonnées</w:t>
            </w:r>
          </w:p>
          <w:p w14:paraId="7728EB9B" w14:textId="77777777" w:rsidR="002E1C7E" w:rsidRPr="009A1110" w:rsidRDefault="002E1C7E" w:rsidP="004D27CD">
            <w:pPr>
              <w:spacing w:after="0" w:line="240" w:lineRule="auto"/>
              <w:rPr>
                <w:rFonts w:ascii="Book Antiqua" w:eastAsia="Times New Roman" w:hAnsi="Book Antiqua" w:cs="Times New Roman"/>
                <w:sz w:val="20"/>
                <w:lang w:eastAsia="fr-FR"/>
              </w:rPr>
            </w:pPr>
          </w:p>
          <w:p w14:paraId="6C9D88C4" w14:textId="272791C5" w:rsidR="002E1C7E" w:rsidRPr="009A1110" w:rsidRDefault="002E1C7E"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Développement et intégration d’un module d’administration de la plateforme (consulter ou modifier publication, utilisateurs, chats)</w:t>
            </w:r>
          </w:p>
        </w:tc>
      </w:tr>
      <w:tr w:rsidR="005C3DE5" w:rsidRPr="003934A5" w14:paraId="0909585C" w14:textId="77777777" w:rsidTr="00C35CD2">
        <w:trPr>
          <w:trHeight w:val="567"/>
          <w:jc w:val="center"/>
        </w:trPr>
        <w:tc>
          <w:tcPr>
            <w:tcW w:w="60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EF0EBB" w14:textId="523F006A" w:rsidR="005C3DE5" w:rsidRPr="009A1110" w:rsidRDefault="005C3DE5"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Plateforme de gestion des conventions</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14FEE9" w14:textId="77777777" w:rsidR="005C3DE5" w:rsidRPr="009A1110" w:rsidRDefault="005C3DE5" w:rsidP="004D27CD">
            <w:pPr>
              <w:spacing w:after="0" w:line="240" w:lineRule="auto"/>
              <w:rPr>
                <w:rFonts w:ascii="Book Antiqua" w:eastAsia="Times New Roman" w:hAnsi="Book Antiqua" w:cs="Times New Roman"/>
                <w:sz w:val="20"/>
                <w:lang w:eastAsia="fr-FR"/>
              </w:rPr>
            </w:pPr>
          </w:p>
        </w:tc>
        <w:tc>
          <w:tcPr>
            <w:tcW w:w="78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842ED3" w14:textId="77777777" w:rsidR="005C3DE5" w:rsidRPr="009A1110" w:rsidRDefault="005C3DE5"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0529FF" w14:textId="77777777" w:rsidR="005C3DE5" w:rsidRPr="009A1110" w:rsidRDefault="005C3DE5"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28F135" w14:textId="77777777" w:rsidR="005C3DE5" w:rsidRPr="009A1110" w:rsidRDefault="005C3DE5" w:rsidP="004D27CD">
            <w:pPr>
              <w:spacing w:after="0" w:line="240" w:lineRule="auto"/>
              <w:rPr>
                <w:rFonts w:ascii="Book Antiqua" w:eastAsia="Times New Roman" w:hAnsi="Book Antiqua" w:cs="Times New Roman"/>
                <w:sz w:val="20"/>
                <w:lang w:eastAsia="fr-FR"/>
              </w:rPr>
            </w:pPr>
          </w:p>
        </w:tc>
        <w:tc>
          <w:tcPr>
            <w:tcW w:w="1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BA425D" w14:textId="77777777" w:rsidR="005C3DE5" w:rsidRPr="009A1110" w:rsidRDefault="005C3DE5" w:rsidP="004D27CD">
            <w:pPr>
              <w:spacing w:after="0" w:line="240" w:lineRule="auto"/>
              <w:rPr>
                <w:rFonts w:ascii="Book Antiqua" w:eastAsia="Times New Roman" w:hAnsi="Book Antiqua" w:cs="Times New Roman"/>
                <w:sz w:val="20"/>
                <w:lang w:eastAsia="fr-FR"/>
              </w:rPr>
            </w:pP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90C7E6" w14:textId="77777777" w:rsidR="005C3DE5" w:rsidRPr="009A1110" w:rsidRDefault="005C3DE5" w:rsidP="004D27CD">
            <w:pPr>
              <w:spacing w:after="0" w:line="240" w:lineRule="auto"/>
              <w:rPr>
                <w:rFonts w:ascii="Book Antiqua" w:eastAsia="Times New Roman" w:hAnsi="Book Antiqua" w:cs="Times New Roman"/>
                <w:sz w:val="20"/>
                <w:lang w:eastAsia="fr-FR"/>
              </w:rPr>
            </w:pP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517B6D" w14:textId="77777777" w:rsidR="005C3DE5" w:rsidRPr="009A1110" w:rsidRDefault="005C3DE5" w:rsidP="004D27CD">
            <w:pPr>
              <w:spacing w:after="0" w:line="240" w:lineRule="auto"/>
              <w:rPr>
                <w:rFonts w:ascii="Book Antiqua" w:eastAsia="Times New Roman" w:hAnsi="Book Antiqua" w:cs="Times New Roman"/>
                <w:sz w:val="20"/>
                <w:lang w:eastAsia="fr-FR"/>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A625C" w14:textId="4A95AAD5" w:rsidR="005C3DE5" w:rsidRPr="009A1110" w:rsidRDefault="005C3DE5" w:rsidP="005C3DE5">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AVIET Marceline</w:t>
            </w:r>
          </w:p>
          <w:p w14:paraId="6AC78066" w14:textId="0295ACCA" w:rsidR="005C3DE5" w:rsidRPr="009A1110" w:rsidRDefault="005C3DE5" w:rsidP="005C3DE5">
            <w:pPr>
              <w:spacing w:after="0" w:line="240" w:lineRule="auto"/>
              <w:rPr>
                <w:rFonts w:ascii="Book Antiqua" w:eastAsia="Times New Roman" w:hAnsi="Book Antiqua" w:cs="Times New Roman"/>
                <w:sz w:val="20"/>
                <w:lang w:eastAsia="fr-FR"/>
              </w:rPr>
            </w:pPr>
          </w:p>
          <w:p w14:paraId="43126BDE" w14:textId="6ABB2DBB" w:rsidR="005C3DE5" w:rsidRPr="009A1110" w:rsidRDefault="005C3DE5" w:rsidP="005C3DE5">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FOSSOU André-Martial</w:t>
            </w:r>
          </w:p>
          <w:p w14:paraId="0FF8D945" w14:textId="77777777" w:rsidR="005C3DE5" w:rsidRPr="009A1110" w:rsidRDefault="005C3DE5" w:rsidP="00804225">
            <w:pPr>
              <w:spacing w:after="0" w:line="240" w:lineRule="auto"/>
              <w:rPr>
                <w:rFonts w:ascii="Book Antiqua" w:eastAsia="Times New Roman" w:hAnsi="Book Antiqua" w:cs="Times New Roman"/>
                <w:sz w:val="20"/>
                <w:lang w:eastAsia="fr-FR"/>
              </w:rPr>
            </w:pPr>
          </w:p>
        </w:tc>
        <w:tc>
          <w:tcPr>
            <w:tcW w:w="1138" w:type="pct"/>
            <w:tcBorders>
              <w:top w:val="single" w:sz="4" w:space="0" w:color="000000"/>
              <w:left w:val="single" w:sz="4" w:space="0" w:color="000000"/>
              <w:bottom w:val="single" w:sz="4" w:space="0" w:color="000000"/>
              <w:right w:val="single" w:sz="4" w:space="0" w:color="000000"/>
            </w:tcBorders>
            <w:shd w:val="clear" w:color="auto" w:fill="FFFFCC"/>
            <w:vAlign w:val="center"/>
          </w:tcPr>
          <w:p w14:paraId="142EB248" w14:textId="77777777" w:rsidR="005C3DE5" w:rsidRPr="009A1110" w:rsidRDefault="005C3DE5"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Module de demande de partenariat avec notification par mail du service communication</w:t>
            </w:r>
          </w:p>
          <w:p w14:paraId="0F5AC302" w14:textId="77777777" w:rsidR="005C3DE5" w:rsidRPr="009A1110" w:rsidRDefault="005C3DE5" w:rsidP="004D27CD">
            <w:pPr>
              <w:spacing w:after="0" w:line="240" w:lineRule="auto"/>
              <w:rPr>
                <w:rFonts w:ascii="Book Antiqua" w:eastAsia="Times New Roman" w:hAnsi="Book Antiqua" w:cs="Times New Roman"/>
                <w:sz w:val="20"/>
                <w:lang w:eastAsia="fr-FR"/>
              </w:rPr>
            </w:pPr>
          </w:p>
          <w:p w14:paraId="1F4FE7E2" w14:textId="13D39B0B" w:rsidR="005C3DE5" w:rsidRPr="009A1110" w:rsidRDefault="005C3DE5"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Module de traitement de demande de partenariat avec système d’envoi de draft de convention</w:t>
            </w:r>
          </w:p>
          <w:p w14:paraId="5295B785" w14:textId="77777777" w:rsidR="005C3DE5" w:rsidRPr="009A1110" w:rsidRDefault="005C3DE5" w:rsidP="004D27CD">
            <w:pPr>
              <w:spacing w:after="0" w:line="240" w:lineRule="auto"/>
              <w:rPr>
                <w:rFonts w:ascii="Book Antiqua" w:eastAsia="Times New Roman" w:hAnsi="Book Antiqua" w:cs="Times New Roman"/>
                <w:sz w:val="20"/>
                <w:lang w:eastAsia="fr-FR"/>
              </w:rPr>
            </w:pPr>
          </w:p>
          <w:p w14:paraId="254717FE" w14:textId="77777777" w:rsidR="005C3DE5" w:rsidRPr="009A1110" w:rsidRDefault="005C3DE5"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Module de validation et de finalisation de partenariat</w:t>
            </w:r>
          </w:p>
          <w:p w14:paraId="7297380B" w14:textId="77777777" w:rsidR="005C3DE5" w:rsidRPr="009A1110" w:rsidRDefault="005C3DE5" w:rsidP="004D27CD">
            <w:pPr>
              <w:spacing w:after="0" w:line="240" w:lineRule="auto"/>
              <w:rPr>
                <w:rFonts w:ascii="Book Antiqua" w:eastAsia="Times New Roman" w:hAnsi="Book Antiqua" w:cs="Times New Roman"/>
                <w:sz w:val="20"/>
                <w:lang w:eastAsia="fr-FR"/>
              </w:rPr>
            </w:pPr>
          </w:p>
          <w:p w14:paraId="58B3E948" w14:textId="2884A116" w:rsidR="005C3DE5" w:rsidRPr="009A1110" w:rsidRDefault="005C3DE5" w:rsidP="004D27CD">
            <w:pPr>
              <w:spacing w:after="0" w:line="240" w:lineRule="auto"/>
              <w:rPr>
                <w:rFonts w:ascii="Book Antiqua" w:eastAsia="Times New Roman" w:hAnsi="Book Antiqua" w:cs="Times New Roman"/>
                <w:sz w:val="20"/>
                <w:lang w:eastAsia="fr-FR"/>
              </w:rPr>
            </w:pPr>
            <w:r w:rsidRPr="009A1110">
              <w:rPr>
                <w:rFonts w:ascii="Book Antiqua" w:eastAsia="Times New Roman" w:hAnsi="Book Antiqua" w:cs="Times New Roman"/>
                <w:sz w:val="20"/>
                <w:lang w:eastAsia="fr-FR"/>
              </w:rPr>
              <w:t>- Enregistrement des activités menés avec le partenaire</w:t>
            </w:r>
          </w:p>
        </w:tc>
      </w:tr>
    </w:tbl>
    <w:p w14:paraId="50D37113" w14:textId="77777777" w:rsidR="006961AB" w:rsidRPr="003934A5" w:rsidRDefault="006961AB" w:rsidP="00A05E10">
      <w:pPr>
        <w:spacing w:after="0"/>
        <w:rPr>
          <w:rFonts w:ascii="Book Antiqua" w:hAnsi="Book Antiqua"/>
          <w:sz w:val="20"/>
        </w:rPr>
      </w:pPr>
    </w:p>
    <w:sectPr w:rsidR="006961AB" w:rsidRPr="003934A5" w:rsidSect="00102B92">
      <w:footerReference w:type="default" r:id="rId8"/>
      <w:pgSz w:w="16838" w:h="11906" w:orient="landscape"/>
      <w:pgMar w:top="720" w:right="720" w:bottom="720" w:left="72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DD37" w14:textId="77777777" w:rsidR="009C72BD" w:rsidRDefault="009C72BD" w:rsidP="008950DF">
      <w:pPr>
        <w:spacing w:after="0" w:line="240" w:lineRule="auto"/>
      </w:pPr>
      <w:r>
        <w:separator/>
      </w:r>
    </w:p>
  </w:endnote>
  <w:endnote w:type="continuationSeparator" w:id="0">
    <w:p w14:paraId="2C3BD745" w14:textId="77777777" w:rsidR="009C72BD" w:rsidRDefault="009C72BD" w:rsidP="00895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175026"/>
      <w:docPartObj>
        <w:docPartGallery w:val="Page Numbers (Bottom of Page)"/>
        <w:docPartUnique/>
      </w:docPartObj>
    </w:sdtPr>
    <w:sdtEndPr/>
    <w:sdtContent>
      <w:sdt>
        <w:sdtPr>
          <w:id w:val="-1769616900"/>
          <w:docPartObj>
            <w:docPartGallery w:val="Page Numbers (Top of Page)"/>
            <w:docPartUnique/>
          </w:docPartObj>
        </w:sdtPr>
        <w:sdtEndPr/>
        <w:sdtContent>
          <w:p w14:paraId="55C2EAE5" w14:textId="6816DB62" w:rsidR="008950DF" w:rsidRDefault="008950D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10E78">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10E78">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E398" w14:textId="77777777" w:rsidR="009C72BD" w:rsidRDefault="009C72BD" w:rsidP="008950DF">
      <w:pPr>
        <w:spacing w:after="0" w:line="240" w:lineRule="auto"/>
      </w:pPr>
      <w:r>
        <w:separator/>
      </w:r>
    </w:p>
  </w:footnote>
  <w:footnote w:type="continuationSeparator" w:id="0">
    <w:p w14:paraId="3F167B4D" w14:textId="77777777" w:rsidR="009C72BD" w:rsidRDefault="009C72BD" w:rsidP="00895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55C0"/>
    <w:multiLevelType w:val="hybridMultilevel"/>
    <w:tmpl w:val="29C27AD6"/>
    <w:lvl w:ilvl="0" w:tplc="2C728E94">
      <w:numFmt w:val="bullet"/>
      <w:lvlText w:val="-"/>
      <w:lvlJc w:val="left"/>
      <w:pPr>
        <w:ind w:left="720" w:hanging="360"/>
      </w:pPr>
      <w:rPr>
        <w:rFonts w:ascii="Book Antiqua" w:eastAsia="Times New Roman" w:hAnsi="Book Antiqua"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 w15:restartNumberingAfterBreak="0">
    <w:nsid w:val="141B055D"/>
    <w:multiLevelType w:val="multilevel"/>
    <w:tmpl w:val="BF04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E4713"/>
    <w:multiLevelType w:val="hybridMultilevel"/>
    <w:tmpl w:val="18A62262"/>
    <w:lvl w:ilvl="0" w:tplc="7DE64658">
      <w:numFmt w:val="bullet"/>
      <w:lvlText w:val="-"/>
      <w:lvlJc w:val="left"/>
      <w:pPr>
        <w:ind w:left="720" w:hanging="360"/>
      </w:pPr>
      <w:rPr>
        <w:rFonts w:ascii="Book Antiqua" w:eastAsia="Times New Roman" w:hAnsi="Book Antiqua"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4BFE041E"/>
    <w:multiLevelType w:val="hybridMultilevel"/>
    <w:tmpl w:val="59D0F22A"/>
    <w:lvl w:ilvl="0" w:tplc="678CE46A">
      <w:start w:val="30"/>
      <w:numFmt w:val="bullet"/>
      <w:lvlText w:val="-"/>
      <w:lvlJc w:val="left"/>
      <w:pPr>
        <w:ind w:left="720" w:hanging="360"/>
      </w:pPr>
      <w:rPr>
        <w:rFonts w:ascii="Book Antiqua" w:eastAsia="Times New Roman" w:hAnsi="Book Antiqua"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B4"/>
    <w:rsid w:val="00000CF2"/>
    <w:rsid w:val="00010E78"/>
    <w:rsid w:val="00021F93"/>
    <w:rsid w:val="00035BFE"/>
    <w:rsid w:val="00042B9F"/>
    <w:rsid w:val="0004305B"/>
    <w:rsid w:val="000430D4"/>
    <w:rsid w:val="00045FAC"/>
    <w:rsid w:val="000560AC"/>
    <w:rsid w:val="00065E7B"/>
    <w:rsid w:val="000763A1"/>
    <w:rsid w:val="0009029D"/>
    <w:rsid w:val="00094509"/>
    <w:rsid w:val="000A6AB1"/>
    <w:rsid w:val="000C12E0"/>
    <w:rsid w:val="000D5CF7"/>
    <w:rsid w:val="000F4623"/>
    <w:rsid w:val="000F7285"/>
    <w:rsid w:val="00102B92"/>
    <w:rsid w:val="00106D0D"/>
    <w:rsid w:val="00107CCC"/>
    <w:rsid w:val="0011543C"/>
    <w:rsid w:val="0011656E"/>
    <w:rsid w:val="00120986"/>
    <w:rsid w:val="0013299A"/>
    <w:rsid w:val="00135119"/>
    <w:rsid w:val="0014087B"/>
    <w:rsid w:val="001430C6"/>
    <w:rsid w:val="0014313C"/>
    <w:rsid w:val="0014473C"/>
    <w:rsid w:val="00150027"/>
    <w:rsid w:val="00155ABC"/>
    <w:rsid w:val="00157200"/>
    <w:rsid w:val="00162E07"/>
    <w:rsid w:val="00166BC2"/>
    <w:rsid w:val="0017548C"/>
    <w:rsid w:val="001828CB"/>
    <w:rsid w:val="00184D23"/>
    <w:rsid w:val="00190684"/>
    <w:rsid w:val="00192C9E"/>
    <w:rsid w:val="001A30C3"/>
    <w:rsid w:val="001B4F5E"/>
    <w:rsid w:val="001C2AC5"/>
    <w:rsid w:val="001C46B2"/>
    <w:rsid w:val="001C78C0"/>
    <w:rsid w:val="001D352A"/>
    <w:rsid w:val="001E1F47"/>
    <w:rsid w:val="001F107E"/>
    <w:rsid w:val="002101EA"/>
    <w:rsid w:val="00221B85"/>
    <w:rsid w:val="0022673E"/>
    <w:rsid w:val="002315A0"/>
    <w:rsid w:val="00232B4C"/>
    <w:rsid w:val="0023618C"/>
    <w:rsid w:val="002432F1"/>
    <w:rsid w:val="002514AB"/>
    <w:rsid w:val="00251CA3"/>
    <w:rsid w:val="0025340E"/>
    <w:rsid w:val="00256569"/>
    <w:rsid w:val="002646F5"/>
    <w:rsid w:val="0027669E"/>
    <w:rsid w:val="00276E65"/>
    <w:rsid w:val="00280793"/>
    <w:rsid w:val="00282722"/>
    <w:rsid w:val="002970F7"/>
    <w:rsid w:val="002A04B0"/>
    <w:rsid w:val="002B0B77"/>
    <w:rsid w:val="002B0C34"/>
    <w:rsid w:val="002C6EBE"/>
    <w:rsid w:val="002D2E12"/>
    <w:rsid w:val="002E1C7E"/>
    <w:rsid w:val="002E3085"/>
    <w:rsid w:val="002F40B0"/>
    <w:rsid w:val="002F79E6"/>
    <w:rsid w:val="0030141D"/>
    <w:rsid w:val="00310945"/>
    <w:rsid w:val="003130B6"/>
    <w:rsid w:val="0031683D"/>
    <w:rsid w:val="00334FEC"/>
    <w:rsid w:val="0034494D"/>
    <w:rsid w:val="00353674"/>
    <w:rsid w:val="00354AA2"/>
    <w:rsid w:val="00360F42"/>
    <w:rsid w:val="00372358"/>
    <w:rsid w:val="003730AA"/>
    <w:rsid w:val="003751A5"/>
    <w:rsid w:val="00381186"/>
    <w:rsid w:val="003934A5"/>
    <w:rsid w:val="00397543"/>
    <w:rsid w:val="003B0E83"/>
    <w:rsid w:val="003B6635"/>
    <w:rsid w:val="003B6C63"/>
    <w:rsid w:val="003C5943"/>
    <w:rsid w:val="003D3918"/>
    <w:rsid w:val="003D4608"/>
    <w:rsid w:val="003E2387"/>
    <w:rsid w:val="003E6382"/>
    <w:rsid w:val="00402C40"/>
    <w:rsid w:val="0040682B"/>
    <w:rsid w:val="00413CC8"/>
    <w:rsid w:val="004152FB"/>
    <w:rsid w:val="00424693"/>
    <w:rsid w:val="004261B5"/>
    <w:rsid w:val="00432456"/>
    <w:rsid w:val="004369BE"/>
    <w:rsid w:val="00440C0B"/>
    <w:rsid w:val="00440D78"/>
    <w:rsid w:val="00451539"/>
    <w:rsid w:val="004516EF"/>
    <w:rsid w:val="00456877"/>
    <w:rsid w:val="004736EC"/>
    <w:rsid w:val="00475414"/>
    <w:rsid w:val="00476A90"/>
    <w:rsid w:val="00480F6F"/>
    <w:rsid w:val="00481D9D"/>
    <w:rsid w:val="004842E5"/>
    <w:rsid w:val="004A0959"/>
    <w:rsid w:val="004B2C7D"/>
    <w:rsid w:val="004C4609"/>
    <w:rsid w:val="004C6943"/>
    <w:rsid w:val="004D27CD"/>
    <w:rsid w:val="004E063C"/>
    <w:rsid w:val="004F165F"/>
    <w:rsid w:val="004F51D1"/>
    <w:rsid w:val="004F7061"/>
    <w:rsid w:val="004F7FA4"/>
    <w:rsid w:val="00502AA3"/>
    <w:rsid w:val="00510F82"/>
    <w:rsid w:val="00531020"/>
    <w:rsid w:val="00547F38"/>
    <w:rsid w:val="005525DB"/>
    <w:rsid w:val="00571BB5"/>
    <w:rsid w:val="005749B4"/>
    <w:rsid w:val="00586639"/>
    <w:rsid w:val="00590AB0"/>
    <w:rsid w:val="005912AC"/>
    <w:rsid w:val="00594A81"/>
    <w:rsid w:val="005B0DC1"/>
    <w:rsid w:val="005B4B80"/>
    <w:rsid w:val="005C29E3"/>
    <w:rsid w:val="005C3DE5"/>
    <w:rsid w:val="005C64D5"/>
    <w:rsid w:val="005D7259"/>
    <w:rsid w:val="005D74F4"/>
    <w:rsid w:val="005E3920"/>
    <w:rsid w:val="005E66D4"/>
    <w:rsid w:val="005F4CDA"/>
    <w:rsid w:val="00602614"/>
    <w:rsid w:val="00606C31"/>
    <w:rsid w:val="006218F7"/>
    <w:rsid w:val="00631ACF"/>
    <w:rsid w:val="00632370"/>
    <w:rsid w:val="00636ADD"/>
    <w:rsid w:val="00650A8A"/>
    <w:rsid w:val="00651801"/>
    <w:rsid w:val="00666E52"/>
    <w:rsid w:val="00671E6B"/>
    <w:rsid w:val="00675869"/>
    <w:rsid w:val="00690793"/>
    <w:rsid w:val="00692838"/>
    <w:rsid w:val="00695BB4"/>
    <w:rsid w:val="006961AB"/>
    <w:rsid w:val="006A64EF"/>
    <w:rsid w:val="006B34D8"/>
    <w:rsid w:val="006B4EC1"/>
    <w:rsid w:val="006B60FF"/>
    <w:rsid w:val="006B7FA0"/>
    <w:rsid w:val="006C2CBB"/>
    <w:rsid w:val="006C7589"/>
    <w:rsid w:val="006D5916"/>
    <w:rsid w:val="006E12C1"/>
    <w:rsid w:val="006E1B77"/>
    <w:rsid w:val="00710D83"/>
    <w:rsid w:val="0071633F"/>
    <w:rsid w:val="00720812"/>
    <w:rsid w:val="0072524B"/>
    <w:rsid w:val="00737533"/>
    <w:rsid w:val="007458D5"/>
    <w:rsid w:val="00747E85"/>
    <w:rsid w:val="0075692C"/>
    <w:rsid w:val="0076046B"/>
    <w:rsid w:val="00766258"/>
    <w:rsid w:val="00771DE3"/>
    <w:rsid w:val="0077447A"/>
    <w:rsid w:val="0078066F"/>
    <w:rsid w:val="00782265"/>
    <w:rsid w:val="007848A6"/>
    <w:rsid w:val="00786647"/>
    <w:rsid w:val="00786B55"/>
    <w:rsid w:val="007914C7"/>
    <w:rsid w:val="007A0816"/>
    <w:rsid w:val="007A0A7C"/>
    <w:rsid w:val="007A3388"/>
    <w:rsid w:val="007A4BB8"/>
    <w:rsid w:val="007B12F8"/>
    <w:rsid w:val="007C24D6"/>
    <w:rsid w:val="007E32D0"/>
    <w:rsid w:val="007E70A4"/>
    <w:rsid w:val="007E7598"/>
    <w:rsid w:val="007F75B0"/>
    <w:rsid w:val="008026B9"/>
    <w:rsid w:val="00804225"/>
    <w:rsid w:val="0081639E"/>
    <w:rsid w:val="008173F2"/>
    <w:rsid w:val="00823F35"/>
    <w:rsid w:val="008424B7"/>
    <w:rsid w:val="00846479"/>
    <w:rsid w:val="0084678D"/>
    <w:rsid w:val="00853615"/>
    <w:rsid w:val="008539DF"/>
    <w:rsid w:val="00853D32"/>
    <w:rsid w:val="0085589F"/>
    <w:rsid w:val="00865654"/>
    <w:rsid w:val="0086777B"/>
    <w:rsid w:val="00872A5F"/>
    <w:rsid w:val="00882BD5"/>
    <w:rsid w:val="00894EA7"/>
    <w:rsid w:val="008950DF"/>
    <w:rsid w:val="00896C25"/>
    <w:rsid w:val="00897BC0"/>
    <w:rsid w:val="008A1A41"/>
    <w:rsid w:val="008A476F"/>
    <w:rsid w:val="008A7A11"/>
    <w:rsid w:val="008B2ADC"/>
    <w:rsid w:val="008B49BF"/>
    <w:rsid w:val="008B6B16"/>
    <w:rsid w:val="008C271E"/>
    <w:rsid w:val="008D0E27"/>
    <w:rsid w:val="008E7D2B"/>
    <w:rsid w:val="00905B59"/>
    <w:rsid w:val="009063FE"/>
    <w:rsid w:val="009238CB"/>
    <w:rsid w:val="00927402"/>
    <w:rsid w:val="00936702"/>
    <w:rsid w:val="009405F3"/>
    <w:rsid w:val="00940621"/>
    <w:rsid w:val="00943DBB"/>
    <w:rsid w:val="00951FEB"/>
    <w:rsid w:val="009548A5"/>
    <w:rsid w:val="00955DF8"/>
    <w:rsid w:val="009565AF"/>
    <w:rsid w:val="0095778A"/>
    <w:rsid w:val="00961785"/>
    <w:rsid w:val="00962588"/>
    <w:rsid w:val="00962CF0"/>
    <w:rsid w:val="00971C8C"/>
    <w:rsid w:val="009763BF"/>
    <w:rsid w:val="00981EE9"/>
    <w:rsid w:val="00984ECF"/>
    <w:rsid w:val="00987924"/>
    <w:rsid w:val="00992A91"/>
    <w:rsid w:val="0099473A"/>
    <w:rsid w:val="009A1110"/>
    <w:rsid w:val="009A32F4"/>
    <w:rsid w:val="009A78A5"/>
    <w:rsid w:val="009A7B83"/>
    <w:rsid w:val="009C2252"/>
    <w:rsid w:val="009C638E"/>
    <w:rsid w:val="009C6610"/>
    <w:rsid w:val="009C72BD"/>
    <w:rsid w:val="009D40FF"/>
    <w:rsid w:val="009D7974"/>
    <w:rsid w:val="009E7316"/>
    <w:rsid w:val="009F5021"/>
    <w:rsid w:val="009F7B99"/>
    <w:rsid w:val="00A05119"/>
    <w:rsid w:val="00A05E10"/>
    <w:rsid w:val="00A249E2"/>
    <w:rsid w:val="00A264EF"/>
    <w:rsid w:val="00A338AA"/>
    <w:rsid w:val="00A36308"/>
    <w:rsid w:val="00A427A3"/>
    <w:rsid w:val="00A5083D"/>
    <w:rsid w:val="00A516CD"/>
    <w:rsid w:val="00A53A20"/>
    <w:rsid w:val="00A643F2"/>
    <w:rsid w:val="00A66E3E"/>
    <w:rsid w:val="00A67601"/>
    <w:rsid w:val="00A8370D"/>
    <w:rsid w:val="00A84112"/>
    <w:rsid w:val="00A85298"/>
    <w:rsid w:val="00A87182"/>
    <w:rsid w:val="00A912ED"/>
    <w:rsid w:val="00AC5E0E"/>
    <w:rsid w:val="00AD0795"/>
    <w:rsid w:val="00AE64C2"/>
    <w:rsid w:val="00AE6BA4"/>
    <w:rsid w:val="00AF567B"/>
    <w:rsid w:val="00B11D5C"/>
    <w:rsid w:val="00B127CF"/>
    <w:rsid w:val="00B12DD1"/>
    <w:rsid w:val="00B168A1"/>
    <w:rsid w:val="00B2753F"/>
    <w:rsid w:val="00B36EDD"/>
    <w:rsid w:val="00B40D4A"/>
    <w:rsid w:val="00B412A8"/>
    <w:rsid w:val="00B5251E"/>
    <w:rsid w:val="00B651C6"/>
    <w:rsid w:val="00B72993"/>
    <w:rsid w:val="00B846BB"/>
    <w:rsid w:val="00B86C19"/>
    <w:rsid w:val="00B878E0"/>
    <w:rsid w:val="00B9047A"/>
    <w:rsid w:val="00B92DCF"/>
    <w:rsid w:val="00B94F53"/>
    <w:rsid w:val="00BA62AA"/>
    <w:rsid w:val="00BB0B0D"/>
    <w:rsid w:val="00BB4631"/>
    <w:rsid w:val="00BB7D75"/>
    <w:rsid w:val="00BC023C"/>
    <w:rsid w:val="00BC0E42"/>
    <w:rsid w:val="00BC30CA"/>
    <w:rsid w:val="00BD1F6F"/>
    <w:rsid w:val="00BD22EF"/>
    <w:rsid w:val="00BD6D04"/>
    <w:rsid w:val="00BF1105"/>
    <w:rsid w:val="00BF766D"/>
    <w:rsid w:val="00C04AB6"/>
    <w:rsid w:val="00C17AB3"/>
    <w:rsid w:val="00C27941"/>
    <w:rsid w:val="00C32603"/>
    <w:rsid w:val="00C330CE"/>
    <w:rsid w:val="00C35CD2"/>
    <w:rsid w:val="00C46EC4"/>
    <w:rsid w:val="00C50FA7"/>
    <w:rsid w:val="00C53132"/>
    <w:rsid w:val="00C803F5"/>
    <w:rsid w:val="00C804B8"/>
    <w:rsid w:val="00C81FB7"/>
    <w:rsid w:val="00C84068"/>
    <w:rsid w:val="00C97F23"/>
    <w:rsid w:val="00CA6445"/>
    <w:rsid w:val="00CC68A9"/>
    <w:rsid w:val="00CE1BF3"/>
    <w:rsid w:val="00CE57C5"/>
    <w:rsid w:val="00D3189A"/>
    <w:rsid w:val="00D36212"/>
    <w:rsid w:val="00D44327"/>
    <w:rsid w:val="00D46274"/>
    <w:rsid w:val="00D46324"/>
    <w:rsid w:val="00D53C5A"/>
    <w:rsid w:val="00D676C2"/>
    <w:rsid w:val="00D72352"/>
    <w:rsid w:val="00D76E2B"/>
    <w:rsid w:val="00D817AF"/>
    <w:rsid w:val="00D921B9"/>
    <w:rsid w:val="00D9563D"/>
    <w:rsid w:val="00D95DAC"/>
    <w:rsid w:val="00DA77D3"/>
    <w:rsid w:val="00DD1B0E"/>
    <w:rsid w:val="00DE0A11"/>
    <w:rsid w:val="00DE2330"/>
    <w:rsid w:val="00E01229"/>
    <w:rsid w:val="00E02D35"/>
    <w:rsid w:val="00E06D68"/>
    <w:rsid w:val="00E07452"/>
    <w:rsid w:val="00E11B55"/>
    <w:rsid w:val="00E17442"/>
    <w:rsid w:val="00E24A88"/>
    <w:rsid w:val="00E36CA9"/>
    <w:rsid w:val="00E473FD"/>
    <w:rsid w:val="00E500C9"/>
    <w:rsid w:val="00E70B1D"/>
    <w:rsid w:val="00E76106"/>
    <w:rsid w:val="00E80480"/>
    <w:rsid w:val="00ED0CD0"/>
    <w:rsid w:val="00EE02CE"/>
    <w:rsid w:val="00EE2C6D"/>
    <w:rsid w:val="00EE3346"/>
    <w:rsid w:val="00EF28D4"/>
    <w:rsid w:val="00EF32EE"/>
    <w:rsid w:val="00EF6ED8"/>
    <w:rsid w:val="00F07FB9"/>
    <w:rsid w:val="00F11A90"/>
    <w:rsid w:val="00F12C05"/>
    <w:rsid w:val="00F15562"/>
    <w:rsid w:val="00F16259"/>
    <w:rsid w:val="00F16C9C"/>
    <w:rsid w:val="00F3211C"/>
    <w:rsid w:val="00F3343D"/>
    <w:rsid w:val="00F33C83"/>
    <w:rsid w:val="00F5521D"/>
    <w:rsid w:val="00F62A1B"/>
    <w:rsid w:val="00F669F7"/>
    <w:rsid w:val="00F71174"/>
    <w:rsid w:val="00F73C21"/>
    <w:rsid w:val="00F87720"/>
    <w:rsid w:val="00FA3854"/>
    <w:rsid w:val="00FA59E4"/>
    <w:rsid w:val="00FA5EE4"/>
    <w:rsid w:val="00FA7EE2"/>
    <w:rsid w:val="00FB736C"/>
    <w:rsid w:val="00FE1B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72756"/>
  <w15:chartTrackingRefBased/>
  <w15:docId w15:val="{6F0B01F3-3F87-401F-8CB0-359D072B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5"/>
  </w:style>
  <w:style w:type="paragraph" w:styleId="Titre2">
    <w:name w:val="heading 2"/>
    <w:basedOn w:val="Normal"/>
    <w:link w:val="Titre2Car"/>
    <w:uiPriority w:val="9"/>
    <w:qFormat/>
    <w:rsid w:val="005749B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749B4"/>
    <w:rPr>
      <w:rFonts w:ascii="Times New Roman" w:eastAsia="Times New Roman" w:hAnsi="Times New Roman" w:cs="Times New Roman"/>
      <w:b/>
      <w:bCs/>
      <w:sz w:val="36"/>
      <w:szCs w:val="36"/>
      <w:lang w:eastAsia="fr-FR"/>
    </w:rPr>
  </w:style>
  <w:style w:type="paragraph" w:customStyle="1" w:styleId="msonormal0">
    <w:name w:val="msonormal"/>
    <w:basedOn w:val="Normal"/>
    <w:rsid w:val="005749B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5749B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571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72A5F"/>
    <w:pPr>
      <w:ind w:left="720"/>
      <w:contextualSpacing/>
    </w:pPr>
  </w:style>
  <w:style w:type="paragraph" w:styleId="En-tte">
    <w:name w:val="header"/>
    <w:basedOn w:val="Normal"/>
    <w:link w:val="En-tteCar"/>
    <w:uiPriority w:val="99"/>
    <w:unhideWhenUsed/>
    <w:rsid w:val="008950DF"/>
    <w:pPr>
      <w:tabs>
        <w:tab w:val="center" w:pos="4536"/>
        <w:tab w:val="right" w:pos="9072"/>
      </w:tabs>
      <w:spacing w:after="0" w:line="240" w:lineRule="auto"/>
    </w:pPr>
  </w:style>
  <w:style w:type="character" w:customStyle="1" w:styleId="En-tteCar">
    <w:name w:val="En-tête Car"/>
    <w:basedOn w:val="Policepardfaut"/>
    <w:link w:val="En-tte"/>
    <w:uiPriority w:val="99"/>
    <w:rsid w:val="008950DF"/>
  </w:style>
  <w:style w:type="paragraph" w:styleId="Pieddepage">
    <w:name w:val="footer"/>
    <w:basedOn w:val="Normal"/>
    <w:link w:val="PieddepageCar"/>
    <w:uiPriority w:val="99"/>
    <w:unhideWhenUsed/>
    <w:rsid w:val="008950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39546">
      <w:bodyDiv w:val="1"/>
      <w:marLeft w:val="0"/>
      <w:marRight w:val="0"/>
      <w:marTop w:val="0"/>
      <w:marBottom w:val="0"/>
      <w:divBdr>
        <w:top w:val="none" w:sz="0" w:space="0" w:color="auto"/>
        <w:left w:val="none" w:sz="0" w:space="0" w:color="auto"/>
        <w:bottom w:val="none" w:sz="0" w:space="0" w:color="auto"/>
        <w:right w:val="none" w:sz="0" w:space="0" w:color="auto"/>
      </w:divBdr>
    </w:div>
    <w:div w:id="726151282">
      <w:bodyDiv w:val="1"/>
      <w:marLeft w:val="0"/>
      <w:marRight w:val="0"/>
      <w:marTop w:val="0"/>
      <w:marBottom w:val="0"/>
      <w:divBdr>
        <w:top w:val="none" w:sz="0" w:space="0" w:color="auto"/>
        <w:left w:val="none" w:sz="0" w:space="0" w:color="auto"/>
        <w:bottom w:val="none" w:sz="0" w:space="0" w:color="auto"/>
        <w:right w:val="none" w:sz="0" w:space="0" w:color="auto"/>
      </w:divBdr>
    </w:div>
    <w:div w:id="925459259">
      <w:bodyDiv w:val="1"/>
      <w:marLeft w:val="0"/>
      <w:marRight w:val="0"/>
      <w:marTop w:val="0"/>
      <w:marBottom w:val="0"/>
      <w:divBdr>
        <w:top w:val="none" w:sz="0" w:space="0" w:color="auto"/>
        <w:left w:val="none" w:sz="0" w:space="0" w:color="auto"/>
        <w:bottom w:val="none" w:sz="0" w:space="0" w:color="auto"/>
        <w:right w:val="none" w:sz="0" w:space="0" w:color="auto"/>
      </w:divBdr>
    </w:div>
    <w:div w:id="1285313713">
      <w:bodyDiv w:val="1"/>
      <w:marLeft w:val="0"/>
      <w:marRight w:val="0"/>
      <w:marTop w:val="0"/>
      <w:marBottom w:val="0"/>
      <w:divBdr>
        <w:top w:val="none" w:sz="0" w:space="0" w:color="auto"/>
        <w:left w:val="none" w:sz="0" w:space="0" w:color="auto"/>
        <w:bottom w:val="none" w:sz="0" w:space="0" w:color="auto"/>
        <w:right w:val="none" w:sz="0" w:space="0" w:color="auto"/>
      </w:divBdr>
    </w:div>
    <w:div w:id="1659729620">
      <w:bodyDiv w:val="1"/>
      <w:marLeft w:val="0"/>
      <w:marRight w:val="0"/>
      <w:marTop w:val="0"/>
      <w:marBottom w:val="0"/>
      <w:divBdr>
        <w:top w:val="none" w:sz="0" w:space="0" w:color="auto"/>
        <w:left w:val="none" w:sz="0" w:space="0" w:color="auto"/>
        <w:bottom w:val="none" w:sz="0" w:space="0" w:color="auto"/>
        <w:right w:val="none" w:sz="0" w:space="0" w:color="auto"/>
      </w:divBdr>
    </w:div>
    <w:div w:id="176488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15</Pages>
  <Words>3753</Words>
  <Characters>20646</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UVCI</dc:creator>
  <cp:keywords/>
  <dc:description/>
  <cp:lastModifiedBy>martial roland</cp:lastModifiedBy>
  <cp:revision>27</cp:revision>
  <cp:lastPrinted>2023-03-30T12:40:00Z</cp:lastPrinted>
  <dcterms:created xsi:type="dcterms:W3CDTF">2024-01-10T23:05:00Z</dcterms:created>
  <dcterms:modified xsi:type="dcterms:W3CDTF">2024-01-31T13:08:00Z</dcterms:modified>
</cp:coreProperties>
</file>