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87E5" w14:textId="77777777" w:rsidR="004C4A50" w:rsidRPr="004C4A50" w:rsidRDefault="004C4A50" w:rsidP="004C4A50">
      <w:pPr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noProof/>
          <w:lang w:eastAsia="en-GB"/>
        </w:rPr>
      </w:r>
      <w:r w:rsidR="004C4A50" w:rsidRPr="004C4A50">
        <w:rPr>
          <w:rFonts w:ascii="Palatino Linotype" w:eastAsia="Times New Roman" w:hAnsi="Palatino Linotype" w:cs="Times New Roman"/>
          <w:noProof/>
          <w:lang w:eastAsia="en-GB"/>
        </w:rPr>
        <w:pict w14:anchorId="159502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BE4397" w14:textId="77777777" w:rsidR="004C4A50" w:rsidRPr="004C4A50" w:rsidRDefault="004C4A50" w:rsidP="004C4A50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Regression, Clearly Explained: Detailed Notes</w:t>
      </w:r>
    </w:p>
    <w:p w14:paraId="6633EB2B" w14:textId="77777777" w:rsidR="004C4A50" w:rsidRPr="004C4A50" w:rsidRDefault="004C4A50" w:rsidP="004C4A50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Regression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is a powerful statistical method used for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classification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problems, where the goal is to predict a categorical outcome (e.g., true/false, yes/no, obese/not obese). It's a foundational technique in both traditional statistics and machine learning.</w:t>
      </w:r>
    </w:p>
    <w:p w14:paraId="70D1BF5D" w14:textId="77777777" w:rsidR="004C4A50" w:rsidRPr="004C4A50" w:rsidRDefault="004C4A50" w:rsidP="004C4A50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 xml:space="preserve">I. Understanding Logistic Regression by Contrasting with Linear Regression </w:t>
      </w:r>
      <w:r w:rsidRPr="004C4A50">
        <w:rPr>
          <w:rFonts w:ascii="Apple Color Emoji" w:eastAsia="Times New Roman" w:hAnsi="Apple Color Emoji" w:cs="Apple Color Emoji"/>
          <w:b/>
          <w:bCs/>
          <w:lang w:eastAsia="en-GB"/>
        </w:rPr>
        <w:t>📊</w:t>
      </w:r>
    </w:p>
    <w:p w14:paraId="39A73E75" w14:textId="77777777" w:rsidR="004C4A50" w:rsidRPr="004C4A50" w:rsidRDefault="004C4A50" w:rsidP="004C4A50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The video begins by reviewing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Linear Regression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to set the stage for understanding Logistic Regression.</w:t>
      </w:r>
    </w:p>
    <w:p w14:paraId="6013E917" w14:textId="77777777" w:rsidR="004C4A50" w:rsidRPr="004C4A50" w:rsidRDefault="004C4A50" w:rsidP="004C4A50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Linear Regression Review: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5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00:23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76E20858" w14:textId="77777777" w:rsidR="004C4A50" w:rsidRPr="004C4A50" w:rsidRDefault="004C4A50" w:rsidP="004C4A50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Predicts a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continuous numeric value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(e.g., mouse size based on weight).</w:t>
      </w:r>
    </w:p>
    <w:p w14:paraId="586714E0" w14:textId="77777777" w:rsidR="004C4A50" w:rsidRPr="004C4A50" w:rsidRDefault="004C4A50" w:rsidP="004C4A50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Method: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Fits a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straight line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to the data. *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Capabilities:</w:t>
      </w:r>
    </w:p>
    <w:p w14:paraId="0598A76D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Calculates R-squared (correlation) and p-value (statistical significance).</w:t>
      </w:r>
    </w:p>
    <w:p w14:paraId="4C5BB01A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Predicts new continuous values based on input features.</w:t>
      </w:r>
    </w:p>
    <w:p w14:paraId="747FB56D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Can handle multiple predictors (multiple regression) and discrete predictors (e.g., genotype).</w:t>
      </w:r>
    </w:p>
    <w:p w14:paraId="62600A96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Can compare simple models to more complicated ones to see if additional variables are useful.</w:t>
      </w:r>
    </w:p>
    <w:p w14:paraId="1982FD3A" w14:textId="77777777" w:rsidR="004C4A50" w:rsidRPr="004C4A50" w:rsidRDefault="004C4A50" w:rsidP="004C4A50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Regression: The Core Differences: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6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03:01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513960A7" w14:textId="77777777" w:rsidR="004C4A50" w:rsidRPr="004C4A50" w:rsidRDefault="004C4A50" w:rsidP="004C4A50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Predicts whether something is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true or false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(binary classification), instead of a continuous value.</w:t>
      </w:r>
    </w:p>
    <w:p w14:paraId="213DC48E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Is a mouse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obese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or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not obese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based on its weight?</w:t>
      </w:r>
    </w:p>
    <w:p w14:paraId="59AA45EA" w14:textId="77777777" w:rsidR="004C4A50" w:rsidRPr="004C4A50" w:rsidRDefault="004C4A50" w:rsidP="004C4A50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Method: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Instead of a straight line, it fits an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S-shaped curve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called a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function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(or sigmoid function) to the data. * This curve always goes from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0 to 1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on the y-axis.</w:t>
      </w:r>
    </w:p>
    <w:p w14:paraId="74490309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The curve tells you the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probability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that an event is true (e.g., the probability that a mouse is obese) based on the input features.</w:t>
      </w:r>
    </w:p>
    <w:p w14:paraId="30067917" w14:textId="77777777" w:rsidR="004C4A50" w:rsidRPr="004C4A50" w:rsidRDefault="004C4A50" w:rsidP="004C4A50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A very heavy mouse has a high probability of being obese (approaching 1). A light mouse has a low probability (approaching 0). An intermediate-weight mouse might have a 50% chance.</w:t>
      </w:r>
    </w:p>
    <w:p w14:paraId="036034E9" w14:textId="77777777" w:rsidR="004C4A50" w:rsidRPr="004C4A50" w:rsidRDefault="004C4A50" w:rsidP="004C4A50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 xml:space="preserve">II. How Logistic Regression Works </w:t>
      </w:r>
      <w:r w:rsidRPr="004C4A50">
        <w:rPr>
          <w:rFonts w:ascii="Apple Color Emoji" w:eastAsia="Times New Roman" w:hAnsi="Apple Color Emoji" w:cs="Apple Color Emoji"/>
          <w:b/>
          <w:bCs/>
          <w:lang w:eastAsia="en-GB"/>
        </w:rPr>
        <w:t>🚀</w:t>
      </w:r>
    </w:p>
    <w:p w14:paraId="1CDA820C" w14:textId="77777777" w:rsidR="004C4A50" w:rsidRPr="004C4A50" w:rsidRDefault="004C4A50" w:rsidP="004C4A50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Probability and Classification: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7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04:13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05BBD111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While Logistic Regression outputs a probability, it's typically used for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classification</w:t>
      </w:r>
      <w:r w:rsidRPr="004C4A50">
        <w:rPr>
          <w:rFonts w:ascii="Palatino Linotype" w:eastAsia="Times New Roman" w:hAnsi="Palatino Linotype" w:cs="Times New Roman"/>
          <w:lang w:eastAsia="en-GB"/>
        </w:rPr>
        <w:t>.</w:t>
      </w:r>
    </w:p>
    <w:p w14:paraId="11503054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A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threshold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is applied (commonly 0.5 or 50%).</w:t>
      </w:r>
    </w:p>
    <w:p w14:paraId="4C5AAE01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Rule: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If </w:t>
      </w:r>
      <w:r w:rsidRPr="004C4A50">
        <w:rPr>
          <w:rFonts w:ascii="Palatino Linotype" w:eastAsia="Times New Roman" w:hAnsi="Palatino Linotype" w:cs="Courier New"/>
          <w:lang w:eastAsia="en-GB"/>
        </w:rPr>
        <w:t>Probability &gt; 0.5</w:t>
      </w:r>
      <w:r w:rsidRPr="004C4A50">
        <w:rPr>
          <w:rFonts w:ascii="Palatino Linotype" w:eastAsia="Times New Roman" w:hAnsi="Palatino Linotype" w:cs="Times New Roman"/>
          <w:lang w:eastAsia="en-GB"/>
        </w:rPr>
        <w:t>, classify as "True" (e.g., "Obese"). Otherwise, classify as "False" (e.g., "Not Obese").</w:t>
      </w:r>
    </w:p>
    <w:p w14:paraId="4DD22BA3" w14:textId="77777777" w:rsidR="004C4A50" w:rsidRPr="004C4A50" w:rsidRDefault="004C4A50" w:rsidP="004C4A50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Handling Different Data Types: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8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05:08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12E0ECCD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Just like linear regression, logistic regression can work with:</w:t>
      </w:r>
    </w:p>
    <w:p w14:paraId="59E92D1E" w14:textId="77777777" w:rsidR="004C4A50" w:rsidRPr="004C4A50" w:rsidRDefault="004C4A50" w:rsidP="004C4A50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Continuous data: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(e.g., </w:t>
      </w:r>
      <w:r w:rsidRPr="004C4A50">
        <w:rPr>
          <w:rFonts w:ascii="Palatino Linotype" w:eastAsia="Times New Roman" w:hAnsi="Palatino Linotype" w:cs="Courier New"/>
          <w:lang w:eastAsia="en-GB"/>
        </w:rPr>
        <w:t>weight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4C4A50">
        <w:rPr>
          <w:rFonts w:ascii="Palatino Linotype" w:eastAsia="Times New Roman" w:hAnsi="Palatino Linotype" w:cs="Courier New"/>
          <w:lang w:eastAsia="en-GB"/>
        </w:rPr>
        <w:t>age</w:t>
      </w:r>
      <w:r w:rsidRPr="004C4A50">
        <w:rPr>
          <w:rFonts w:ascii="Palatino Linotype" w:eastAsia="Times New Roman" w:hAnsi="Palatino Linotype" w:cs="Times New Roman"/>
          <w:lang w:eastAsia="en-GB"/>
        </w:rPr>
        <w:t>)</w:t>
      </w:r>
    </w:p>
    <w:p w14:paraId="6174BE06" w14:textId="77777777" w:rsidR="004C4A50" w:rsidRPr="004C4A50" w:rsidRDefault="004C4A50" w:rsidP="004C4A50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Discrete/Categorical data: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(e.g., </w:t>
      </w:r>
      <w:r w:rsidRPr="004C4A50">
        <w:rPr>
          <w:rFonts w:ascii="Palatino Linotype" w:eastAsia="Times New Roman" w:hAnsi="Palatino Linotype" w:cs="Courier New"/>
          <w:lang w:eastAsia="en-GB"/>
        </w:rPr>
        <w:t>genotype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4C4A50">
        <w:rPr>
          <w:rFonts w:ascii="Palatino Linotype" w:eastAsia="Times New Roman" w:hAnsi="Palatino Linotype" w:cs="Courier New"/>
          <w:lang w:eastAsia="en-GB"/>
        </w:rPr>
        <w:t>astrological sign</w:t>
      </w:r>
      <w:r w:rsidRPr="004C4A50">
        <w:rPr>
          <w:rFonts w:ascii="Palatino Linotype" w:eastAsia="Times New Roman" w:hAnsi="Palatino Linotype" w:cs="Times New Roman"/>
          <w:lang w:eastAsia="en-GB"/>
        </w:rPr>
        <w:t>)</w:t>
      </w:r>
    </w:p>
    <w:p w14:paraId="56AADC1F" w14:textId="77777777" w:rsidR="004C4A50" w:rsidRPr="004C4A50" w:rsidRDefault="004C4A50" w:rsidP="004C4A50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Assessing Variable Usefulness: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9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05:18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73CB7956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Logistic regression can assess whether each input variable is useful for predicting the outcome.</w:t>
      </w:r>
    </w:p>
    <w:p w14:paraId="5FFABD8B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>Unlike linear regression</w:t>
      </w:r>
      <w:r w:rsidRPr="004C4A50">
        <w:rPr>
          <w:rFonts w:ascii="Palatino Linotype" w:eastAsia="Times New Roman" w:hAnsi="Palatino Linotype" w:cs="Times New Roman"/>
          <w:lang w:eastAsia="en-GB"/>
        </w:rPr>
        <w:t>, you can't easily compare complex models to simple ones using R-squared.</w:t>
      </w:r>
    </w:p>
    <w:p w14:paraId="31466D84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Instead, it tests if a variable's effect on the prediction is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significantly different from zero</w:t>
      </w:r>
      <w:r w:rsidRPr="004C4A50">
        <w:rPr>
          <w:rFonts w:ascii="Palatino Linotype" w:eastAsia="Times New Roman" w:hAnsi="Palatino Linotype" w:cs="Times New Roman"/>
          <w:lang w:eastAsia="en-GB"/>
        </w:rPr>
        <w:t>. If not, the variable is not helping the prediction.</w:t>
      </w:r>
    </w:p>
    <w:p w14:paraId="75E429A1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Wald's Tests: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0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05:48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 xml:space="preserve">] A statistical test (mentioned as a topic for another </w:t>
      </w:r>
      <w:proofErr w:type="spellStart"/>
      <w:r w:rsidRPr="004C4A50">
        <w:rPr>
          <w:rFonts w:ascii="Palatino Linotype" w:eastAsia="Times New Roman" w:hAnsi="Palatino Linotype" w:cs="Times New Roman"/>
          <w:lang w:eastAsia="en-GB"/>
        </w:rPr>
        <w:t>StatQuest</w:t>
      </w:r>
      <w:proofErr w:type="spellEnd"/>
      <w:r w:rsidRPr="004C4A50">
        <w:rPr>
          <w:rFonts w:ascii="Palatino Linotype" w:eastAsia="Times New Roman" w:hAnsi="Palatino Linotype" w:cs="Times New Roman"/>
          <w:lang w:eastAsia="en-GB"/>
        </w:rPr>
        <w:t>) used to determine this significance.</w:t>
      </w:r>
    </w:p>
    <w:p w14:paraId="4D1E0D08" w14:textId="77777777" w:rsidR="004C4A50" w:rsidRPr="004C4A50" w:rsidRDefault="004C4A50" w:rsidP="004C4A50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If </w:t>
      </w:r>
      <w:r w:rsidRPr="004C4A50">
        <w:rPr>
          <w:rFonts w:ascii="Palatino Linotype" w:eastAsia="Times New Roman" w:hAnsi="Palatino Linotype" w:cs="Courier New"/>
          <w:lang w:eastAsia="en-GB"/>
        </w:rPr>
        <w:t>astrological sign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is found to be "totes useless" (not significantly different from zero), it can be removed from the model to save time and space.</w:t>
      </w:r>
    </w:p>
    <w:p w14:paraId="14E6DC60" w14:textId="77777777" w:rsidR="004C4A50" w:rsidRPr="004C4A50" w:rsidRDefault="004C4A50" w:rsidP="004C4A50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 xml:space="preserve">III. Fitting the S-shaped Curve: Maximum Likelihood </w:t>
      </w:r>
      <w:r w:rsidRPr="004C4A50">
        <w:rPr>
          <w:rFonts w:ascii="Apple Color Emoji" w:eastAsia="Times New Roman" w:hAnsi="Apple Color Emoji" w:cs="Apple Color Emoji"/>
          <w:b/>
          <w:bCs/>
          <w:lang w:eastAsia="en-GB"/>
        </w:rPr>
        <w:t>📈</w:t>
      </w:r>
    </w:p>
    <w:p w14:paraId="77A11B00" w14:textId="77777777" w:rsidR="004C4A50" w:rsidRPr="004C4A50" w:rsidRDefault="004C4A50" w:rsidP="004C4A50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This is a major difference in how the model is built compared to linear regression.</w:t>
      </w:r>
    </w:p>
    <w:p w14:paraId="7A95BDD1" w14:textId="77777777" w:rsidR="004C4A50" w:rsidRPr="004C4A50" w:rsidRDefault="004C4A50" w:rsidP="004C4A50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Linear Regression uses Least Squares: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1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06:22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5D9FEDA4" w14:textId="77777777" w:rsidR="004C4A50" w:rsidRPr="004C4A50" w:rsidRDefault="004C4A50" w:rsidP="004C4A50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Fits the line by minimizing the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sum of the squares of the residuals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(the vertical distances between data points and the line).</w:t>
      </w:r>
    </w:p>
    <w:p w14:paraId="5B6C8A03" w14:textId="77777777" w:rsidR="004C4A50" w:rsidRPr="004C4A50" w:rsidRDefault="004C4A50" w:rsidP="004C4A50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Relies on the concept of residuals and R-squared.</w:t>
      </w:r>
    </w:p>
    <w:p w14:paraId="6DF78255" w14:textId="77777777" w:rsidR="004C4A50" w:rsidRPr="004C4A50" w:rsidRDefault="004C4A50" w:rsidP="004C4A50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Regression uses Maximum Likelihood: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2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06:43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4B4FF0A3" w14:textId="77777777" w:rsidR="004C4A50" w:rsidRPr="004C4A50" w:rsidRDefault="004C4A50" w:rsidP="004C4A50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Logistic regression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does not have the same concept of residuals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as linear regression, so it cannot use least squares or calculate R-squared in the same way.</w:t>
      </w:r>
    </w:p>
    <w:p w14:paraId="54CF7D7F" w14:textId="77777777" w:rsidR="004C4A50" w:rsidRPr="004C4A50" w:rsidRDefault="004C4A50" w:rsidP="004C4A50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Maximum Likelihood Principle: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3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07:01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370E5AA3" w14:textId="77777777" w:rsidR="004C4A50" w:rsidRPr="004C4A50" w:rsidRDefault="004C4A50" w:rsidP="004C4A50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>It tries out many different S-shaped curves (logistic functions).</w:t>
      </w:r>
    </w:p>
    <w:p w14:paraId="3CB7EF77" w14:textId="77777777" w:rsidR="004C4A50" w:rsidRPr="004C4A50" w:rsidRDefault="004C4A50" w:rsidP="004C4A50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For each curve, it calculates the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likelihood of observing the actual data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given that specific curve.</w:t>
      </w:r>
    </w:p>
    <w:p w14:paraId="776A704F" w14:textId="77777777" w:rsidR="004C4A50" w:rsidRPr="004C4A50" w:rsidRDefault="004C4A50" w:rsidP="004C4A50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How likelihood is calculated: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For each data point (e.g., an obese mouse with a certain weight), it checks the probability predicted by the curve. Then, for all data points, it multiplies these individual probabilities/likelihoods together to get the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overall likelihood of the entire dataset given that specific curve</w:t>
      </w:r>
      <w:r w:rsidRPr="004C4A50">
        <w:rPr>
          <w:rFonts w:ascii="Palatino Linotype" w:eastAsia="Times New Roman" w:hAnsi="Palatino Linotype" w:cs="Times New Roman"/>
          <w:lang w:eastAsia="en-GB"/>
        </w:rPr>
        <w:t>.</w:t>
      </w:r>
    </w:p>
    <w:p w14:paraId="49637CDC" w14:textId="77777777" w:rsidR="004C4A50" w:rsidRPr="004C4A50" w:rsidRDefault="004C4A50" w:rsidP="004C4A50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lang w:eastAsia="en-GB"/>
        </w:rPr>
        <w:t xml:space="preserve">The curve that yields the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maximum value for this overall likelihood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is chosen as the best fit for the data. [</w:t>
      </w:r>
      <w:hyperlink r:id="rId14" w:tgtFrame="_blank" w:history="1">
        <w:r w:rsidRPr="004C4A50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07:45</w:t>
        </w:r>
      </w:hyperlink>
      <w:r w:rsidRPr="004C4A50">
        <w:rPr>
          <w:rFonts w:ascii="Palatino Linotype" w:eastAsia="Times New Roman" w:hAnsi="Palatino Linotype" w:cs="Times New Roman"/>
          <w:lang w:eastAsia="en-GB"/>
        </w:rPr>
        <w:t>]</w:t>
      </w:r>
    </w:p>
    <w:p w14:paraId="08B9EF00" w14:textId="77777777" w:rsidR="004C4A50" w:rsidRPr="004C4A50" w:rsidRDefault="004C4A50" w:rsidP="004C4A50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IV. Summary of Logistic Regression [</w:t>
      </w:r>
      <w:hyperlink r:id="rId15" w:tgtFrame="_blank" w:history="1">
        <w:r w:rsidRPr="004C4A50">
          <w:rPr>
            <w:rFonts w:ascii="Palatino Linotype" w:eastAsia="Times New Roman" w:hAnsi="Palatino Linotype" w:cs="Times New Roman"/>
            <w:b/>
            <w:bCs/>
            <w:color w:val="0000FF"/>
            <w:u w:val="single"/>
            <w:lang w:eastAsia="en-GB"/>
          </w:rPr>
          <w:t>08:06</w:t>
        </w:r>
      </w:hyperlink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]</w:t>
      </w:r>
    </w:p>
    <w:p w14:paraId="601275C4" w14:textId="77777777" w:rsidR="004C4A50" w:rsidRPr="004C4A50" w:rsidRDefault="004C4A50" w:rsidP="004C4A50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Classification: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Used to classify samples into categories (e.g., true/false).</w:t>
      </w:r>
    </w:p>
    <w:p w14:paraId="3F3CC4D5" w14:textId="77777777" w:rsidR="004C4A50" w:rsidRPr="004C4A50" w:rsidRDefault="004C4A50" w:rsidP="004C4A50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Data Types: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Can handle both continuous (e.g., size) and discrete (e.g., genotype) data for classification.</w:t>
      </w:r>
    </w:p>
    <w:p w14:paraId="1957F70C" w14:textId="77777777" w:rsidR="004C4A50" w:rsidRPr="004C4A50" w:rsidRDefault="004C4A50" w:rsidP="004C4A50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Variable Importance: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Can assess which variables are useful for classification (e.g., </w:t>
      </w:r>
      <w:r w:rsidRPr="004C4A50">
        <w:rPr>
          <w:rFonts w:ascii="Palatino Linotype" w:eastAsia="Times New Roman" w:hAnsi="Palatino Linotype" w:cs="Courier New"/>
          <w:lang w:eastAsia="en-GB"/>
        </w:rPr>
        <w:t>astrological sign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might be useless).</w:t>
      </w:r>
    </w:p>
    <w:p w14:paraId="5EAD4EC4" w14:textId="77777777" w:rsidR="004C4A50" w:rsidRPr="004C4A50" w:rsidRDefault="004C4A50" w:rsidP="004C4A50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Method: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Fits an S-shaped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logistic function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using </w:t>
      </w:r>
      <w:r w:rsidRPr="004C4A50">
        <w:rPr>
          <w:rFonts w:ascii="Palatino Linotype" w:eastAsia="Times New Roman" w:hAnsi="Palatino Linotype" w:cs="Times New Roman"/>
          <w:b/>
          <w:bCs/>
          <w:lang w:eastAsia="en-GB"/>
        </w:rPr>
        <w:t>maximum likelihood</w:t>
      </w:r>
      <w:r w:rsidRPr="004C4A50">
        <w:rPr>
          <w:rFonts w:ascii="Palatino Linotype" w:eastAsia="Times New Roman" w:hAnsi="Palatino Linotype" w:cs="Times New Roman"/>
          <w:lang w:eastAsia="en-GB"/>
        </w:rPr>
        <w:t xml:space="preserve"> to determine the best curve.</w:t>
      </w:r>
    </w:p>
    <w:p w14:paraId="2B74FBE2" w14:textId="77777777" w:rsidR="00000000" w:rsidRPr="004C4A50" w:rsidRDefault="00000000">
      <w:pPr>
        <w:rPr>
          <w:rFonts w:ascii="Palatino Linotype" w:hAnsi="Palatino Linotype"/>
        </w:rPr>
      </w:pPr>
    </w:p>
    <w:sectPr w:rsidR="007D69CA" w:rsidRPr="004C4A50" w:rsidSect="004C4A5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40FE"/>
    <w:multiLevelType w:val="multilevel"/>
    <w:tmpl w:val="41C0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B5349"/>
    <w:multiLevelType w:val="multilevel"/>
    <w:tmpl w:val="C18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46B2C"/>
    <w:multiLevelType w:val="multilevel"/>
    <w:tmpl w:val="8EF6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1C1E14"/>
    <w:multiLevelType w:val="multilevel"/>
    <w:tmpl w:val="1FC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C41DB"/>
    <w:multiLevelType w:val="multilevel"/>
    <w:tmpl w:val="3E78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889351">
    <w:abstractNumId w:val="3"/>
  </w:num>
  <w:num w:numId="2" w16cid:durableId="376392473">
    <w:abstractNumId w:val="0"/>
  </w:num>
  <w:num w:numId="3" w16cid:durableId="924068078">
    <w:abstractNumId w:val="2"/>
  </w:num>
  <w:num w:numId="4" w16cid:durableId="747770458">
    <w:abstractNumId w:val="4"/>
  </w:num>
  <w:num w:numId="5" w16cid:durableId="1955941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50"/>
    <w:rsid w:val="002E4F00"/>
    <w:rsid w:val="004C4A50"/>
    <w:rsid w:val="00D0786B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A290"/>
  <w15:chartTrackingRefBased/>
  <w15:docId w15:val="{DCE27A9F-B435-8842-8254-930D7CDB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4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50"/>
    <w:rPr>
      <w:b/>
      <w:bCs/>
      <w:smallCaps/>
      <w:color w:val="2F5496" w:themeColor="accent1" w:themeShade="BF"/>
      <w:spacing w:val="5"/>
    </w:rPr>
  </w:style>
  <w:style w:type="paragraph" w:customStyle="1" w:styleId="ng-tns-c2421174902-121">
    <w:name w:val="ng-tns-c2421174902-121"/>
    <w:basedOn w:val="Normal"/>
    <w:rsid w:val="004C4A5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g-tns-c2421174902-1211">
    <w:name w:val="ng-tns-c2421174902-1211"/>
    <w:basedOn w:val="DefaultParagraphFont"/>
    <w:rsid w:val="004C4A50"/>
  </w:style>
  <w:style w:type="paragraph" w:styleId="NormalWeb">
    <w:name w:val="Normal (Web)"/>
    <w:basedOn w:val="Normal"/>
    <w:uiPriority w:val="99"/>
    <w:semiHidden/>
    <w:unhideWhenUsed/>
    <w:rsid w:val="004C4A5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C4A5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C4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yIYKR4sgzI8&amp;t=308" TargetMode="External"/><Relationship Id="rId13" Type="http://schemas.openxmlformats.org/officeDocument/2006/relationships/hyperlink" Target="http://www.youtube.com/watch?v=yIYKR4sgzI8&amp;t=42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yIYKR4sgzI8&amp;t=253" TargetMode="External"/><Relationship Id="rId12" Type="http://schemas.openxmlformats.org/officeDocument/2006/relationships/hyperlink" Target="http://www.youtube.com/watch?v=yIYKR4sgzI8&amp;t=40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yIYKR4sgzI8&amp;t=181" TargetMode="External"/><Relationship Id="rId11" Type="http://schemas.openxmlformats.org/officeDocument/2006/relationships/hyperlink" Target="http://www.youtube.com/watch?v=yIYKR4sgzI8&amp;t=382" TargetMode="External"/><Relationship Id="rId5" Type="http://schemas.openxmlformats.org/officeDocument/2006/relationships/hyperlink" Target="http://www.youtube.com/watch?v=yIYKR4sgzI8&amp;t=23" TargetMode="External"/><Relationship Id="rId15" Type="http://schemas.openxmlformats.org/officeDocument/2006/relationships/hyperlink" Target="http://www.youtube.com/watch?v=yIYKR4sgzI8&amp;t=486" TargetMode="External"/><Relationship Id="rId10" Type="http://schemas.openxmlformats.org/officeDocument/2006/relationships/hyperlink" Target="http://www.youtube.com/watch?v=yIYKR4sgzI8&amp;t=3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yIYKR4sgzI8&amp;t=318" TargetMode="External"/><Relationship Id="rId14" Type="http://schemas.openxmlformats.org/officeDocument/2006/relationships/hyperlink" Target="http://www.youtube.com/watch?v=yIYKR4sgzI8&amp;t=4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2025-09-25T07:10:00Z</dcterms:created>
  <dcterms:modified xsi:type="dcterms:W3CDTF">2025-09-25T07:10:00Z</dcterms:modified>
</cp:coreProperties>
</file>