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366F1"/>
          <w:spacing w:val="140"/>
          <w:sz w:val="18"/>
          <w:szCs w:val="18"/>
        </w:rPr>
        <w:t xml:space="preserve">PRODUCT BUSINESS CASE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338CA"/>
          <w:sz w:val="48"/>
          <w:szCs w:val="48"/>
        </w:rPr>
        <w:t xml:space="preserve">Hybrid Geolocation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6F1"/>
          <w:sz w:val="24"/>
          <w:szCs w:val="24"/>
        </w:rPr>
        <w:t xml:space="preserve">&amp; Find-My-Device  ·  Wi-Fi / Cellular Fallback + BLE (Apple &amp; Google)</w:t>
      </w:r>
    </w:p>
    <w:p>
      <w:pPr>
        <w:spacing w:after="120" w:before="80"/>
        <w:jc w:val="1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layered location system that keeps every vehicle trackable even when GPS fails — in basements, tunnels, dense cities, and remote areas — plus a cross-ecosystem Bluetooth 'find my vehicle' feature that pinpoints a specific vehicle at close range for both iPhone and Android users.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0 blackouts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GNSS-denied coverage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EF2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3 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14"/>
                <w:szCs w:val="14"/>
              </w:rPr>
              <w:t xml:space="preserve">GNSS · WiFi · Cellular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iOS+Android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4"/>
                <w:szCs w:val="14"/>
              </w:rPr>
              <w:t xml:space="preserve">Cross-ecosystem BLE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EF2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↓ Loss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338CA"/>
                <w:sz w:val="14"/>
                <w:szCs w:val="14"/>
              </w:rPr>
              <w:t xml:space="preserve">Theft &amp; misplacement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01.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WHY WE NEED THIS PROJECT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IoT platform relied on GNSS (GPS) for location. But GNSS fails precisely where vehicles often are — underground parking, basements, tunnels, dense urban canyons, and remote low-visibility areas. When GNSS dropped, the vehicle effectively vanished from the platform.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Location blackout: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 GNSS-denied environments the platform lost position entirely — fleet operators couldn't track, locate, or recover vehicles parked in basements or operating in poor-signal areas.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Last-metre problem: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Even with a rough location, a user in a large parking lot or crowded space had no way to identify and walk up to their specific vehicle.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Recovery &amp; theft risk: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vehicle that can't be located in a blackout zone is a vehicle that can't be recovered if stolen or misplaced — a direct financial and trust liability.</w:t>
      </w:r>
    </w:p>
    <w:p>
      <w:pPr>
        <w:pBdr>
          <w:left w:val="single" w:color="6366F1" w:sz="16"/>
        </w:pBdr>
        <w:shd w:fill="EEF2FF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Core thesis: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Location is only valuable if it never goes dark. A tracking product that fails in basements and tunnels isn't a tracking product — it's a fair-weather convenience.</w:t>
      </w:r>
    </w:p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02.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BUSINESS &amp; REVENUE IMPACT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Value created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Asset recovery: Continuous trackability — even in blackout zones — directly reduces losses from theft and misplacement, protecting fleet capital.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Insurance &amp; trust: Reliable always-on location strengthens the platform's value proposition for insurers and operators, supporting premium pricing.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Feature differentiation: Cross-ecosystem find-my-device is a consumer-grade convenience rare in commercial fleet IoT — a competitive edge in sales.</w:t>
      </w:r>
    </w:p>
    <w:p>
      <w:pPr>
        <w:spacing w:after="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Quantified value drivers</w:t>
      </w:r>
    </w:p>
    <w:tbl>
      <w:tblPr>
        <w:tblW w:type="dxa" w:w="9360"/>
        <w:tblBorders>
          <w:top w:val="single" w:color="C7D2FE" w:sz="2"/>
          <w:left w:val="none"/>
          <w:bottom w:val="single" w:color="C7D2FE" w:sz="2"/>
          <w:right w:val="none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Area</w:t>
            </w:r>
          </w:p>
        </w:tc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Outcome</w:t>
            </w:r>
          </w:p>
        </w:tc>
      </w:tr>
      <w:tr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Asset recovery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location blackout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Fewer unrecoverable / stolen vehicles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Customer trust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Always-on reliability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Stronger retention &amp; word-of-mouth</w:t>
            </w:r>
          </w:p>
        </w:tc>
      </w:tr>
      <w:tr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Sales differentiation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Cross-platform find-my-device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Wins deals vs. GPS-only competitors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Operational cost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radio fallback hierarchy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Coverage without excess data/power cost</w:t>
            </w:r>
          </w:p>
        </w:tc>
      </w:tr>
    </w:tbl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03.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CUSTOMER SATISFACTION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Fleet operators: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Never lose sight of a vehicle, even in basements or remote areas — turning anxiety about 'dark' assets into confidence.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End users / riders: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Can find their specific vehicle quickly in a crowded lot, on whichever phone they own — no ecosystem lock-out.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Support teams: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Fewer 'where is my vehicle' escalations and faster resolution of recovery cases.</w:t>
      </w:r>
    </w:p>
    <w:p>
      <w:pPr>
        <w:pBdr>
          <w:left w:val="single" w:color="0D9488" w:sz="16"/>
        </w:pBdr>
        <w:shd w:fill="EEF2FF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Satisfaction signal: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The feature removes the single most frustrating failure mode of any tracker — 'it stopped working exactly when I needed it' — and works regardless of the user's phone brand.</w:t>
      </w:r>
    </w:p>
    <w:p>
      <w:r>
        <w:br w:type="page"/>
      </w:r>
    </w:p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04.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STAKEHOLDER ALIGNMENT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Delivering reliable cross-source, cross-ecosystem location required aligning engineering trade-offs with cost and platform constraints.</w:t>
      </w:r>
    </w:p>
    <w:tbl>
      <w:tblPr>
        <w:tblW w:type="dxa" w:w="9360"/>
        <w:tblBorders>
          <w:top w:val="single" w:color="C7D2FE" w:sz="2"/>
          <w:left w:val="none"/>
          <w:bottom w:val="single" w:color="C7D2FE" w:sz="2"/>
          <w:right w:val="none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Their Priority</w:t>
            </w:r>
          </w:p>
        </w:tc>
        <w:tc>
          <w:tcPr>
            <w:shd w:fill="4338C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Aligned Them</w:t>
            </w:r>
          </w:p>
        </w:tc>
      </w:tr>
      <w:tr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Embedded / Firmware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Power &amp; radio budget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Defined a fallback hierarchy — not all radios on at once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 / Data team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Positioning accuracy &amp; cost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most-accurate available source within data budget</w:t>
            </w:r>
          </w:p>
        </w:tc>
      </w:tr>
      <w:tr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iOS &amp; Android integration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Different BLE protocols &amp; privacy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Scoped both Apple Find My &amp; Google Find My Device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Fleet customers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Reliable recovery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coverage expectations for GNSS-denied zones</w:t>
            </w:r>
          </w:p>
        </w:tc>
      </w:tr>
      <w:tr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Leadership / Sales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Differentiated, sellable feature</w:t>
            </w:r>
          </w:p>
        </w:tc>
        <w:tc>
          <w:tcPr>
            <w:shd w:fill="F5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Positioned as always-on tracking + consumer-grade find</w:t>
            </w:r>
          </w:p>
        </w:tc>
      </w:tr>
    </w:tbl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05.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HOW IT WORKS — LAYERED LOCATION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treats location as a hierarchy: use the most accurate available source, and fall back automatically the moment confidence drops — all within the device's power and data budget.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65"/>
        <w:gridCol w:w="500"/>
        <w:gridCol w:w="1965"/>
        <w:gridCol w:w="500"/>
        <w:gridCol w:w="1965"/>
        <w:gridCol w:w="500"/>
        <w:gridCol w:w="1965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338CA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Try GNSS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6366F1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Fallback: Wi-Fi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Fallback: Cellular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338CA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Close-range: 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Positioning hierarchy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1 · GNSS (primary):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Used whenever satellite signal confidence is sufficient — highest accuracy, outdoors.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2 · Wi-Fi fallback: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GNSS confidence drops, position is estimated from surrounding Wi-Fi access-point signatures — works indoors and in basements.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3 · Cellular fallback: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Where Wi-Fi is also unavailable, cell-tower triangulation provides a coarse but usable position — keeping the vehicle on the map.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4 · BLE close-range: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For the 'last-metre' problem, Bluetooth Low Energy lets a user's phone home in on the specific vehicle nearby.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Cross-ecosystem find-my-device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Integrated with Apple's Find My network for iPhone users.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Integrated with Google's Find My Device network for Android users.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Scoped to respect each ecosystem's distinct protocol and privacy model, so the feature is platform-agnostic to the end user.</w:t>
      </w:r>
    </w:p>
    <w:p>
      <w:pPr>
        <w:pBdr>
          <w:bottom w:val="single" w:color="C7D2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06.  </w:t>
      </w:r>
      <w:r>
        <w:rPr>
          <w:rFonts w:ascii="Arial" w:cs="Arial" w:eastAsia="Arial" w:hAnsi="Arial"/>
          <w:b/>
          <w:bCs/>
          <w:color w:val="4338CA"/>
          <w:spacing w:val="40"/>
          <w:sz w:val="22"/>
          <w:szCs w:val="22"/>
        </w:rPr>
        <w:t xml:space="preserve">OUTCOME &amp; STRATEGIC VALUE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Eliminated the GNSS location-blackout failure mode — vehicles stay trackable in basements, tunnels, and remote areas.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a cross-ecosystem (Apple + Google) BLE find-my-vehicle capability — rare in commercial fleet IoT.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Balanced accuracy, power draw, and data cost through a disciplined fallback hierarchy rather than brute-forcing all radios.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Turned location from a fair-weather feature into an always-on platform guarantee — a foundation for recovery, insurance, and trust-based selling.</w:t>
      </w:r>
    </w:p>
    <w:p>
      <w:pPr>
        <w:spacing w:after="0" w:before="160"/>
      </w:pPr>
      <w:r>
        <w:t xml:space="preserve"/>
      </w:r>
    </w:p>
    <w:p>
      <w:pPr>
        <w:pBdr>
          <w:bottom w:val="single" w:color="C7D2FE" w:sz="6" w:space="1"/>
        </w:pBdr>
        <w:spacing w:after="80" w:before="80"/>
      </w:pP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Ahraz Shamim  ·  Technical Product Manager</w:t>
      </w:r>
    </w:p>
    <w:p>
      <w:pPr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shamimahraz@gmail.com  ·  +91-6395152985  ·  LinkedIn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312E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2026-06-02T18:37:15.811Z</dcterms:created>
  <dcterms:modified xsi:type="dcterms:W3CDTF">2026-06-02T18:37:15.811Z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