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使用abacustest计算晶体的弹性性质</w:t>
      </w:r>
    </w:p>
    <w:p>
      <w:pPr>
        <w:pStyle w:val="1"/>
        <w:spacing w:before="380" w:after="140" w:line="288" w:lineRule="auto"/>
        <w:ind w:left="0"/>
        <w:jc w:val="left"/>
        <w:outlineLvl w:val="0"/>
      </w:pPr>
      <w:bookmarkStart w:name="heading_0" w:id="0"/>
      <w:r>
        <w:rPr>
          <w:rFonts w:eastAsia="等线" w:ascii="Arial" w:cs="Arial" w:hAnsi="Arial"/>
          <w:b w:val="true"/>
          <w:sz w:val="36"/>
        </w:rPr>
        <w:t>弹性张量的概念及其在晶体中的计算</w:t>
      </w:r>
      <w:bookmarkEnd w:id="0"/>
    </w:p>
    <w:p>
      <w:pPr>
        <w:spacing w:before="120" w:after="120" w:line="288" w:lineRule="auto"/>
        <w:ind w:left="0"/>
        <w:jc w:val="left"/>
      </w:pPr>
      <w:r>
        <w:rPr>
          <w:rFonts w:eastAsia="等线" w:ascii="Arial" w:cs="Arial" w:hAnsi="Arial"/>
          <w:sz w:val="22"/>
        </w:rPr>
        <w:t>当材料中存在内部应力时，材料的形状会相应发生变化，称为材料的应变。材料中的内部应力</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ij</m:t>
              </m:r>
            </m:sub>
          </m:sSub>
        </m:oMath>
      </m:oMathPara>
      <w:r>
        <w:rPr>
          <w:rFonts w:eastAsia="等线" w:ascii="Arial" w:cs="Arial" w:hAnsi="Arial"/>
          <w:sz w:val="22"/>
        </w:rPr>
        <w:t>与应变</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ij</m:t>
              </m:r>
            </m:sub>
          </m:sSub>
        </m:oMath>
      </m:oMathPara>
      <w:r>
        <w:rPr>
          <w:rFonts w:eastAsia="等线" w:ascii="Arial" w:cs="Arial" w:hAnsi="Arial"/>
          <w:sz w:val="22"/>
        </w:rPr>
        <w:t>均为二阶对称张量，均可以用3×3的对称矩阵表示。材料内部应力与应变的关系是材料的一种本构关系。在材料处于平衡位置附近，应力与应变之间的关系可以用广义胡克定律表示：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σ</m:t>
              </m:r>
            </m:e>
            <m:sub>
              <m:r>
                <w:rPr>
                  <w:rFonts w:ascii="Cambria Math" w:hAnsi="Cambria Math"/>
                </w:rPr>
                <m:t>ij</m:t>
              </m:r>
            </m:sub>
          </m:sSub>
          <m:r>
            <w:rPr>
              <w:rFonts w:ascii="Cambria Math" w:hAnsi="Cambria Math"/>
            </w:rPr>
            <m:t>=</m:t>
          </m:r>
          <m:sSub>
            <m:e>
              <m:r>
                <w:rPr>
                  <w:rFonts w:ascii="Cambria Math" w:hAnsi="Cambria Math"/>
                </w:rPr>
                <m:t>C</m:t>
              </m:r>
            </m:e>
            <m:sub>
              <m:r>
                <w:rPr>
                  <w:rFonts w:ascii="Cambria Math" w:hAnsi="Cambria Math"/>
                </w:rPr>
                <m:t>ijkl</m:t>
              </m:r>
            </m:sub>
          </m:sSub>
          <m:sSub>
            <m:e>
              <m:r>
                <w:rPr>
                  <w:rFonts w:ascii="Cambria Math" w:hAnsi="Cambria Math"/>
                </w:rPr>
                <m:t>ε</m:t>
              </m:r>
            </m:e>
            <m:sub>
              <m:r>
                <w:rPr>
                  <w:rFonts w:ascii="Cambria Math" w:hAnsi="Cambria Math"/>
                </w:rPr>
                <m:t>kl</m:t>
              </m:r>
            </m:sub>
          </m:sSub>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是材料的弹性张量，是一个四阶张量，有81个分量。但由于</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ij</m:t>
              </m:r>
            </m:sub>
          </m:sSub>
        </m:oMath>
      </m:oMathPara>
      <w:r>
        <w:rPr>
          <w:rFonts w:eastAsia="等线" w:ascii="Arial" w:cs="Arial" w:hAnsi="Arial"/>
          <w:sz w:val="22"/>
        </w:rPr>
        <w:t>和</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kl</m:t>
              </m:r>
            </m:sub>
          </m:sSub>
        </m:oMath>
      </m:oMathPara>
      <w:r>
        <w:rPr>
          <w:rFonts w:eastAsia="等线" w:ascii="Arial" w:cs="Arial" w:hAnsi="Arial"/>
          <w:sz w:val="22"/>
        </w:rPr>
        <w:t>都是二阶对称张量，</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也具有一定的对称性：</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jikl</m:t>
              </m:r>
            </m:sub>
          </m:sSub>
          <m:r>
            <w:rPr>
              <w:rFonts w:ascii="Cambria Math" w:hAnsi="Cambria Math"/>
            </w:rPr>
            <m:t>,</m:t>
          </m:r>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ijlk</m:t>
              </m:r>
            </m:sub>
          </m:sSub>
          <m:r>
            <w:rPr>
              <w:rFonts w:ascii="Cambria Math" w:hAnsi="Cambria Math"/>
            </w:rPr>
            <m:t>,</m:t>
          </m:r>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klij</m:t>
              </m:r>
            </m:sub>
          </m:sSub>
        </m:oMath>
      </m:oMathPara>
    </w:p>
    <w:p>
      <w:pPr>
        <w:spacing w:before="120" w:after="120" w:line="288" w:lineRule="auto"/>
        <w:ind w:left="0"/>
        <w:jc w:val="left"/>
      </w:pPr>
      <w:r>
        <w:rPr>
          <w:rFonts w:eastAsia="等线" w:ascii="Arial" w:cs="Arial" w:hAnsi="Arial"/>
          <w:sz w:val="22"/>
        </w:rPr>
        <w:t>经过上面的对称性约化后，弹性张量</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中将剩余21个独立分量。</w:t>
      </w:r>
    </w:p>
    <w:p>
      <w:pPr>
        <w:spacing w:before="120" w:after="120" w:line="288" w:lineRule="auto"/>
        <w:ind w:left="0"/>
        <w:jc w:val="left"/>
      </w:pPr>
      <w:r>
        <w:rPr>
          <w:rFonts w:eastAsia="等线" w:ascii="Arial" w:cs="Arial" w:hAnsi="Arial"/>
          <w:sz w:val="22"/>
        </w:rPr>
        <w:t>利用Voigt记号可以简化应力、应变和弹性张量的表示。Voigt记号使用如下的对应：</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xx→1,yy→2,zz→3,yz→4,xz→5,xy→6</m:t>
          </m:r>
        </m:oMath>
      </m:oMathPara>
    </w:p>
    <w:p>
      <w:pPr>
        <w:spacing w:before="120" w:after="120" w:line="288" w:lineRule="auto"/>
        <w:ind w:left="0"/>
        <w:jc w:val="left"/>
      </w:pPr>
      <w:r>
        <w:rPr>
          <w:rFonts w:eastAsia="等线" w:ascii="Arial" w:cs="Arial" w:hAnsi="Arial"/>
          <w:sz w:val="22"/>
        </w:rPr>
        <w:t>则应力</w:t>
      </w:r>
      <w:r>
        <w:rPr>
          <w:rFonts w:eastAsia="等线" w:ascii="Arial" w:cs="Arial" w:hAnsi="Arial"/>
          <w:sz w:val="22"/>
        </w:rPr>
      </w:r>
      <m:oMathPara>
        <m:oMathParaPr>
          <m:jc m:val="left"/>
        </m:oMathParaPr>
        <m:oMath xmlns:mml="http://www.w3.org/1998/Math/MathML">
          <m:r>
            <w:rPr>
              <w:rFonts w:ascii="Cambria Math" w:hAnsi="Cambria Math"/>
            </w:rPr>
            <m:t>σ</m:t>
          </m:r>
        </m:oMath>
      </m:oMathPara>
      <w:r>
        <w:rPr>
          <w:rFonts w:eastAsia="等线" w:ascii="Arial" w:cs="Arial" w:hAnsi="Arial"/>
          <w:sz w:val="22"/>
        </w:rPr>
        <w:t>、应变</w:t>
      </w:r>
      <w:r>
        <w:rPr>
          <w:rFonts w:eastAsia="等线" w:ascii="Arial" w:cs="Arial" w:hAnsi="Arial"/>
          <w:sz w:val="22"/>
        </w:rPr>
      </w:r>
      <m:oMathPara>
        <m:oMathParaPr>
          <m:jc m:val="left"/>
        </m:oMathParaPr>
        <m:oMath xmlns:mml="http://www.w3.org/1998/Math/MathML">
          <m:r>
            <w:rPr>
              <w:rFonts w:ascii="Cambria Math" w:hAnsi="Cambria Math"/>
            </w:rPr>
            <m:t>ε</m:t>
          </m:r>
        </m:oMath>
      </m:oMathPara>
      <w:r>
        <w:rPr>
          <w:rFonts w:eastAsia="等线" w:ascii="Arial" w:cs="Arial" w:hAnsi="Arial"/>
          <w:sz w:val="22"/>
        </w:rPr>
        <w:t>可用6维向量表示，弹性张量可用6维对称矩阵表示，应力与应变间的本构关系表示为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m:t>
          </m:r>
          <m:eqArr>
            <m:e>
              <m:sSub>
                <m:e>
                  <m:r>
                    <w:rPr>
                      <w:rFonts w:ascii="Cambria Math" w:hAnsi="Cambria Math"/>
                    </w:rPr>
                    <m:t>σ</m:t>
                  </m:r>
                </m:e>
                <m:sub>
                  <m:r>
                    <w:rPr>
                      <w:rFonts w:ascii="Cambria Math" w:hAnsi="Cambria Math"/>
                    </w:rPr>
                    <m:t>1</m:t>
                  </m:r>
                </m:sub>
              </m:sSub>
            </m:e>
            <m:e>
              <m:sSub>
                <m:e>
                  <m:r>
                    <w:rPr>
                      <w:rFonts w:ascii="Cambria Math" w:hAnsi="Cambria Math"/>
                    </w:rPr>
                    <m:t>σ</m:t>
                  </m:r>
                </m:e>
                <m:sub>
                  <m:r>
                    <w:rPr>
                      <w:rFonts w:ascii="Cambria Math" w:hAnsi="Cambria Math"/>
                    </w:rPr>
                    <m:t>2</m:t>
                  </m:r>
                </m:sub>
              </m:sSub>
            </m:e>
            <m:e>
              <m:sSub>
                <m:e>
                  <m:r>
                    <w:rPr>
                      <w:rFonts w:ascii="Cambria Math" w:hAnsi="Cambria Math"/>
                    </w:rPr>
                    <m:t>σ</m:t>
                  </m:r>
                </m:e>
                <m:sub>
                  <m:r>
                    <w:rPr>
                      <w:rFonts w:ascii="Cambria Math" w:hAnsi="Cambria Math"/>
                    </w:rPr>
                    <m:t>3</m:t>
                  </m:r>
                </m:sub>
              </m:sSub>
            </m:e>
            <m:e>
              <m:sSub>
                <m:e>
                  <m:r>
                    <w:rPr>
                      <w:rFonts w:ascii="Cambria Math" w:hAnsi="Cambria Math"/>
                    </w:rPr>
                    <m:t>σ</m:t>
                  </m:r>
                </m:e>
                <m:sub>
                  <m:r>
                    <w:rPr>
                      <w:rFonts w:ascii="Cambria Math" w:hAnsi="Cambria Math"/>
                    </w:rPr>
                    <m:t>4</m:t>
                  </m:r>
                </m:sub>
              </m:sSub>
            </m:e>
            <m:e>
              <m:sSub>
                <m:e>
                  <m:r>
                    <w:rPr>
                      <w:rFonts w:ascii="Cambria Math" w:hAnsi="Cambria Math"/>
                    </w:rPr>
                    <m:t>σ</m:t>
                  </m:r>
                </m:e>
                <m:sub>
                  <m:r>
                    <w:rPr>
                      <w:rFonts w:ascii="Cambria Math" w:hAnsi="Cambria Math"/>
                    </w:rPr>
                    <m:t>5</m:t>
                  </m:r>
                </m:sub>
              </m:sSub>
            </m:e>
            <m:e>
              <m:sSub>
                <m:e>
                  <m:r>
                    <w:rPr>
                      <w:rFonts w:ascii="Cambria Math" w:hAnsi="Cambria Math"/>
                    </w:rPr>
                    <m:t>σ</m:t>
                  </m:r>
                </m:e>
                <m:sub>
                  <m:r>
                    <w:rPr>
                      <w:rFonts w:ascii="Cambria Math" w:hAnsi="Cambria Math"/>
                    </w:rPr>
                    <m:t>6</m:t>
                  </m:r>
                </m:sub>
              </m:sSub>
            </m:e>
          </m:eqArr>
          <m:r>
            <w:rPr>
              <w:rFonts w:ascii="Cambria Math" w:hAnsi="Cambria Math"/>
            </w:rPr>
            <m:t>]</m:t>
          </m:r>
          <m:r>
            <w:rPr>
              <w:rFonts w:ascii="Cambria Math" w:hAnsi="Cambria Math"/>
            </w:rPr>
            <m:t>=</m:t>
          </m:r>
          <m:r>
            <w:rPr>
              <w:rFonts w:ascii="Cambria Math" w:hAnsi="Cambria Math"/>
            </w:rPr>
            <m:t>[</m:t>
          </m:r>
          <m:m>
            <m:mPr>
              <m:baseJc m:val="center"/>
              <m:plcHide m:val="on"/>
              <m:mcs>
                <m:mc>
                  <m:mcPr>
                    <m:count m:val="6"/>
                    <m:mcJc m:val="center"/>
                  </m:mcPr>
                </m:mc>
              </m:mcs>
            </m:mPr>
            <m:mr>
              <m:e>
                <m:sSub>
                  <m:e>
                    <m:r>
                      <w:rPr>
                        <w:rFonts w:ascii="Cambria Math" w:hAnsi="Cambria Math"/>
                      </w:rPr>
                      <m:t>C</m:t>
                    </m:r>
                  </m:e>
                  <m:sub>
                    <m:r>
                      <w:rPr>
                        <w:rFonts w:ascii="Cambria Math" w:hAnsi="Cambria Math"/>
                      </w:rPr>
                      <m:t>11</m:t>
                    </m:r>
                  </m:sub>
                </m:sSub>
              </m:e>
              <m:e>
                <m:sSub>
                  <m:e>
                    <m:r>
                      <w:rPr>
                        <w:rFonts w:ascii="Cambria Math" w:hAnsi="Cambria Math"/>
                      </w:rPr>
                      <m:t>C</m:t>
                    </m:r>
                  </m:e>
                  <m:sub>
                    <m:r>
                      <w:rPr>
                        <w:rFonts w:ascii="Cambria Math" w:hAnsi="Cambria Math"/>
                      </w:rPr>
                      <m:t>12</m:t>
                    </m:r>
                  </m:sub>
                </m:sSub>
              </m:e>
              <m:e>
                <m:sSub>
                  <m:e>
                    <m:r>
                      <w:rPr>
                        <w:rFonts w:ascii="Cambria Math" w:hAnsi="Cambria Math"/>
                      </w:rPr>
                      <m:t>C</m:t>
                    </m:r>
                  </m:e>
                  <m:sub>
                    <m:r>
                      <w:rPr>
                        <w:rFonts w:ascii="Cambria Math" w:hAnsi="Cambria Math"/>
                      </w:rPr>
                      <m:t>13</m:t>
                    </m:r>
                  </m:sub>
                </m:sSub>
              </m:e>
              <m:e>
                <m:sSub>
                  <m:e>
                    <m:r>
                      <w:rPr>
                        <w:rFonts w:ascii="Cambria Math" w:hAnsi="Cambria Math"/>
                      </w:rPr>
                      <m:t>C</m:t>
                    </m:r>
                  </m:e>
                  <m:sub>
                    <m:r>
                      <w:rPr>
                        <w:rFonts w:ascii="Cambria Math" w:hAnsi="Cambria Math"/>
                      </w:rPr>
                      <m:t>14</m:t>
                    </m:r>
                  </m:sub>
                </m:sSub>
              </m:e>
              <m:e>
                <m:sSub>
                  <m:e>
                    <m:r>
                      <w:rPr>
                        <w:rFonts w:ascii="Cambria Math" w:hAnsi="Cambria Math"/>
                      </w:rPr>
                      <m:t>C</m:t>
                    </m:r>
                  </m:e>
                  <m:sub>
                    <m:r>
                      <w:rPr>
                        <w:rFonts w:ascii="Cambria Math" w:hAnsi="Cambria Math"/>
                      </w:rPr>
                      <m:t>15</m:t>
                    </m:r>
                  </m:sub>
                </m:sSub>
              </m:e>
              <m:e>
                <m:sSub>
                  <m:e>
                    <m:r>
                      <w:rPr>
                        <w:rFonts w:ascii="Cambria Math" w:hAnsi="Cambria Math"/>
                      </w:rPr>
                      <m:t>C</m:t>
                    </m:r>
                  </m:e>
                  <m:sub>
                    <m:r>
                      <w:rPr>
                        <w:rFonts w:ascii="Cambria Math" w:hAnsi="Cambria Math"/>
                      </w:rPr>
                      <m:t>16</m:t>
                    </m:r>
                  </m:sub>
                </m:sSub>
              </m:e>
            </m:mr>
            <m:mr>
              <m:e>
                <m:sSub>
                  <m:e>
                    <m:r>
                      <w:rPr>
                        <w:rFonts w:ascii="Cambria Math" w:hAnsi="Cambria Math"/>
                      </w:rPr>
                      <m:t>C</m:t>
                    </m:r>
                  </m:e>
                  <m:sub>
                    <m:r>
                      <w:rPr>
                        <w:rFonts w:ascii="Cambria Math" w:hAnsi="Cambria Math"/>
                      </w:rPr>
                      <m:t>21</m:t>
                    </m:r>
                  </m:sub>
                </m:sSub>
              </m:e>
              <m:e>
                <m:sSub>
                  <m:e>
                    <m:r>
                      <w:rPr>
                        <w:rFonts w:ascii="Cambria Math" w:hAnsi="Cambria Math"/>
                      </w:rPr>
                      <m:t>C</m:t>
                    </m:r>
                  </m:e>
                  <m:sub>
                    <m:r>
                      <w:rPr>
                        <w:rFonts w:ascii="Cambria Math" w:hAnsi="Cambria Math"/>
                      </w:rPr>
                      <m:t>22</m:t>
                    </m:r>
                  </m:sub>
                </m:sSub>
              </m:e>
              <m:e>
                <m:sSub>
                  <m:e>
                    <m:r>
                      <w:rPr>
                        <w:rFonts w:ascii="Cambria Math" w:hAnsi="Cambria Math"/>
                      </w:rPr>
                      <m:t>C</m:t>
                    </m:r>
                  </m:e>
                  <m:sub>
                    <m:r>
                      <w:rPr>
                        <w:rFonts w:ascii="Cambria Math" w:hAnsi="Cambria Math"/>
                      </w:rPr>
                      <m:t>23</m:t>
                    </m:r>
                  </m:sub>
                </m:sSub>
              </m:e>
              <m:e>
                <m:sSub>
                  <m:e>
                    <m:r>
                      <w:rPr>
                        <w:rFonts w:ascii="Cambria Math" w:hAnsi="Cambria Math"/>
                      </w:rPr>
                      <m:t>C</m:t>
                    </m:r>
                  </m:e>
                  <m:sub>
                    <m:r>
                      <w:rPr>
                        <w:rFonts w:ascii="Cambria Math" w:hAnsi="Cambria Math"/>
                      </w:rPr>
                      <m:t>24</m:t>
                    </m:r>
                  </m:sub>
                </m:sSub>
              </m:e>
              <m:e>
                <m:sSub>
                  <m:e>
                    <m:r>
                      <w:rPr>
                        <w:rFonts w:ascii="Cambria Math" w:hAnsi="Cambria Math"/>
                      </w:rPr>
                      <m:t>C</m:t>
                    </m:r>
                  </m:e>
                  <m:sub>
                    <m:r>
                      <w:rPr>
                        <w:rFonts w:ascii="Cambria Math" w:hAnsi="Cambria Math"/>
                      </w:rPr>
                      <m:t>25</m:t>
                    </m:r>
                  </m:sub>
                </m:sSub>
              </m:e>
              <m:e>
                <m:sSub>
                  <m:e>
                    <m:r>
                      <w:rPr>
                        <w:rFonts w:ascii="Cambria Math" w:hAnsi="Cambria Math"/>
                      </w:rPr>
                      <m:t>C</m:t>
                    </m:r>
                  </m:e>
                  <m:sub>
                    <m:r>
                      <w:rPr>
                        <w:rFonts w:ascii="Cambria Math" w:hAnsi="Cambria Math"/>
                      </w:rPr>
                      <m:t>26</m:t>
                    </m:r>
                  </m:sub>
                </m:sSub>
              </m:e>
            </m:mr>
            <m:mr>
              <m:e>
                <m:sSub>
                  <m:e>
                    <m:r>
                      <w:rPr>
                        <w:rFonts w:ascii="Cambria Math" w:hAnsi="Cambria Math"/>
                      </w:rPr>
                      <m:t>C</m:t>
                    </m:r>
                  </m:e>
                  <m:sub>
                    <m:r>
                      <w:rPr>
                        <w:rFonts w:ascii="Cambria Math" w:hAnsi="Cambria Math"/>
                      </w:rPr>
                      <m:t>31</m:t>
                    </m:r>
                  </m:sub>
                </m:sSub>
              </m:e>
              <m:e>
                <m:sSub>
                  <m:e>
                    <m:r>
                      <w:rPr>
                        <w:rFonts w:ascii="Cambria Math" w:hAnsi="Cambria Math"/>
                      </w:rPr>
                      <m:t>C</m:t>
                    </m:r>
                  </m:e>
                  <m:sub>
                    <m:r>
                      <w:rPr>
                        <w:rFonts w:ascii="Cambria Math" w:hAnsi="Cambria Math"/>
                      </w:rPr>
                      <m:t>32</m:t>
                    </m:r>
                  </m:sub>
                </m:sSub>
              </m:e>
              <m:e>
                <m:sSub>
                  <m:e>
                    <m:r>
                      <w:rPr>
                        <w:rFonts w:ascii="Cambria Math" w:hAnsi="Cambria Math"/>
                      </w:rPr>
                      <m:t>C</m:t>
                    </m:r>
                  </m:e>
                  <m:sub>
                    <m:r>
                      <w:rPr>
                        <w:rFonts w:ascii="Cambria Math" w:hAnsi="Cambria Math"/>
                      </w:rPr>
                      <m:t>33</m:t>
                    </m:r>
                  </m:sub>
                </m:sSub>
              </m:e>
              <m:e>
                <m:sSub>
                  <m:e>
                    <m:r>
                      <w:rPr>
                        <w:rFonts w:ascii="Cambria Math" w:hAnsi="Cambria Math"/>
                      </w:rPr>
                      <m:t>C</m:t>
                    </m:r>
                  </m:e>
                  <m:sub>
                    <m:r>
                      <w:rPr>
                        <w:rFonts w:ascii="Cambria Math" w:hAnsi="Cambria Math"/>
                      </w:rPr>
                      <m:t>34</m:t>
                    </m:r>
                  </m:sub>
                </m:sSub>
              </m:e>
              <m:e>
                <m:sSub>
                  <m:e>
                    <m:r>
                      <w:rPr>
                        <w:rFonts w:ascii="Cambria Math" w:hAnsi="Cambria Math"/>
                      </w:rPr>
                      <m:t>C</m:t>
                    </m:r>
                  </m:e>
                  <m:sub>
                    <m:r>
                      <w:rPr>
                        <w:rFonts w:ascii="Cambria Math" w:hAnsi="Cambria Math"/>
                      </w:rPr>
                      <m:t>35</m:t>
                    </m:r>
                  </m:sub>
                </m:sSub>
              </m:e>
              <m:e>
                <m:sSub>
                  <m:e>
                    <m:r>
                      <w:rPr>
                        <w:rFonts w:ascii="Cambria Math" w:hAnsi="Cambria Math"/>
                      </w:rPr>
                      <m:t>C</m:t>
                    </m:r>
                  </m:e>
                  <m:sub>
                    <m:r>
                      <w:rPr>
                        <w:rFonts w:ascii="Cambria Math" w:hAnsi="Cambria Math"/>
                      </w:rPr>
                      <m:t>36</m:t>
                    </m:r>
                  </m:sub>
                </m:sSub>
              </m:e>
            </m:mr>
            <m:mr>
              <m:e>
                <m:sSub>
                  <m:e>
                    <m:r>
                      <w:rPr>
                        <w:rFonts w:ascii="Cambria Math" w:hAnsi="Cambria Math"/>
                      </w:rPr>
                      <m:t>C</m:t>
                    </m:r>
                  </m:e>
                  <m:sub>
                    <m:r>
                      <w:rPr>
                        <w:rFonts w:ascii="Cambria Math" w:hAnsi="Cambria Math"/>
                      </w:rPr>
                      <m:t>41</m:t>
                    </m:r>
                  </m:sub>
                </m:sSub>
              </m:e>
              <m:e>
                <m:sSub>
                  <m:e>
                    <m:r>
                      <w:rPr>
                        <w:rFonts w:ascii="Cambria Math" w:hAnsi="Cambria Math"/>
                      </w:rPr>
                      <m:t>C</m:t>
                    </m:r>
                  </m:e>
                  <m:sub>
                    <m:r>
                      <w:rPr>
                        <w:rFonts w:ascii="Cambria Math" w:hAnsi="Cambria Math"/>
                      </w:rPr>
                      <m:t>42</m:t>
                    </m:r>
                  </m:sub>
                </m:sSub>
              </m:e>
              <m:e>
                <m:sSub>
                  <m:e>
                    <m:r>
                      <w:rPr>
                        <w:rFonts w:ascii="Cambria Math" w:hAnsi="Cambria Math"/>
                      </w:rPr>
                      <m:t>C</m:t>
                    </m:r>
                  </m:e>
                  <m:sub>
                    <m:r>
                      <w:rPr>
                        <w:rFonts w:ascii="Cambria Math" w:hAnsi="Cambria Math"/>
                      </w:rPr>
                      <m:t>43</m:t>
                    </m:r>
                  </m:sub>
                </m:sSub>
              </m:e>
              <m:e>
                <m:sSub>
                  <m:e>
                    <m:r>
                      <w:rPr>
                        <w:rFonts w:ascii="Cambria Math" w:hAnsi="Cambria Math"/>
                      </w:rPr>
                      <m:t>C</m:t>
                    </m:r>
                  </m:e>
                  <m:sub>
                    <m:r>
                      <w:rPr>
                        <w:rFonts w:ascii="Cambria Math" w:hAnsi="Cambria Math"/>
                      </w:rPr>
                      <m:t>44</m:t>
                    </m:r>
                  </m:sub>
                </m:sSub>
              </m:e>
              <m:e>
                <m:sSub>
                  <m:e>
                    <m:r>
                      <w:rPr>
                        <w:rFonts w:ascii="Cambria Math" w:hAnsi="Cambria Math"/>
                      </w:rPr>
                      <m:t>C</m:t>
                    </m:r>
                  </m:e>
                  <m:sub>
                    <m:r>
                      <w:rPr>
                        <w:rFonts w:ascii="Cambria Math" w:hAnsi="Cambria Math"/>
                      </w:rPr>
                      <m:t>45</m:t>
                    </m:r>
                  </m:sub>
                </m:sSub>
              </m:e>
              <m:e>
                <m:sSub>
                  <m:e>
                    <m:r>
                      <w:rPr>
                        <w:rFonts w:ascii="Cambria Math" w:hAnsi="Cambria Math"/>
                      </w:rPr>
                      <m:t>C</m:t>
                    </m:r>
                  </m:e>
                  <m:sub>
                    <m:r>
                      <w:rPr>
                        <w:rFonts w:ascii="Cambria Math" w:hAnsi="Cambria Math"/>
                      </w:rPr>
                      <m:t>46</m:t>
                    </m:r>
                  </m:sub>
                </m:sSub>
              </m:e>
            </m:mr>
            <m:mr>
              <m:e>
                <m:sSub>
                  <m:e>
                    <m:r>
                      <w:rPr>
                        <w:rFonts w:ascii="Cambria Math" w:hAnsi="Cambria Math"/>
                      </w:rPr>
                      <m:t>C</m:t>
                    </m:r>
                  </m:e>
                  <m:sub>
                    <m:r>
                      <w:rPr>
                        <w:rFonts w:ascii="Cambria Math" w:hAnsi="Cambria Math"/>
                      </w:rPr>
                      <m:t>51</m:t>
                    </m:r>
                  </m:sub>
                </m:sSub>
              </m:e>
              <m:e>
                <m:sSub>
                  <m:e>
                    <m:r>
                      <w:rPr>
                        <w:rFonts w:ascii="Cambria Math" w:hAnsi="Cambria Math"/>
                      </w:rPr>
                      <m:t>C</m:t>
                    </m:r>
                  </m:e>
                  <m:sub>
                    <m:r>
                      <w:rPr>
                        <w:rFonts w:ascii="Cambria Math" w:hAnsi="Cambria Math"/>
                      </w:rPr>
                      <m:t>52</m:t>
                    </m:r>
                  </m:sub>
                </m:sSub>
              </m:e>
              <m:e>
                <m:sSub>
                  <m:e>
                    <m:r>
                      <w:rPr>
                        <w:rFonts w:ascii="Cambria Math" w:hAnsi="Cambria Math"/>
                      </w:rPr>
                      <m:t>C</m:t>
                    </m:r>
                  </m:e>
                  <m:sub>
                    <m:r>
                      <w:rPr>
                        <w:rFonts w:ascii="Cambria Math" w:hAnsi="Cambria Math"/>
                      </w:rPr>
                      <m:t>53</m:t>
                    </m:r>
                  </m:sub>
                </m:sSub>
              </m:e>
              <m:e>
                <m:sSub>
                  <m:e>
                    <m:r>
                      <w:rPr>
                        <w:rFonts w:ascii="Cambria Math" w:hAnsi="Cambria Math"/>
                      </w:rPr>
                      <m:t>C</m:t>
                    </m:r>
                  </m:e>
                  <m:sub>
                    <m:r>
                      <w:rPr>
                        <w:rFonts w:ascii="Cambria Math" w:hAnsi="Cambria Math"/>
                      </w:rPr>
                      <m:t>54</m:t>
                    </m:r>
                  </m:sub>
                </m:sSub>
              </m:e>
              <m:e>
                <m:sSub>
                  <m:e>
                    <m:r>
                      <w:rPr>
                        <w:rFonts w:ascii="Cambria Math" w:hAnsi="Cambria Math"/>
                      </w:rPr>
                      <m:t>C</m:t>
                    </m:r>
                  </m:e>
                  <m:sub>
                    <m:r>
                      <w:rPr>
                        <w:rFonts w:ascii="Cambria Math" w:hAnsi="Cambria Math"/>
                      </w:rPr>
                      <m:t>55</m:t>
                    </m:r>
                  </m:sub>
                </m:sSub>
              </m:e>
              <m:e>
                <m:sSub>
                  <m:e>
                    <m:r>
                      <w:rPr>
                        <w:rFonts w:ascii="Cambria Math" w:hAnsi="Cambria Math"/>
                      </w:rPr>
                      <m:t>C</m:t>
                    </m:r>
                  </m:e>
                  <m:sub>
                    <m:r>
                      <w:rPr>
                        <w:rFonts w:ascii="Cambria Math" w:hAnsi="Cambria Math"/>
                      </w:rPr>
                      <m:t>56</m:t>
                    </m:r>
                  </m:sub>
                </m:sSub>
              </m:e>
            </m:mr>
            <m:mr>
              <m:e>
                <m:sSub>
                  <m:e>
                    <m:r>
                      <w:rPr>
                        <w:rFonts w:ascii="Cambria Math" w:hAnsi="Cambria Math"/>
                      </w:rPr>
                      <m:t>C</m:t>
                    </m:r>
                  </m:e>
                  <m:sub>
                    <m:r>
                      <w:rPr>
                        <w:rFonts w:ascii="Cambria Math" w:hAnsi="Cambria Math"/>
                      </w:rPr>
                      <m:t>61</m:t>
                    </m:r>
                  </m:sub>
                </m:sSub>
              </m:e>
              <m:e>
                <m:sSub>
                  <m:e>
                    <m:r>
                      <w:rPr>
                        <w:rFonts w:ascii="Cambria Math" w:hAnsi="Cambria Math"/>
                      </w:rPr>
                      <m:t>C</m:t>
                    </m:r>
                  </m:e>
                  <m:sub>
                    <m:r>
                      <w:rPr>
                        <w:rFonts w:ascii="Cambria Math" w:hAnsi="Cambria Math"/>
                      </w:rPr>
                      <m:t>62</m:t>
                    </m:r>
                  </m:sub>
                </m:sSub>
              </m:e>
              <m:e>
                <m:sSub>
                  <m:e>
                    <m:r>
                      <w:rPr>
                        <w:rFonts w:ascii="Cambria Math" w:hAnsi="Cambria Math"/>
                      </w:rPr>
                      <m:t>C</m:t>
                    </m:r>
                  </m:e>
                  <m:sub>
                    <m:r>
                      <w:rPr>
                        <w:rFonts w:ascii="Cambria Math" w:hAnsi="Cambria Math"/>
                      </w:rPr>
                      <m:t>63</m:t>
                    </m:r>
                  </m:sub>
                </m:sSub>
              </m:e>
              <m:e>
                <m:sSub>
                  <m:e>
                    <m:r>
                      <w:rPr>
                        <w:rFonts w:ascii="Cambria Math" w:hAnsi="Cambria Math"/>
                      </w:rPr>
                      <m:t>C</m:t>
                    </m:r>
                  </m:e>
                  <m:sub>
                    <m:r>
                      <w:rPr>
                        <w:rFonts w:ascii="Cambria Math" w:hAnsi="Cambria Math"/>
                      </w:rPr>
                      <m:t>64</m:t>
                    </m:r>
                  </m:sub>
                </m:sSub>
              </m:e>
              <m:e>
                <m:sSub>
                  <m:e>
                    <m:r>
                      <w:rPr>
                        <w:rFonts w:ascii="Cambria Math" w:hAnsi="Cambria Math"/>
                      </w:rPr>
                      <m:t>C</m:t>
                    </m:r>
                  </m:e>
                  <m:sub>
                    <m:r>
                      <w:rPr>
                        <w:rFonts w:ascii="Cambria Math" w:hAnsi="Cambria Math"/>
                      </w:rPr>
                      <m:t>65</m:t>
                    </m:r>
                  </m:sub>
                </m:sSub>
              </m:e>
              <m:e>
                <m:sSub>
                  <m:e>
                    <m:r>
                      <w:rPr>
                        <w:rFonts w:ascii="Cambria Math" w:hAnsi="Cambria Math"/>
                      </w:rPr>
                      <m:t>C</m:t>
                    </m:r>
                  </m:e>
                  <m:sub>
                    <m:r>
                      <w:rPr>
                        <w:rFonts w:ascii="Cambria Math" w:hAnsi="Cambria Math"/>
                      </w:rPr>
                      <m:t>66</m:t>
                    </m:r>
                  </m:sub>
                </m:sSub>
              </m:e>
            </m:mr>
          </m:m>
          <m:r>
            <w:rPr>
              <w:rFonts w:ascii="Cambria Math" w:hAnsi="Cambria Math"/>
            </w:rPr>
            <m:t>]</m:t>
          </m:r>
          <m:r>
            <w:rPr>
              <w:rFonts w:ascii="Cambria Math" w:hAnsi="Cambria Math"/>
            </w:rPr>
            <m:t>[</m:t>
          </m:r>
          <m:eqArr>
            <m:e>
              <m:sSub>
                <m:e>
                  <m:r>
                    <w:rPr>
                      <w:rFonts w:ascii="Cambria Math" w:hAnsi="Cambria Math"/>
                    </w:rPr>
                    <m:t>ε</m:t>
                  </m:r>
                </m:e>
                <m:sub>
                  <m:r>
                    <w:rPr>
                      <w:rFonts w:ascii="Cambria Math" w:hAnsi="Cambria Math"/>
                    </w:rPr>
                    <m:t>1</m:t>
                  </m:r>
                </m:sub>
              </m:sSub>
            </m:e>
            <m:e>
              <m:sSub>
                <m:e>
                  <m:r>
                    <w:rPr>
                      <w:rFonts w:ascii="Cambria Math" w:hAnsi="Cambria Math"/>
                    </w:rPr>
                    <m:t>ε</m:t>
                  </m:r>
                </m:e>
                <m:sub>
                  <m:r>
                    <w:rPr>
                      <w:rFonts w:ascii="Cambria Math" w:hAnsi="Cambria Math"/>
                    </w:rPr>
                    <m:t>2</m:t>
                  </m:r>
                </m:sub>
              </m:sSub>
            </m:e>
            <m:e>
              <m:sSub>
                <m:e>
                  <m:r>
                    <w:rPr>
                      <w:rFonts w:ascii="Cambria Math" w:hAnsi="Cambria Math"/>
                    </w:rPr>
                    <m:t>ε</m:t>
                  </m:r>
                </m:e>
                <m:sub>
                  <m:r>
                    <w:rPr>
                      <w:rFonts w:ascii="Cambria Math" w:hAnsi="Cambria Math"/>
                    </w:rPr>
                    <m:t>3</m:t>
                  </m:r>
                </m:sub>
              </m:sSub>
            </m:e>
            <m:e>
              <m:sSub>
                <m:e>
                  <m:r>
                    <w:rPr>
                      <w:rFonts w:ascii="Cambria Math" w:hAnsi="Cambria Math"/>
                    </w:rPr>
                    <m:t>ε</m:t>
                  </m:r>
                </m:e>
                <m:sub>
                  <m:r>
                    <w:rPr>
                      <w:rFonts w:ascii="Cambria Math" w:hAnsi="Cambria Math"/>
                    </w:rPr>
                    <m:t>4</m:t>
                  </m:r>
                </m:sub>
              </m:sSub>
            </m:e>
            <m:e>
              <m:sSub>
                <m:e>
                  <m:r>
                    <w:rPr>
                      <w:rFonts w:ascii="Cambria Math" w:hAnsi="Cambria Math"/>
                    </w:rPr>
                    <m:t>ε</m:t>
                  </m:r>
                </m:e>
                <m:sub>
                  <m:r>
                    <w:rPr>
                      <w:rFonts w:ascii="Cambria Math" w:hAnsi="Cambria Math"/>
                    </w:rPr>
                    <m:t>5</m:t>
                  </m:r>
                </m:sub>
              </m:sSub>
            </m:e>
            <m:e>
              <m:sSub>
                <m:e>
                  <m:r>
                    <w:rPr>
                      <w:rFonts w:ascii="Cambria Math" w:hAnsi="Cambria Math"/>
                    </w:rPr>
                    <m:t>ε</m:t>
                  </m:r>
                </m:e>
                <m:sub>
                  <m:r>
                    <w:rPr>
                      <w:rFonts w:ascii="Cambria Math" w:hAnsi="Cambria Math"/>
                    </w:rPr>
                    <m:t>6</m:t>
                  </m:r>
                </m:sub>
              </m:sSub>
            </m:e>
          </m:eqArr>
          <m:r>
            <w:rPr>
              <w:rFonts w:ascii="Cambria Math" w:hAnsi="Cambria Math"/>
            </w:rPr>
            <m:t>]</m:t>
          </m:r>
        </m:oMath>
      </m:oMathPara>
    </w:p>
    <w:p>
      <w:pPr>
        <w:spacing w:before="120" w:after="120" w:line="288" w:lineRule="auto"/>
        <w:ind w:left="0"/>
        <w:jc w:val="left"/>
      </w:pPr>
      <w:r>
        <w:rPr>
          <w:rFonts w:eastAsia="等线" w:ascii="Arial" w:cs="Arial" w:hAnsi="Arial"/>
          <w:sz w:val="22"/>
        </w:rPr>
        <w:t>目前在计算材料弹性张量时被广泛使用的方法是应力-应变法。这种方法的理论基础为上面的广义胡克定律。通过对材料施加一系列应变，并通过第一性原理计算获取材料的内部应力，即可拟合得到弹性张量中的部分矩阵元，遍历所有正应变与剪切应变的种类，即可拟合得到弹性张量中的所有矩阵元。</w:t>
      </w:r>
    </w:p>
    <w:p>
      <w:pPr>
        <w:spacing w:before="120" w:after="120" w:line="288" w:lineRule="auto"/>
        <w:ind w:left="0"/>
        <w:jc w:val="left"/>
      </w:pPr>
      <w:r>
        <w:rPr>
          <w:rFonts w:eastAsia="等线" w:ascii="Arial" w:cs="Arial" w:hAnsi="Arial"/>
          <w:sz w:val="22"/>
        </w:rPr>
        <w:t>由于晶体的应力通常具有各向异性，弹性张量的具体形式将与晶体的取向有关，因此比较弹性张量的计算结果时需要确定晶体的取向。在Material Project数据库中记录的弹性张量数据通常会将晶体旋转到IEEE汇报介电常数张量时使用的取向[1]。此外，使用的原胞或惯用胞对弹性张量的形式也有影响。对Si、Cu等常见的立方晶系晶体，计算弹性模量时通常使用正方体形式的惯用胞，并且使用坐标轴与惯用胞晶格矢量重合的坐标系。</w:t>
      </w:r>
    </w:p>
    <w:p>
      <w:pPr>
        <w:spacing w:before="120" w:after="120" w:line="288" w:lineRule="auto"/>
        <w:ind w:left="0"/>
        <w:jc w:val="left"/>
      </w:pPr>
      <w:r>
        <w:rPr>
          <w:rFonts w:eastAsia="等线" w:ascii="Arial" w:cs="Arial" w:hAnsi="Arial"/>
          <w:sz w:val="22"/>
        </w:rPr>
        <w:t>晶体的对称性会进一步对弹性张量的形式施加限制。例如，通过对称性分析，Si、Cu等立方晶系的晶体中只存在3个独立弹性张量元：</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r>
            <w:rPr>
              <w:rFonts w:ascii="Cambria Math" w:hAnsi="Cambria Math"/>
            </w:rPr>
            <m:t>(=</m:t>
          </m:r>
          <m:sSub>
            <m:e>
              <m:r>
                <w:rPr>
                  <w:rFonts w:ascii="Cambria Math" w:hAnsi="Cambria Math"/>
                </w:rPr>
                <m:t>C</m:t>
              </m:r>
            </m:e>
            <m:sub>
              <m:r>
                <w:rPr>
                  <w:rFonts w:ascii="Cambria Math" w:hAnsi="Cambria Math"/>
                </w:rPr>
                <m:t>22</m:t>
              </m:r>
            </m:sub>
          </m:sSub>
          <m:r>
            <w:rPr>
              <w:rFonts w:ascii="Cambria Math" w:hAnsi="Cambria Math"/>
            </w:rPr>
            <m:t>=</m:t>
          </m:r>
          <m:sSub>
            <m:e>
              <m:r>
                <w:rPr>
                  <w:rFonts w:ascii="Cambria Math" w:hAnsi="Cambria Math"/>
                </w:rPr>
                <m:t>C</m:t>
              </m:r>
            </m:e>
            <m:sub>
              <m:r>
                <w:rPr>
                  <w:rFonts w:ascii="Cambria Math" w:hAnsi="Cambria Math"/>
                </w:rPr>
                <m:t>33</m:t>
              </m:r>
            </m:sub>
          </m:sSub>
          <m:r>
            <w:rPr>
              <w:rFonts w:ascii="Cambria Math" w:hAnsi="Cambria Math"/>
            </w:rPr>
            <m:t>)</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r>
            <w:rPr>
              <w:rFonts w:ascii="Cambria Math" w:hAnsi="Cambria Math"/>
            </w:rPr>
            <m:t>(=</m:t>
          </m:r>
          <m:sSub>
            <m:e>
              <m:r>
                <w:rPr>
                  <w:rFonts w:ascii="Cambria Math" w:hAnsi="Cambria Math"/>
                </w:rPr>
                <m:t>C</m:t>
              </m:r>
            </m:e>
            <m:sub>
              <m:r>
                <w:rPr>
                  <w:rFonts w:ascii="Cambria Math" w:hAnsi="Cambria Math"/>
                </w:rPr>
                <m:t>13</m:t>
              </m:r>
            </m:sub>
          </m:sSub>
          <m:r>
            <w:rPr>
              <w:rFonts w:ascii="Cambria Math" w:hAnsi="Cambria Math"/>
            </w:rPr>
            <m:t>=</m:t>
          </m:r>
          <m:sSub>
            <m:e>
              <m:r>
                <w:rPr>
                  <w:rFonts w:ascii="Cambria Math" w:hAnsi="Cambria Math"/>
                </w:rPr>
                <m:t>C</m:t>
              </m:r>
            </m:e>
            <m:sub>
              <m:r>
                <w:rPr>
                  <w:rFonts w:ascii="Cambria Math" w:hAnsi="Cambria Math"/>
                </w:rPr>
                <m:t>23</m:t>
              </m:r>
            </m:sub>
          </m:sSub>
          <m:r>
            <w:rPr>
              <w:rFonts w:ascii="Cambria Math" w:hAnsi="Cambria Math"/>
            </w:rPr>
            <m:t>)</m:t>
          </m:r>
        </m:oMath>
      </m:oMathPara>
      <w:r>
        <w:rPr>
          <w:rFonts w:eastAsia="等线" w:ascii="Arial" w:cs="Arial" w:hAnsi="Arial"/>
          <w:sz w:val="22"/>
        </w:rPr>
        <w:t>和</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r>
            <w:rPr>
              <w:rFonts w:ascii="Cambria Math" w:hAnsi="Cambria Math"/>
            </w:rPr>
            <m:t>(=</m:t>
          </m:r>
          <m:sSub>
            <m:e>
              <m:r>
                <w:rPr>
                  <w:rFonts w:ascii="Cambria Math" w:hAnsi="Cambria Math"/>
                </w:rPr>
                <m:t>C</m:t>
              </m:r>
            </m:e>
            <m:sub>
              <m:r>
                <w:rPr>
                  <w:rFonts w:ascii="Cambria Math" w:hAnsi="Cambria Math"/>
                </w:rPr>
                <m:t>55</m:t>
              </m:r>
            </m:sub>
          </m:sSub>
          <m:r>
            <w:rPr>
              <w:rFonts w:ascii="Cambria Math" w:hAnsi="Cambria Math"/>
            </w:rPr>
            <m:t>=</m:t>
          </m:r>
          <m:sSub>
            <m:e>
              <m:r>
                <w:rPr>
                  <w:rFonts w:ascii="Cambria Math" w:hAnsi="Cambria Math"/>
                </w:rPr>
                <m:t>C</m:t>
              </m:r>
            </m:e>
            <m:sub>
              <m:r>
                <w:rPr>
                  <w:rFonts w:ascii="Cambria Math" w:hAnsi="Cambria Math"/>
                </w:rPr>
                <m:t>66</m:t>
              </m:r>
            </m:sub>
          </m:sSub>
          <m:r>
            <w:rPr>
              <w:rFonts w:ascii="Cambria Math" w:hAnsi="Cambria Math"/>
            </w:rPr>
            <m:t>)</m:t>
          </m:r>
        </m:oMath>
      </m:oMathPara>
      <w:r>
        <w:rPr>
          <w:rFonts w:eastAsia="等线" w:ascii="Arial" w:cs="Arial" w:hAnsi="Arial"/>
          <w:sz w:val="22"/>
        </w:rPr>
        <w:t>，其它弹性张量元均为0。不同晶系中的独立弹性张量元可参看文献[2]。</w:t>
      </w:r>
    </w:p>
    <w:p>
      <w:pPr>
        <w:spacing w:before="120" w:after="120" w:line="288" w:lineRule="auto"/>
        <w:ind w:left="0"/>
        <w:jc w:val="left"/>
      </w:pPr>
      <w:r>
        <w:rPr>
          <w:rFonts w:eastAsia="等线" w:ascii="Arial" w:cs="Arial" w:hAnsi="Arial"/>
          <w:sz w:val="22"/>
        </w:rPr>
        <w:t>基于上面的介绍，为了计算一个晶体的弹性张量，需要的步骤为：</w:t>
      </w:r>
    </w:p>
    <w:p>
      <w:pPr>
        <w:numPr>
          <w:numId w:val="1"/>
        </w:numPr>
        <w:spacing w:before="120" w:after="120" w:line="288" w:lineRule="auto"/>
        <w:ind w:left="0"/>
        <w:jc w:val="left"/>
      </w:pPr>
      <w:r>
        <w:rPr>
          <w:rFonts w:eastAsia="等线" w:ascii="Arial" w:cs="Arial" w:hAnsi="Arial"/>
          <w:sz w:val="22"/>
        </w:rPr>
        <w:t>优化晶体的晶胞和原子位置，获取无应力的晶体结构</w:t>
      </w:r>
    </w:p>
    <w:p>
      <w:pPr>
        <w:numPr>
          <w:numId w:val="2"/>
        </w:numPr>
        <w:spacing w:before="120" w:after="120" w:line="288" w:lineRule="auto"/>
        <w:ind w:left="0"/>
        <w:jc w:val="left"/>
      </w:pPr>
      <w:r>
        <w:rPr>
          <w:rFonts w:eastAsia="等线" w:ascii="Arial" w:cs="Arial" w:hAnsi="Arial"/>
          <w:sz w:val="22"/>
        </w:rPr>
        <w:t>（可选）将晶体旋转至IEEE 176/1987标准规定的标准取向</w:t>
      </w:r>
    </w:p>
    <w:p>
      <w:pPr>
        <w:numPr>
          <w:numId w:val="3"/>
        </w:numPr>
        <w:spacing w:before="120" w:after="120" w:line="288" w:lineRule="auto"/>
        <w:ind w:left="0"/>
        <w:jc w:val="left"/>
      </w:pPr>
      <w:r>
        <w:rPr>
          <w:rFonts w:eastAsia="等线" w:ascii="Arial" w:cs="Arial" w:hAnsi="Arial"/>
          <w:sz w:val="22"/>
        </w:rPr>
        <w:t>对所有可能正应变和剪切应变，施加一批不同大小的应变后，使用第一性原理计算，获取晶体的应力</w:t>
      </w:r>
    </w:p>
    <w:p>
      <w:pPr>
        <w:numPr>
          <w:numId w:val="4"/>
        </w:numPr>
        <w:spacing w:before="120" w:after="120" w:line="288" w:lineRule="auto"/>
        <w:ind w:left="0"/>
        <w:jc w:val="left"/>
      </w:pPr>
      <w:r>
        <w:rPr>
          <w:rFonts w:eastAsia="等线" w:ascii="Arial" w:cs="Arial" w:hAnsi="Arial"/>
          <w:sz w:val="22"/>
        </w:rPr>
        <w:t>拟合应力和应变，得到完整的弹性张量矩阵</w:t>
      </w:r>
    </w:p>
    <w:p>
      <w:pPr>
        <w:pStyle w:val="1"/>
        <w:spacing w:before="380" w:after="140" w:line="288" w:lineRule="auto"/>
        <w:ind w:left="0"/>
        <w:jc w:val="left"/>
        <w:outlineLvl w:val="0"/>
      </w:pPr>
      <w:bookmarkStart w:name="heading_1" w:id="1"/>
      <w:r>
        <w:rPr>
          <w:rFonts w:eastAsia="等线" w:ascii="Arial" w:cs="Arial" w:hAnsi="Arial"/>
          <w:b w:val="true"/>
          <w:sz w:val="36"/>
        </w:rPr>
        <w:t>使用abacustest计算材料的弹性性质</w:t>
      </w:r>
      <w:bookmarkEnd w:id="1"/>
    </w:p>
    <w:p>
      <w:pPr>
        <w:spacing w:before="120" w:after="120" w:line="288" w:lineRule="auto"/>
        <w:ind w:left="0"/>
        <w:jc w:val="left"/>
      </w:pPr>
      <w:r>
        <w:rPr>
          <w:rFonts w:eastAsia="等线" w:ascii="Arial" w:cs="Arial" w:hAnsi="Arial"/>
          <w:sz w:val="22"/>
        </w:rPr>
        <w:t>abacustest是一个ABACUS的辅助软件，已经包含一系列工作流，可使用ABACUS作为第一性原理计算引擎，完成输入文件准备、提交计算、结果后处理等功能。目前abacustest中已经包含了计算晶体弹性性质的工作流，以下我们以计算Si和金红石型TiO2的弹性模量为例，介绍其使用方法。</w:t>
      </w:r>
    </w:p>
    <w:p>
      <w:pPr>
        <w:pStyle w:val="2"/>
        <w:spacing w:before="320" w:after="120" w:line="288" w:lineRule="auto"/>
        <w:ind w:left="0"/>
        <w:jc w:val="left"/>
        <w:outlineLvl w:val="1"/>
      </w:pPr>
      <w:bookmarkStart w:name="heading_2" w:id="2"/>
      <w:r>
        <w:rPr>
          <w:rFonts w:eastAsia="等线" w:ascii="Arial" w:cs="Arial" w:hAnsi="Arial"/>
          <w:b w:val="true"/>
          <w:sz w:val="32"/>
        </w:rPr>
        <w:t>计算Si的弹性模量</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生成Si的晶体结构，并使用ABACUS优化</w:t>
      </w:r>
      <w:bookmarkEnd w:id="3"/>
    </w:p>
    <w:p>
      <w:pPr>
        <w:spacing w:before="120" w:after="120" w:line="288" w:lineRule="auto"/>
        <w:ind w:left="0"/>
        <w:jc w:val="left"/>
      </w:pPr>
      <w:r>
        <w:rPr>
          <w:rFonts w:eastAsia="等线" w:ascii="Arial" w:cs="Arial" w:hAnsi="Arial"/>
          <w:sz w:val="22"/>
        </w:rPr>
        <w:t>首先需要生成一个Si晶体的结构。下面的脚本可使用ase生成一个Si晶体惯用胞的CIF文件：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ase.build import bulk</w:t>
              <w:br/>
              <w:br/>
              <w:t>si_conv = bulk('Si', cubic=True)</w:t>
              <w:br/>
            </w:r>
            <w:r>
              <w:rPr>
                <w:rFonts w:eastAsia="Consolas" w:ascii="Consolas" w:cs="Consolas" w:hAnsi="Consolas"/>
                <w:sz w:val="22"/>
              </w:rPr>
              <w:t>si_conv.write("Si_conv.cif")</w:t>
            </w:r>
          </w:p>
        </w:tc>
      </w:tr>
    </w:tbl>
    <w:p>
      <w:pPr>
        <w:spacing w:before="120" w:after="120" w:line="288" w:lineRule="auto"/>
        <w:ind w:left="0"/>
        <w:jc w:val="left"/>
      </w:pPr>
      <w:r>
        <w:rPr>
          <w:rFonts w:eastAsia="等线" w:ascii="Arial" w:cs="Arial" w:hAnsi="Arial"/>
          <w:sz w:val="22"/>
        </w:rPr>
        <w:t>接下来需要优化Si的晶体结构。abacustest中包含了使用结构文件准备ABACUS输入文件的功能，会自动使用环境变量ABACUS_PP_PATH和ABACUS_ORB_PATH中包含的赝势和数值原子轨道，根据命令生成指定任务的输入文件。本教程中采用APNS-v1中的赝势和efficiency基组。使用下面的命令生成优化Si晶体结构所需的输入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inputs -f Si_conv.cif --ftype cif --jtype cell-relax --lcao --folder-syntax Si</w:t>
            </w:r>
          </w:p>
        </w:tc>
      </w:tr>
    </w:tbl>
    <w:p>
      <w:pPr>
        <w:spacing w:before="120" w:after="120" w:line="288" w:lineRule="auto"/>
        <w:ind w:left="0"/>
        <w:jc w:val="left"/>
      </w:pPr>
      <w:r>
        <w:rPr>
          <w:rFonts w:eastAsia="等线" w:ascii="Arial" w:cs="Arial" w:hAnsi="Arial"/>
          <w:sz w:val="22"/>
        </w:rPr>
        <w:t>各个命令行参数的含义如下：</w:t>
      </w:r>
    </w:p>
    <w:p>
      <w:pPr>
        <w:numPr>
          <w:numId w:val="5"/>
        </w:numPr>
        <w:spacing w:before="120" w:after="120" w:line="288" w:lineRule="auto"/>
        <w:ind w:left="0"/>
        <w:jc w:val="left"/>
      </w:pPr>
      <w:r>
        <w:rPr>
          <w:rFonts w:eastAsia="Consolas" w:ascii="Consolas" w:cs="Consolas" w:hAnsi="Consolas"/>
          <w:sz w:val="22"/>
          <w:shd w:fill="EFF0F1"/>
        </w:rPr>
        <w:t>-f</w:t>
      </w:r>
      <w:r>
        <w:rPr>
          <w:rFonts w:eastAsia="等线" w:ascii="Arial" w:cs="Arial" w:hAnsi="Arial"/>
          <w:sz w:val="22"/>
        </w:rPr>
        <w:t>: 结构文件名称。此处可使用多个结构文件，会对每个结构生成ABACUS输入文件夹</w:t>
      </w:r>
    </w:p>
    <w:p>
      <w:pPr>
        <w:numPr>
          <w:numId w:val="6"/>
        </w:numPr>
        <w:spacing w:before="120" w:after="120" w:line="288" w:lineRule="auto"/>
        <w:ind w:left="0"/>
        <w:jc w:val="left"/>
      </w:pPr>
      <w:r>
        <w:rPr>
          <w:rFonts w:eastAsia="Consolas" w:ascii="Consolas" w:cs="Consolas" w:hAnsi="Consolas"/>
          <w:sz w:val="22"/>
          <w:shd w:fill="EFF0F1"/>
        </w:rPr>
        <w:t>--ftype</w:t>
      </w:r>
      <w:r>
        <w:rPr>
          <w:rFonts w:eastAsia="等线" w:ascii="Arial" w:cs="Arial" w:hAnsi="Arial"/>
          <w:sz w:val="22"/>
        </w:rPr>
        <w:t>: 结构文件格式</w:t>
      </w:r>
    </w:p>
    <w:p>
      <w:pPr>
        <w:numPr>
          <w:numId w:val="7"/>
        </w:numPr>
        <w:spacing w:before="120" w:after="120" w:line="288" w:lineRule="auto"/>
        <w:ind w:left="0"/>
        <w:jc w:val="left"/>
      </w:pPr>
      <w:r>
        <w:rPr>
          <w:rFonts w:eastAsia="Consolas" w:ascii="Consolas" w:cs="Consolas" w:hAnsi="Consolas"/>
          <w:sz w:val="22"/>
          <w:shd w:fill="EFF0F1"/>
        </w:rPr>
        <w:t>--jtype</w:t>
      </w:r>
      <w:r>
        <w:rPr>
          <w:rFonts w:eastAsia="等线" w:ascii="Arial" w:cs="Arial" w:hAnsi="Arial"/>
          <w:sz w:val="22"/>
        </w:rPr>
        <w:t>: ABACUS任务类型。这里需要优化Si的晶胞结构和原子位置，因此使用cell-relax计算类型</w:t>
      </w:r>
    </w:p>
    <w:p>
      <w:pPr>
        <w:numPr>
          <w:numId w:val="8"/>
        </w:numPr>
        <w:spacing w:before="120" w:after="120" w:line="288" w:lineRule="auto"/>
        <w:ind w:left="0"/>
        <w:jc w:val="left"/>
      </w:pPr>
      <w:r>
        <w:rPr>
          <w:rFonts w:eastAsia="Consolas" w:ascii="Consolas" w:cs="Consolas" w:hAnsi="Consolas"/>
          <w:sz w:val="22"/>
          <w:shd w:fill="EFF0F1"/>
        </w:rPr>
        <w:t>--lcao</w:t>
      </w:r>
      <w:r>
        <w:rPr>
          <w:rFonts w:eastAsia="等线" w:ascii="Arial" w:cs="Arial" w:hAnsi="Arial"/>
          <w:sz w:val="22"/>
        </w:rPr>
        <w:t>：选择是否使用更高效的LCAO基组</w:t>
      </w:r>
    </w:p>
    <w:p>
      <w:pPr>
        <w:numPr>
          <w:numId w:val="9"/>
        </w:numPr>
        <w:spacing w:before="120" w:after="120" w:line="288" w:lineRule="auto"/>
        <w:ind w:left="0"/>
        <w:jc w:val="left"/>
      </w:pPr>
      <w:r>
        <w:rPr>
          <w:rFonts w:eastAsia="Consolas" w:ascii="Consolas" w:cs="Consolas" w:hAnsi="Consolas"/>
          <w:sz w:val="22"/>
          <w:shd w:fill="EFF0F1"/>
        </w:rPr>
        <w:t>--folder-syntax</w:t>
      </w:r>
      <w:r>
        <w:rPr>
          <w:rFonts w:eastAsia="等线" w:ascii="Arial" w:cs="Arial" w:hAnsi="Arial"/>
          <w:sz w:val="22"/>
        </w:rPr>
        <w:t>: 指定生成的ABACUS输入文件夹名称</w:t>
      </w:r>
    </w:p>
    <w:p>
      <w:pPr>
        <w:spacing w:before="120" w:after="120" w:line="288" w:lineRule="auto"/>
        <w:ind w:left="0"/>
        <w:jc w:val="left"/>
      </w:pPr>
      <w:r>
        <w:rPr>
          <w:rFonts w:eastAsia="等线" w:ascii="Arial" w:cs="Arial" w:hAnsi="Arial"/>
          <w:sz w:val="22"/>
        </w:rPr>
        <w:t>执行完毕后，在当前目录生成了Si/文件夹，包含用于优化Si晶体结构的输入文件，其中INPUT文件中的参数适配ABACUS LTSv3.10，在很多情况下是合理的。部分参数，例如nspin、初始磁矩、DFT+U参数可以在准备输入文件夹时设置，也可以在准备好输入文件夹后再修改。</w:t>
      </w:r>
    </w:p>
    <w:p>
      <w:pPr>
        <w:spacing w:before="120" w:after="120" w:line="288" w:lineRule="auto"/>
        <w:ind w:left="0"/>
        <w:jc w:val="left"/>
      </w:pPr>
      <w:r>
        <w:rPr>
          <w:rFonts w:eastAsia="等线" w:ascii="Arial" w:cs="Arial" w:hAnsi="Arial"/>
          <w:sz w:val="22"/>
        </w:rPr>
        <w:t>确认INPUT参数合理后，可以提交优化计算。</w:t>
      </w:r>
    </w:p>
    <w:p>
      <w:pPr>
        <w:spacing w:before="120" w:after="120" w:line="288" w:lineRule="auto"/>
        <w:ind w:left="0"/>
        <w:jc w:val="left"/>
      </w:pPr>
      <w:r>
        <w:rPr>
          <w:rFonts w:eastAsia="等线" w:ascii="Arial" w:cs="Arial" w:hAnsi="Arial"/>
          <w:sz w:val="22"/>
        </w:rPr>
        <w:t>优化计算完成后，使用优化后的结构，重新准备一个ABACUS输入文件夹：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mkdir Si-elastic</w:t>
              <w:br/>
              <w:t>cp Si/INPUT Si/Si* Si-elastic</w:t>
              <w:br/>
            </w:r>
            <w:r>
              <w:rPr>
                <w:rFonts w:eastAsia="Consolas" w:ascii="Consolas" w:cs="Consolas" w:hAnsi="Consolas"/>
                <w:sz w:val="22"/>
              </w:rPr>
              <w:t>cp Si/INPUT/OUT.ABACUS/STRU_ION_D Si-elastic/STRU</w:t>
            </w:r>
          </w:p>
        </w:tc>
      </w:tr>
    </w:tbl>
    <w:p>
      <w:pPr>
        <w:spacing w:before="120" w:after="120" w:line="288" w:lineRule="auto"/>
        <w:ind w:left="0"/>
        <w:jc w:val="left"/>
      </w:pPr>
      <w:r>
        <w:rPr>
          <w:rFonts w:eastAsia="等线" w:ascii="Arial" w:cs="Arial" w:hAnsi="Arial"/>
          <w:sz w:val="22"/>
        </w:rPr>
        <w:t>然后修改新文件夹中的INPUT文件为做SCF计算。</w:t>
      </w:r>
    </w:p>
    <w:p>
      <w:pPr>
        <w:spacing w:before="120" w:after="120" w:line="288" w:lineRule="auto"/>
        <w:ind w:left="0"/>
        <w:jc w:val="left"/>
      </w:pPr>
      <w:r>
        <w:rPr>
          <w:rFonts w:eastAsia="等线" w:ascii="Arial" w:cs="Arial" w:hAnsi="Arial"/>
          <w:sz w:val="22"/>
        </w:rPr>
        <w:t>由于在准备Si的晶体结构文件时，已经将晶格矢量沿着坐标轴放置，因此这里不需要对晶体结构做旋转。</w:t>
      </w:r>
    </w:p>
    <w:p>
      <w:pPr>
        <w:pStyle w:val="3"/>
        <w:spacing w:before="300" w:after="120" w:line="288" w:lineRule="auto"/>
        <w:ind w:left="0"/>
        <w:jc w:val="left"/>
        <w:outlineLvl w:val="2"/>
      </w:pPr>
      <w:bookmarkStart w:name="heading_4" w:id="4"/>
      <w:r>
        <w:rPr>
          <w:rFonts w:eastAsia="等线" w:ascii="Arial" w:cs="Arial" w:hAnsi="Arial"/>
          <w:b w:val="true"/>
          <w:sz w:val="30"/>
        </w:rPr>
        <w:t>使用abacustest计算Si的弹性模量</w:t>
      </w:r>
      <w:bookmarkEnd w:id="4"/>
    </w:p>
    <w:p>
      <w:pPr>
        <w:spacing w:before="120" w:after="120" w:line="288" w:lineRule="auto"/>
        <w:ind w:left="0"/>
        <w:jc w:val="left"/>
      </w:pPr>
      <w:r>
        <w:rPr>
          <w:rFonts w:eastAsia="等线" w:ascii="Arial" w:cs="Arial" w:hAnsi="Arial"/>
          <w:sz w:val="22"/>
        </w:rPr>
        <w:t>接下来使用下面的命令准备计算弹性模量所需的输入文件：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prepare -j Si-elastic</w:t>
            </w:r>
          </w:p>
        </w:tc>
      </w:tr>
    </w:tbl>
    <w:p>
      <w:pPr>
        <w:spacing w:before="120" w:after="120" w:line="288" w:lineRule="auto"/>
        <w:ind w:left="0"/>
        <w:jc w:val="left"/>
      </w:pPr>
      <w:r>
        <w:rPr>
          <w:rFonts w:eastAsia="等线" w:ascii="Arial" w:cs="Arial" w:hAnsi="Arial"/>
          <w:sz w:val="22"/>
        </w:rPr>
        <w:t>该命令将在Si-elastic目录下生成一系列ABACUS输入文件夹，用于进行弹性性质计算。执行完毕后，会在Si-elastic目录下生成一系列以</w:t>
      </w:r>
      <w:r>
        <w:rPr>
          <w:rFonts w:eastAsia="Consolas" w:ascii="Consolas" w:cs="Consolas" w:hAnsi="Consolas"/>
          <w:sz w:val="22"/>
          <w:shd w:fill="EFF0F1"/>
        </w:rPr>
        <w:t>deform-</w:t>
      </w:r>
      <w:r>
        <w:rPr>
          <w:rFonts w:eastAsia="等线" w:ascii="Arial" w:cs="Arial" w:hAnsi="Arial"/>
          <w:sz w:val="22"/>
        </w:rPr>
        <w:t>开头的文件夹和</w:t>
      </w:r>
      <w:r>
        <w:rPr>
          <w:rFonts w:eastAsia="Consolas" w:ascii="Consolas" w:cs="Consolas" w:hAnsi="Consolas"/>
          <w:sz w:val="22"/>
          <w:shd w:fill="EFF0F1"/>
        </w:rPr>
        <w:t>org</w:t>
      </w:r>
      <w:r>
        <w:rPr>
          <w:rFonts w:eastAsia="等线" w:ascii="Arial" w:cs="Arial" w:hAnsi="Arial"/>
          <w:sz w:val="22"/>
        </w:rPr>
        <w:t>文件夹，分别包含对3种正应变、3种剪切应变施加4种不同大小的应变的结构的输入文件夹和计算原始结构的输入文件夹。使用</w:t>
      </w:r>
      <w:r>
        <w:rPr>
          <w:rFonts w:eastAsia="Consolas" w:ascii="Consolas" w:cs="Consolas" w:hAnsi="Consolas"/>
          <w:sz w:val="22"/>
          <w:shd w:fill="EFF0F1"/>
        </w:rPr>
        <w:t>--norm</w:t>
      </w:r>
      <w:r>
        <w:rPr>
          <w:rFonts w:eastAsia="等线" w:ascii="Arial" w:cs="Arial" w:hAnsi="Arial"/>
          <w:sz w:val="22"/>
        </w:rPr>
        <w:t>和</w:t>
      </w:r>
      <w:r>
        <w:rPr>
          <w:rFonts w:eastAsia="Consolas" w:ascii="Consolas" w:cs="Consolas" w:hAnsi="Consolas"/>
          <w:sz w:val="22"/>
          <w:shd w:fill="EFF0F1"/>
        </w:rPr>
        <w:t>--shear</w:t>
      </w:r>
      <w:r>
        <w:rPr>
          <w:rFonts w:eastAsia="等线" w:ascii="Arial" w:cs="Arial" w:hAnsi="Arial"/>
          <w:sz w:val="22"/>
        </w:rPr>
        <w:t>参数可分别指定最大正应变和最大剪切应变，默认值0.01的含义是将为每种应变生成±0.5%和±1%的变形结构。使用</w:t>
      </w:r>
      <w:r>
        <w:rPr>
          <w:rFonts w:eastAsia="Consolas" w:ascii="Consolas" w:cs="Consolas" w:hAnsi="Consolas"/>
          <w:sz w:val="22"/>
          <w:shd w:fill="EFF0F1"/>
        </w:rPr>
        <w:t>--norelax</w:t>
      </w:r>
      <w:r>
        <w:rPr>
          <w:rFonts w:eastAsia="等线" w:ascii="Arial" w:cs="Arial" w:hAnsi="Arial"/>
          <w:sz w:val="22"/>
        </w:rPr>
        <w:t>参数可选择不对变形结构做固定晶胞的优化，直接计算应力。注意重复执行该命令会直接删除已有的准备结果，不要再准备好后重复计算！</w:t>
      </w:r>
    </w:p>
    <w:p>
      <w:pPr>
        <w:spacing w:before="120" w:after="120" w:line="288" w:lineRule="auto"/>
        <w:ind w:left="0"/>
        <w:jc w:val="left"/>
      </w:pPr>
      <w:r>
        <w:rPr>
          <w:rFonts w:eastAsia="等线" w:ascii="Arial" w:cs="Arial" w:hAnsi="Arial"/>
          <w:sz w:val="22"/>
        </w:rPr>
        <w:t>接下来可以提交计算。等待计算完成后，使用下面的命令对计算结果做后处理，得到计算结果：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post -j Si-elastic</w:t>
            </w:r>
          </w:p>
        </w:tc>
      </w:tr>
    </w:tbl>
    <w:p>
      <w:pPr>
        <w:spacing w:before="120" w:after="120" w:line="288" w:lineRule="auto"/>
        <w:ind w:left="0"/>
        <w:jc w:val="left"/>
      </w:pPr>
      <w:r>
        <w:rPr>
          <w:rFonts w:eastAsia="等线" w:ascii="Arial" w:cs="Arial" w:hAnsi="Arial"/>
          <w:sz w:val="22"/>
        </w:rPr>
        <w:t>在屏幕上会输出弹性张量，以及体模量、剪切模量、杨氏模量、泊松比等弹性性质的计算结果：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Model: elastic</w:t>
              <w:br/>
              <w:t>Postprocessing elastic calculation for job: Si-elastic/</w:t>
              <w:br/>
              <w:t xml:space="preserve">             bulk_modulus  shear_modulus  young_modulus  poisson_ratio</w:t>
              <w:br/>
              <w:t>Si-elastic/     90.705919      65.134208     157.664088       0.210302</w:t>
              <w:br/>
              <w:br/>
              <w:t>Si-elastic/     elastic_tensor:</w:t>
              <w:br/>
              <w:t xml:space="preserve">            0             1             2          3          4          5</w:t>
              <w:br/>
              <w:t>0  155.464972  5.832639e+01  5.832639e+01   0.000000   0.000000   0.000000</w:t>
              <w:br/>
              <w:t>1   58.326393  1.554650e+02  5.832639e+01   0.000000   0.000000   0.000000</w:t>
              <w:br/>
              <w:t>2   58.326393  5.832639e+01  1.554650e+02   0.000000   0.000000   0.000000</w:t>
              <w:br/>
              <w:t>3    0.000000  0.000000e+00  0.000000e+00  76.177486   0.000000   0.000000</w:t>
              <w:br/>
              <w:t>4    0.000000 -2.000000e-10  0.000000e+00   0.000000  76.177486   0.000000</w:t>
              <w:br/>
              <w:t>5    0.000000  0.000000e+00 -2.000000e-10   0.000000   0.000000  76.177486</w:t>
              <w:br/>
              <w:br/>
            </w:r>
            <w:r>
              <w:rPr>
                <w:rFonts w:eastAsia="Consolas" w:ascii="Consolas" w:cs="Consolas" w:hAnsi="Consolas"/>
                <w:sz w:val="22"/>
              </w:rPr>
              <w:t>The postprocess is done. The metrics are saved in 'metrics.json', and the elastic results are saved in 'metrics_elastic.json'.</w:t>
            </w:r>
          </w:p>
        </w:tc>
      </w:tr>
    </w:tbl>
    <w:p>
      <w:pPr>
        <w:spacing w:before="120" w:after="120" w:line="288" w:lineRule="auto"/>
        <w:ind w:left="0"/>
        <w:jc w:val="left"/>
      </w:pPr>
      <w:r>
        <w:rPr>
          <w:rFonts w:eastAsia="等线" w:ascii="Arial" w:cs="Arial" w:hAnsi="Arial"/>
          <w:sz w:val="22"/>
        </w:rPr>
        <w:t>计算得到的Si的弹性张量中</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=155.5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=58.2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=76.2 GPa，与Materials Project上的结果（</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=153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=57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=74 GPa，）接近，这表明成功使用ABACUS计算了Si的弹性张量。</w:t>
      </w:r>
    </w:p>
    <w:p>
      <w:pPr>
        <w:pStyle w:val="2"/>
        <w:spacing w:before="320" w:after="120" w:line="288" w:lineRule="auto"/>
        <w:ind w:left="0"/>
        <w:jc w:val="left"/>
        <w:outlineLvl w:val="1"/>
      </w:pPr>
      <w:bookmarkStart w:name="heading_5" w:id="5"/>
      <w:r>
        <w:rPr>
          <w:rFonts w:eastAsia="等线" w:ascii="Arial" w:cs="Arial" w:hAnsi="Arial"/>
          <w:b w:val="true"/>
          <w:sz w:val="32"/>
        </w:rPr>
        <w:t>计算金红石型TiO2的弹性模量</w:t>
      </w:r>
      <w:bookmarkEnd w:id="5"/>
    </w:p>
    <w:p>
      <w:pPr>
        <w:spacing w:before="120" w:after="120" w:line="288" w:lineRule="auto"/>
        <w:ind w:left="0"/>
        <w:jc w:val="left"/>
      </w:pPr>
      <w:r>
        <w:rPr>
          <w:rFonts w:eastAsia="等线" w:ascii="Arial" w:cs="Arial" w:hAnsi="Arial"/>
          <w:sz w:val="22"/>
        </w:rPr>
        <w:t>金红石型TiO2在Materials Project上的编号为mp-2657。从Materials Project上下载得到金红石型TiO2的晶体结构后，使用abacustest准备做结构优化的ABACUS输入文件：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inputs -f TiO2.cif --ftype cif --lcao --jtype cell-relax --folder-syntax TiO2-rutile</w:t>
            </w:r>
          </w:p>
        </w:tc>
      </w:tr>
    </w:tbl>
    <w:p>
      <w:pPr>
        <w:spacing w:before="120" w:after="120" w:line="288" w:lineRule="auto"/>
        <w:ind w:left="0"/>
        <w:jc w:val="left"/>
      </w:pPr>
      <w:r>
        <w:rPr>
          <w:rFonts w:eastAsia="等线" w:ascii="Arial" w:cs="Arial" w:hAnsi="Arial"/>
          <w:sz w:val="22"/>
        </w:rPr>
        <w:t>提交ABACUS计算，并等待计算完成后，使用优化后的结构，重新准备一个ABACUS输入文件夹：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mkdir TiO2-rutile-elastic</w:t>
              <w:br/>
              <w:t>cp TiO2-rutile/INPUT TiO2-rutile/Ti* TiO2-rutile/O* TiO2-rutile-elastic</w:t>
              <w:br/>
            </w:r>
            <w:r>
              <w:rPr>
                <w:rFonts w:eastAsia="Consolas" w:ascii="Consolas" w:cs="Consolas" w:hAnsi="Consolas"/>
                <w:sz w:val="22"/>
              </w:rPr>
              <w:t>cp TiO2-rutile/INPUT/OUT.ABACUS/STRU_ION_D TiO2-rutile-elastic/</w:t>
            </w:r>
          </w:p>
        </w:tc>
      </w:tr>
    </w:tbl>
    <w:p>
      <w:pPr>
        <w:spacing w:before="120" w:after="120" w:line="288" w:lineRule="auto"/>
        <w:ind w:left="0"/>
        <w:jc w:val="left"/>
      </w:pPr>
      <w:r>
        <w:rPr>
          <w:rFonts w:eastAsia="等线" w:ascii="Arial" w:cs="Arial" w:hAnsi="Arial"/>
          <w:sz w:val="22"/>
        </w:rPr>
        <w:t>按照与计算Si的弹性模量相同的流程，准备计算所需的输入文件，并提交计算，等待计算完成。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prepare -j TiO2-rutile-elastic</w:t>
            </w:r>
          </w:p>
        </w:tc>
      </w:tr>
    </w:tbl>
    <w:p>
      <w:pPr>
        <w:spacing w:before="120" w:after="120" w:line="288" w:lineRule="auto"/>
        <w:ind w:left="0"/>
        <w:jc w:val="left"/>
      </w:pPr>
      <w:r>
        <w:rPr>
          <w:rFonts w:eastAsia="等线" w:ascii="Arial" w:cs="Arial" w:hAnsi="Arial"/>
          <w:sz w:val="22"/>
        </w:rPr>
        <w:t>计算完成后，使用相同的方法进行结果处理：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post -j TiO2-rutile-elastic</w:t>
            </w:r>
          </w:p>
        </w:tc>
      </w:tr>
    </w:tbl>
    <w:p>
      <w:pPr>
        <w:spacing w:before="120" w:after="120" w:line="288" w:lineRule="auto"/>
        <w:ind w:left="0"/>
        <w:jc w:val="left"/>
      </w:pPr>
      <w:r>
        <w:rPr>
          <w:rFonts w:eastAsia="等线" w:ascii="Arial" w:cs="Arial" w:hAnsi="Arial"/>
          <w:sz w:val="22"/>
        </w:rPr>
        <w:t>屏幕输出结果为：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Model: elastic</w:t>
              <w:br/>
              <w:t>Postprocessing elastic calculation for job: TiO2-rutile-elastic/</w:t>
              <w:br/>
              <w:t xml:space="preserve">                      bulk_modulus  shear_modulus  young_modulus  poisson_ratio</w:t>
              <w:br/>
              <w:t>TiO2-rutile-elastic/    220.705174     128.683753     323.230608       0.255911</w:t>
              <w:br/>
              <w:br/>
              <w:t>TiO2-rutile-elastic/    elastic_tensor:</w:t>
              <w:br/>
              <w:t xml:space="preserve">              0             1             2           3           4           5</w:t>
              <w:br/>
              <w:t>0  2.812277e+02  1.581445e+02  1.559258e+02    0.000000    0.000000    0.000000</w:t>
              <w:br/>
              <w:t>1  1.581445e+02  2.812277e+02  1.559258e+02    0.000000    0.000000    0.000000</w:t>
              <w:br/>
              <w:t>2  1.558677e+02  1.558677e+02  4.840152e+02    0.000000    0.000000    0.000000</w:t>
              <w:br/>
              <w:t>3  4.200000e-09  5.500000e-09  1.230000e-08  117.414353    0.000000    0.000000</w:t>
              <w:br/>
              <w:t>4 -2.250000e-08 -1.770000e-08 -4.810000e-08    0.000000  117.414354    0.000000</w:t>
              <w:br/>
              <w:t>5 -1.300000e-09  2.200002e-09  0.000000e+00    0.000000    0.000000  216.431859</w:t>
              <w:br/>
              <w:br/>
            </w:r>
            <w:r>
              <w:rPr>
                <w:rFonts w:eastAsia="Consolas" w:ascii="Consolas" w:cs="Consolas" w:hAnsi="Consolas"/>
                <w:sz w:val="22"/>
              </w:rPr>
              <w:t>The postprocess is done. The metrics are saved in 'metrics.json', and the elastic results are saved in 'metrics_elastic.json'.</w:t>
            </w:r>
          </w:p>
        </w:tc>
      </w:tr>
    </w:tbl>
    <w:p>
      <w:pPr>
        <w:spacing w:before="120" w:after="120" w:line="288" w:lineRule="auto"/>
        <w:ind w:left="0"/>
        <w:jc w:val="left"/>
      </w:pPr>
      <w:r>
        <w:rPr>
          <w:rFonts w:eastAsia="等线" w:ascii="Arial" w:cs="Arial" w:hAnsi="Arial"/>
          <w:sz w:val="22"/>
        </w:rPr>
        <w:t>计算得到的弹性张量中有6个独立分量（</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13</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33</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66</m:t>
              </m:r>
            </m:sub>
          </m:sSub>
        </m:oMath>
      </m:oMathPara>
      <w:r>
        <w:rPr>
          <w:rFonts w:eastAsia="等线" w:ascii="Arial" w:cs="Arial" w:hAnsi="Arial"/>
          <w:sz w:val="22"/>
        </w:rPr>
        <w:t>），符合金红石型TiO2所属的四方晶系（Laue类型I）对独立弹性张量的要求。</w:t>
      </w:r>
    </w:p>
    <w:p>
      <w:pPr>
        <w:spacing w:before="120" w:after="120" w:line="288" w:lineRule="auto"/>
        <w:ind w:left="0"/>
        <w:jc w:val="left"/>
      </w:pPr>
      <w:r>
        <w:rPr>
          <w:rFonts w:eastAsia="等线" w:ascii="Arial" w:cs="Arial" w:hAnsi="Arial"/>
          <w:sz w:val="22"/>
        </w:rPr>
        <w:t>下面的表格汇总了本文中的计算、Materials Project数据库，以及实验测量的金红石型TiO2的弹性张量中的独立元素。本文的计算结果比Materials Project数据库更好地符合实验测量结果。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620"/>
      </w:tblGrid>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本文结果</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Materials Project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实验测量结果</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281.2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426</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268.0 (1.4)</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158.1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174.9 (1.4)</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13</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149</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147.4 (1.5)</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33</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484.0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470</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484.2 (1.8)</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123.8 (0.2)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66</m:t>
                    </m:r>
                  </m:sub>
                </m:sSub>
              </m:oMath>
            </m:oMathPara>
            <w:r>
              <w:rPr>
                <w:rFonts w:eastAsia="等线" w:ascii="Arial" w:cs="Arial" w:hAnsi="Arial"/>
                <w:sz w:val="22"/>
              </w:rPr>
              <w:t>/GPa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216.4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190.2 (0.5)</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 xml:space="preserve">[1] M. de Jong et al., Charting the complete elastic properties of inorganic crystalline compounds, Scientific Data </w:t>
      </w:r>
      <w:r>
        <w:rPr>
          <w:rFonts w:eastAsia="等线" w:ascii="Arial" w:cs="Arial" w:hAnsi="Arial"/>
          <w:b w:val="true"/>
          <w:sz w:val="22"/>
        </w:rPr>
        <w:t>2</w:t>
      </w:r>
      <w:r>
        <w:rPr>
          <w:rFonts w:eastAsia="等线" w:ascii="Arial" w:cs="Arial" w:hAnsi="Arial"/>
          <w:sz w:val="22"/>
        </w:rPr>
        <w:t>, 150009 (2015).</w:t>
      </w:r>
    </w:p>
    <w:p>
      <w:pPr>
        <w:spacing w:before="120" w:after="120" w:line="288" w:lineRule="auto"/>
        <w:ind w:left="0"/>
        <w:jc w:val="left"/>
      </w:pPr>
      <w:r>
        <w:rPr>
          <w:rFonts w:eastAsia="等线" w:ascii="Arial" w:cs="Arial" w:hAnsi="Arial"/>
          <w:sz w:val="22"/>
        </w:rPr>
        <w:t xml:space="preserve">[2] S. Singh, L. Lang, V. Dovale-Farelo, U. Herath, P. Tavadze, F.-X. Coudert, and A. H. Romero, MechElastic: A Python library for analysis of mechanical and elastic properties of bulk and 2D materials, Computer Physics Communications </w:t>
      </w:r>
      <w:r>
        <w:rPr>
          <w:rFonts w:eastAsia="等线" w:ascii="Arial" w:cs="Arial" w:hAnsi="Arial"/>
          <w:b w:val="true"/>
          <w:sz w:val="22"/>
        </w:rPr>
        <w:t>267</w:t>
      </w:r>
      <w:r>
        <w:rPr>
          <w:rFonts w:eastAsia="等线" w:ascii="Arial" w:cs="Arial" w:hAnsi="Arial"/>
          <w:sz w:val="22"/>
        </w:rPr>
        <w:t>, 108068 (2021).</w:t>
      </w:r>
    </w:p>
    <w:p>
      <w:pPr>
        <w:spacing w:before="120" w:after="120" w:line="288" w:lineRule="auto"/>
        <w:ind w:left="0"/>
        <w:jc w:val="left"/>
      </w:pPr>
      <w:r>
        <w:rPr>
          <w:rFonts w:eastAsia="等线" w:ascii="Arial" w:cs="Arial" w:hAnsi="Arial"/>
          <w:sz w:val="22"/>
        </w:rPr>
        <w:t xml:space="preserve">[3]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numbering.xml><?xml version="1.0" encoding="utf-8"?>
<w:numbering xmlns:w="http://schemas.openxmlformats.org/wordprocessingml/2006/main">
  <w:abstractNum w:abstractNumId="64487">
    <w:lvl>
      <w:start w:val="1"/>
      <w:numFmt w:val="decimal"/>
      <w:suff w:val="tab"/>
      <w:lvlText w:val="%1."/>
      <w:rPr>
        <w:color w:val="3370ff"/>
      </w:rPr>
    </w:lvl>
  </w:abstractNum>
  <w:abstractNum w:abstractNumId="64488">
    <w:lvl>
      <w:start w:val="2"/>
      <w:numFmt w:val="decimal"/>
      <w:suff w:val="tab"/>
      <w:lvlText w:val="%1."/>
      <w:rPr>
        <w:color w:val="3370ff"/>
      </w:rPr>
    </w:lvl>
  </w:abstractNum>
  <w:abstractNum w:abstractNumId="64489">
    <w:lvl>
      <w:start w:val="3"/>
      <w:numFmt w:val="decimal"/>
      <w:suff w:val="tab"/>
      <w:lvlText w:val="%1."/>
      <w:rPr>
        <w:color w:val="3370ff"/>
      </w:rPr>
    </w:lvl>
  </w:abstractNum>
  <w:abstractNum w:abstractNumId="64490">
    <w:lvl>
      <w:start w:val="4"/>
      <w:numFmt w:val="decimal"/>
      <w:suff w:val="tab"/>
      <w:lvlText w:val="%1."/>
      <w:rPr>
        <w:color w:val="3370ff"/>
      </w:rPr>
    </w:lvl>
  </w:abstractNum>
  <w:abstractNum w:abstractNumId="64491">
    <w:lvl>
      <w:numFmt w:val="bullet"/>
      <w:suff w:val="tab"/>
      <w:lvlText w:val="•"/>
      <w:rPr>
        <w:color w:val="3370ff"/>
      </w:rPr>
    </w:lvl>
  </w:abstractNum>
  <w:abstractNum w:abstractNumId="64492">
    <w:lvl>
      <w:numFmt w:val="bullet"/>
      <w:suff w:val="tab"/>
      <w:lvlText w:val="•"/>
      <w:rPr>
        <w:color w:val="3370ff"/>
      </w:rPr>
    </w:lvl>
  </w:abstractNum>
  <w:abstractNum w:abstractNumId="64493">
    <w:lvl>
      <w:numFmt w:val="bullet"/>
      <w:suff w:val="tab"/>
      <w:lvlText w:val="•"/>
      <w:rPr>
        <w:color w:val="3370ff"/>
      </w:rPr>
    </w:lvl>
  </w:abstractNum>
  <w:abstractNum w:abstractNumId="64494">
    <w:lvl>
      <w:numFmt w:val="bullet"/>
      <w:suff w:val="tab"/>
      <w:lvlText w:val="•"/>
      <w:rPr>
        <w:color w:val="3370ff"/>
      </w:rPr>
    </w:lvl>
  </w:abstractNum>
  <w:abstractNum w:abstractNumId="64495">
    <w:lvl>
      <w:numFmt w:val="bullet"/>
      <w:suff w:val="tab"/>
      <w:lvlText w:val="•"/>
      <w:rPr>
        <w:color w:val="3370ff"/>
      </w:rPr>
    </w:lvl>
  </w:abstractNum>
  <w:num w:numId="1">
    <w:abstractNumId w:val="64487"/>
  </w:num>
  <w:num w:numId="2">
    <w:abstractNumId w:val="64488"/>
  </w:num>
  <w:num w:numId="3">
    <w:abstractNumId w:val="64489"/>
  </w:num>
  <w:num w:numId="4">
    <w:abstractNumId w:val="64490"/>
  </w:num>
  <w:num w:numId="5">
    <w:abstractNumId w:val="64491"/>
  </w:num>
  <w:num w:numId="6">
    <w:abstractNumId w:val="64492"/>
  </w:num>
  <w:num w:numId="7">
    <w:abstractNumId w:val="64493"/>
  </w:num>
  <w:num w:numId="8">
    <w:abstractNumId w:val="64494"/>
  </w:num>
  <w:num w:numId="9">
    <w:abstractNumId w:val="6449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2026-01-27T08:47:17Z</dcterms:created>
  <dc:creator>Apache POI</dc:creator>
</cp:coreProperties>
</file>