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AA332" w14:textId="77777777" w:rsidR="00BB2341" w:rsidRPr="00616AC6" w:rsidRDefault="00BB2341">
      <w:pPr>
        <w:pStyle w:val="Standard"/>
        <w:jc w:val="center"/>
        <w:rPr>
          <w:lang w:val="ru-RU"/>
        </w:rPr>
      </w:pPr>
      <w:r>
        <w:rPr>
          <w:lang w:val="ru-RU"/>
        </w:rPr>
        <w:t xml:space="preserve">Университет ИТМО, </w:t>
      </w:r>
      <w:r w:rsidR="004A7A56">
        <w:rPr>
          <w:lang w:val="ru-RU"/>
        </w:rPr>
        <w:t>факультет программной инженерии и компьютерной техники</w:t>
      </w:r>
      <w:r>
        <w:rPr>
          <w:lang w:val="ru-RU"/>
        </w:rPr>
        <w:t xml:space="preserve"> </w:t>
      </w:r>
    </w:p>
    <w:p w14:paraId="3523A050" w14:textId="77777777" w:rsidR="00BB2341" w:rsidRDefault="004A7A56">
      <w:pPr>
        <w:pStyle w:val="Standard"/>
        <w:jc w:val="center"/>
        <w:rPr>
          <w:lang w:val="ru-RU"/>
        </w:rPr>
      </w:pPr>
      <w:r>
        <w:rPr>
          <w:lang w:val="ru-RU"/>
        </w:rPr>
        <w:t>Двухнедельная</w:t>
      </w:r>
      <w:r w:rsidR="00BB2341">
        <w:rPr>
          <w:lang w:val="ru-RU"/>
        </w:rPr>
        <w:t xml:space="preserve"> отчётная работа по «Информатике»: аннотация к статье</w:t>
      </w:r>
    </w:p>
    <w:p w14:paraId="32C9ED29" w14:textId="77777777" w:rsidR="00C65B64" w:rsidRDefault="00C65B64">
      <w:pPr>
        <w:pStyle w:val="Standard"/>
        <w:jc w:val="center"/>
        <w:rPr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7"/>
        <w:gridCol w:w="1115"/>
        <w:gridCol w:w="5144"/>
        <w:gridCol w:w="1604"/>
        <w:gridCol w:w="982"/>
        <w:gridCol w:w="1026"/>
      </w:tblGrid>
      <w:tr w:rsidR="00E97E00" w:rsidRPr="00005EED" w14:paraId="2C3CE75A" w14:textId="77777777" w:rsidTr="00BC4479">
        <w:tc>
          <w:tcPr>
            <w:tcW w:w="1117" w:type="dxa"/>
            <w:shd w:val="clear" w:color="auto" w:fill="auto"/>
          </w:tcPr>
          <w:p w14:paraId="079C1E68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Дата прошедшей лекции</w:t>
            </w:r>
          </w:p>
        </w:tc>
        <w:tc>
          <w:tcPr>
            <w:tcW w:w="1115" w:type="dxa"/>
            <w:shd w:val="clear" w:color="auto" w:fill="auto"/>
          </w:tcPr>
          <w:p w14:paraId="0B472D76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Номер прошедшей лекции</w:t>
            </w:r>
          </w:p>
        </w:tc>
        <w:tc>
          <w:tcPr>
            <w:tcW w:w="5144" w:type="dxa"/>
            <w:shd w:val="clear" w:color="auto" w:fill="auto"/>
          </w:tcPr>
          <w:p w14:paraId="44A7CBC1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Название статьи/главы книги/</w:t>
            </w:r>
            <w:proofErr w:type="spellStart"/>
            <w:r w:rsidRPr="00005EED">
              <w:rPr>
                <w:sz w:val="18"/>
                <w:lang w:val="ru-RU"/>
              </w:rPr>
              <w:t>видеолекции</w:t>
            </w:r>
            <w:proofErr w:type="spellEnd"/>
          </w:p>
        </w:tc>
        <w:tc>
          <w:tcPr>
            <w:tcW w:w="1604" w:type="dxa"/>
            <w:shd w:val="clear" w:color="auto" w:fill="auto"/>
          </w:tcPr>
          <w:p w14:paraId="74407451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Дата публикации (не старше 2021 года)</w:t>
            </w:r>
          </w:p>
        </w:tc>
        <w:tc>
          <w:tcPr>
            <w:tcW w:w="982" w:type="dxa"/>
            <w:shd w:val="clear" w:color="auto" w:fill="auto"/>
          </w:tcPr>
          <w:p w14:paraId="67BB3305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Размер статьи (от 400 слов)</w:t>
            </w:r>
          </w:p>
        </w:tc>
        <w:tc>
          <w:tcPr>
            <w:tcW w:w="1026" w:type="dxa"/>
            <w:shd w:val="clear" w:color="auto" w:fill="auto"/>
          </w:tcPr>
          <w:p w14:paraId="13A140BA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  <w:r w:rsidRPr="00005EED">
              <w:rPr>
                <w:sz w:val="18"/>
                <w:lang w:val="ru-RU"/>
              </w:rPr>
              <w:t>Дата сдачи</w:t>
            </w:r>
          </w:p>
        </w:tc>
      </w:tr>
      <w:tr w:rsidR="00E97E00" w:rsidRPr="00005EED" w14:paraId="27A63F8E" w14:textId="77777777" w:rsidTr="00BC4479">
        <w:tc>
          <w:tcPr>
            <w:tcW w:w="1117" w:type="dxa"/>
            <w:shd w:val="clear" w:color="auto" w:fill="auto"/>
          </w:tcPr>
          <w:p w14:paraId="378441FC" w14:textId="77777777" w:rsidR="00C65B64" w:rsidRPr="00005EED" w:rsidRDefault="00063220" w:rsidP="00005EED">
            <w:pPr>
              <w:pStyle w:val="Standard"/>
              <w:jc w:val="center"/>
              <w:rPr>
                <w:sz w:val="18"/>
                <w:highlight w:val="lightGray"/>
              </w:rPr>
            </w:pPr>
            <w:r w:rsidRPr="00005EED">
              <w:rPr>
                <w:sz w:val="18"/>
                <w:highlight w:val="lightGray"/>
              </w:rPr>
              <w:t>11.09.2024</w:t>
            </w:r>
          </w:p>
        </w:tc>
        <w:tc>
          <w:tcPr>
            <w:tcW w:w="1115" w:type="dxa"/>
            <w:shd w:val="clear" w:color="auto" w:fill="auto"/>
          </w:tcPr>
          <w:p w14:paraId="67E435AA" w14:textId="77777777" w:rsidR="00C65B64" w:rsidRPr="00BC4479" w:rsidRDefault="00063220" w:rsidP="00005EED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1</w:t>
            </w:r>
          </w:p>
        </w:tc>
        <w:tc>
          <w:tcPr>
            <w:tcW w:w="5144" w:type="dxa"/>
            <w:shd w:val="clear" w:color="auto" w:fill="auto"/>
          </w:tcPr>
          <w:p w14:paraId="38EBA1C9" w14:textId="11EECBF1" w:rsidR="00C65B64" w:rsidRPr="00F74562" w:rsidRDefault="00F74562" w:rsidP="00063220">
            <w:pPr>
              <w:pStyle w:val="Standard"/>
              <w:rPr>
                <w:sz w:val="18"/>
                <w:szCs w:val="18"/>
                <w:highlight w:val="lightGray"/>
                <w:lang w:val="ru-RU"/>
              </w:rPr>
            </w:pPr>
            <w:r w:rsidRPr="00F74562">
              <w:rPr>
                <w:sz w:val="18"/>
                <w:szCs w:val="18"/>
                <w:lang w:val="ru-RU"/>
              </w:rPr>
              <w:t>Применение различных систем счисления в информатике</w:t>
            </w:r>
          </w:p>
        </w:tc>
        <w:tc>
          <w:tcPr>
            <w:tcW w:w="1604" w:type="dxa"/>
            <w:shd w:val="clear" w:color="auto" w:fill="auto"/>
          </w:tcPr>
          <w:p w14:paraId="42AA6C7E" w14:textId="3E78B73D" w:rsidR="00C65B64" w:rsidRPr="00F74562" w:rsidRDefault="00F74562" w:rsidP="00005EED">
            <w:pPr>
              <w:pStyle w:val="Standard"/>
              <w:jc w:val="center"/>
              <w:rPr>
                <w:sz w:val="18"/>
                <w:szCs w:val="18"/>
                <w:highlight w:val="lightGray"/>
                <w:lang w:val="ru-RU"/>
              </w:rPr>
            </w:pPr>
            <w:r w:rsidRPr="00F74562">
              <w:rPr>
                <w:sz w:val="18"/>
                <w:szCs w:val="18"/>
              </w:rPr>
              <w:t>15.08.2022</w:t>
            </w:r>
          </w:p>
        </w:tc>
        <w:tc>
          <w:tcPr>
            <w:tcW w:w="982" w:type="dxa"/>
            <w:shd w:val="clear" w:color="auto" w:fill="auto"/>
          </w:tcPr>
          <w:p w14:paraId="1F10FAC3" w14:textId="55A63CD2" w:rsidR="00C65B64" w:rsidRPr="00F74562" w:rsidRDefault="00063220" w:rsidP="00005EED">
            <w:pPr>
              <w:pStyle w:val="Standard"/>
              <w:jc w:val="center"/>
              <w:rPr>
                <w:sz w:val="18"/>
                <w:highlight w:val="lightGray"/>
                <w:lang w:val="ru-RU"/>
              </w:rPr>
            </w:pPr>
            <w:r w:rsidRPr="00005EED">
              <w:rPr>
                <w:sz w:val="18"/>
                <w:highlight w:val="lightGray"/>
              </w:rPr>
              <w:t>~</w:t>
            </w:r>
            <w:r w:rsidR="00F74562">
              <w:rPr>
                <w:sz w:val="18"/>
                <w:highlight w:val="lightGray"/>
                <w:lang w:val="ru-RU"/>
              </w:rPr>
              <w:t>600</w:t>
            </w:r>
          </w:p>
        </w:tc>
        <w:tc>
          <w:tcPr>
            <w:tcW w:w="1026" w:type="dxa"/>
            <w:shd w:val="clear" w:color="auto" w:fill="auto"/>
          </w:tcPr>
          <w:p w14:paraId="6970CE46" w14:textId="77777777" w:rsidR="00C65B64" w:rsidRPr="00005EED" w:rsidRDefault="00063220" w:rsidP="00005EED">
            <w:pPr>
              <w:pStyle w:val="Standard"/>
              <w:jc w:val="center"/>
              <w:rPr>
                <w:sz w:val="18"/>
                <w:highlight w:val="lightGray"/>
              </w:rPr>
            </w:pPr>
            <w:r w:rsidRPr="00005EED">
              <w:rPr>
                <w:sz w:val="18"/>
                <w:highlight w:val="lightGray"/>
              </w:rPr>
              <w:t>25.09.2024</w:t>
            </w:r>
          </w:p>
        </w:tc>
      </w:tr>
      <w:tr w:rsidR="00E97E00" w:rsidRPr="00005EED" w14:paraId="1D00C00C" w14:textId="77777777" w:rsidTr="00BC4479">
        <w:tc>
          <w:tcPr>
            <w:tcW w:w="1117" w:type="dxa"/>
            <w:shd w:val="clear" w:color="auto" w:fill="auto"/>
          </w:tcPr>
          <w:p w14:paraId="2FE0E22F" w14:textId="77777777" w:rsidR="00C65B64" w:rsidRPr="00005EED" w:rsidRDefault="00A6628D" w:rsidP="00005EED">
            <w:pPr>
              <w:pStyle w:val="Standard"/>
              <w:jc w:val="center"/>
              <w:rPr>
                <w:sz w:val="18"/>
                <w:highlight w:val="lightGray"/>
              </w:rPr>
            </w:pPr>
            <w:r w:rsidRPr="00005EED">
              <w:rPr>
                <w:sz w:val="18"/>
                <w:highlight w:val="lightGray"/>
              </w:rPr>
              <w:t>25.09.2024</w:t>
            </w:r>
          </w:p>
        </w:tc>
        <w:tc>
          <w:tcPr>
            <w:tcW w:w="1115" w:type="dxa"/>
            <w:shd w:val="clear" w:color="auto" w:fill="auto"/>
          </w:tcPr>
          <w:p w14:paraId="6151F65F" w14:textId="77777777" w:rsidR="00C65B64" w:rsidRPr="00BC4479" w:rsidRDefault="00A6628D" w:rsidP="00005EED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2</w:t>
            </w:r>
          </w:p>
        </w:tc>
        <w:tc>
          <w:tcPr>
            <w:tcW w:w="5144" w:type="dxa"/>
            <w:shd w:val="clear" w:color="auto" w:fill="auto"/>
          </w:tcPr>
          <w:p w14:paraId="2065776D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604" w:type="dxa"/>
            <w:shd w:val="clear" w:color="auto" w:fill="auto"/>
          </w:tcPr>
          <w:p w14:paraId="6FA34D10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982" w:type="dxa"/>
            <w:shd w:val="clear" w:color="auto" w:fill="auto"/>
          </w:tcPr>
          <w:p w14:paraId="66D04F0E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026" w:type="dxa"/>
            <w:shd w:val="clear" w:color="auto" w:fill="auto"/>
          </w:tcPr>
          <w:p w14:paraId="6075A9D2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</w:tr>
      <w:tr w:rsidR="00E97E00" w:rsidRPr="00005EED" w14:paraId="0DD897BF" w14:textId="77777777" w:rsidTr="00BC4479">
        <w:tc>
          <w:tcPr>
            <w:tcW w:w="1117" w:type="dxa"/>
            <w:shd w:val="clear" w:color="auto" w:fill="auto"/>
          </w:tcPr>
          <w:p w14:paraId="40D44F45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115" w:type="dxa"/>
            <w:shd w:val="clear" w:color="auto" w:fill="auto"/>
          </w:tcPr>
          <w:p w14:paraId="2BF1EBC6" w14:textId="77777777" w:rsidR="00C65B64" w:rsidRPr="00BC4479" w:rsidRDefault="00A6628D" w:rsidP="00005EED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3</w:t>
            </w:r>
          </w:p>
        </w:tc>
        <w:tc>
          <w:tcPr>
            <w:tcW w:w="5144" w:type="dxa"/>
            <w:shd w:val="clear" w:color="auto" w:fill="auto"/>
          </w:tcPr>
          <w:p w14:paraId="7AEEDF5F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604" w:type="dxa"/>
            <w:shd w:val="clear" w:color="auto" w:fill="auto"/>
          </w:tcPr>
          <w:p w14:paraId="38FC348D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982" w:type="dxa"/>
            <w:shd w:val="clear" w:color="auto" w:fill="auto"/>
          </w:tcPr>
          <w:p w14:paraId="3E78D492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026" w:type="dxa"/>
            <w:shd w:val="clear" w:color="auto" w:fill="auto"/>
          </w:tcPr>
          <w:p w14:paraId="3C7FCC97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</w:tr>
      <w:tr w:rsidR="00E97E00" w:rsidRPr="00005EED" w14:paraId="4910ECEE" w14:textId="77777777" w:rsidTr="00BC4479">
        <w:tc>
          <w:tcPr>
            <w:tcW w:w="1117" w:type="dxa"/>
            <w:shd w:val="clear" w:color="auto" w:fill="auto"/>
          </w:tcPr>
          <w:p w14:paraId="49423A86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115" w:type="dxa"/>
            <w:shd w:val="clear" w:color="auto" w:fill="auto"/>
          </w:tcPr>
          <w:p w14:paraId="0CCC131B" w14:textId="77777777" w:rsidR="00C65B64" w:rsidRPr="00BC4479" w:rsidRDefault="00A6628D" w:rsidP="00005EED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4</w:t>
            </w:r>
          </w:p>
        </w:tc>
        <w:tc>
          <w:tcPr>
            <w:tcW w:w="5144" w:type="dxa"/>
            <w:shd w:val="clear" w:color="auto" w:fill="auto"/>
          </w:tcPr>
          <w:p w14:paraId="0C059FEB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604" w:type="dxa"/>
            <w:shd w:val="clear" w:color="auto" w:fill="auto"/>
          </w:tcPr>
          <w:p w14:paraId="4ED4BB2F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982" w:type="dxa"/>
            <w:shd w:val="clear" w:color="auto" w:fill="auto"/>
          </w:tcPr>
          <w:p w14:paraId="521DD87C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026" w:type="dxa"/>
            <w:shd w:val="clear" w:color="auto" w:fill="auto"/>
          </w:tcPr>
          <w:p w14:paraId="5E06E1CA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</w:tr>
      <w:tr w:rsidR="00E97E00" w:rsidRPr="00005EED" w14:paraId="08FC4AB8" w14:textId="77777777" w:rsidTr="00BC4479">
        <w:tc>
          <w:tcPr>
            <w:tcW w:w="1117" w:type="dxa"/>
            <w:shd w:val="clear" w:color="auto" w:fill="auto"/>
          </w:tcPr>
          <w:p w14:paraId="295E4B8A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115" w:type="dxa"/>
            <w:shd w:val="clear" w:color="auto" w:fill="auto"/>
          </w:tcPr>
          <w:p w14:paraId="2184C83F" w14:textId="77777777" w:rsidR="00C65B64" w:rsidRPr="00BC4479" w:rsidRDefault="00BC4479" w:rsidP="00005EED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5</w:t>
            </w:r>
          </w:p>
        </w:tc>
        <w:tc>
          <w:tcPr>
            <w:tcW w:w="5144" w:type="dxa"/>
            <w:shd w:val="clear" w:color="auto" w:fill="auto"/>
          </w:tcPr>
          <w:p w14:paraId="7E02EDED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604" w:type="dxa"/>
            <w:shd w:val="clear" w:color="auto" w:fill="auto"/>
          </w:tcPr>
          <w:p w14:paraId="516EA385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982" w:type="dxa"/>
            <w:shd w:val="clear" w:color="auto" w:fill="auto"/>
          </w:tcPr>
          <w:p w14:paraId="1C83FA10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026" w:type="dxa"/>
            <w:shd w:val="clear" w:color="auto" w:fill="auto"/>
          </w:tcPr>
          <w:p w14:paraId="0E1CFC00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</w:tr>
      <w:tr w:rsidR="00E97E00" w:rsidRPr="00005EED" w14:paraId="3705BB1A" w14:textId="77777777" w:rsidTr="00BC4479">
        <w:tc>
          <w:tcPr>
            <w:tcW w:w="1117" w:type="dxa"/>
            <w:shd w:val="clear" w:color="auto" w:fill="auto"/>
          </w:tcPr>
          <w:p w14:paraId="51CB2998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115" w:type="dxa"/>
            <w:shd w:val="clear" w:color="auto" w:fill="auto"/>
          </w:tcPr>
          <w:p w14:paraId="7A078142" w14:textId="77777777" w:rsidR="00C65B64" w:rsidRPr="00BC4479" w:rsidRDefault="00BC4479" w:rsidP="00005EED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6</w:t>
            </w:r>
          </w:p>
        </w:tc>
        <w:tc>
          <w:tcPr>
            <w:tcW w:w="5144" w:type="dxa"/>
            <w:shd w:val="clear" w:color="auto" w:fill="auto"/>
          </w:tcPr>
          <w:p w14:paraId="0CF6C767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604" w:type="dxa"/>
            <w:shd w:val="clear" w:color="auto" w:fill="auto"/>
          </w:tcPr>
          <w:p w14:paraId="724C68CC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982" w:type="dxa"/>
            <w:shd w:val="clear" w:color="auto" w:fill="auto"/>
          </w:tcPr>
          <w:p w14:paraId="785D44A8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026" w:type="dxa"/>
            <w:shd w:val="clear" w:color="auto" w:fill="auto"/>
          </w:tcPr>
          <w:p w14:paraId="2D1FC643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</w:tr>
      <w:tr w:rsidR="00E97E00" w:rsidRPr="00005EED" w14:paraId="560B6862" w14:textId="77777777" w:rsidTr="00BC4479">
        <w:tc>
          <w:tcPr>
            <w:tcW w:w="1117" w:type="dxa"/>
            <w:shd w:val="clear" w:color="auto" w:fill="auto"/>
          </w:tcPr>
          <w:p w14:paraId="71E7A836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115" w:type="dxa"/>
            <w:shd w:val="clear" w:color="auto" w:fill="auto"/>
          </w:tcPr>
          <w:p w14:paraId="5F2D22AA" w14:textId="77777777" w:rsidR="00C65B64" w:rsidRPr="00BC4479" w:rsidRDefault="00BC4479" w:rsidP="00005EED">
            <w:pPr>
              <w:pStyle w:val="Standard"/>
              <w:jc w:val="center"/>
              <w:rPr>
                <w:sz w:val="18"/>
              </w:rPr>
            </w:pPr>
            <w:r w:rsidRPr="00BC4479">
              <w:rPr>
                <w:sz w:val="18"/>
              </w:rPr>
              <w:t>7</w:t>
            </w:r>
          </w:p>
        </w:tc>
        <w:tc>
          <w:tcPr>
            <w:tcW w:w="5144" w:type="dxa"/>
            <w:shd w:val="clear" w:color="auto" w:fill="auto"/>
          </w:tcPr>
          <w:p w14:paraId="6197C81F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604" w:type="dxa"/>
            <w:shd w:val="clear" w:color="auto" w:fill="auto"/>
          </w:tcPr>
          <w:p w14:paraId="16E52A7A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982" w:type="dxa"/>
            <w:shd w:val="clear" w:color="auto" w:fill="auto"/>
          </w:tcPr>
          <w:p w14:paraId="709B3C4B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026" w:type="dxa"/>
            <w:shd w:val="clear" w:color="auto" w:fill="auto"/>
          </w:tcPr>
          <w:p w14:paraId="0E650F5F" w14:textId="77777777" w:rsidR="00C65B64" w:rsidRPr="00005EED" w:rsidRDefault="00C65B64" w:rsidP="00005EED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</w:tr>
    </w:tbl>
    <w:p w14:paraId="0EB04C46" w14:textId="77777777" w:rsidR="00BB2341" w:rsidRDefault="00BB2341">
      <w:pPr>
        <w:pStyle w:val="Standard"/>
        <w:jc w:val="center"/>
        <w:rPr>
          <w:lang w:val="ru-RU"/>
        </w:rPr>
      </w:pPr>
    </w:p>
    <w:p w14:paraId="1C6AD6A6" w14:textId="3DA052CA" w:rsidR="00BB2341" w:rsidRPr="00616AC6" w:rsidRDefault="00BB2341">
      <w:pPr>
        <w:pStyle w:val="Standard"/>
        <w:tabs>
          <w:tab w:val="center" w:pos="3969"/>
          <w:tab w:val="left" w:pos="6460"/>
          <w:tab w:val="center" w:pos="8222"/>
          <w:tab w:val="left" w:pos="8789"/>
          <w:tab w:val="left" w:pos="10660"/>
        </w:tabs>
        <w:rPr>
          <w:lang w:val="ru-RU"/>
        </w:rPr>
      </w:pPr>
      <w:r>
        <w:rPr>
          <w:lang w:val="ru-RU"/>
        </w:rPr>
        <w:t xml:space="preserve">Выполнил(а) </w:t>
      </w:r>
      <w:r>
        <w:rPr>
          <w:u w:val="single"/>
          <w:lang w:val="ru-RU"/>
        </w:rPr>
        <w:tab/>
      </w:r>
      <w:proofErr w:type="spellStart"/>
      <w:r w:rsidR="00EB62E1">
        <w:rPr>
          <w:u w:val="single"/>
          <w:lang w:val="ru-RU"/>
        </w:rPr>
        <w:t>Ахроров</w:t>
      </w:r>
      <w:proofErr w:type="spellEnd"/>
      <w:r w:rsidR="00EB62E1">
        <w:rPr>
          <w:u w:val="single"/>
          <w:lang w:val="ru-RU"/>
        </w:rPr>
        <w:t xml:space="preserve"> К.Ф,</w:t>
      </w:r>
      <w:r>
        <w:rPr>
          <w:u w:val="single"/>
          <w:lang w:val="ru-RU"/>
        </w:rPr>
        <w:tab/>
      </w:r>
      <w:r>
        <w:rPr>
          <w:lang w:val="ru-RU"/>
        </w:rPr>
        <w:t xml:space="preserve">, № группы </w:t>
      </w:r>
      <w:r>
        <w:rPr>
          <w:u w:val="single"/>
          <w:lang w:val="ru-RU"/>
        </w:rPr>
        <w:tab/>
      </w:r>
      <w:r w:rsidR="007D5A2A">
        <w:rPr>
          <w:i/>
          <w:highlight w:val="lightGray"/>
          <w:u w:val="single"/>
        </w:rPr>
        <w:t>P</w:t>
      </w:r>
      <w:r w:rsidR="00EB62E1">
        <w:rPr>
          <w:i/>
          <w:u w:val="single"/>
          <w:lang w:val="ru-RU"/>
        </w:rPr>
        <w:t>3110</w:t>
      </w:r>
      <w:r>
        <w:rPr>
          <w:u w:val="single"/>
          <w:lang w:val="ru-RU"/>
        </w:rPr>
        <w:tab/>
      </w:r>
      <w:r>
        <w:rPr>
          <w:lang w:val="ru-RU"/>
        </w:rPr>
        <w:t xml:space="preserve">, оценка </w:t>
      </w:r>
      <w:r>
        <w:rPr>
          <w:u w:val="single"/>
          <w:lang w:val="ru-RU"/>
        </w:rPr>
        <w:tab/>
      </w:r>
    </w:p>
    <w:p w14:paraId="49B96124" w14:textId="77777777" w:rsidR="00BB2341" w:rsidRPr="00616AC6" w:rsidRDefault="00BB2341">
      <w:pPr>
        <w:pStyle w:val="Standard"/>
        <w:tabs>
          <w:tab w:val="left" w:pos="3180"/>
          <w:tab w:val="left" w:pos="9781"/>
        </w:tabs>
        <w:rPr>
          <w:lang w:val="ru-RU"/>
        </w:rPr>
      </w:pPr>
      <w:r>
        <w:rPr>
          <w:vertAlign w:val="superscript"/>
          <w:lang w:val="ru-RU"/>
        </w:rPr>
        <w:tab/>
        <w:t>Фамилия И.О. студента</w:t>
      </w:r>
      <w:r>
        <w:rPr>
          <w:vertAlign w:val="superscript"/>
          <w:lang w:val="ru-RU"/>
        </w:rPr>
        <w:tab/>
        <w:t>не заполнять</w:t>
      </w:r>
    </w:p>
    <w:tbl>
      <w:tblPr>
        <w:tblW w:w="0" w:type="auto"/>
        <w:tblInd w:w="4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730"/>
      </w:tblGrid>
      <w:tr w:rsidR="00BB2341" w14:paraId="7AA44E12" w14:textId="77777777" w:rsidTr="007D5A2A">
        <w:trPr>
          <w:trHeight w:val="795"/>
        </w:trPr>
        <w:tc>
          <w:tcPr>
            <w:tcW w:w="1073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7D07CD0" w14:textId="77777777" w:rsidR="00BB2341" w:rsidRPr="00616AC6" w:rsidRDefault="00BB2341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Прямая полная ссылка на источник и</w:t>
            </w:r>
            <w:r w:rsidR="00F20350">
              <w:rPr>
                <w:b/>
                <w:bCs/>
                <w:lang w:val="ru-RU"/>
              </w:rPr>
              <w:t>ли</w:t>
            </w:r>
            <w:r>
              <w:rPr>
                <w:b/>
                <w:bCs/>
                <w:lang w:val="ru-RU"/>
              </w:rPr>
              <w:t xml:space="preserve"> сокращённая ссылка (</w:t>
            </w:r>
            <w:r>
              <w:rPr>
                <w:b/>
                <w:bCs/>
              </w:rPr>
              <w:t>bit</w:t>
            </w:r>
            <w:r>
              <w:rPr>
                <w:b/>
                <w:bCs/>
                <w:lang w:val="ru-RU"/>
              </w:rPr>
              <w:t>.</w:t>
            </w:r>
            <w:proofErr w:type="spellStart"/>
            <w:r>
              <w:rPr>
                <w:b/>
                <w:bCs/>
              </w:rPr>
              <w:t>ly</w:t>
            </w:r>
            <w:proofErr w:type="spellEnd"/>
            <w:r>
              <w:rPr>
                <w:b/>
                <w:bCs/>
                <w:lang w:val="ru-RU"/>
              </w:rPr>
              <w:t xml:space="preserve">, </w:t>
            </w:r>
            <w:r>
              <w:rPr>
                <w:b/>
                <w:bCs/>
              </w:rPr>
              <w:t>tr</w:t>
            </w:r>
            <w:r>
              <w:rPr>
                <w:b/>
                <w:bCs/>
                <w:lang w:val="ru-RU"/>
              </w:rPr>
              <w:t>.</w:t>
            </w:r>
            <w:proofErr w:type="spellStart"/>
            <w:r>
              <w:rPr>
                <w:b/>
                <w:bCs/>
              </w:rPr>
              <w:t>im</w:t>
            </w:r>
            <w:proofErr w:type="spellEnd"/>
            <w:r>
              <w:rPr>
                <w:b/>
                <w:bCs/>
                <w:lang w:val="ru-RU"/>
              </w:rPr>
              <w:t xml:space="preserve"> и </w:t>
            </w:r>
            <w:proofErr w:type="gramStart"/>
            <w:r>
              <w:rPr>
                <w:b/>
                <w:bCs/>
                <w:lang w:val="ru-RU"/>
              </w:rPr>
              <w:t>т.п.</w:t>
            </w:r>
            <w:proofErr w:type="gramEnd"/>
            <w:r>
              <w:rPr>
                <w:b/>
                <w:bCs/>
                <w:lang w:val="ru-RU"/>
              </w:rPr>
              <w:t>)</w:t>
            </w:r>
          </w:p>
          <w:p w14:paraId="4451367E" w14:textId="27CEA17F" w:rsidR="00BB2341" w:rsidRPr="00616AC6" w:rsidRDefault="00F74562">
            <w:pPr>
              <w:pStyle w:val="TableContents"/>
              <w:rPr>
                <w:lang w:val="ru-RU"/>
              </w:rPr>
            </w:pPr>
            <w:hyperlink r:id="rId7" w:history="1">
              <w:r w:rsidRPr="00F74562">
                <w:rPr>
                  <w:rStyle w:val="Hyperlink"/>
                  <w:lang w:val="ru-RU"/>
                </w:rPr>
                <w:t>https://www.cs.princeton.edu/courses/archive/spr15/cos217/lectures/03</w:t>
              </w:r>
              <w:r w:rsidRPr="00F74562">
                <w:rPr>
                  <w:rStyle w:val="Hyperlink"/>
                  <w:lang w:val="ru-RU"/>
                </w:rPr>
                <w:t>_</w:t>
              </w:r>
              <w:r w:rsidRPr="00F74562">
                <w:rPr>
                  <w:rStyle w:val="Hyperlink"/>
                  <w:lang w:val="ru-RU"/>
                </w:rPr>
                <w:t>Nu</w:t>
              </w:r>
              <w:r w:rsidRPr="00F74562">
                <w:rPr>
                  <w:rStyle w:val="Hyperlink"/>
                  <w:lang w:val="ru-RU"/>
                </w:rPr>
                <w:t>m</w:t>
              </w:r>
              <w:r w:rsidRPr="00F74562">
                <w:rPr>
                  <w:rStyle w:val="Hyperlink"/>
                  <w:lang w:val="ru-RU"/>
                </w:rPr>
                <w:t>berSystems.pdf</w:t>
              </w:r>
            </w:hyperlink>
          </w:p>
        </w:tc>
      </w:tr>
      <w:tr w:rsidR="00BB2341" w:rsidRPr="00F74562" w14:paraId="1DEE140D" w14:textId="77777777" w:rsidTr="007D5A2A">
        <w:tc>
          <w:tcPr>
            <w:tcW w:w="107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C5401A0" w14:textId="77777777" w:rsidR="00BB2341" w:rsidRPr="007D5A2A" w:rsidRDefault="00BB2341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Теги, ключевые слова или словосочетания</w:t>
            </w:r>
            <w:r w:rsidR="007D5A2A" w:rsidRPr="007D5A2A">
              <w:rPr>
                <w:b/>
                <w:bCs/>
                <w:lang w:val="ru-RU"/>
              </w:rPr>
              <w:t xml:space="preserve"> (</w:t>
            </w:r>
            <w:r w:rsidR="007D5A2A">
              <w:rPr>
                <w:b/>
                <w:bCs/>
                <w:lang w:val="ru-RU"/>
              </w:rPr>
              <w:t>минимум три слова)</w:t>
            </w:r>
          </w:p>
          <w:p w14:paraId="0DCF1EFC" w14:textId="096DC2C1" w:rsidR="00BB2341" w:rsidRPr="00F74562" w:rsidRDefault="00F74562">
            <w:pPr>
              <w:pStyle w:val="TableContents"/>
              <w:rPr>
                <w:b/>
                <w:bCs/>
                <w:lang w:val="ru-RU"/>
              </w:rPr>
            </w:pPr>
            <w:r w:rsidRPr="00F74562">
              <w:rPr>
                <w:lang w:val="ru-RU"/>
              </w:rPr>
              <w:t>системы счисления, двоичная система, шестнадцатеричная система, вычисления, информатика</w:t>
            </w:r>
          </w:p>
          <w:p w14:paraId="5DE46470" w14:textId="77777777" w:rsidR="00BB2341" w:rsidRDefault="00BB2341">
            <w:pPr>
              <w:pStyle w:val="TableContents"/>
              <w:rPr>
                <w:lang w:val="ru-RU"/>
              </w:rPr>
            </w:pPr>
          </w:p>
        </w:tc>
      </w:tr>
      <w:tr w:rsidR="00BB2341" w14:paraId="3AD0F1BB" w14:textId="77777777" w:rsidTr="007D5A2A">
        <w:tc>
          <w:tcPr>
            <w:tcW w:w="107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83F7C2" w14:textId="77777777" w:rsidR="00BB2341" w:rsidRPr="007D5A2A" w:rsidRDefault="00BB2341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Перечень фактов, упомянутых в статье</w:t>
            </w:r>
            <w:r w:rsidR="003E1F97" w:rsidRPr="003E1F97">
              <w:rPr>
                <w:b/>
                <w:bCs/>
                <w:lang w:val="ru-RU"/>
              </w:rPr>
              <w:t xml:space="preserve"> (</w:t>
            </w:r>
            <w:r w:rsidR="003E1F97">
              <w:rPr>
                <w:b/>
                <w:bCs/>
                <w:lang w:val="ru-RU"/>
              </w:rPr>
              <w:t xml:space="preserve">минимум </w:t>
            </w:r>
            <w:r w:rsidR="007D5A2A">
              <w:rPr>
                <w:b/>
                <w:bCs/>
                <w:lang w:val="ru-RU"/>
              </w:rPr>
              <w:t>четыре</w:t>
            </w:r>
            <w:r w:rsidR="003E1F97">
              <w:rPr>
                <w:b/>
                <w:bCs/>
                <w:lang w:val="ru-RU"/>
              </w:rPr>
              <w:t xml:space="preserve"> пункта)</w:t>
            </w:r>
          </w:p>
          <w:p w14:paraId="235BC484" w14:textId="50A547F5" w:rsidR="00F74562" w:rsidRPr="00F74562" w:rsidRDefault="00F74562" w:rsidP="00F74562">
            <w:pPr>
              <w:widowControl/>
              <w:numPr>
                <w:ilvl w:val="0"/>
                <w:numId w:val="5"/>
              </w:numPr>
              <w:suppressAutoHyphens w:val="0"/>
              <w:textAlignment w:val="auto"/>
              <w:rPr>
                <w:rFonts w:eastAsia="Times New Roman" w:cs="Times New Roman"/>
                <w:kern w:val="0"/>
                <w:lang w:val="ru-RU" w:eastAsia="en-US" w:bidi="ar-SA"/>
              </w:rPr>
            </w:pPr>
            <w:r w:rsidRPr="00F74562">
              <w:rPr>
                <w:rFonts w:eastAsia="Times New Roman" w:cs="Times New Roman"/>
                <w:kern w:val="0"/>
                <w:lang w:val="ru-RU" w:eastAsia="en-US" w:bidi="ar-SA"/>
              </w:rPr>
              <w:t>Системы счисления используются для представления чисел в различной форме, что важно для вычислений.</w:t>
            </w:r>
          </w:p>
          <w:p w14:paraId="128EBFEB" w14:textId="02AA1B3C" w:rsidR="00F74562" w:rsidRPr="00F74562" w:rsidRDefault="00F74562" w:rsidP="00F74562">
            <w:pPr>
              <w:widowControl/>
              <w:numPr>
                <w:ilvl w:val="0"/>
                <w:numId w:val="5"/>
              </w:numPr>
              <w:suppressAutoHyphens w:val="0"/>
              <w:textAlignment w:val="auto"/>
              <w:rPr>
                <w:rFonts w:eastAsia="Times New Roman" w:cs="Times New Roman"/>
                <w:kern w:val="0"/>
                <w:lang w:val="ru-RU" w:eastAsia="en-US" w:bidi="ar-SA"/>
              </w:rPr>
            </w:pPr>
            <w:r w:rsidRPr="00F74562">
              <w:rPr>
                <w:rFonts w:eastAsia="Times New Roman" w:cs="Times New Roman"/>
                <w:kern w:val="0"/>
                <w:lang w:val="ru-RU" w:eastAsia="en-US" w:bidi="ar-SA"/>
              </w:rPr>
              <w:t>Двоичная система счисления является основной для работы компьютеров.</w:t>
            </w:r>
          </w:p>
          <w:p w14:paraId="0965442F" w14:textId="52E3703D" w:rsidR="00F74562" w:rsidRPr="00F74562" w:rsidRDefault="00F74562" w:rsidP="00F74562">
            <w:pPr>
              <w:widowControl/>
              <w:numPr>
                <w:ilvl w:val="0"/>
                <w:numId w:val="5"/>
              </w:numPr>
              <w:suppressAutoHyphens w:val="0"/>
              <w:textAlignment w:val="auto"/>
              <w:rPr>
                <w:rFonts w:eastAsia="Times New Roman" w:cs="Times New Roman"/>
                <w:kern w:val="0"/>
                <w:lang w:val="ru-RU" w:eastAsia="en-US" w:bidi="ar-SA"/>
              </w:rPr>
            </w:pPr>
            <w:r w:rsidRPr="00F74562">
              <w:rPr>
                <w:rFonts w:eastAsia="Times New Roman" w:cs="Times New Roman"/>
                <w:kern w:val="0"/>
                <w:lang w:val="ru-RU" w:eastAsia="en-US" w:bidi="ar-SA"/>
              </w:rPr>
              <w:t>Шестнадцатеричная система счисления часто используется для удобства при представлении машинных кодов.</w:t>
            </w:r>
          </w:p>
          <w:p w14:paraId="02D4CC8A" w14:textId="7AC67C45" w:rsidR="00BB2341" w:rsidRPr="00F74562" w:rsidRDefault="00F74562" w:rsidP="00F74562">
            <w:pPr>
              <w:pStyle w:val="TableContents"/>
              <w:numPr>
                <w:ilvl w:val="0"/>
                <w:numId w:val="5"/>
              </w:numPr>
              <w:rPr>
                <w:lang w:val="ru-RU"/>
              </w:rPr>
            </w:pPr>
            <w:r w:rsidRPr="00F74562">
              <w:rPr>
                <w:rFonts w:eastAsia="Times New Roman" w:cs="Times New Roman"/>
                <w:kern w:val="0"/>
                <w:lang w:val="ru-RU" w:eastAsia="en-US" w:bidi="ar-SA"/>
              </w:rPr>
              <w:t>Различные системы счисления взаимосвязаны и могут быть преобразованы друг в друга.</w:t>
            </w:r>
          </w:p>
          <w:p w14:paraId="7077B112" w14:textId="77777777" w:rsidR="00BB2341" w:rsidRPr="00F74562" w:rsidRDefault="00BB2341">
            <w:pPr>
              <w:pStyle w:val="TableContents"/>
            </w:pPr>
          </w:p>
        </w:tc>
      </w:tr>
      <w:tr w:rsidR="00BB2341" w14:paraId="57A6342E" w14:textId="77777777" w:rsidTr="007D5A2A">
        <w:trPr>
          <w:trHeight w:val="1079"/>
        </w:trPr>
        <w:tc>
          <w:tcPr>
            <w:tcW w:w="10730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7CD665E0" w14:textId="77777777" w:rsidR="00BB2341" w:rsidRPr="00616AC6" w:rsidRDefault="00BB2341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Позитивные следствия и/или достоинства описанной в статье технологии (минимум три пункта)</w:t>
            </w:r>
          </w:p>
          <w:p w14:paraId="0155ECAD" w14:textId="4E40AEA2" w:rsidR="00F74562" w:rsidRPr="00F74562" w:rsidRDefault="00F74562" w:rsidP="00F74562">
            <w:pPr>
              <w:widowControl/>
              <w:numPr>
                <w:ilvl w:val="0"/>
                <w:numId w:val="7"/>
              </w:numPr>
              <w:suppressAutoHyphens w:val="0"/>
              <w:textAlignment w:val="auto"/>
              <w:rPr>
                <w:rFonts w:eastAsia="Times New Roman" w:cs="Times New Roman"/>
                <w:kern w:val="0"/>
                <w:lang w:val="ru-RU" w:eastAsia="en-US" w:bidi="ar-SA"/>
              </w:rPr>
            </w:pPr>
            <w:r w:rsidRPr="00F74562">
              <w:rPr>
                <w:rFonts w:eastAsia="Times New Roman" w:cs="Times New Roman"/>
                <w:kern w:val="0"/>
                <w:lang w:val="ru-RU" w:eastAsia="en-US" w:bidi="ar-SA"/>
              </w:rPr>
              <w:t>Применение двоичной системы обеспечивает простоту аппаратного обеспечения.</w:t>
            </w:r>
          </w:p>
          <w:p w14:paraId="58655727" w14:textId="6F5D093A" w:rsidR="00F74562" w:rsidRPr="00F74562" w:rsidRDefault="00F74562" w:rsidP="00F74562">
            <w:pPr>
              <w:widowControl/>
              <w:numPr>
                <w:ilvl w:val="0"/>
                <w:numId w:val="7"/>
              </w:numPr>
              <w:suppressAutoHyphens w:val="0"/>
              <w:textAlignment w:val="auto"/>
              <w:rPr>
                <w:rFonts w:eastAsia="Times New Roman" w:cs="Times New Roman"/>
                <w:kern w:val="0"/>
                <w:lang w:val="ru-RU" w:eastAsia="en-US" w:bidi="ar-SA"/>
              </w:rPr>
            </w:pPr>
            <w:r w:rsidRPr="00F74562">
              <w:rPr>
                <w:rFonts w:eastAsia="Times New Roman" w:cs="Times New Roman"/>
                <w:kern w:val="0"/>
                <w:lang w:val="ru-RU" w:eastAsia="en-US" w:bidi="ar-SA"/>
              </w:rPr>
              <w:t>Шестнадцатеричная система позволяет сократить длину чисел при представлении данных.</w:t>
            </w:r>
          </w:p>
          <w:p w14:paraId="0B22F88F" w14:textId="7DF61185" w:rsidR="00BB2341" w:rsidRPr="00F74562" w:rsidRDefault="00F74562" w:rsidP="00F74562">
            <w:pPr>
              <w:pStyle w:val="TableContents"/>
              <w:numPr>
                <w:ilvl w:val="0"/>
                <w:numId w:val="7"/>
              </w:numPr>
              <w:rPr>
                <w:b/>
                <w:bCs/>
                <w:lang w:val="ru-RU"/>
              </w:rPr>
            </w:pPr>
            <w:r w:rsidRPr="00F74562">
              <w:rPr>
                <w:rFonts w:eastAsia="Times New Roman" w:cs="Times New Roman"/>
                <w:kern w:val="0"/>
                <w:lang w:val="ru-RU" w:eastAsia="en-US" w:bidi="ar-SA"/>
              </w:rPr>
              <w:t>Способность конвертации между системами облегчает программирование и диагностику ошибок.</w:t>
            </w:r>
          </w:p>
        </w:tc>
      </w:tr>
      <w:tr w:rsidR="00BB2341" w14:paraId="7D8ADF89" w14:textId="77777777" w:rsidTr="007D5A2A">
        <w:trPr>
          <w:trHeight w:val="973"/>
        </w:trPr>
        <w:tc>
          <w:tcPr>
            <w:tcW w:w="10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CA553" w14:textId="3AD7CC23" w:rsidR="00BB2341" w:rsidRPr="00616AC6" w:rsidRDefault="00BB2341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Негативные следствия и/или недостатки описанной в статье технологии (минимум три пункта)</w:t>
            </w:r>
          </w:p>
          <w:p w14:paraId="48F07BC3" w14:textId="65D2A310" w:rsidR="00F74562" w:rsidRPr="00F74562" w:rsidRDefault="00F74562" w:rsidP="00F74562">
            <w:pPr>
              <w:widowControl/>
              <w:numPr>
                <w:ilvl w:val="0"/>
                <w:numId w:val="9"/>
              </w:numPr>
              <w:suppressAutoHyphens w:val="0"/>
              <w:textAlignment w:val="auto"/>
              <w:rPr>
                <w:rFonts w:eastAsia="Times New Roman" w:cs="Times New Roman"/>
                <w:kern w:val="0"/>
                <w:lang w:val="ru-RU" w:eastAsia="en-US" w:bidi="ar-SA"/>
              </w:rPr>
            </w:pPr>
            <w:r w:rsidRPr="00F74562">
              <w:rPr>
                <w:rFonts w:eastAsia="Times New Roman" w:cs="Times New Roman"/>
                <w:kern w:val="0"/>
                <w:lang w:val="ru-RU" w:eastAsia="en-US" w:bidi="ar-SA"/>
              </w:rPr>
              <w:t>Для новичков понимание принципов различных систем счисления может оказаться сложным.</w:t>
            </w:r>
          </w:p>
          <w:p w14:paraId="4CC8BE4E" w14:textId="5028A69C" w:rsidR="00F74562" w:rsidRPr="00F74562" w:rsidRDefault="00F74562" w:rsidP="00F74562">
            <w:pPr>
              <w:widowControl/>
              <w:numPr>
                <w:ilvl w:val="0"/>
                <w:numId w:val="9"/>
              </w:numPr>
              <w:suppressAutoHyphens w:val="0"/>
              <w:textAlignment w:val="auto"/>
              <w:rPr>
                <w:rFonts w:eastAsia="Times New Roman" w:cs="Times New Roman"/>
                <w:kern w:val="0"/>
                <w:lang w:val="ru-RU" w:eastAsia="en-US" w:bidi="ar-SA"/>
              </w:rPr>
            </w:pPr>
            <w:r w:rsidRPr="00F74562">
              <w:rPr>
                <w:rFonts w:eastAsia="Times New Roman" w:cs="Times New Roman"/>
                <w:kern w:val="0"/>
                <w:lang w:val="ru-RU" w:eastAsia="en-US" w:bidi="ar-SA"/>
              </w:rPr>
              <w:t>Переход между системами может вызвать ошибки при вычислениях.</w:t>
            </w:r>
          </w:p>
          <w:p w14:paraId="5C4927DB" w14:textId="0D54333C" w:rsidR="00BB2341" w:rsidRPr="00F74562" w:rsidRDefault="00F74562" w:rsidP="00F74562">
            <w:pPr>
              <w:pStyle w:val="TableContents"/>
              <w:numPr>
                <w:ilvl w:val="0"/>
                <w:numId w:val="9"/>
              </w:numPr>
              <w:rPr>
                <w:lang w:val="ru-RU"/>
              </w:rPr>
            </w:pPr>
            <w:r w:rsidRPr="00F74562">
              <w:rPr>
                <w:rFonts w:eastAsia="Times New Roman" w:cs="Times New Roman"/>
                <w:kern w:val="0"/>
                <w:lang w:val="ru-RU" w:eastAsia="en-US" w:bidi="ar-SA"/>
              </w:rPr>
              <w:t>Ограниченные знания о системах счисления могут замедлить процесс разработки ПО.</w:t>
            </w:r>
          </w:p>
        </w:tc>
      </w:tr>
      <w:tr w:rsidR="00BB2341" w14:paraId="335704FD" w14:textId="77777777" w:rsidTr="00602080">
        <w:trPr>
          <w:trHeight w:val="826"/>
        </w:trPr>
        <w:tc>
          <w:tcPr>
            <w:tcW w:w="10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AE88F3" w14:textId="47A358BB" w:rsidR="00BB2341" w:rsidRDefault="00BB2341">
            <w:pPr>
              <w:pStyle w:val="TableContents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 xml:space="preserve">Ваши замечания, пожелания преподавателю </w:t>
            </w:r>
            <w:r>
              <w:rPr>
                <w:b/>
                <w:bCs/>
                <w:i/>
                <w:lang w:val="ru-RU"/>
              </w:rPr>
              <w:t>или</w:t>
            </w:r>
            <w:r>
              <w:rPr>
                <w:b/>
                <w:bCs/>
                <w:lang w:val="ru-RU"/>
              </w:rPr>
              <w:t xml:space="preserve"> анекдот о программистах</w:t>
            </w:r>
            <w:r>
              <w:rPr>
                <w:rStyle w:val="a0"/>
                <w:b/>
                <w:bCs/>
                <w:lang w:val="ru-RU"/>
              </w:rPr>
              <w:footnoteReference w:id="1"/>
            </w:r>
          </w:p>
          <w:p w14:paraId="69C8A79E" w14:textId="608FDAD8" w:rsidR="00BB2341" w:rsidRDefault="00C26A2D">
            <w:pPr>
              <w:pStyle w:val="TableContents"/>
              <w:rPr>
                <w:b/>
                <w:bCs/>
                <w:lang w:val="ru-RU"/>
              </w:rPr>
            </w:pPr>
            <w:r>
              <w:rPr>
                <w:b/>
                <w:bCs/>
                <w:noProof/>
                <w:lang w:val="ru-RU"/>
              </w:rPr>
              <w:pict w14:anchorId="40311A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margin-left:-1.05pt;margin-top:5.55pt;width:214.5pt;height:193.05pt;z-index:1;visibility:visible;mso-wrap-style:square;mso-position-horizontal-relative:text;mso-position-vertical-relative:text;mso-width-relative:page;mso-height-relative:page">
                  <v:imagedata r:id="rId8" o:title=""/>
                  <w10:wrap type="square"/>
                </v:shape>
              </w:pict>
            </w:r>
          </w:p>
          <w:p w14:paraId="51D35454" w14:textId="50FD4B84" w:rsidR="00BC4479" w:rsidRDefault="00BC4479">
            <w:pPr>
              <w:pStyle w:val="TableContents"/>
              <w:rPr>
                <w:b/>
                <w:bCs/>
                <w:lang w:val="ru-RU"/>
              </w:rPr>
            </w:pPr>
          </w:p>
        </w:tc>
      </w:tr>
    </w:tbl>
    <w:p w14:paraId="2C673C06" w14:textId="63B3AD7E" w:rsidR="00BB2341" w:rsidRPr="00602080" w:rsidRDefault="00BB2341" w:rsidP="007932EB">
      <w:pPr>
        <w:pStyle w:val="Standard"/>
        <w:rPr>
          <w:sz w:val="6"/>
          <w:szCs w:val="6"/>
          <w:lang w:val="ru-RU"/>
        </w:rPr>
      </w:pPr>
    </w:p>
    <w:sectPr w:rsidR="00BB2341" w:rsidRPr="00602080">
      <w:pgSz w:w="11906" w:h="16838"/>
      <w:pgMar w:top="567" w:right="567" w:bottom="426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0F6AF9" w14:textId="77777777" w:rsidR="00C9579B" w:rsidRDefault="00C9579B">
      <w:r>
        <w:separator/>
      </w:r>
    </w:p>
  </w:endnote>
  <w:endnote w:type="continuationSeparator" w:id="0">
    <w:p w14:paraId="211888C4" w14:textId="77777777" w:rsidR="00C9579B" w:rsidRDefault="00C95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Arial Unicode MS"/>
    <w:charset w:val="CC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Calibri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18FAB5" w14:textId="77777777" w:rsidR="00C9579B" w:rsidRDefault="00C9579B">
      <w:r>
        <w:separator/>
      </w:r>
    </w:p>
  </w:footnote>
  <w:footnote w:type="continuationSeparator" w:id="0">
    <w:p w14:paraId="118E9D45" w14:textId="77777777" w:rsidR="00C9579B" w:rsidRDefault="00C9579B">
      <w:r>
        <w:continuationSeparator/>
      </w:r>
    </w:p>
  </w:footnote>
  <w:footnote w:id="1">
    <w:p w14:paraId="215339F1" w14:textId="77777777" w:rsidR="00BB2341" w:rsidRPr="00616AC6" w:rsidRDefault="00BB2341">
      <w:pPr>
        <w:pStyle w:val="FootnoteText"/>
        <w:rPr>
          <w:lang w:val="ru-RU"/>
        </w:rPr>
      </w:pPr>
      <w:r>
        <w:rPr>
          <w:rStyle w:val="a0"/>
        </w:rPr>
        <w:footnoteRef/>
      </w:r>
      <w:r>
        <w:rPr>
          <w:rFonts w:eastAsia="Times New Roman" w:cs="Times New Roman"/>
          <w:lang w:val="ru-RU"/>
        </w:rPr>
        <w:tab/>
      </w:r>
      <w:r>
        <w:rPr>
          <w:lang w:val="ru-RU"/>
        </w:rPr>
        <w:t>Наличие этой графы не влияет на оценку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  <w:bCs w:val="0"/>
      </w:rPr>
    </w:lvl>
  </w:abstractNum>
  <w:abstractNum w:abstractNumId="3" w15:restartNumberingAfterBreak="0">
    <w:nsid w:val="00000004"/>
    <w:multiLevelType w:val="singleLevel"/>
    <w:tmpl w:val="00000004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4" w15:restartNumberingAfterBreak="0">
    <w:nsid w:val="09AE0CF0"/>
    <w:multiLevelType w:val="hybridMultilevel"/>
    <w:tmpl w:val="C8CA9A7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D4852"/>
    <w:multiLevelType w:val="hybridMultilevel"/>
    <w:tmpl w:val="5ED6C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D57E3F"/>
    <w:multiLevelType w:val="hybridMultilevel"/>
    <w:tmpl w:val="F5E88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428E4"/>
    <w:multiLevelType w:val="hybridMultilevel"/>
    <w:tmpl w:val="C5E0D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98484D"/>
    <w:multiLevelType w:val="hybridMultilevel"/>
    <w:tmpl w:val="B638261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90152B"/>
    <w:multiLevelType w:val="hybridMultilevel"/>
    <w:tmpl w:val="46F0C74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978707">
    <w:abstractNumId w:val="0"/>
  </w:num>
  <w:num w:numId="2" w16cid:durableId="1094326419">
    <w:abstractNumId w:val="1"/>
  </w:num>
  <w:num w:numId="3" w16cid:durableId="4670567">
    <w:abstractNumId w:val="2"/>
  </w:num>
  <w:num w:numId="4" w16cid:durableId="1884637014">
    <w:abstractNumId w:val="3"/>
  </w:num>
  <w:num w:numId="5" w16cid:durableId="1524245646">
    <w:abstractNumId w:val="6"/>
  </w:num>
  <w:num w:numId="6" w16cid:durableId="455873767">
    <w:abstractNumId w:val="9"/>
  </w:num>
  <w:num w:numId="7" w16cid:durableId="274603468">
    <w:abstractNumId w:val="7"/>
  </w:num>
  <w:num w:numId="8" w16cid:durableId="200096073">
    <w:abstractNumId w:val="8"/>
  </w:num>
  <w:num w:numId="9" w16cid:durableId="759060522">
    <w:abstractNumId w:val="5"/>
  </w:num>
  <w:num w:numId="10" w16cid:durableId="15924652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16AC6"/>
    <w:rsid w:val="00005EED"/>
    <w:rsid w:val="00063220"/>
    <w:rsid w:val="000949B7"/>
    <w:rsid w:val="000A4623"/>
    <w:rsid w:val="003A2FB9"/>
    <w:rsid w:val="003E1F97"/>
    <w:rsid w:val="0040677F"/>
    <w:rsid w:val="004A7A56"/>
    <w:rsid w:val="005D1D77"/>
    <w:rsid w:val="00602080"/>
    <w:rsid w:val="00616AC6"/>
    <w:rsid w:val="006450C7"/>
    <w:rsid w:val="00687863"/>
    <w:rsid w:val="007932EB"/>
    <w:rsid w:val="007D5A2A"/>
    <w:rsid w:val="00817B2B"/>
    <w:rsid w:val="00837A5C"/>
    <w:rsid w:val="008B168E"/>
    <w:rsid w:val="009441BB"/>
    <w:rsid w:val="00977D58"/>
    <w:rsid w:val="009A062E"/>
    <w:rsid w:val="009C16CA"/>
    <w:rsid w:val="009E6EF7"/>
    <w:rsid w:val="00A55F43"/>
    <w:rsid w:val="00A6628D"/>
    <w:rsid w:val="00AF2AFC"/>
    <w:rsid w:val="00AF60B4"/>
    <w:rsid w:val="00BA76DB"/>
    <w:rsid w:val="00BB1E4F"/>
    <w:rsid w:val="00BB2341"/>
    <w:rsid w:val="00BC4479"/>
    <w:rsid w:val="00C26A2D"/>
    <w:rsid w:val="00C6418F"/>
    <w:rsid w:val="00C65B64"/>
    <w:rsid w:val="00C9579B"/>
    <w:rsid w:val="00D657A6"/>
    <w:rsid w:val="00E552CF"/>
    <w:rsid w:val="00E97E00"/>
    <w:rsid w:val="00EB62E1"/>
    <w:rsid w:val="00EC143F"/>
    <w:rsid w:val="00F20350"/>
    <w:rsid w:val="00F74562"/>
    <w:rsid w:val="00FC2FA9"/>
    <w:rsid w:val="00FC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oNotEmbedSmartTags/>
  <w:decimalSymbol w:val=","/>
  <w:listSeparator w:val=";"/>
  <w14:docId w14:val="419FA27D"/>
  <w15:chartTrackingRefBased/>
  <w15:docId w15:val="{85697AF6-8A74-4476-BC8B-009CDDFA6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  <w:textAlignment w:val="baseline"/>
    </w:pPr>
    <w:rPr>
      <w:rFonts w:eastAsia="Andale Sans UI" w:cs="Tahoma"/>
      <w:kern w:val="1"/>
      <w:sz w:val="24"/>
      <w:szCs w:val="24"/>
      <w:lang w:eastAsia="zh-CN" w:bidi="en-US"/>
    </w:rPr>
  </w:style>
  <w:style w:type="paragraph" w:styleId="Heading1">
    <w:name w:val="heading 1"/>
    <w:basedOn w:val="1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1"/>
    <w:next w:val="BodyText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1"/>
    <w:next w:val="BodyText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b w:val="0"/>
      <w:bCs w:val="0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10">
    <w:name w:val="Основной шрифт абзаца1"/>
  </w:style>
  <w:style w:type="character" w:customStyle="1" w:styleId="a">
    <w:name w:val="Текст сноски Знак"/>
    <w:rPr>
      <w:kern w:val="1"/>
      <w:lang w:val="en-US" w:bidi="en-US"/>
    </w:rPr>
  </w:style>
  <w:style w:type="character" w:customStyle="1" w:styleId="a0">
    <w:name w:val="Символ сноски"/>
    <w:rPr>
      <w:vertAlign w:val="superscript"/>
    </w:rPr>
  </w:style>
  <w:style w:type="character" w:styleId="Hyperlink">
    <w:name w:val="Hyperlink"/>
    <w:rPr>
      <w:color w:val="0563C1"/>
      <w:u w:val="single"/>
    </w:rPr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a1">
    <w:name w:val="Символы концевой сноски"/>
  </w:style>
  <w:style w:type="paragraph" w:customStyle="1" w:styleId="1">
    <w:name w:val="Заголовок1"/>
    <w:basedOn w:val="Normal"/>
    <w:next w:val="BodyText"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11">
    <w:name w:val="Указатель1"/>
    <w:basedOn w:val="Normal"/>
    <w:pPr>
      <w:suppressLineNumbers/>
    </w:pPr>
    <w:rPr>
      <w:rFonts w:cs="Arial Unicode MS"/>
    </w:rPr>
  </w:style>
  <w:style w:type="paragraph" w:customStyle="1" w:styleId="Standard">
    <w:name w:val="Standard"/>
    <w:pPr>
      <w:widowControl w:val="0"/>
      <w:suppressAutoHyphens/>
      <w:textAlignment w:val="baseline"/>
    </w:pPr>
    <w:rPr>
      <w:rFonts w:eastAsia="Andale Sans UI" w:cs="Tahoma"/>
      <w:kern w:val="1"/>
      <w:sz w:val="24"/>
      <w:szCs w:val="24"/>
      <w:lang w:eastAsia="zh-CN" w:bidi="en-U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customStyle="1" w:styleId="12">
    <w:name w:val="Название объекта1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FootnoteText">
    <w:name w:val="footnote text"/>
    <w:basedOn w:val="Normal"/>
    <w:rPr>
      <w:sz w:val="20"/>
      <w:szCs w:val="20"/>
    </w:rPr>
  </w:style>
  <w:style w:type="paragraph" w:styleId="NormalWeb">
    <w:name w:val="Normal (Web)"/>
    <w:basedOn w:val="Normal"/>
    <w:pPr>
      <w:widowControl/>
      <w:suppressAutoHyphens w:val="0"/>
      <w:spacing w:before="280" w:after="119"/>
      <w:textAlignment w:val="auto"/>
    </w:pPr>
    <w:rPr>
      <w:rFonts w:eastAsia="Times New Roman" w:cs="Times New Roman"/>
      <w:lang w:val="ru-RU" w:bidi="ar-SA"/>
    </w:rPr>
  </w:style>
  <w:style w:type="paragraph" w:customStyle="1" w:styleId="a2">
    <w:name w:val="Содержимое таблицы"/>
    <w:basedOn w:val="Normal"/>
    <w:pPr>
      <w:suppressLineNumbers/>
    </w:pPr>
  </w:style>
  <w:style w:type="paragraph" w:customStyle="1" w:styleId="a3">
    <w:name w:val="Заголовок таблицы"/>
    <w:basedOn w:val="a2"/>
    <w:pPr>
      <w:jc w:val="center"/>
    </w:pPr>
    <w:rPr>
      <w:b/>
      <w:bCs/>
    </w:rPr>
  </w:style>
  <w:style w:type="paragraph" w:customStyle="1" w:styleId="a4">
    <w:name w:val="Блочная цитата"/>
    <w:basedOn w:val="Normal"/>
    <w:pPr>
      <w:spacing w:after="283"/>
      <w:ind w:left="567" w:right="567"/>
    </w:pPr>
  </w:style>
  <w:style w:type="paragraph" w:styleId="Title">
    <w:name w:val="Title"/>
    <w:basedOn w:val="1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1"/>
    <w:next w:val="BodyText"/>
    <w:qFormat/>
    <w:pPr>
      <w:spacing w:before="60"/>
      <w:jc w:val="center"/>
    </w:pPr>
    <w:rPr>
      <w:sz w:val="36"/>
      <w:szCs w:val="36"/>
    </w:rPr>
  </w:style>
  <w:style w:type="character" w:styleId="FollowedHyperlink">
    <w:name w:val="FollowedHyperlink"/>
    <w:uiPriority w:val="99"/>
    <w:semiHidden/>
    <w:unhideWhenUsed/>
    <w:rsid w:val="00AF60B4"/>
    <w:rPr>
      <w:color w:val="954F72"/>
      <w:u w:val="single"/>
    </w:rPr>
  </w:style>
  <w:style w:type="table" w:styleId="TableGrid">
    <w:name w:val="Table Grid"/>
    <w:basedOn w:val="TableNormal"/>
    <w:uiPriority w:val="39"/>
    <w:rsid w:val="00C65B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uiPriority w:val="99"/>
    <w:semiHidden/>
    <w:unhideWhenUsed/>
    <w:rsid w:val="00F745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99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cs.princeton.edu/courses/archive/spr15/cos217/lectures/03_NumberSystems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315</Words>
  <Characters>1801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2112</CharactersWithSpaces>
  <SharedDoc>false</SharedDoc>
  <HLinks>
    <vt:vector size="6" baseType="variant">
      <vt:variant>
        <vt:i4>1310809</vt:i4>
      </vt:variant>
      <vt:variant>
        <vt:i4>0</vt:i4>
      </vt:variant>
      <vt:variant>
        <vt:i4>0</vt:i4>
      </vt:variant>
      <vt:variant>
        <vt:i4>5</vt:i4>
      </vt:variant>
      <vt:variant>
        <vt:lpwstr>http://www.ifmo.ru/ru/page/252/pervokursnikam.htm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Sosnin</dc:creator>
  <cp:keywords/>
  <dc:description/>
  <cp:lastModifiedBy>ahrorovk ahrorovk</cp:lastModifiedBy>
  <cp:revision>2</cp:revision>
  <cp:lastPrinted>1601-01-01T00:00:00Z</cp:lastPrinted>
  <dcterms:created xsi:type="dcterms:W3CDTF">2024-09-26T19:10:00Z</dcterms:created>
  <dcterms:modified xsi:type="dcterms:W3CDTF">2024-09-26T19:10:00Z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