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23" w:rsidRPr="00380844" w:rsidRDefault="004730CF" w:rsidP="009070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Garamond" w:hAnsi="Garamond" w:cs="Arial"/>
          <w:color w:val="000000"/>
        </w:rPr>
      </w:pPr>
      <w:r>
        <w:rPr>
          <w:rFonts w:ascii="Garamond" w:hAnsi="Garamond"/>
          <w:color w:val="000000" w:themeColor="text1"/>
        </w:rPr>
        <w:t>Lex and Fin</w:t>
      </w:r>
      <w:r w:rsidR="00907023" w:rsidRPr="00380844">
        <w:rPr>
          <w:rFonts w:ascii="Garamond" w:hAnsi="Garamond" w:cs="Arial"/>
          <w:color w:val="000000"/>
        </w:rPr>
        <w:t>’s team assists Overseas Pakistanis and foreign citizens to manage their legal affairs and resolve their legal issues within Pakistan.</w:t>
      </w:r>
    </w:p>
    <w:p w:rsidR="00907023" w:rsidRPr="00380844" w:rsidRDefault="00907023" w:rsidP="009070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Garamond" w:hAnsi="Garamond" w:cs="Arial"/>
          <w:color w:val="000000"/>
        </w:rPr>
      </w:pPr>
      <w:r w:rsidRPr="00380844">
        <w:rPr>
          <w:rFonts w:ascii="Garamond" w:hAnsi="Garamond" w:cs="Arial"/>
          <w:color w:val="000000"/>
        </w:rPr>
        <w:t>There are varied legal issues that Overseas Pakistanis and foreign citizens face like property dispute, the partition of ancestral property, divorce, child custody &amp; transfer of property, setting up a business in Pakistan and others.</w:t>
      </w:r>
    </w:p>
    <w:p w:rsidR="00907023" w:rsidRPr="00380844" w:rsidRDefault="00907023" w:rsidP="009070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Garamond" w:hAnsi="Garamond" w:cs="Arial"/>
          <w:color w:val="000000"/>
        </w:rPr>
      </w:pPr>
      <w:r w:rsidRPr="00380844">
        <w:rPr>
          <w:rFonts w:ascii="Garamond" w:hAnsi="Garamond" w:cs="Arial"/>
          <w:color w:val="000000"/>
        </w:rPr>
        <w:t xml:space="preserve">We understand the problems and limitations Overseas Pakistanis and foreign citizens could face when handling legal matters in Pakistan. </w:t>
      </w:r>
    </w:p>
    <w:p w:rsidR="00907023" w:rsidRPr="00380844" w:rsidRDefault="00907023" w:rsidP="009070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Garamond" w:hAnsi="Garamond" w:cs="Arial"/>
          <w:color w:val="000000"/>
        </w:rPr>
      </w:pPr>
      <w:r w:rsidRPr="00380844">
        <w:rPr>
          <w:rFonts w:ascii="Garamond" w:hAnsi="Garamond" w:cs="Arial"/>
          <w:color w:val="000000"/>
        </w:rPr>
        <w:t>Our team has been able to direct clients in the right direction to resolve their legal issues quickly and efficiently without coming to Pakistan. </w:t>
      </w:r>
    </w:p>
    <w:p w:rsidR="00907023" w:rsidRPr="00380844" w:rsidRDefault="00380844" w:rsidP="00907023">
      <w:pPr>
        <w:shd w:val="clear" w:color="auto" w:fill="FFFFFF"/>
        <w:spacing w:after="0" w:line="240" w:lineRule="auto"/>
        <w:outlineLvl w:val="1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Some of our legal s</w:t>
      </w:r>
      <w:r w:rsidR="00907023" w:rsidRPr="0038084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ervices </w:t>
      </w: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we offer to</w:t>
      </w:r>
      <w:r w:rsidR="00907023" w:rsidRPr="0038084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Overseas P</w:t>
      </w:r>
      <w:bookmarkStart w:id="0" w:name="_GoBack"/>
      <w:bookmarkEnd w:id="0"/>
      <w:r w:rsidR="00907023" w:rsidRPr="0038084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akistanis and Foreign Citizens</w:t>
      </w:r>
    </w:p>
    <w:p w:rsidR="00380844" w:rsidRPr="00380844" w:rsidRDefault="00380844" w:rsidP="00380844">
      <w:pPr>
        <w:shd w:val="clear" w:color="auto" w:fill="FFFFFF"/>
        <w:spacing w:after="150" w:line="240" w:lineRule="auto"/>
        <w:jc w:val="both"/>
        <w:textAlignment w:val="center"/>
        <w:rPr>
          <w:rFonts w:ascii="Garamond" w:eastAsia="Times New Roman" w:hAnsi="Garamond" w:cs="Arial"/>
          <w:color w:val="000000"/>
          <w:sz w:val="24"/>
          <w:szCs w:val="24"/>
        </w:rPr>
      </w:pPr>
    </w:p>
    <w:p w:rsidR="00907023" w:rsidRPr="00380844" w:rsidRDefault="00907023" w:rsidP="0090702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jc w:val="both"/>
        <w:textAlignment w:val="center"/>
        <w:rPr>
          <w:rFonts w:ascii="Garamond" w:eastAsia="Times New Roman" w:hAnsi="Garamond" w:cs="Arial"/>
          <w:color w:val="000000"/>
          <w:sz w:val="24"/>
          <w:szCs w:val="24"/>
        </w:rPr>
      </w:pPr>
      <w:r w:rsidRPr="00380844">
        <w:rPr>
          <w:rFonts w:ascii="Garamond" w:eastAsia="Times New Roman" w:hAnsi="Garamond" w:cs="Arial"/>
          <w:color w:val="000000"/>
          <w:sz w:val="24"/>
          <w:szCs w:val="24"/>
        </w:rPr>
        <w:t>Property disputes in Pakistan;</w:t>
      </w:r>
    </w:p>
    <w:p w:rsidR="00907023" w:rsidRPr="00380844" w:rsidRDefault="00907023" w:rsidP="0090702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jc w:val="both"/>
        <w:textAlignment w:val="center"/>
        <w:rPr>
          <w:rFonts w:ascii="Garamond" w:eastAsia="Times New Roman" w:hAnsi="Garamond" w:cs="Arial"/>
          <w:color w:val="000000"/>
          <w:sz w:val="24"/>
          <w:szCs w:val="24"/>
        </w:rPr>
      </w:pPr>
      <w:r w:rsidRPr="00380844">
        <w:rPr>
          <w:rFonts w:ascii="Garamond" w:eastAsia="Times New Roman" w:hAnsi="Garamond" w:cs="Arial"/>
          <w:color w:val="000000"/>
          <w:sz w:val="24"/>
          <w:szCs w:val="24"/>
        </w:rPr>
        <w:t>Property partition;</w:t>
      </w:r>
    </w:p>
    <w:p w:rsidR="00907023" w:rsidRPr="00380844" w:rsidRDefault="00907023" w:rsidP="0090702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jc w:val="both"/>
        <w:textAlignment w:val="center"/>
        <w:rPr>
          <w:rFonts w:ascii="Garamond" w:eastAsia="Times New Roman" w:hAnsi="Garamond" w:cs="Arial"/>
          <w:color w:val="000000"/>
          <w:sz w:val="24"/>
          <w:szCs w:val="24"/>
        </w:rPr>
      </w:pPr>
      <w:r w:rsidRPr="00380844">
        <w:rPr>
          <w:rFonts w:ascii="Garamond" w:eastAsia="Times New Roman" w:hAnsi="Garamond" w:cs="Arial"/>
          <w:color w:val="000000"/>
          <w:sz w:val="24"/>
          <w:szCs w:val="24"/>
        </w:rPr>
        <w:t>Family disputes;</w:t>
      </w:r>
    </w:p>
    <w:p w:rsidR="00907023" w:rsidRPr="00380844" w:rsidRDefault="00907023" w:rsidP="0090702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jc w:val="both"/>
        <w:textAlignment w:val="center"/>
        <w:rPr>
          <w:rFonts w:ascii="Garamond" w:eastAsia="Times New Roman" w:hAnsi="Garamond" w:cs="Arial"/>
          <w:color w:val="000000"/>
          <w:sz w:val="24"/>
          <w:szCs w:val="24"/>
        </w:rPr>
      </w:pPr>
      <w:r w:rsidRPr="00380844">
        <w:rPr>
          <w:rFonts w:ascii="Garamond" w:eastAsia="Times New Roman" w:hAnsi="Garamond" w:cs="Arial"/>
          <w:color w:val="000000"/>
          <w:sz w:val="24"/>
          <w:szCs w:val="24"/>
        </w:rPr>
        <w:t>Assistance in purchase of property in Pakistan;</w:t>
      </w:r>
    </w:p>
    <w:p w:rsidR="00907023" w:rsidRPr="00380844" w:rsidRDefault="00907023" w:rsidP="00907023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jc w:val="both"/>
        <w:textAlignment w:val="center"/>
        <w:rPr>
          <w:rFonts w:ascii="Garamond" w:eastAsia="Times New Roman" w:hAnsi="Garamond" w:cs="Arial"/>
          <w:color w:val="000000"/>
          <w:sz w:val="24"/>
          <w:szCs w:val="24"/>
        </w:rPr>
      </w:pPr>
      <w:r w:rsidRPr="00380844">
        <w:rPr>
          <w:rFonts w:ascii="Garamond" w:eastAsia="Times New Roman" w:hAnsi="Garamond" w:cs="Arial"/>
          <w:color w:val="000000"/>
          <w:sz w:val="24"/>
          <w:szCs w:val="24"/>
        </w:rPr>
        <w:t xml:space="preserve">Verification of Documents </w:t>
      </w:r>
    </w:p>
    <w:p w:rsidR="00F036FB" w:rsidRPr="00380844" w:rsidRDefault="00F036FB">
      <w:pPr>
        <w:rPr>
          <w:rFonts w:ascii="Garamond" w:hAnsi="Garamond"/>
          <w:sz w:val="24"/>
          <w:szCs w:val="24"/>
        </w:rPr>
      </w:pPr>
    </w:p>
    <w:sectPr w:rsidR="00F036FB" w:rsidRPr="0038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11DA2"/>
    <w:multiLevelType w:val="multilevel"/>
    <w:tmpl w:val="1B6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23"/>
    <w:rsid w:val="00380844"/>
    <w:rsid w:val="004730CF"/>
    <w:rsid w:val="008B3426"/>
    <w:rsid w:val="00907023"/>
    <w:rsid w:val="00F0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F883-E224-4BB3-ABBD-C7534C86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7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702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-title">
    <w:name w:val="paragraph-title"/>
    <w:basedOn w:val="Normal"/>
    <w:rsid w:val="0090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7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 Ahmad (Legal Manager)</dc:creator>
  <cp:keywords/>
  <dc:description/>
  <cp:lastModifiedBy>Muhammad Mustafa Ahmad (Legal Manager)</cp:lastModifiedBy>
  <cp:revision>3</cp:revision>
  <dcterms:created xsi:type="dcterms:W3CDTF">2021-06-08T09:54:00Z</dcterms:created>
  <dcterms:modified xsi:type="dcterms:W3CDTF">2021-06-30T06:35:00Z</dcterms:modified>
</cp:coreProperties>
</file>