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2B9BF" w14:textId="7A889D88" w:rsidR="00CB6D84" w:rsidRPr="00CB6D84" w:rsidRDefault="00CB6D84" w:rsidP="00B96B1A">
      <w:pPr>
        <w:jc w:val="center"/>
        <w:rPr>
          <w:rFonts w:ascii="Times New Roman" w:hAnsi="Times New Roman" w:cs="Times New Roman"/>
          <w:b/>
          <w:bCs/>
          <w:i/>
          <w:iCs/>
          <w:sz w:val="56"/>
          <w:szCs w:val="56"/>
          <w:lang w:val="en-US"/>
        </w:rPr>
      </w:pPr>
      <w:r w:rsidRPr="00CB6D84">
        <w:rPr>
          <w:rFonts w:ascii="Times New Roman" w:hAnsi="Times New Roman" w:cs="Times New Roman"/>
          <w:b/>
          <w:bCs/>
          <w:i/>
          <w:iCs/>
          <w:noProof/>
          <w:sz w:val="56"/>
          <w:szCs w:val="56"/>
        </w:rPr>
        <mc:AlternateContent>
          <mc:Choice Requires="wps">
            <w:drawing>
              <wp:anchor distT="0" distB="0" distL="114300" distR="114300" simplePos="0" relativeHeight="251659264" behindDoc="0" locked="0" layoutInCell="1" allowOverlap="1" wp14:anchorId="092579B9" wp14:editId="2F2BEB87">
                <wp:simplePos x="0" y="0"/>
                <wp:positionH relativeFrom="column">
                  <wp:posOffset>28575</wp:posOffset>
                </wp:positionH>
                <wp:positionV relativeFrom="paragraph">
                  <wp:posOffset>-219075</wp:posOffset>
                </wp:positionV>
                <wp:extent cx="5591175" cy="1333500"/>
                <wp:effectExtent l="19050" t="19050" r="28575" b="19050"/>
                <wp:wrapNone/>
                <wp:docPr id="1202770108" name="Rectangle 1"/>
                <wp:cNvGraphicFramePr/>
                <a:graphic xmlns:a="http://schemas.openxmlformats.org/drawingml/2006/main">
                  <a:graphicData uri="http://schemas.microsoft.com/office/word/2010/wordprocessingShape">
                    <wps:wsp>
                      <wps:cNvSpPr/>
                      <wps:spPr>
                        <a:xfrm>
                          <a:off x="0" y="0"/>
                          <a:ext cx="5591175" cy="133350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D6836B" id="Rectangle 1" o:spid="_x0000_s1026" style="position:absolute;margin-left:2.25pt;margin-top:-17.25pt;width:440.25pt;height:1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" filled="f" strokecolor="#1f3763 [1604]" strokeweight="3pt"/>
            </w:pict>
          </mc:Fallback>
        </mc:AlternateContent>
      </w:r>
      <w:r w:rsidRPr="00CB6D84">
        <w:rPr>
          <w:rFonts w:ascii="Times New Roman" w:hAnsi="Times New Roman" w:cs="Times New Roman"/>
          <w:b/>
          <w:bCs/>
          <w:i/>
          <w:iCs/>
          <w:sz w:val="56"/>
          <w:szCs w:val="56"/>
          <w:lang w:val="en-US"/>
        </w:rPr>
        <w:t>NAME: AHSAN SAJJAD</w:t>
      </w:r>
    </w:p>
    <w:p w14:paraId="0293903A" w14:textId="340EB2EE" w:rsidR="00CB6D84" w:rsidRPr="00CB6D84" w:rsidRDefault="00CB6D84" w:rsidP="00CB6D84">
      <w:pPr>
        <w:jc w:val="center"/>
        <w:rPr>
          <w:rFonts w:ascii="Times New Roman" w:hAnsi="Times New Roman" w:cs="Times New Roman"/>
          <w:b/>
          <w:bCs/>
          <w:i/>
          <w:iCs/>
          <w:sz w:val="56"/>
          <w:szCs w:val="56"/>
          <w:lang w:val="en-US"/>
        </w:rPr>
      </w:pPr>
      <w:r w:rsidRPr="00CB6D84">
        <w:rPr>
          <w:rFonts w:ascii="Times New Roman" w:hAnsi="Times New Roman" w:cs="Times New Roman"/>
          <w:b/>
          <w:bCs/>
          <w:i/>
          <w:iCs/>
          <w:sz w:val="56"/>
          <w:szCs w:val="56"/>
          <w:lang w:val="en-US"/>
        </w:rPr>
        <w:t>Enrollment: 02-131212-049</w:t>
      </w:r>
    </w:p>
    <w:p w14:paraId="24C5C422" w14:textId="7F6C8E14" w:rsidR="00B96B1A" w:rsidRDefault="00B96B1A" w:rsidP="00B96B1A">
      <w:pPr>
        <w:jc w:val="center"/>
        <w:rPr>
          <w:rFonts w:ascii="Times New Roman" w:hAnsi="Times New Roman" w:cs="Times New Roman"/>
          <w:b/>
          <w:bCs/>
          <w:i/>
          <w:iCs/>
          <w:sz w:val="56"/>
          <w:szCs w:val="56"/>
          <w:u w:val="single"/>
        </w:rPr>
      </w:pPr>
      <w:r w:rsidRPr="00B96B1A">
        <w:rPr>
          <w:rFonts w:ascii="Times New Roman" w:hAnsi="Times New Roman" w:cs="Times New Roman"/>
          <w:b/>
          <w:bCs/>
          <w:i/>
          <w:iCs/>
          <w:sz w:val="56"/>
          <w:szCs w:val="56"/>
          <w:u w:val="single"/>
        </w:rPr>
        <w:drawing>
          <wp:inline distT="0" distB="0" distL="0" distR="0" wp14:anchorId="4E5F0306" wp14:editId="6695592F">
            <wp:extent cx="5731510" cy="3495675"/>
            <wp:effectExtent l="0" t="0" r="2540" b="9525"/>
            <wp:docPr id="355708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08584" name=""/>
                    <pic:cNvPicPr/>
                  </pic:nvPicPr>
                  <pic:blipFill>
                    <a:blip r:embed="rId7"/>
                    <a:stretch>
                      <a:fillRect/>
                    </a:stretch>
                  </pic:blipFill>
                  <pic:spPr>
                    <a:xfrm>
                      <a:off x="0" y="0"/>
                      <a:ext cx="5731510" cy="3495675"/>
                    </a:xfrm>
                    <a:prstGeom prst="rect">
                      <a:avLst/>
                    </a:prstGeom>
                  </pic:spPr>
                </pic:pic>
              </a:graphicData>
            </a:graphic>
          </wp:inline>
        </w:drawing>
      </w:r>
    </w:p>
    <w:p w14:paraId="15ACDE3F" w14:textId="50997956" w:rsidR="00BC0AC1" w:rsidRDefault="00BC0AC1" w:rsidP="00BC0AC1">
      <w:pPr>
        <w:rPr>
          <w:rFonts w:ascii="Times New Roman" w:hAnsi="Times New Roman" w:cs="Times New Roman"/>
          <w:b/>
          <w:bCs/>
          <w:i/>
          <w:iCs/>
          <w:sz w:val="28"/>
          <w:szCs w:val="28"/>
          <w:u w:val="single"/>
          <w:lang w:val="en-US"/>
        </w:rPr>
      </w:pPr>
      <w:r w:rsidRPr="00B96B1A">
        <w:rPr>
          <w:rFonts w:ascii="Times New Roman" w:hAnsi="Times New Roman" w:cs="Times New Roman"/>
          <w:b/>
          <w:bCs/>
          <w:i/>
          <w:iCs/>
          <w:sz w:val="28"/>
          <w:szCs w:val="28"/>
          <w:u w:val="single"/>
        </w:rPr>
        <w:t xml:space="preserve">Evaluation the </w:t>
      </w:r>
      <w:r w:rsidRPr="00B96B1A">
        <w:rPr>
          <w:rFonts w:ascii="Times New Roman" w:hAnsi="Times New Roman" w:cs="Times New Roman"/>
          <w:b/>
          <w:bCs/>
          <w:i/>
          <w:iCs/>
          <w:sz w:val="28"/>
          <w:szCs w:val="28"/>
          <w:u w:val="single"/>
          <w:lang w:val="en-US"/>
        </w:rPr>
        <w:t xml:space="preserve">R&amp;D </w:t>
      </w:r>
      <w:r w:rsidRPr="00B96B1A">
        <w:rPr>
          <w:rFonts w:ascii="Times New Roman" w:hAnsi="Times New Roman" w:cs="Times New Roman"/>
          <w:b/>
          <w:bCs/>
          <w:i/>
          <w:iCs/>
          <w:sz w:val="28"/>
          <w:szCs w:val="28"/>
          <w:u w:val="single"/>
        </w:rPr>
        <w:t>Process for Developing a Better Product</w:t>
      </w:r>
      <w:r w:rsidR="00EC4821" w:rsidRPr="00B96B1A">
        <w:rPr>
          <w:rFonts w:ascii="Times New Roman" w:hAnsi="Times New Roman" w:cs="Times New Roman"/>
          <w:b/>
          <w:bCs/>
          <w:i/>
          <w:iCs/>
          <w:sz w:val="28"/>
          <w:szCs w:val="28"/>
          <w:u w:val="single"/>
          <w:lang w:val="en-US"/>
        </w:rPr>
        <w:t>:</w:t>
      </w:r>
    </w:p>
    <w:p w14:paraId="2591472E" w14:textId="77777777" w:rsidR="00B96B1A" w:rsidRPr="00B96B1A" w:rsidRDefault="00B96B1A" w:rsidP="00BC0AC1">
      <w:pPr>
        <w:rPr>
          <w:rFonts w:ascii="Times New Roman" w:hAnsi="Times New Roman" w:cs="Times New Roman"/>
          <w:b/>
          <w:bCs/>
          <w:i/>
          <w:iCs/>
          <w:sz w:val="28"/>
          <w:szCs w:val="28"/>
          <w:u w:val="single"/>
          <w:lang w:val="en-US"/>
        </w:rPr>
      </w:pPr>
    </w:p>
    <w:p w14:paraId="62307425" w14:textId="661054A7" w:rsidR="00BC0AC1" w:rsidRPr="00043C85" w:rsidRDefault="00BC0AC1" w:rsidP="00CB6D84">
      <w:pPr>
        <w:jc w:val="center"/>
        <w:rPr>
          <w:rFonts w:ascii="Times New Roman" w:hAnsi="Times New Roman" w:cs="Times New Roman"/>
          <w:sz w:val="40"/>
          <w:szCs w:val="40"/>
          <w:u w:val="single"/>
        </w:rPr>
      </w:pPr>
      <w:r w:rsidRPr="00043C85">
        <w:rPr>
          <w:rFonts w:ascii="Times New Roman" w:hAnsi="Times New Roman" w:cs="Times New Roman"/>
          <w:b/>
          <w:bCs/>
          <w:sz w:val="40"/>
          <w:szCs w:val="40"/>
          <w:u w:val="single"/>
        </w:rPr>
        <w:t>Introduction:</w:t>
      </w:r>
    </w:p>
    <w:p w14:paraId="1823DD7C" w14:textId="5E1A2BC5" w:rsidR="00902E7D" w:rsidRDefault="00043C85" w:rsidP="00BC0AC1">
      <w:pPr>
        <w:rPr>
          <w:rFonts w:ascii="Times New Roman" w:hAnsi="Times New Roman" w:cs="Times New Roman"/>
        </w:rPr>
      </w:pPr>
      <w:r w:rsidRPr="00043C85">
        <w:rPr>
          <w:rFonts w:ascii="Times New Roman" w:hAnsi="Times New Roman" w:cs="Times New Roman"/>
        </w:rPr>
        <w:t>Innovative and better products are made possible by the research and development (R&amp;D) process. The main objective of this evaluation is to rate the importance of the R&amp;D process' essential components in creating better products. We may assess the R&amp;D process' effectiveness and efficiency in promoting product innovation by comprehending and evaluating each stage.</w:t>
      </w:r>
    </w:p>
    <w:p w14:paraId="51088B0A" w14:textId="7DD6661E" w:rsidR="00662AA0" w:rsidRPr="00043C85" w:rsidRDefault="00662AA0" w:rsidP="00BC0AC1">
      <w:pPr>
        <w:rPr>
          <w:rFonts w:ascii="Times New Roman" w:hAnsi="Times New Roman" w:cs="Times New Roman"/>
        </w:rPr>
      </w:pPr>
      <w:r>
        <w:rPr>
          <w:noProof/>
        </w:rPr>
        <w:drawing>
          <wp:anchor distT="0" distB="0" distL="114300" distR="114300" simplePos="0" relativeHeight="251660288" behindDoc="0" locked="0" layoutInCell="1" allowOverlap="1" wp14:anchorId="4D8E196A" wp14:editId="0747EF7F">
            <wp:simplePos x="0" y="0"/>
            <wp:positionH relativeFrom="column">
              <wp:posOffset>790575</wp:posOffset>
            </wp:positionH>
            <wp:positionV relativeFrom="paragraph">
              <wp:posOffset>209550</wp:posOffset>
            </wp:positionV>
            <wp:extent cx="4327525" cy="1562100"/>
            <wp:effectExtent l="0" t="0" r="0" b="0"/>
            <wp:wrapTopAndBottom/>
            <wp:docPr id="1575503423" name="Picture 3" descr="R&amp;D Process Consulting for Product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mp;D Process Consulting for Product Develop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7525"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277AA2" w14:textId="303F0CAF" w:rsidR="00902E7D" w:rsidRPr="00043C85" w:rsidRDefault="00902E7D" w:rsidP="00BC0AC1">
      <w:pPr>
        <w:rPr>
          <w:rFonts w:ascii="Times New Roman" w:hAnsi="Times New Roman" w:cs="Times New Roman"/>
        </w:rPr>
      </w:pPr>
    </w:p>
    <w:p w14:paraId="51CA7CCD" w14:textId="77777777" w:rsidR="00BC0AC1" w:rsidRPr="00043C85" w:rsidRDefault="00BC0AC1" w:rsidP="00BC0AC1">
      <w:pPr>
        <w:numPr>
          <w:ilvl w:val="0"/>
          <w:numId w:val="1"/>
        </w:numPr>
        <w:rPr>
          <w:rFonts w:ascii="Times New Roman" w:hAnsi="Times New Roman" w:cs="Times New Roman"/>
          <w:b/>
          <w:bCs/>
          <w:sz w:val="32"/>
          <w:szCs w:val="32"/>
          <w:u w:val="single"/>
        </w:rPr>
      </w:pPr>
      <w:r w:rsidRPr="00043C85">
        <w:rPr>
          <w:rFonts w:ascii="Times New Roman" w:hAnsi="Times New Roman" w:cs="Times New Roman"/>
          <w:b/>
          <w:bCs/>
          <w:sz w:val="32"/>
          <w:szCs w:val="32"/>
          <w:u w:val="single"/>
        </w:rPr>
        <w:lastRenderedPageBreak/>
        <w:t xml:space="preserve">Research Phase: </w:t>
      </w:r>
    </w:p>
    <w:p w14:paraId="620F5056" w14:textId="7D279405" w:rsidR="00BC0AC1" w:rsidRPr="00043C85" w:rsidRDefault="00043C85" w:rsidP="00BC0AC1">
      <w:pPr>
        <w:ind w:left="360"/>
        <w:rPr>
          <w:rFonts w:ascii="Times New Roman" w:hAnsi="Times New Roman" w:cs="Times New Roman"/>
        </w:rPr>
      </w:pPr>
      <w:r w:rsidRPr="00043C85">
        <w:rPr>
          <w:rFonts w:ascii="Times New Roman" w:hAnsi="Times New Roman" w:cs="Times New Roman"/>
        </w:rPr>
        <w:t>The R&amp;D process is built upon the research phase. In order to pinpoint client demands, market trends, and possible possibilities, rigorous market research and analysis are required. This phase enables R&amp;D teams to connect their efforts with market demands by acquiring pertinent data and insights, resulting in the creation of a product that fills in current gaps and provides a competitive edge.</w:t>
      </w:r>
    </w:p>
    <w:p w14:paraId="2A3A3F15" w14:textId="77777777" w:rsidR="00BC0AC1" w:rsidRPr="00043C85" w:rsidRDefault="00BC0AC1" w:rsidP="00BC0AC1">
      <w:pPr>
        <w:numPr>
          <w:ilvl w:val="0"/>
          <w:numId w:val="1"/>
        </w:numPr>
        <w:rPr>
          <w:rFonts w:ascii="Times New Roman" w:hAnsi="Times New Roman" w:cs="Times New Roman"/>
          <w:b/>
          <w:bCs/>
          <w:sz w:val="32"/>
          <w:szCs w:val="32"/>
          <w:u w:val="single"/>
        </w:rPr>
      </w:pPr>
      <w:r w:rsidRPr="00043C85">
        <w:rPr>
          <w:rFonts w:ascii="Times New Roman" w:hAnsi="Times New Roman" w:cs="Times New Roman"/>
          <w:b/>
          <w:bCs/>
          <w:sz w:val="32"/>
          <w:szCs w:val="32"/>
          <w:u w:val="single"/>
        </w:rPr>
        <w:t xml:space="preserve">Idea Generation: </w:t>
      </w:r>
    </w:p>
    <w:p w14:paraId="0C46E0F4" w14:textId="6A95129B" w:rsidR="00BC0AC1" w:rsidRPr="00043C85" w:rsidRDefault="00043C85" w:rsidP="00BC0AC1">
      <w:pPr>
        <w:ind w:left="360"/>
        <w:rPr>
          <w:rFonts w:ascii="Times New Roman" w:hAnsi="Times New Roman" w:cs="Times New Roman"/>
        </w:rPr>
      </w:pPr>
      <w:r w:rsidRPr="00043C85">
        <w:rPr>
          <w:rFonts w:ascii="Times New Roman" w:hAnsi="Times New Roman" w:cs="Times New Roman"/>
        </w:rPr>
        <w:t>After the research phase, the idea generation step entails generating and conceptualising suggestions for new products and enhancements. This stage promotes innovation and a culture that values various points of view. A wide range of potential solutions are ensured by effective idea generation, stimulating innovation and raising the possibility of creating a better product.</w:t>
      </w:r>
    </w:p>
    <w:p w14:paraId="769FC2F0" w14:textId="77777777" w:rsidR="00BC0AC1" w:rsidRPr="00043C85" w:rsidRDefault="00BC0AC1" w:rsidP="00BC0AC1">
      <w:pPr>
        <w:numPr>
          <w:ilvl w:val="0"/>
          <w:numId w:val="1"/>
        </w:numPr>
        <w:rPr>
          <w:rFonts w:ascii="Times New Roman" w:hAnsi="Times New Roman" w:cs="Times New Roman"/>
          <w:b/>
          <w:bCs/>
          <w:sz w:val="32"/>
          <w:szCs w:val="32"/>
          <w:u w:val="single"/>
        </w:rPr>
      </w:pPr>
      <w:r w:rsidRPr="00043C85">
        <w:rPr>
          <w:rFonts w:ascii="Times New Roman" w:hAnsi="Times New Roman" w:cs="Times New Roman"/>
          <w:b/>
          <w:bCs/>
          <w:sz w:val="32"/>
          <w:szCs w:val="32"/>
          <w:u w:val="single"/>
        </w:rPr>
        <w:t xml:space="preserve">Feasibility Analysis: </w:t>
      </w:r>
    </w:p>
    <w:p w14:paraId="095C9E8B" w14:textId="08F03891" w:rsidR="00BC0AC1" w:rsidRPr="00043C85" w:rsidRDefault="00043C85" w:rsidP="00BC0AC1">
      <w:pPr>
        <w:ind w:left="360"/>
        <w:rPr>
          <w:rFonts w:ascii="Times New Roman" w:hAnsi="Times New Roman" w:cs="Times New Roman"/>
        </w:rPr>
      </w:pPr>
      <w:r w:rsidRPr="00043C85">
        <w:rPr>
          <w:rFonts w:ascii="Times New Roman" w:hAnsi="Times New Roman" w:cs="Times New Roman"/>
        </w:rPr>
        <w:t>A feasibility analysis is done to assess the technical, financial, and operational viability of numerous ideas after they have been produced. In this step, the resources needed, technological viability, market potential, and potential hazards related to each idea are evaluated. The feasibility study aids in selecting the concepts that have the best chance of succeeding and offers useful information for decisions about further development.</w:t>
      </w:r>
    </w:p>
    <w:p w14:paraId="63D105AC" w14:textId="7084207C" w:rsidR="00043C85" w:rsidRPr="00043C85" w:rsidRDefault="00BC0AC1" w:rsidP="00043C85">
      <w:pPr>
        <w:numPr>
          <w:ilvl w:val="0"/>
          <w:numId w:val="1"/>
        </w:numPr>
        <w:rPr>
          <w:rFonts w:ascii="Times New Roman" w:hAnsi="Times New Roman" w:cs="Times New Roman"/>
          <w:u w:val="single"/>
        </w:rPr>
      </w:pPr>
      <w:r w:rsidRPr="00043C85">
        <w:rPr>
          <w:rFonts w:ascii="Times New Roman" w:hAnsi="Times New Roman" w:cs="Times New Roman"/>
          <w:b/>
          <w:bCs/>
          <w:sz w:val="32"/>
          <w:szCs w:val="32"/>
          <w:u w:val="single"/>
        </w:rPr>
        <w:t>Prototype Development:</w:t>
      </w:r>
      <w:r w:rsidRPr="00043C85">
        <w:rPr>
          <w:rFonts w:ascii="Times New Roman" w:hAnsi="Times New Roman" w:cs="Times New Roman"/>
          <w:u w:val="single"/>
        </w:rPr>
        <w:t xml:space="preserve"> </w:t>
      </w:r>
    </w:p>
    <w:p w14:paraId="699D4379" w14:textId="2ED818F7" w:rsidR="00043C85" w:rsidRDefault="00043C85" w:rsidP="00B96B1A">
      <w:pPr>
        <w:ind w:left="360"/>
        <w:rPr>
          <w:rFonts w:ascii="Times New Roman" w:hAnsi="Times New Roman" w:cs="Times New Roman"/>
          <w:b/>
          <w:bCs/>
          <w:sz w:val="32"/>
          <w:szCs w:val="32"/>
          <w:u w:val="single"/>
        </w:rPr>
      </w:pPr>
      <w:r w:rsidRPr="00043C85">
        <w:rPr>
          <w:rFonts w:ascii="Times New Roman" w:hAnsi="Times New Roman" w:cs="Times New Roman"/>
        </w:rPr>
        <w:t>A crucial step in the research and development process is prototyping, where chosen concepts are turned into real-world product models. Testing and validation of design concepts, functions, and performance are made possible through prototypes. Iterative prototyping assists in finding and fixing defects, resulting in the improvement and improvement of the product. During this phase, user feedback and usability testing are extremely helpful in creating a better product.</w:t>
      </w:r>
    </w:p>
    <w:p w14:paraId="1929797A" w14:textId="77777777" w:rsidR="00B96B1A" w:rsidRPr="00043C85" w:rsidRDefault="00B96B1A" w:rsidP="00B96B1A">
      <w:pPr>
        <w:ind w:left="360"/>
        <w:rPr>
          <w:rFonts w:ascii="Times New Roman" w:hAnsi="Times New Roman" w:cs="Times New Roman"/>
          <w:b/>
          <w:bCs/>
          <w:sz w:val="32"/>
          <w:szCs w:val="32"/>
          <w:u w:val="single"/>
        </w:rPr>
      </w:pPr>
    </w:p>
    <w:p w14:paraId="13BD5942" w14:textId="2C71BF1F" w:rsidR="00BC0AC1" w:rsidRPr="00043C85" w:rsidRDefault="00BC0AC1" w:rsidP="00043C85">
      <w:pPr>
        <w:numPr>
          <w:ilvl w:val="0"/>
          <w:numId w:val="1"/>
        </w:numPr>
        <w:rPr>
          <w:rFonts w:ascii="Times New Roman" w:hAnsi="Times New Roman" w:cs="Times New Roman"/>
          <w:b/>
          <w:bCs/>
          <w:sz w:val="32"/>
          <w:szCs w:val="32"/>
          <w:u w:val="single"/>
        </w:rPr>
      </w:pPr>
      <w:r w:rsidRPr="00043C85">
        <w:rPr>
          <w:rFonts w:ascii="Times New Roman" w:hAnsi="Times New Roman" w:cs="Times New Roman"/>
          <w:b/>
          <w:bCs/>
          <w:sz w:val="32"/>
          <w:szCs w:val="32"/>
          <w:u w:val="single"/>
        </w:rPr>
        <w:t xml:space="preserve">Testing and Evaluation: </w:t>
      </w:r>
    </w:p>
    <w:p w14:paraId="5CC9F595" w14:textId="5E00C5FE" w:rsidR="00BC0AC1" w:rsidRPr="00043C85" w:rsidRDefault="00043C85" w:rsidP="00BC0AC1">
      <w:pPr>
        <w:ind w:left="360"/>
        <w:rPr>
          <w:rFonts w:ascii="Times New Roman" w:hAnsi="Times New Roman" w:cs="Times New Roman"/>
        </w:rPr>
      </w:pPr>
      <w:r w:rsidRPr="00043C85">
        <w:rPr>
          <w:rFonts w:ascii="Times New Roman" w:hAnsi="Times New Roman" w:cs="Times New Roman"/>
        </w:rPr>
        <w:t>Prototypes are thoroughly examined throughout the testing and evaluation stage to determine their effectiveness, level of quality, and user happiness. Alpha and beta testing, reliability testing, and performance evaluation could all be a part of this step. The discovery and correction of technical faults are made possible by thorough testing and assessment, guaranteeing that the finished product meets or exceeds client expectations.</w:t>
      </w:r>
    </w:p>
    <w:p w14:paraId="7E0BB096" w14:textId="77777777" w:rsidR="00BC0AC1" w:rsidRPr="00043C85" w:rsidRDefault="00BC0AC1" w:rsidP="00BC0AC1">
      <w:pPr>
        <w:numPr>
          <w:ilvl w:val="0"/>
          <w:numId w:val="1"/>
        </w:numPr>
        <w:rPr>
          <w:rFonts w:ascii="Times New Roman" w:hAnsi="Times New Roman" w:cs="Times New Roman"/>
          <w:b/>
          <w:bCs/>
          <w:sz w:val="32"/>
          <w:szCs w:val="32"/>
          <w:u w:val="single"/>
        </w:rPr>
      </w:pPr>
      <w:r w:rsidRPr="00043C85">
        <w:rPr>
          <w:rFonts w:ascii="Times New Roman" w:hAnsi="Times New Roman" w:cs="Times New Roman"/>
          <w:b/>
          <w:bCs/>
          <w:sz w:val="32"/>
          <w:szCs w:val="32"/>
          <w:u w:val="single"/>
        </w:rPr>
        <w:t xml:space="preserve">Iterative Refinement: </w:t>
      </w:r>
    </w:p>
    <w:p w14:paraId="64C9DC1F" w14:textId="7AF73F0A" w:rsidR="00BC0AC1" w:rsidRPr="00043C85" w:rsidRDefault="00043C85" w:rsidP="00BC0AC1">
      <w:pPr>
        <w:ind w:left="360"/>
        <w:rPr>
          <w:rFonts w:ascii="Times New Roman" w:hAnsi="Times New Roman" w:cs="Times New Roman"/>
        </w:rPr>
      </w:pPr>
      <w:r w:rsidRPr="00043C85">
        <w:rPr>
          <w:rFonts w:ascii="Times New Roman" w:hAnsi="Times New Roman" w:cs="Times New Roman"/>
        </w:rPr>
        <w:t>The research and development team iteratively improves the product's design, functionality, and performance based on the findings of testing and assessment. The iterative refinement cycle enables the product to be continuously improved and optimised. The process of refinement is regularly guided by feedback from stakeholders, customers, and market developments, improving the product's overall quality and competitiveness.</w:t>
      </w:r>
    </w:p>
    <w:p w14:paraId="212798BA" w14:textId="77777777" w:rsidR="00BC0AC1" w:rsidRPr="00043C85" w:rsidRDefault="00BC0AC1" w:rsidP="00BC0AC1">
      <w:pPr>
        <w:numPr>
          <w:ilvl w:val="0"/>
          <w:numId w:val="1"/>
        </w:numPr>
        <w:rPr>
          <w:rFonts w:ascii="Times New Roman" w:hAnsi="Times New Roman" w:cs="Times New Roman"/>
          <w:b/>
          <w:bCs/>
          <w:sz w:val="32"/>
          <w:szCs w:val="32"/>
          <w:u w:val="single"/>
        </w:rPr>
      </w:pPr>
      <w:r w:rsidRPr="00043C85">
        <w:rPr>
          <w:rFonts w:ascii="Times New Roman" w:hAnsi="Times New Roman" w:cs="Times New Roman"/>
          <w:b/>
          <w:bCs/>
          <w:sz w:val="32"/>
          <w:szCs w:val="32"/>
          <w:u w:val="single"/>
        </w:rPr>
        <w:t xml:space="preserve">Scale-Up and Production: </w:t>
      </w:r>
    </w:p>
    <w:p w14:paraId="6A11AA8C" w14:textId="5C8796E3" w:rsidR="00902E7D" w:rsidRPr="00043C85" w:rsidRDefault="00043C85" w:rsidP="00043C85">
      <w:pPr>
        <w:ind w:left="360"/>
        <w:rPr>
          <w:rFonts w:ascii="Times New Roman" w:hAnsi="Times New Roman" w:cs="Times New Roman"/>
        </w:rPr>
      </w:pPr>
      <w:r w:rsidRPr="00043C85">
        <w:rPr>
          <w:rFonts w:ascii="Times New Roman" w:hAnsi="Times New Roman" w:cs="Times New Roman"/>
        </w:rPr>
        <w:t xml:space="preserve">The R&amp;D process moves into the scale-up and production phase when the product design has been optimised. This entails ensuring the production process is scalable and economical, choosing </w:t>
      </w:r>
      <w:r w:rsidRPr="00043C85">
        <w:rPr>
          <w:rFonts w:ascii="Times New Roman" w:hAnsi="Times New Roman" w:cs="Times New Roman"/>
        </w:rPr>
        <w:lastRenderedPageBreak/>
        <w:t>suitable suppliers, and putting in place quality control procedures. In order to efficiently provide the upgraded product and satisfy market demand, a smooth transition from the R&amp;D phase to manufacturing is essential.</w:t>
      </w:r>
    </w:p>
    <w:p w14:paraId="1C28D849" w14:textId="77777777" w:rsidR="00043C85" w:rsidRPr="00043C85" w:rsidRDefault="00043C85" w:rsidP="00043C85">
      <w:pPr>
        <w:ind w:left="360"/>
        <w:rPr>
          <w:rFonts w:ascii="Times New Roman" w:hAnsi="Times New Roman" w:cs="Times New Roman"/>
        </w:rPr>
      </w:pPr>
    </w:p>
    <w:p w14:paraId="2C05E4D9" w14:textId="77777777" w:rsidR="00BC0AC1" w:rsidRPr="00043C85" w:rsidRDefault="00BC0AC1" w:rsidP="00BC0AC1">
      <w:pPr>
        <w:rPr>
          <w:rFonts w:ascii="Times New Roman" w:hAnsi="Times New Roman" w:cs="Times New Roman"/>
          <w:sz w:val="40"/>
          <w:szCs w:val="40"/>
        </w:rPr>
      </w:pPr>
      <w:r w:rsidRPr="00043C85">
        <w:rPr>
          <w:rFonts w:ascii="Times New Roman" w:hAnsi="Times New Roman" w:cs="Times New Roman"/>
          <w:b/>
          <w:bCs/>
          <w:sz w:val="40"/>
          <w:szCs w:val="40"/>
          <w:u w:val="single"/>
        </w:rPr>
        <w:t>Conclusion:</w:t>
      </w:r>
      <w:r w:rsidRPr="00043C85">
        <w:rPr>
          <w:rFonts w:ascii="Times New Roman" w:hAnsi="Times New Roman" w:cs="Times New Roman"/>
          <w:sz w:val="40"/>
          <w:szCs w:val="40"/>
        </w:rPr>
        <w:t xml:space="preserve"> </w:t>
      </w:r>
    </w:p>
    <w:p w14:paraId="7F327536" w14:textId="1CEBE30C" w:rsidR="00662AA0" w:rsidRDefault="00043C85" w:rsidP="00662AA0">
      <w:pPr>
        <w:jc w:val="center"/>
        <w:rPr>
          <w:rFonts w:ascii="Times New Roman" w:hAnsi="Times New Roman" w:cs="Times New Roman"/>
          <w:sz w:val="28"/>
          <w:szCs w:val="28"/>
          <w:lang w:val="en-US"/>
        </w:rPr>
      </w:pPr>
      <w:r w:rsidRPr="00043C85">
        <w:rPr>
          <w:rFonts w:ascii="Times New Roman" w:hAnsi="Times New Roman" w:cs="Times New Roman"/>
          <w:sz w:val="28"/>
          <w:szCs w:val="28"/>
          <w:lang w:val="en-US"/>
        </w:rPr>
        <w:t xml:space="preserve">"The research and development process </w:t>
      </w:r>
      <w:r w:rsidR="00B96B1A" w:rsidRPr="00043C85">
        <w:rPr>
          <w:rFonts w:ascii="Times New Roman" w:hAnsi="Times New Roman" w:cs="Times New Roman"/>
          <w:sz w:val="28"/>
          <w:szCs w:val="28"/>
          <w:lang w:val="en-US"/>
        </w:rPr>
        <w:t>are</w:t>
      </w:r>
      <w:r w:rsidRPr="00043C85">
        <w:rPr>
          <w:rFonts w:ascii="Times New Roman" w:hAnsi="Times New Roman" w:cs="Times New Roman"/>
          <w:sz w:val="28"/>
          <w:szCs w:val="28"/>
          <w:lang w:val="en-US"/>
        </w:rPr>
        <w:t xml:space="preserve"> a methodical, comprehensive strategy for creating superior products. The quality, functionality, and competitiveness of the final product are improved at every stage of the R&amp;D process, including research, concept generation, feasibility analysis, prototype development, testing and assessment, iterative refinement, and scale-up. </w:t>
      </w:r>
      <w:r w:rsidR="00B96B1A" w:rsidRPr="00043C85">
        <w:rPr>
          <w:rFonts w:ascii="Times New Roman" w:hAnsi="Times New Roman" w:cs="Times New Roman"/>
          <w:sz w:val="28"/>
          <w:szCs w:val="28"/>
          <w:lang w:val="en-US"/>
        </w:rPr>
        <w:t>Organizations</w:t>
      </w:r>
      <w:r w:rsidRPr="00043C85">
        <w:rPr>
          <w:rFonts w:ascii="Times New Roman" w:hAnsi="Times New Roman" w:cs="Times New Roman"/>
          <w:sz w:val="28"/>
          <w:szCs w:val="28"/>
          <w:lang w:val="en-US"/>
        </w:rPr>
        <w:t xml:space="preserve"> may </w:t>
      </w:r>
      <w:r w:rsidR="00B96B1A" w:rsidRPr="00043C85">
        <w:rPr>
          <w:rFonts w:ascii="Times New Roman" w:hAnsi="Times New Roman" w:cs="Times New Roman"/>
          <w:sz w:val="28"/>
          <w:szCs w:val="28"/>
          <w:lang w:val="en-US"/>
        </w:rPr>
        <w:t>maximize</w:t>
      </w:r>
      <w:r w:rsidRPr="00043C85">
        <w:rPr>
          <w:rFonts w:ascii="Times New Roman" w:hAnsi="Times New Roman" w:cs="Times New Roman"/>
          <w:sz w:val="28"/>
          <w:szCs w:val="28"/>
          <w:lang w:val="en-US"/>
        </w:rPr>
        <w:t xml:space="preserve"> their efforts, reduce risks, and provide cutting-edge products that meet or exceed consumer expectations by adhering to a well-defined R&amp;D process.”</w:t>
      </w:r>
    </w:p>
    <w:p w14:paraId="7E4F95D2" w14:textId="77777777" w:rsidR="00662AA0" w:rsidRDefault="00662AA0" w:rsidP="00043C85">
      <w:pPr>
        <w:jc w:val="center"/>
        <w:rPr>
          <w:rFonts w:ascii="Times New Roman" w:hAnsi="Times New Roman" w:cs="Times New Roman"/>
          <w:sz w:val="28"/>
          <w:szCs w:val="28"/>
          <w:lang w:val="en-US"/>
        </w:rPr>
      </w:pPr>
    </w:p>
    <w:p w14:paraId="2D6BDEE6" w14:textId="4C3C13F5" w:rsidR="00662AA0" w:rsidRPr="00043C85" w:rsidRDefault="00662AA0" w:rsidP="00043C85">
      <w:pPr>
        <w:jc w:val="center"/>
        <w:rPr>
          <w:rFonts w:ascii="Times New Roman" w:hAnsi="Times New Roman" w:cs="Times New Roman"/>
          <w:sz w:val="20"/>
          <w:szCs w:val="20"/>
        </w:rPr>
      </w:pPr>
      <w:r>
        <w:rPr>
          <w:noProof/>
          <w:sz w:val="20"/>
          <w:szCs w:val="20"/>
        </w:rPr>
        <w:drawing>
          <wp:inline distT="0" distB="0" distL="0" distR="0" wp14:anchorId="7AC831A7" wp14:editId="044D1A05">
            <wp:extent cx="4038600" cy="2110494"/>
            <wp:effectExtent l="0" t="0" r="0" b="4445"/>
            <wp:docPr id="593631857" name="Picture 2" descr="What Is Research and Development (R&amp;D)? Definition and Guide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Research and Development (R&amp;D)? Definition and Guide (20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8216" cy="2115519"/>
                    </a:xfrm>
                    <a:prstGeom prst="rect">
                      <a:avLst/>
                    </a:prstGeom>
                    <a:noFill/>
                    <a:ln>
                      <a:noFill/>
                    </a:ln>
                  </pic:spPr>
                </pic:pic>
              </a:graphicData>
            </a:graphic>
          </wp:inline>
        </w:drawing>
      </w:r>
    </w:p>
    <w:sectPr w:rsidR="00662AA0" w:rsidRPr="00043C85" w:rsidSect="0023121A">
      <w:headerReference w:type="default" r:id="rId10"/>
      <w:footerReference w:type="default" r:id="rId11"/>
      <w:pgSz w:w="11906" w:h="16838"/>
      <w:pgMar w:top="1440" w:right="1440" w:bottom="1440" w:left="1440" w:header="708" w:footer="708" w:gutter="0"/>
      <w:pgBorders w:offsetFrom="page">
        <w:top w:val="thinThickSmallGap" w:sz="36" w:space="24" w:color="auto"/>
        <w:left w:val="thinThickSmallGap" w:sz="36" w:space="24" w:color="auto"/>
        <w:bottom w:val="thickThinSmallGap" w:sz="36" w:space="24" w:color="auto"/>
        <w:right w:val="thickThinSmallGap" w:sz="3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ED2B8" w14:textId="77777777" w:rsidR="0021709B" w:rsidRDefault="0021709B" w:rsidP="0023121A">
      <w:pPr>
        <w:spacing w:after="0" w:line="240" w:lineRule="auto"/>
      </w:pPr>
      <w:r>
        <w:separator/>
      </w:r>
    </w:p>
  </w:endnote>
  <w:endnote w:type="continuationSeparator" w:id="0">
    <w:p w14:paraId="58E973CB" w14:textId="77777777" w:rsidR="0021709B" w:rsidRDefault="0021709B" w:rsidP="00231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4C9D6" w14:textId="40B89A4C" w:rsidR="0023121A" w:rsidRPr="0023121A" w:rsidRDefault="0023121A" w:rsidP="0023121A">
    <w:pPr>
      <w:pStyle w:val="Footer"/>
      <w:tabs>
        <w:tab w:val="clear" w:pos="4513"/>
        <w:tab w:val="clear" w:pos="9026"/>
        <w:tab w:val="left" w:pos="3451"/>
      </w:tabs>
      <w:jc w:val="center"/>
      <w:rPr>
        <w:b/>
        <w:bCs/>
        <w:u w:val="single"/>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0CA3D" w14:textId="77777777" w:rsidR="0021709B" w:rsidRDefault="0021709B" w:rsidP="0023121A">
      <w:pPr>
        <w:spacing w:after="0" w:line="240" w:lineRule="auto"/>
      </w:pPr>
      <w:r>
        <w:separator/>
      </w:r>
    </w:p>
  </w:footnote>
  <w:footnote w:type="continuationSeparator" w:id="0">
    <w:p w14:paraId="731A0BCB" w14:textId="77777777" w:rsidR="0021709B" w:rsidRDefault="0021709B" w:rsidP="002312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EA762" w14:textId="629057AF" w:rsidR="0023121A" w:rsidRPr="0023121A" w:rsidRDefault="0023121A" w:rsidP="0023121A">
    <w:pPr>
      <w:pStyle w:val="Header"/>
      <w:tabs>
        <w:tab w:val="clear" w:pos="4513"/>
        <w:tab w:val="clear" w:pos="9026"/>
        <w:tab w:val="left" w:pos="7431"/>
      </w:tabs>
      <w:rPr>
        <w:b/>
        <w:bCs/>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13894"/>
    <w:multiLevelType w:val="multilevel"/>
    <w:tmpl w:val="F6303E82"/>
    <w:lvl w:ilvl="0">
      <w:start w:val="1"/>
      <w:numFmt w:val="decimal"/>
      <w:lvlText w:val="%1."/>
      <w:lvlJc w:val="left"/>
      <w:pPr>
        <w:tabs>
          <w:tab w:val="num" w:pos="720"/>
        </w:tabs>
        <w:ind w:left="720" w:hanging="360"/>
      </w:pPr>
      <w:rPr>
        <w:b/>
        <w:bCs/>
        <w:sz w:val="32"/>
        <w:szCs w:val="3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5856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F64"/>
    <w:rsid w:val="00043C85"/>
    <w:rsid w:val="00100053"/>
    <w:rsid w:val="00203F64"/>
    <w:rsid w:val="0021709B"/>
    <w:rsid w:val="0023121A"/>
    <w:rsid w:val="0048649C"/>
    <w:rsid w:val="00662AA0"/>
    <w:rsid w:val="0083405E"/>
    <w:rsid w:val="0084584B"/>
    <w:rsid w:val="00902E7D"/>
    <w:rsid w:val="009C3FBA"/>
    <w:rsid w:val="00B96B1A"/>
    <w:rsid w:val="00BC0AC1"/>
    <w:rsid w:val="00C51505"/>
    <w:rsid w:val="00CB6D84"/>
    <w:rsid w:val="00EC482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F91C6"/>
  <w15:chartTrackingRefBased/>
  <w15:docId w15:val="{0E1D4975-6864-479C-B817-A7F4DA631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2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121A"/>
  </w:style>
  <w:style w:type="paragraph" w:styleId="Footer">
    <w:name w:val="footer"/>
    <w:basedOn w:val="Normal"/>
    <w:link w:val="FooterChar"/>
    <w:uiPriority w:val="99"/>
    <w:unhideWhenUsed/>
    <w:rsid w:val="002312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96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622</Words>
  <Characters>3551</Characters>
  <Application>Microsoft Office Word</Application>
  <DocSecurity>0</DocSecurity>
  <Lines>29</Lines>
  <Paragraphs>8</Paragraphs>
  <ScaleCrop>false</ScaleCrop>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02-235192-023</dc:creator>
  <cp:keywords/>
  <dc:description/>
  <cp:lastModifiedBy>USER</cp:lastModifiedBy>
  <cp:revision>12</cp:revision>
  <dcterms:created xsi:type="dcterms:W3CDTF">2023-06-19T11:04:00Z</dcterms:created>
  <dcterms:modified xsi:type="dcterms:W3CDTF">2023-06-20T03:14:00Z</dcterms:modified>
</cp:coreProperties>
</file>