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827" w:rsidRDefault="007D1B8D">
      <w:r>
        <w:t>1…</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 xml:space="preserve">Here’s a detailed version of one blog for </w:t>
      </w:r>
      <w:r w:rsidRPr="007D1B8D">
        <w:rPr>
          <w:rFonts w:eastAsia="Times New Roman"/>
          <w:b/>
          <w:bCs/>
          <w:sz w:val="24"/>
          <w:szCs w:val="24"/>
        </w:rPr>
        <w:t>"The Rise of Generative AI: Transforming Art and Content Creation."</w:t>
      </w:r>
      <w:r w:rsidRPr="007D1B8D">
        <w:rPr>
          <w:rFonts w:eastAsia="Times New Roman"/>
          <w:sz w:val="24"/>
          <w:szCs w:val="24"/>
        </w:rPr>
        <w:t xml:space="preserve"> Let me know if you'd like me to continue with others in this format. </w:t>
      </w:r>
      <w:r w:rsidRPr="007D1B8D">
        <w:rPr>
          <w:rFonts w:ascii="Segoe UI Emoji" w:eastAsia="Times New Roman" w:hAnsi="Segoe UI Emoji" w:cs="Segoe UI Emoji"/>
          <w:sz w:val="24"/>
          <w:szCs w:val="24"/>
        </w:rPr>
        <w:t>😊</w:t>
      </w:r>
    </w:p>
    <w:p w:rsidR="007D1B8D" w:rsidRPr="007D1B8D" w:rsidRDefault="007D1B8D" w:rsidP="007D1B8D">
      <w:pPr>
        <w:spacing w:after="0" w:line="240" w:lineRule="auto"/>
        <w:jc w:val="left"/>
        <w:rPr>
          <w:rFonts w:eastAsia="Times New Roman"/>
          <w:sz w:val="24"/>
          <w:szCs w:val="24"/>
        </w:rPr>
      </w:pPr>
      <w:r w:rsidRPr="007D1B8D">
        <w:rPr>
          <w:rFonts w:eastAsia="Times New Roman"/>
          <w:sz w:val="24"/>
          <w:szCs w:val="24"/>
        </w:rPr>
        <w:pict>
          <v:rect id="_x0000_i1025" style="width:0;height:1.5pt" o:hralign="center" o:hrstd="t" o:hr="t" fillcolor="#a0a0a0" stroked="f"/>
        </w:pict>
      </w:r>
    </w:p>
    <w:p w:rsidR="007D1B8D" w:rsidRPr="007D1B8D" w:rsidRDefault="007D1B8D" w:rsidP="007D1B8D">
      <w:pPr>
        <w:spacing w:before="100" w:beforeAutospacing="1" w:after="100" w:afterAutospacing="1" w:line="240" w:lineRule="auto"/>
        <w:jc w:val="left"/>
        <w:outlineLvl w:val="2"/>
        <w:rPr>
          <w:rFonts w:eastAsia="Times New Roman"/>
          <w:b/>
          <w:bCs/>
          <w:sz w:val="27"/>
          <w:szCs w:val="27"/>
        </w:rPr>
      </w:pPr>
      <w:r w:rsidRPr="007D1B8D">
        <w:rPr>
          <w:rFonts w:eastAsia="Times New Roman"/>
          <w:b/>
          <w:bCs/>
          <w:sz w:val="27"/>
          <w:szCs w:val="27"/>
        </w:rPr>
        <w:t>The Rise of Generative AI: Transforming Art and Content Creation</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 xml:space="preserve">In recent years, generative AI has emerged as a powerful tool revolutionizing the way we create art, write stories, and design visuals. Tools like </w:t>
      </w:r>
      <w:proofErr w:type="spellStart"/>
      <w:r w:rsidRPr="007D1B8D">
        <w:rPr>
          <w:rFonts w:eastAsia="Times New Roman"/>
          <w:sz w:val="24"/>
          <w:szCs w:val="24"/>
        </w:rPr>
        <w:t>ChatGPT</w:t>
      </w:r>
      <w:proofErr w:type="spellEnd"/>
      <w:r w:rsidRPr="007D1B8D">
        <w:rPr>
          <w:rFonts w:eastAsia="Times New Roman"/>
          <w:sz w:val="24"/>
          <w:szCs w:val="24"/>
        </w:rPr>
        <w:t xml:space="preserve">, DALL·E, and </w:t>
      </w:r>
      <w:proofErr w:type="spellStart"/>
      <w:r w:rsidRPr="007D1B8D">
        <w:rPr>
          <w:rFonts w:eastAsia="Times New Roman"/>
          <w:sz w:val="24"/>
          <w:szCs w:val="24"/>
        </w:rPr>
        <w:t>MidJourney</w:t>
      </w:r>
      <w:proofErr w:type="spellEnd"/>
      <w:r w:rsidRPr="007D1B8D">
        <w:rPr>
          <w:rFonts w:eastAsia="Times New Roman"/>
          <w:sz w:val="24"/>
          <w:szCs w:val="24"/>
        </w:rPr>
        <w:t xml:space="preserve"> are not only streamlining creative processes but also raising thought-provoking questions about the boundaries of human creativity.</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What is Generative AI?</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Generative AI refers to a subset of artificial intelligence designed to produce new content—be it text, images, music, or even video. Unlike traditional AI, which analyzes or classifies data, generative AI creates something entirely new by learning patterns from vast datasets.</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For instance:</w:t>
      </w:r>
    </w:p>
    <w:p w:rsidR="007D1B8D" w:rsidRPr="007D1B8D" w:rsidRDefault="007D1B8D" w:rsidP="007D1B8D">
      <w:pPr>
        <w:numPr>
          <w:ilvl w:val="0"/>
          <w:numId w:val="1"/>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DALL·E</w:t>
      </w:r>
      <w:r w:rsidRPr="007D1B8D">
        <w:rPr>
          <w:rFonts w:eastAsia="Times New Roman"/>
          <w:sz w:val="24"/>
          <w:szCs w:val="24"/>
        </w:rPr>
        <w:t xml:space="preserve"> can generate stunning visual artwork based on textual prompts.</w:t>
      </w:r>
    </w:p>
    <w:p w:rsidR="007D1B8D" w:rsidRPr="007D1B8D" w:rsidRDefault="007D1B8D" w:rsidP="007D1B8D">
      <w:pPr>
        <w:numPr>
          <w:ilvl w:val="0"/>
          <w:numId w:val="1"/>
        </w:numPr>
        <w:spacing w:before="100" w:beforeAutospacing="1" w:after="100" w:afterAutospacing="1" w:line="240" w:lineRule="auto"/>
        <w:jc w:val="left"/>
        <w:rPr>
          <w:rFonts w:eastAsia="Times New Roman"/>
          <w:sz w:val="24"/>
          <w:szCs w:val="24"/>
        </w:rPr>
      </w:pPr>
      <w:proofErr w:type="spellStart"/>
      <w:r w:rsidRPr="007D1B8D">
        <w:rPr>
          <w:rFonts w:eastAsia="Times New Roman"/>
          <w:b/>
          <w:bCs/>
          <w:sz w:val="24"/>
          <w:szCs w:val="24"/>
        </w:rPr>
        <w:t>ChatGPT</w:t>
      </w:r>
      <w:proofErr w:type="spellEnd"/>
      <w:r w:rsidRPr="007D1B8D">
        <w:rPr>
          <w:rFonts w:eastAsia="Times New Roman"/>
          <w:sz w:val="24"/>
          <w:szCs w:val="24"/>
        </w:rPr>
        <w:t xml:space="preserve"> helps with creating engaging written content, from articles to dialogue for characters.</w:t>
      </w:r>
    </w:p>
    <w:p w:rsidR="007D1B8D" w:rsidRPr="007D1B8D" w:rsidRDefault="007D1B8D" w:rsidP="007D1B8D">
      <w:pPr>
        <w:numPr>
          <w:ilvl w:val="0"/>
          <w:numId w:val="1"/>
        </w:numPr>
        <w:spacing w:before="100" w:beforeAutospacing="1" w:after="100" w:afterAutospacing="1" w:line="240" w:lineRule="auto"/>
        <w:jc w:val="left"/>
        <w:rPr>
          <w:rFonts w:eastAsia="Times New Roman"/>
          <w:sz w:val="24"/>
          <w:szCs w:val="24"/>
        </w:rPr>
      </w:pPr>
      <w:proofErr w:type="spellStart"/>
      <w:r w:rsidRPr="007D1B8D">
        <w:rPr>
          <w:rFonts w:eastAsia="Times New Roman"/>
          <w:b/>
          <w:bCs/>
          <w:sz w:val="24"/>
          <w:szCs w:val="24"/>
        </w:rPr>
        <w:t>Soundraw</w:t>
      </w:r>
      <w:proofErr w:type="spellEnd"/>
      <w:r w:rsidRPr="007D1B8D">
        <w:rPr>
          <w:rFonts w:eastAsia="Times New Roman"/>
          <w:sz w:val="24"/>
          <w:szCs w:val="24"/>
        </w:rPr>
        <w:t xml:space="preserve"> and other tools create music tracks tailored to specific moods or scenarios.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How Generative AI is Transforming Creative Industries</w:t>
      </w:r>
    </w:p>
    <w:p w:rsidR="007D1B8D" w:rsidRPr="007D1B8D" w:rsidRDefault="007D1B8D" w:rsidP="007D1B8D">
      <w:pPr>
        <w:numPr>
          <w:ilvl w:val="0"/>
          <w:numId w:val="2"/>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Visual Arts</w:t>
      </w:r>
      <w:r w:rsidRPr="007D1B8D">
        <w:rPr>
          <w:rFonts w:eastAsia="Times New Roman"/>
          <w:sz w:val="24"/>
          <w:szCs w:val="24"/>
        </w:rPr>
        <w:br/>
        <w:t>Generative AI tools like DALL·E have made it possible for anyone to create breathtaking artwork, even without a background in design. Artists are using these tools to brainstorm ideas, create drafts, or enhance their final pieces.</w:t>
      </w:r>
    </w:p>
    <w:p w:rsidR="007D1B8D" w:rsidRPr="007D1B8D" w:rsidRDefault="007D1B8D" w:rsidP="007D1B8D">
      <w:pPr>
        <w:spacing w:before="100" w:beforeAutospacing="1" w:after="100" w:afterAutospacing="1" w:line="240" w:lineRule="auto"/>
        <w:ind w:left="720"/>
        <w:jc w:val="left"/>
        <w:rPr>
          <w:rFonts w:eastAsia="Times New Roman"/>
          <w:sz w:val="24"/>
          <w:szCs w:val="24"/>
        </w:rPr>
      </w:pPr>
      <w:r w:rsidRPr="007D1B8D">
        <w:rPr>
          <w:rFonts w:eastAsia="Times New Roman"/>
          <w:b/>
          <w:bCs/>
          <w:sz w:val="24"/>
          <w:szCs w:val="24"/>
        </w:rPr>
        <w:t>Example:</w:t>
      </w:r>
      <w:r w:rsidRPr="007D1B8D">
        <w:rPr>
          <w:rFonts w:eastAsia="Times New Roman"/>
          <w:sz w:val="24"/>
          <w:szCs w:val="24"/>
        </w:rPr>
        <w:t xml:space="preserve"> An illustrator might use DALL·E to visualize a futuristic cityscape for a sci-fi novel cover, refining the image with their own unique touch.</w:t>
      </w:r>
    </w:p>
    <w:p w:rsidR="007D1B8D" w:rsidRPr="007D1B8D" w:rsidRDefault="007D1B8D" w:rsidP="007D1B8D">
      <w:pPr>
        <w:numPr>
          <w:ilvl w:val="0"/>
          <w:numId w:val="2"/>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Content Writing</w:t>
      </w:r>
      <w:r w:rsidRPr="007D1B8D">
        <w:rPr>
          <w:rFonts w:eastAsia="Times New Roman"/>
          <w:sz w:val="24"/>
          <w:szCs w:val="24"/>
        </w:rPr>
        <w:br/>
      </w:r>
      <w:proofErr w:type="spellStart"/>
      <w:r w:rsidRPr="007D1B8D">
        <w:rPr>
          <w:rFonts w:eastAsia="Times New Roman"/>
          <w:sz w:val="24"/>
          <w:szCs w:val="24"/>
        </w:rPr>
        <w:t>Writing</w:t>
      </w:r>
      <w:proofErr w:type="spellEnd"/>
      <w:r w:rsidRPr="007D1B8D">
        <w:rPr>
          <w:rFonts w:eastAsia="Times New Roman"/>
          <w:sz w:val="24"/>
          <w:szCs w:val="24"/>
        </w:rPr>
        <w:t xml:space="preserve"> tools powered by generative AI have become essential for bloggers, marketers, and even novelists. These tools can create outlines, generate compelling headlines, or even draft full articles.</w:t>
      </w:r>
    </w:p>
    <w:p w:rsidR="007D1B8D" w:rsidRPr="007D1B8D" w:rsidRDefault="007D1B8D" w:rsidP="007D1B8D">
      <w:pPr>
        <w:spacing w:before="100" w:beforeAutospacing="1" w:after="100" w:afterAutospacing="1" w:line="240" w:lineRule="auto"/>
        <w:ind w:left="720"/>
        <w:jc w:val="left"/>
        <w:rPr>
          <w:rFonts w:eastAsia="Times New Roman"/>
          <w:sz w:val="24"/>
          <w:szCs w:val="24"/>
        </w:rPr>
      </w:pPr>
      <w:r w:rsidRPr="007D1B8D">
        <w:rPr>
          <w:rFonts w:eastAsia="Times New Roman"/>
          <w:b/>
          <w:bCs/>
          <w:sz w:val="24"/>
          <w:szCs w:val="24"/>
        </w:rPr>
        <w:t>Example:</w:t>
      </w:r>
      <w:r w:rsidRPr="007D1B8D">
        <w:rPr>
          <w:rFonts w:eastAsia="Times New Roman"/>
          <w:sz w:val="24"/>
          <w:szCs w:val="24"/>
        </w:rPr>
        <w:t xml:space="preserve"> Businesses are leveraging AI to produce quick, SEO-optimized blog posts, saving time and resources.</w:t>
      </w:r>
    </w:p>
    <w:p w:rsidR="007D1B8D" w:rsidRPr="007D1B8D" w:rsidRDefault="007D1B8D" w:rsidP="007D1B8D">
      <w:pPr>
        <w:numPr>
          <w:ilvl w:val="0"/>
          <w:numId w:val="2"/>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lastRenderedPageBreak/>
        <w:t>Marketing and Branding</w:t>
      </w:r>
      <w:r w:rsidRPr="007D1B8D">
        <w:rPr>
          <w:rFonts w:eastAsia="Times New Roman"/>
          <w:sz w:val="24"/>
          <w:szCs w:val="24"/>
        </w:rPr>
        <w:br/>
        <w:t>AI-generated content has become a cornerstone of digital marketing. From social media captions to personalized email campaigns, businesses use AI to maintain a consistent and engaging voice.</w:t>
      </w:r>
    </w:p>
    <w:p w:rsidR="007D1B8D" w:rsidRPr="007D1B8D" w:rsidRDefault="007D1B8D" w:rsidP="007D1B8D">
      <w:pPr>
        <w:spacing w:before="100" w:beforeAutospacing="1" w:after="100" w:afterAutospacing="1" w:line="240" w:lineRule="auto"/>
        <w:ind w:left="720"/>
        <w:jc w:val="left"/>
        <w:rPr>
          <w:rFonts w:eastAsia="Times New Roman"/>
          <w:sz w:val="24"/>
          <w:szCs w:val="24"/>
        </w:rPr>
      </w:pPr>
      <w:r w:rsidRPr="007D1B8D">
        <w:rPr>
          <w:rFonts w:eastAsia="Times New Roman"/>
          <w:b/>
          <w:bCs/>
          <w:sz w:val="24"/>
          <w:szCs w:val="24"/>
        </w:rPr>
        <w:t>Example:</w:t>
      </w:r>
      <w:r w:rsidRPr="007D1B8D">
        <w:rPr>
          <w:rFonts w:eastAsia="Times New Roman"/>
          <w:sz w:val="24"/>
          <w:szCs w:val="24"/>
        </w:rPr>
        <w:t xml:space="preserve"> Coca-Cola recently partnered with </w:t>
      </w:r>
      <w:proofErr w:type="spellStart"/>
      <w:r w:rsidRPr="007D1B8D">
        <w:rPr>
          <w:rFonts w:eastAsia="Times New Roman"/>
          <w:sz w:val="24"/>
          <w:szCs w:val="24"/>
        </w:rPr>
        <w:t>OpenAI</w:t>
      </w:r>
      <w:proofErr w:type="spellEnd"/>
      <w:r w:rsidRPr="007D1B8D">
        <w:rPr>
          <w:rFonts w:eastAsia="Times New Roman"/>
          <w:sz w:val="24"/>
          <w:szCs w:val="24"/>
        </w:rPr>
        <w:t xml:space="preserve"> to generate creative ad campaigns that blend human ideas with AI-driven insights.</w:t>
      </w:r>
    </w:p>
    <w:p w:rsidR="007D1B8D" w:rsidRPr="007D1B8D" w:rsidRDefault="007D1B8D" w:rsidP="007D1B8D">
      <w:pPr>
        <w:numPr>
          <w:ilvl w:val="0"/>
          <w:numId w:val="2"/>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Gaming and Entertainment</w:t>
      </w:r>
      <w:r w:rsidRPr="007D1B8D">
        <w:rPr>
          <w:rFonts w:eastAsia="Times New Roman"/>
          <w:sz w:val="24"/>
          <w:szCs w:val="24"/>
        </w:rPr>
        <w:br/>
        <w:t>Generative AI is creating immersive worlds and characters in gaming. Developers use it to design realistic environments or generate dialogue for NPCs (non-playable characters).</w:t>
      </w:r>
    </w:p>
    <w:p w:rsidR="007D1B8D" w:rsidRPr="007D1B8D" w:rsidRDefault="007D1B8D" w:rsidP="007D1B8D">
      <w:pPr>
        <w:spacing w:before="100" w:beforeAutospacing="1" w:after="100" w:afterAutospacing="1" w:line="240" w:lineRule="auto"/>
        <w:ind w:left="720"/>
        <w:jc w:val="left"/>
        <w:rPr>
          <w:rFonts w:eastAsia="Times New Roman"/>
          <w:sz w:val="24"/>
          <w:szCs w:val="24"/>
        </w:rPr>
      </w:pPr>
      <w:r w:rsidRPr="007D1B8D">
        <w:rPr>
          <w:rFonts w:eastAsia="Times New Roman"/>
          <w:b/>
          <w:bCs/>
          <w:sz w:val="24"/>
          <w:szCs w:val="24"/>
        </w:rPr>
        <w:t>Example:</w:t>
      </w:r>
      <w:r w:rsidRPr="007D1B8D">
        <w:rPr>
          <w:rFonts w:eastAsia="Times New Roman"/>
          <w:sz w:val="24"/>
          <w:szCs w:val="24"/>
        </w:rPr>
        <w:t xml:space="preserve"> AI-driven storylines in games like </w:t>
      </w:r>
      <w:r w:rsidRPr="007D1B8D">
        <w:rPr>
          <w:rFonts w:eastAsia="Times New Roman"/>
          <w:i/>
          <w:iCs/>
          <w:sz w:val="24"/>
          <w:szCs w:val="24"/>
        </w:rPr>
        <w:t>AI Dungeon</w:t>
      </w:r>
      <w:r w:rsidRPr="007D1B8D">
        <w:rPr>
          <w:rFonts w:eastAsia="Times New Roman"/>
          <w:sz w:val="24"/>
          <w:szCs w:val="24"/>
        </w:rPr>
        <w:t xml:space="preserve"> provide players with a personalized and unpredictable gaming experience.</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Challenges and Ethical Concerns</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While generative AI offers immense possibilities, it also presents challenges:</w:t>
      </w:r>
    </w:p>
    <w:p w:rsidR="007D1B8D" w:rsidRPr="007D1B8D" w:rsidRDefault="007D1B8D" w:rsidP="007D1B8D">
      <w:pPr>
        <w:numPr>
          <w:ilvl w:val="0"/>
          <w:numId w:val="3"/>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Plagiarism and Ownership:</w:t>
      </w:r>
      <w:r w:rsidRPr="007D1B8D">
        <w:rPr>
          <w:rFonts w:eastAsia="Times New Roman"/>
          <w:sz w:val="24"/>
          <w:szCs w:val="24"/>
        </w:rPr>
        <w:t xml:space="preserve"> Who owns the rights to AI-generated content? Artists and creators are grappling with this question as AI becomes a collaborator.</w:t>
      </w:r>
    </w:p>
    <w:p w:rsidR="007D1B8D" w:rsidRPr="007D1B8D" w:rsidRDefault="007D1B8D" w:rsidP="007D1B8D">
      <w:pPr>
        <w:numPr>
          <w:ilvl w:val="0"/>
          <w:numId w:val="3"/>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Loss of Authenticity:</w:t>
      </w:r>
      <w:r w:rsidRPr="007D1B8D">
        <w:rPr>
          <w:rFonts w:eastAsia="Times New Roman"/>
          <w:sz w:val="24"/>
          <w:szCs w:val="24"/>
        </w:rPr>
        <w:t xml:space="preserve"> Over-reliance on AI can lead to generic outputs that lack human emotion or individuality.</w:t>
      </w:r>
    </w:p>
    <w:p w:rsidR="007D1B8D" w:rsidRPr="007D1B8D" w:rsidRDefault="007D1B8D" w:rsidP="007D1B8D">
      <w:pPr>
        <w:numPr>
          <w:ilvl w:val="0"/>
          <w:numId w:val="3"/>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Ethical Use:</w:t>
      </w:r>
      <w:r w:rsidRPr="007D1B8D">
        <w:rPr>
          <w:rFonts w:eastAsia="Times New Roman"/>
          <w:sz w:val="24"/>
          <w:szCs w:val="24"/>
        </w:rPr>
        <w:t xml:space="preserve"> There's a risk of misuse, such as creating </w:t>
      </w:r>
      <w:proofErr w:type="spellStart"/>
      <w:r w:rsidRPr="007D1B8D">
        <w:rPr>
          <w:rFonts w:eastAsia="Times New Roman"/>
          <w:sz w:val="24"/>
          <w:szCs w:val="24"/>
        </w:rPr>
        <w:t>deepfake</w:t>
      </w:r>
      <w:proofErr w:type="spellEnd"/>
      <w:r w:rsidRPr="007D1B8D">
        <w:rPr>
          <w:rFonts w:eastAsia="Times New Roman"/>
          <w:sz w:val="24"/>
          <w:szCs w:val="24"/>
        </w:rPr>
        <w:t xml:space="preserve"> videos or spreading misinformation.</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The Road Ahead</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As generative AI continues to evolve, its potential to augment human creativity is undeniable. However, a balanced approach is crucial. By combining the efficiency of AI with the emotional depth of human creativity, we can push the boundaries of what’s possible while preserving the authenticity that defines true artistry.</w:t>
      </w:r>
    </w:p>
    <w:p w:rsidR="007D1B8D" w:rsidRPr="007D1B8D" w:rsidRDefault="007D1B8D" w:rsidP="007D1B8D">
      <w:pPr>
        <w:spacing w:after="0" w:line="240" w:lineRule="auto"/>
        <w:jc w:val="left"/>
        <w:rPr>
          <w:rFonts w:eastAsia="Times New Roman"/>
          <w:sz w:val="24"/>
          <w:szCs w:val="24"/>
        </w:rPr>
      </w:pPr>
      <w:r w:rsidRPr="007D1B8D">
        <w:rPr>
          <w:rFonts w:eastAsia="Times New Roman"/>
          <w:sz w:val="24"/>
          <w:szCs w:val="24"/>
        </w:rPr>
        <w:pict>
          <v:rect id="_x0000_i1026" style="width:0;height:1.5pt" o:hralign="center" o:hrstd="t" o:hr="t" fillcolor="#a0a0a0" stroked="f"/>
        </w:pic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Let me know if you'd like this expanded further or want to start on the next topic!</w:t>
      </w:r>
    </w:p>
    <w:p w:rsidR="007D1B8D" w:rsidRDefault="007D1B8D"/>
    <w:p w:rsidR="007D1B8D" w:rsidRDefault="007D1B8D"/>
    <w:p w:rsidR="007D1B8D" w:rsidRDefault="007D1B8D"/>
    <w:p w:rsidR="007D1B8D" w:rsidRDefault="007D1B8D">
      <w:r>
        <w:t>2….</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lastRenderedPageBreak/>
        <w:t xml:space="preserve">Here are detailed blogs for the remaining four topics, each accompanied by an image. Let’s start with </w:t>
      </w:r>
      <w:r w:rsidRPr="007D1B8D">
        <w:rPr>
          <w:rFonts w:eastAsia="Times New Roman"/>
          <w:b/>
          <w:bCs/>
          <w:sz w:val="24"/>
          <w:szCs w:val="24"/>
        </w:rPr>
        <w:t>Blog 2</w:t>
      </w:r>
      <w:r w:rsidRPr="007D1B8D">
        <w:rPr>
          <w:rFonts w:eastAsia="Times New Roman"/>
          <w:sz w:val="24"/>
          <w:szCs w:val="24"/>
        </w:rPr>
        <w:t>:</w:t>
      </w:r>
    </w:p>
    <w:p w:rsidR="007D1B8D" w:rsidRPr="007D1B8D" w:rsidRDefault="007D1B8D" w:rsidP="007D1B8D">
      <w:pPr>
        <w:spacing w:after="0" w:line="240" w:lineRule="auto"/>
        <w:jc w:val="left"/>
        <w:rPr>
          <w:rFonts w:eastAsia="Times New Roman"/>
          <w:sz w:val="24"/>
          <w:szCs w:val="24"/>
        </w:rPr>
      </w:pPr>
      <w:r w:rsidRPr="007D1B8D">
        <w:rPr>
          <w:rFonts w:eastAsia="Times New Roman"/>
          <w:sz w:val="24"/>
          <w:szCs w:val="24"/>
        </w:rPr>
        <w:pict>
          <v:rect id="_x0000_i1029" style="width:0;height:1.5pt" o:hralign="center" o:hrstd="t" o:hr="t" fillcolor="#a0a0a0" stroked="f"/>
        </w:pict>
      </w:r>
    </w:p>
    <w:p w:rsidR="007D1B8D" w:rsidRPr="007D1B8D" w:rsidRDefault="007D1B8D" w:rsidP="007D1B8D">
      <w:pPr>
        <w:spacing w:before="100" w:beforeAutospacing="1" w:after="100" w:afterAutospacing="1" w:line="240" w:lineRule="auto"/>
        <w:jc w:val="left"/>
        <w:outlineLvl w:val="2"/>
        <w:rPr>
          <w:rFonts w:eastAsia="Times New Roman"/>
          <w:b/>
          <w:bCs/>
          <w:sz w:val="27"/>
          <w:szCs w:val="27"/>
        </w:rPr>
      </w:pPr>
      <w:r w:rsidRPr="007D1B8D">
        <w:rPr>
          <w:rFonts w:eastAsia="Times New Roman"/>
          <w:b/>
          <w:bCs/>
          <w:sz w:val="27"/>
          <w:szCs w:val="27"/>
        </w:rPr>
        <w:t>Blog 2: Hybrid Work Models: Technology's Role in Building the Office of Tomorrow</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The shift to hybrid work models has transformed workplaces worldwide, blending in-office collaboration with the flexibility of remote work. This evolution is fueled by technology, which plays a central role in making hybrid work seamless, productive, and sustainable.</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Technology Shaping Hybrid Work</w:t>
      </w:r>
    </w:p>
    <w:p w:rsidR="007D1B8D" w:rsidRPr="007D1B8D" w:rsidRDefault="007D1B8D" w:rsidP="007D1B8D">
      <w:pPr>
        <w:numPr>
          <w:ilvl w:val="0"/>
          <w:numId w:val="4"/>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Collaboration Tools</w:t>
      </w:r>
      <w:r w:rsidRPr="007D1B8D">
        <w:rPr>
          <w:rFonts w:eastAsia="Times New Roman"/>
          <w:sz w:val="24"/>
          <w:szCs w:val="24"/>
        </w:rPr>
        <w:br/>
        <w:t>Platforms like Zoom, Microsoft Teams, and Slack have become staples for virtual meetings and team communication. These tools help maintain cohesion and productivity, regardless of location.</w:t>
      </w:r>
    </w:p>
    <w:p w:rsidR="007D1B8D" w:rsidRPr="007D1B8D" w:rsidRDefault="007D1B8D" w:rsidP="007D1B8D">
      <w:pPr>
        <w:spacing w:before="100" w:beforeAutospacing="1" w:after="100" w:afterAutospacing="1" w:line="240" w:lineRule="auto"/>
        <w:ind w:left="720"/>
        <w:jc w:val="left"/>
        <w:rPr>
          <w:rFonts w:eastAsia="Times New Roman"/>
          <w:sz w:val="24"/>
          <w:szCs w:val="24"/>
        </w:rPr>
      </w:pPr>
      <w:r w:rsidRPr="007D1B8D">
        <w:rPr>
          <w:rFonts w:eastAsia="Times New Roman"/>
          <w:b/>
          <w:bCs/>
          <w:sz w:val="24"/>
          <w:szCs w:val="24"/>
        </w:rPr>
        <w:t>Example:</w:t>
      </w:r>
      <w:r w:rsidRPr="007D1B8D">
        <w:rPr>
          <w:rFonts w:eastAsia="Times New Roman"/>
          <w:sz w:val="24"/>
          <w:szCs w:val="24"/>
        </w:rPr>
        <w:t xml:space="preserve"> Virtual brainstorming sessions on Miro or </w:t>
      </w:r>
      <w:proofErr w:type="spellStart"/>
      <w:r w:rsidRPr="007D1B8D">
        <w:rPr>
          <w:rFonts w:eastAsia="Times New Roman"/>
          <w:sz w:val="24"/>
          <w:szCs w:val="24"/>
        </w:rPr>
        <w:t>Figma</w:t>
      </w:r>
      <w:proofErr w:type="spellEnd"/>
      <w:r w:rsidRPr="007D1B8D">
        <w:rPr>
          <w:rFonts w:eastAsia="Times New Roman"/>
          <w:sz w:val="24"/>
          <w:szCs w:val="24"/>
        </w:rPr>
        <w:t xml:space="preserve"> allow remote teams to contribute equally alongside office-based colleagues.</w:t>
      </w:r>
    </w:p>
    <w:p w:rsidR="007D1B8D" w:rsidRPr="007D1B8D" w:rsidRDefault="007D1B8D" w:rsidP="007D1B8D">
      <w:pPr>
        <w:numPr>
          <w:ilvl w:val="0"/>
          <w:numId w:val="4"/>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Cloud-Based Systems</w:t>
      </w:r>
      <w:r w:rsidRPr="007D1B8D">
        <w:rPr>
          <w:rFonts w:eastAsia="Times New Roman"/>
          <w:sz w:val="24"/>
          <w:szCs w:val="24"/>
        </w:rPr>
        <w:br/>
        <w:t>Cloud storage solutions like Google Drive and Dropbox ensure that employees can access files and collaborate in real-time from anywhere.</w:t>
      </w:r>
    </w:p>
    <w:p w:rsidR="007D1B8D" w:rsidRPr="007D1B8D" w:rsidRDefault="007D1B8D" w:rsidP="007D1B8D">
      <w:pPr>
        <w:numPr>
          <w:ilvl w:val="0"/>
          <w:numId w:val="4"/>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AI Integration</w:t>
      </w:r>
      <w:r w:rsidRPr="007D1B8D">
        <w:rPr>
          <w:rFonts w:eastAsia="Times New Roman"/>
          <w:sz w:val="24"/>
          <w:szCs w:val="24"/>
        </w:rPr>
        <w:br/>
        <w:t>AI-powered systems like Grammarly and Otter.ai optimize workflows, from editing documents to transcribing meetings.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Challenges of Hybrid Work</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While the hybrid model offers flexibility, it brings challenges such as:</w:t>
      </w:r>
    </w:p>
    <w:p w:rsidR="007D1B8D" w:rsidRPr="007D1B8D" w:rsidRDefault="007D1B8D" w:rsidP="007D1B8D">
      <w:pPr>
        <w:numPr>
          <w:ilvl w:val="0"/>
          <w:numId w:val="5"/>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Digital Fatigue:</w:t>
      </w:r>
      <w:r w:rsidRPr="007D1B8D">
        <w:rPr>
          <w:rFonts w:eastAsia="Times New Roman"/>
          <w:sz w:val="24"/>
          <w:szCs w:val="24"/>
        </w:rPr>
        <w:t xml:space="preserve"> Continuous screen time can cause burnout.</w:t>
      </w:r>
    </w:p>
    <w:p w:rsidR="007D1B8D" w:rsidRPr="007D1B8D" w:rsidRDefault="007D1B8D" w:rsidP="007D1B8D">
      <w:pPr>
        <w:numPr>
          <w:ilvl w:val="0"/>
          <w:numId w:val="5"/>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Cybersecurity Risks:</w:t>
      </w:r>
      <w:r w:rsidRPr="007D1B8D">
        <w:rPr>
          <w:rFonts w:eastAsia="Times New Roman"/>
          <w:sz w:val="24"/>
          <w:szCs w:val="24"/>
        </w:rPr>
        <w:t xml:space="preserve"> Remote work increases exposure to cyber threats.</w:t>
      </w:r>
    </w:p>
    <w:p w:rsidR="007D1B8D" w:rsidRPr="007D1B8D" w:rsidRDefault="007D1B8D" w:rsidP="007D1B8D">
      <w:pPr>
        <w:numPr>
          <w:ilvl w:val="0"/>
          <w:numId w:val="5"/>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Team Cohesion:</w:t>
      </w:r>
      <w:r w:rsidRPr="007D1B8D">
        <w:rPr>
          <w:rFonts w:eastAsia="Times New Roman"/>
          <w:sz w:val="24"/>
          <w:szCs w:val="24"/>
        </w:rPr>
        <w:t xml:space="preserve"> Bridging gaps between remote and in-office employees requires effort.</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Future Trends</w:t>
      </w:r>
    </w:p>
    <w:p w:rsidR="007D1B8D" w:rsidRPr="007D1B8D" w:rsidRDefault="007D1B8D" w:rsidP="007D1B8D">
      <w:pPr>
        <w:numPr>
          <w:ilvl w:val="0"/>
          <w:numId w:val="6"/>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Immersive Virtual Reality (VR):</w:t>
      </w:r>
      <w:r w:rsidRPr="007D1B8D">
        <w:rPr>
          <w:rFonts w:eastAsia="Times New Roman"/>
          <w:sz w:val="24"/>
          <w:szCs w:val="24"/>
        </w:rPr>
        <w:t xml:space="preserve"> Companies are experimenting with VR to create engaging virtual offices.</w:t>
      </w:r>
    </w:p>
    <w:p w:rsidR="007D1B8D" w:rsidRPr="007D1B8D" w:rsidRDefault="007D1B8D" w:rsidP="007D1B8D">
      <w:pPr>
        <w:numPr>
          <w:ilvl w:val="0"/>
          <w:numId w:val="6"/>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AI Performance Tracking:</w:t>
      </w:r>
      <w:r w:rsidRPr="007D1B8D">
        <w:rPr>
          <w:rFonts w:eastAsia="Times New Roman"/>
          <w:sz w:val="24"/>
          <w:szCs w:val="24"/>
        </w:rPr>
        <w:t xml:space="preserve"> Smart tools can analyze productivity while maintaining employee privacy.</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Hybrid work isn’t just a temporary trend; it’s the future of the workplace, where technology continues to blur the lines between physical and digital spaces.</w:t>
      </w:r>
    </w:p>
    <w:p w:rsidR="007D1B8D" w:rsidRPr="007D1B8D" w:rsidRDefault="007D1B8D" w:rsidP="007D1B8D">
      <w:pPr>
        <w:spacing w:after="0" w:line="240" w:lineRule="auto"/>
        <w:jc w:val="left"/>
        <w:rPr>
          <w:rFonts w:eastAsia="Times New Roman"/>
          <w:sz w:val="24"/>
          <w:szCs w:val="24"/>
        </w:rPr>
      </w:pPr>
      <w:r w:rsidRPr="007D1B8D">
        <w:rPr>
          <w:rFonts w:eastAsia="Times New Roman"/>
          <w:sz w:val="24"/>
          <w:szCs w:val="24"/>
        </w:rPr>
        <w:lastRenderedPageBreak/>
        <w:pict>
          <v:rect id="_x0000_i1030" style="width:0;height:1.5pt" o:hralign="center" o:hrstd="t" o:hr="t" fillcolor="#a0a0a0" stroked="f"/>
        </w:pic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b/>
          <w:bCs/>
          <w:sz w:val="24"/>
          <w:szCs w:val="24"/>
        </w:rPr>
        <w:t>Image for Blog 2</w:t>
      </w:r>
      <w:r w:rsidRPr="007D1B8D">
        <w:rPr>
          <w:rFonts w:eastAsia="Times New Roman"/>
          <w:sz w:val="24"/>
          <w:szCs w:val="24"/>
        </w:rPr>
        <w:t>:</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Here is the second blog, along with an image illustrating the hybrid work environment.</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Would you like me to continue with the next blogs and images?</w:t>
      </w:r>
    </w:p>
    <w:p w:rsidR="007D1B8D" w:rsidRDefault="007D1B8D"/>
    <w:p w:rsidR="007D1B8D" w:rsidRDefault="007D1B8D"/>
    <w:p w:rsidR="007D1B8D" w:rsidRDefault="007D1B8D"/>
    <w:p w:rsidR="007D1B8D" w:rsidRDefault="007D1B8D">
      <w:r>
        <w:t>3….</w:t>
      </w:r>
    </w:p>
    <w:p w:rsidR="007D1B8D" w:rsidRPr="007D1B8D" w:rsidRDefault="007D1B8D" w:rsidP="007D1B8D">
      <w:pPr>
        <w:spacing w:before="100" w:beforeAutospacing="1" w:after="100" w:afterAutospacing="1" w:line="240" w:lineRule="auto"/>
        <w:jc w:val="left"/>
        <w:outlineLvl w:val="2"/>
        <w:rPr>
          <w:rFonts w:eastAsia="Times New Roman"/>
          <w:b/>
          <w:bCs/>
          <w:sz w:val="27"/>
          <w:szCs w:val="27"/>
        </w:rPr>
      </w:pPr>
      <w:r w:rsidRPr="007D1B8D">
        <w:rPr>
          <w:rFonts w:eastAsia="Times New Roman"/>
          <w:b/>
          <w:bCs/>
          <w:sz w:val="27"/>
          <w:szCs w:val="27"/>
        </w:rPr>
        <w:t>Blog 3: 10 Simple Cybersecurity Practices to Protect Your Online Life</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In today's digital age, protecting your online presence is more important than ever. Cyber threats like phishing, hacking, and identity theft are on the rise, but with a few simple practices, you can stay one step ahead of cybercriminals.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1. Use Strong and Unique Passwords</w:t>
      </w:r>
    </w:p>
    <w:p w:rsidR="007D1B8D" w:rsidRPr="007D1B8D" w:rsidRDefault="007D1B8D" w:rsidP="007D1B8D">
      <w:pPr>
        <w:numPr>
          <w:ilvl w:val="0"/>
          <w:numId w:val="7"/>
        </w:numPr>
        <w:spacing w:before="100" w:beforeAutospacing="1" w:after="100" w:afterAutospacing="1" w:line="240" w:lineRule="auto"/>
        <w:jc w:val="left"/>
        <w:rPr>
          <w:rFonts w:eastAsia="Times New Roman"/>
          <w:sz w:val="24"/>
          <w:szCs w:val="24"/>
        </w:rPr>
      </w:pPr>
      <w:r w:rsidRPr="007D1B8D">
        <w:rPr>
          <w:rFonts w:eastAsia="Times New Roman"/>
          <w:sz w:val="24"/>
          <w:szCs w:val="24"/>
        </w:rPr>
        <w:t>Avoid using the same password across multiple platforms.</w:t>
      </w:r>
    </w:p>
    <w:p w:rsidR="007D1B8D" w:rsidRPr="007D1B8D" w:rsidRDefault="007D1B8D" w:rsidP="007D1B8D">
      <w:pPr>
        <w:numPr>
          <w:ilvl w:val="0"/>
          <w:numId w:val="7"/>
        </w:numPr>
        <w:spacing w:before="100" w:beforeAutospacing="1" w:after="100" w:afterAutospacing="1" w:line="240" w:lineRule="auto"/>
        <w:jc w:val="left"/>
        <w:rPr>
          <w:rFonts w:eastAsia="Times New Roman"/>
          <w:sz w:val="24"/>
          <w:szCs w:val="24"/>
        </w:rPr>
      </w:pPr>
      <w:r w:rsidRPr="007D1B8D">
        <w:rPr>
          <w:rFonts w:eastAsia="Times New Roman"/>
          <w:sz w:val="24"/>
          <w:szCs w:val="24"/>
        </w:rPr>
        <w:t>Consider using a password manager to generate and store complex passwords.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2. Enable Two-Factor Authentication (2FA)</w:t>
      </w:r>
    </w:p>
    <w:p w:rsidR="007D1B8D" w:rsidRPr="007D1B8D" w:rsidRDefault="007D1B8D" w:rsidP="007D1B8D">
      <w:pPr>
        <w:numPr>
          <w:ilvl w:val="0"/>
          <w:numId w:val="8"/>
        </w:numPr>
        <w:spacing w:before="100" w:beforeAutospacing="1" w:after="100" w:afterAutospacing="1" w:line="240" w:lineRule="auto"/>
        <w:jc w:val="left"/>
        <w:rPr>
          <w:rFonts w:eastAsia="Times New Roman"/>
          <w:sz w:val="24"/>
          <w:szCs w:val="24"/>
        </w:rPr>
      </w:pPr>
      <w:r w:rsidRPr="007D1B8D">
        <w:rPr>
          <w:rFonts w:eastAsia="Times New Roman"/>
          <w:sz w:val="24"/>
          <w:szCs w:val="24"/>
        </w:rPr>
        <w:t>Add an extra layer of security by requiring a verification code along with your password.</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3. Keep Software Updated</w:t>
      </w:r>
    </w:p>
    <w:p w:rsidR="007D1B8D" w:rsidRPr="007D1B8D" w:rsidRDefault="007D1B8D" w:rsidP="007D1B8D">
      <w:pPr>
        <w:numPr>
          <w:ilvl w:val="0"/>
          <w:numId w:val="9"/>
        </w:numPr>
        <w:spacing w:before="100" w:beforeAutospacing="1" w:after="100" w:afterAutospacing="1" w:line="240" w:lineRule="auto"/>
        <w:jc w:val="left"/>
        <w:rPr>
          <w:rFonts w:eastAsia="Times New Roman"/>
          <w:sz w:val="24"/>
          <w:szCs w:val="24"/>
        </w:rPr>
      </w:pPr>
      <w:r w:rsidRPr="007D1B8D">
        <w:rPr>
          <w:rFonts w:eastAsia="Times New Roman"/>
          <w:sz w:val="24"/>
          <w:szCs w:val="24"/>
        </w:rPr>
        <w:t>Regularly update your operating system and applications to patch security vulnerabilities.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4. Beware of Phishing Attempts</w:t>
      </w:r>
    </w:p>
    <w:p w:rsidR="007D1B8D" w:rsidRPr="007D1B8D" w:rsidRDefault="007D1B8D" w:rsidP="007D1B8D">
      <w:pPr>
        <w:numPr>
          <w:ilvl w:val="0"/>
          <w:numId w:val="10"/>
        </w:numPr>
        <w:spacing w:before="100" w:beforeAutospacing="1" w:after="100" w:afterAutospacing="1" w:line="240" w:lineRule="auto"/>
        <w:jc w:val="left"/>
        <w:rPr>
          <w:rFonts w:eastAsia="Times New Roman"/>
          <w:sz w:val="24"/>
          <w:szCs w:val="24"/>
        </w:rPr>
      </w:pPr>
      <w:r w:rsidRPr="007D1B8D">
        <w:rPr>
          <w:rFonts w:eastAsia="Times New Roman"/>
          <w:sz w:val="24"/>
          <w:szCs w:val="24"/>
        </w:rPr>
        <w:t>Avoid clicking on suspicious links in emails or messages, especially if they seem urgent or too good to be true.</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5. Use a Virtual Private Network (VPN)</w:t>
      </w:r>
    </w:p>
    <w:p w:rsidR="007D1B8D" w:rsidRPr="007D1B8D" w:rsidRDefault="007D1B8D" w:rsidP="007D1B8D">
      <w:pPr>
        <w:numPr>
          <w:ilvl w:val="0"/>
          <w:numId w:val="11"/>
        </w:numPr>
        <w:spacing w:before="100" w:beforeAutospacing="1" w:after="100" w:afterAutospacing="1" w:line="240" w:lineRule="auto"/>
        <w:jc w:val="left"/>
        <w:rPr>
          <w:rFonts w:eastAsia="Times New Roman"/>
          <w:sz w:val="24"/>
          <w:szCs w:val="24"/>
        </w:rPr>
      </w:pPr>
      <w:r w:rsidRPr="007D1B8D">
        <w:rPr>
          <w:rFonts w:eastAsia="Times New Roman"/>
          <w:sz w:val="24"/>
          <w:szCs w:val="24"/>
        </w:rPr>
        <w:t>Encrypt your internet connection to protect sensitive information on public Wi-Fi.</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6. Back Up Your Data</w:t>
      </w:r>
    </w:p>
    <w:p w:rsidR="007D1B8D" w:rsidRPr="007D1B8D" w:rsidRDefault="007D1B8D" w:rsidP="007D1B8D">
      <w:pPr>
        <w:numPr>
          <w:ilvl w:val="0"/>
          <w:numId w:val="12"/>
        </w:numPr>
        <w:spacing w:before="100" w:beforeAutospacing="1" w:after="100" w:afterAutospacing="1" w:line="240" w:lineRule="auto"/>
        <w:jc w:val="left"/>
        <w:rPr>
          <w:rFonts w:eastAsia="Times New Roman"/>
          <w:sz w:val="24"/>
          <w:szCs w:val="24"/>
        </w:rPr>
      </w:pPr>
      <w:r w:rsidRPr="007D1B8D">
        <w:rPr>
          <w:rFonts w:eastAsia="Times New Roman"/>
          <w:sz w:val="24"/>
          <w:szCs w:val="24"/>
        </w:rPr>
        <w:lastRenderedPageBreak/>
        <w:t>Regularly back up important files to an external drive or cloud storage.</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7. Monitor Your Online Accounts</w:t>
      </w:r>
    </w:p>
    <w:p w:rsidR="007D1B8D" w:rsidRPr="007D1B8D" w:rsidRDefault="007D1B8D" w:rsidP="007D1B8D">
      <w:pPr>
        <w:numPr>
          <w:ilvl w:val="0"/>
          <w:numId w:val="13"/>
        </w:numPr>
        <w:spacing w:before="100" w:beforeAutospacing="1" w:after="100" w:afterAutospacing="1" w:line="240" w:lineRule="auto"/>
        <w:jc w:val="left"/>
        <w:rPr>
          <w:rFonts w:eastAsia="Times New Roman"/>
          <w:sz w:val="24"/>
          <w:szCs w:val="24"/>
        </w:rPr>
      </w:pPr>
      <w:r w:rsidRPr="007D1B8D">
        <w:rPr>
          <w:rFonts w:eastAsia="Times New Roman"/>
          <w:sz w:val="24"/>
          <w:szCs w:val="24"/>
        </w:rPr>
        <w:t>Check your accounts for unusual activity and set up alerts for unauthorized access.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8. Secure Your Mobile Devices</w:t>
      </w:r>
    </w:p>
    <w:p w:rsidR="007D1B8D" w:rsidRPr="007D1B8D" w:rsidRDefault="007D1B8D" w:rsidP="007D1B8D">
      <w:pPr>
        <w:numPr>
          <w:ilvl w:val="0"/>
          <w:numId w:val="14"/>
        </w:numPr>
        <w:spacing w:before="100" w:beforeAutospacing="1" w:after="100" w:afterAutospacing="1" w:line="240" w:lineRule="auto"/>
        <w:jc w:val="left"/>
        <w:rPr>
          <w:rFonts w:eastAsia="Times New Roman"/>
          <w:sz w:val="24"/>
          <w:szCs w:val="24"/>
        </w:rPr>
      </w:pPr>
      <w:r w:rsidRPr="007D1B8D">
        <w:rPr>
          <w:rFonts w:eastAsia="Times New Roman"/>
          <w:sz w:val="24"/>
          <w:szCs w:val="24"/>
        </w:rPr>
        <w:t>Use screen locks and avoid downloading apps from unverified sources.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9. Limit Personal Information Online</w:t>
      </w:r>
    </w:p>
    <w:p w:rsidR="007D1B8D" w:rsidRPr="007D1B8D" w:rsidRDefault="007D1B8D" w:rsidP="007D1B8D">
      <w:pPr>
        <w:numPr>
          <w:ilvl w:val="0"/>
          <w:numId w:val="15"/>
        </w:numPr>
        <w:spacing w:before="100" w:beforeAutospacing="1" w:after="100" w:afterAutospacing="1" w:line="240" w:lineRule="auto"/>
        <w:jc w:val="left"/>
        <w:rPr>
          <w:rFonts w:eastAsia="Times New Roman"/>
          <w:sz w:val="24"/>
          <w:szCs w:val="24"/>
        </w:rPr>
      </w:pPr>
      <w:r w:rsidRPr="007D1B8D">
        <w:rPr>
          <w:rFonts w:eastAsia="Times New Roman"/>
          <w:sz w:val="24"/>
          <w:szCs w:val="24"/>
        </w:rPr>
        <w:t>Be mindful of the information you share on social media and websites.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10. Educate Yourself</w:t>
      </w:r>
    </w:p>
    <w:p w:rsidR="007D1B8D" w:rsidRPr="007D1B8D" w:rsidRDefault="007D1B8D" w:rsidP="007D1B8D">
      <w:pPr>
        <w:numPr>
          <w:ilvl w:val="0"/>
          <w:numId w:val="16"/>
        </w:numPr>
        <w:spacing w:before="100" w:beforeAutospacing="1" w:after="100" w:afterAutospacing="1" w:line="240" w:lineRule="auto"/>
        <w:jc w:val="left"/>
        <w:rPr>
          <w:rFonts w:eastAsia="Times New Roman"/>
          <w:sz w:val="24"/>
          <w:szCs w:val="24"/>
        </w:rPr>
      </w:pPr>
      <w:r w:rsidRPr="007D1B8D">
        <w:rPr>
          <w:rFonts w:eastAsia="Times New Roman"/>
          <w:sz w:val="24"/>
          <w:szCs w:val="24"/>
        </w:rPr>
        <w:t>Stay informed about the latest cybersecurity threats and prevention techniques.</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With these tips, you can significantly reduce your risk of falling victim to cybercrime and enjoy a safer online experience.</w:t>
      </w:r>
    </w:p>
    <w:p w:rsidR="007D1B8D" w:rsidRPr="007D1B8D" w:rsidRDefault="007D1B8D" w:rsidP="007D1B8D">
      <w:pPr>
        <w:spacing w:after="0" w:line="240" w:lineRule="auto"/>
        <w:jc w:val="left"/>
        <w:rPr>
          <w:rFonts w:eastAsia="Times New Roman"/>
          <w:sz w:val="24"/>
          <w:szCs w:val="24"/>
        </w:rPr>
      </w:pPr>
      <w:r w:rsidRPr="007D1B8D">
        <w:rPr>
          <w:rFonts w:eastAsia="Times New Roman"/>
          <w:sz w:val="24"/>
          <w:szCs w:val="24"/>
        </w:rPr>
        <w:pict>
          <v:rect id="_x0000_i1033" style="width:0;height:1.5pt" o:hralign="center" o:hrstd="t" o:hr="t" fillcolor="#a0a0a0" stroked="f"/>
        </w:pic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b/>
          <w:bCs/>
          <w:sz w:val="24"/>
          <w:szCs w:val="24"/>
        </w:rPr>
        <w:t>Image for Blog 3:</w:t>
      </w:r>
    </w:p>
    <w:p w:rsidR="007D1B8D" w:rsidRPr="007D1B8D" w:rsidRDefault="007D1B8D" w:rsidP="007D1B8D">
      <w:pPr>
        <w:spacing w:before="100" w:beforeAutospacing="1" w:after="100" w:afterAutospacing="1" w:line="240" w:lineRule="auto"/>
        <w:jc w:val="left"/>
        <w:outlineLvl w:val="2"/>
        <w:rPr>
          <w:rFonts w:eastAsia="Times New Roman"/>
          <w:b/>
          <w:bCs/>
          <w:sz w:val="27"/>
          <w:szCs w:val="27"/>
        </w:rPr>
      </w:pPr>
      <w:r w:rsidRPr="007D1B8D">
        <w:rPr>
          <w:rFonts w:eastAsia="Times New Roman"/>
          <w:b/>
          <w:bCs/>
          <w:sz w:val="27"/>
          <w:szCs w:val="27"/>
        </w:rPr>
        <w:t>Blog 4: Top 5 Green Technologies Revolutionizing Energy and Sustainability</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With climate change becoming a global concern, green technologies are leading the way toward a sustainable future. Here are five innovations making a significant impact.</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1. Advanced Solar Panels</w:t>
      </w:r>
    </w:p>
    <w:p w:rsidR="007D1B8D" w:rsidRPr="007D1B8D" w:rsidRDefault="007D1B8D" w:rsidP="007D1B8D">
      <w:pPr>
        <w:numPr>
          <w:ilvl w:val="0"/>
          <w:numId w:val="17"/>
        </w:numPr>
        <w:spacing w:before="100" w:beforeAutospacing="1" w:after="100" w:afterAutospacing="1" w:line="240" w:lineRule="auto"/>
        <w:jc w:val="left"/>
        <w:rPr>
          <w:rFonts w:eastAsia="Times New Roman"/>
          <w:sz w:val="24"/>
          <w:szCs w:val="24"/>
        </w:rPr>
      </w:pPr>
      <w:r w:rsidRPr="007D1B8D">
        <w:rPr>
          <w:rFonts w:eastAsia="Times New Roman"/>
          <w:sz w:val="24"/>
          <w:szCs w:val="24"/>
        </w:rPr>
        <w:t>Solar technology has evolved with high-efficiency panels and flexible designs, making it accessible for homes and businesses.</w:t>
      </w:r>
    </w:p>
    <w:p w:rsidR="007D1B8D" w:rsidRPr="007D1B8D" w:rsidRDefault="007D1B8D" w:rsidP="007D1B8D">
      <w:pPr>
        <w:numPr>
          <w:ilvl w:val="0"/>
          <w:numId w:val="17"/>
        </w:numPr>
        <w:spacing w:before="100" w:beforeAutospacing="1" w:after="100" w:afterAutospacing="1" w:line="240" w:lineRule="auto"/>
        <w:jc w:val="left"/>
        <w:rPr>
          <w:rFonts w:eastAsia="Times New Roman"/>
          <w:sz w:val="24"/>
          <w:szCs w:val="24"/>
        </w:rPr>
      </w:pPr>
      <w:r w:rsidRPr="007D1B8D">
        <w:rPr>
          <w:rFonts w:eastAsia="Times New Roman"/>
          <w:i/>
          <w:iCs/>
          <w:sz w:val="24"/>
          <w:szCs w:val="24"/>
        </w:rPr>
        <w:t>Example:</w:t>
      </w:r>
      <w:r w:rsidRPr="007D1B8D">
        <w:rPr>
          <w:rFonts w:eastAsia="Times New Roman"/>
          <w:sz w:val="24"/>
          <w:szCs w:val="24"/>
        </w:rPr>
        <w:t xml:space="preserve"> Transparent solar panels for windows generate power without compromising aesthetics.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2. Electric Vehicles (EVs)</w:t>
      </w:r>
    </w:p>
    <w:p w:rsidR="007D1B8D" w:rsidRPr="007D1B8D" w:rsidRDefault="007D1B8D" w:rsidP="007D1B8D">
      <w:pPr>
        <w:numPr>
          <w:ilvl w:val="0"/>
          <w:numId w:val="18"/>
        </w:numPr>
        <w:spacing w:before="100" w:beforeAutospacing="1" w:after="100" w:afterAutospacing="1" w:line="240" w:lineRule="auto"/>
        <w:jc w:val="left"/>
        <w:rPr>
          <w:rFonts w:eastAsia="Times New Roman"/>
          <w:sz w:val="24"/>
          <w:szCs w:val="24"/>
        </w:rPr>
      </w:pPr>
      <w:r w:rsidRPr="007D1B8D">
        <w:rPr>
          <w:rFonts w:eastAsia="Times New Roman"/>
          <w:sz w:val="24"/>
          <w:szCs w:val="24"/>
        </w:rPr>
        <w:t xml:space="preserve">EVs reduce greenhouse gas emissions and reliance on fossil fuels. Companies like Tesla and </w:t>
      </w:r>
      <w:proofErr w:type="spellStart"/>
      <w:r w:rsidRPr="007D1B8D">
        <w:rPr>
          <w:rFonts w:eastAsia="Times New Roman"/>
          <w:sz w:val="24"/>
          <w:szCs w:val="24"/>
        </w:rPr>
        <w:t>Rivian</w:t>
      </w:r>
      <w:proofErr w:type="spellEnd"/>
      <w:r w:rsidRPr="007D1B8D">
        <w:rPr>
          <w:rFonts w:eastAsia="Times New Roman"/>
          <w:sz w:val="24"/>
          <w:szCs w:val="24"/>
        </w:rPr>
        <w:t xml:space="preserve"> are spearheading innovations in EV technology, including longer battery life and faster charging.</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3. Carbon Capture Technology</w:t>
      </w:r>
    </w:p>
    <w:p w:rsidR="007D1B8D" w:rsidRPr="007D1B8D" w:rsidRDefault="007D1B8D" w:rsidP="007D1B8D">
      <w:pPr>
        <w:numPr>
          <w:ilvl w:val="0"/>
          <w:numId w:val="19"/>
        </w:numPr>
        <w:spacing w:before="100" w:beforeAutospacing="1" w:after="100" w:afterAutospacing="1" w:line="240" w:lineRule="auto"/>
        <w:jc w:val="left"/>
        <w:rPr>
          <w:rFonts w:eastAsia="Times New Roman"/>
          <w:sz w:val="24"/>
          <w:szCs w:val="24"/>
        </w:rPr>
      </w:pPr>
      <w:r w:rsidRPr="007D1B8D">
        <w:rPr>
          <w:rFonts w:eastAsia="Times New Roman"/>
          <w:sz w:val="24"/>
          <w:szCs w:val="24"/>
        </w:rPr>
        <w:lastRenderedPageBreak/>
        <w:t>These systems trap and store carbon dioxide emissions from industrial processes, reducing their environmental impact.</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4. Smart Grids</w:t>
      </w:r>
    </w:p>
    <w:p w:rsidR="007D1B8D" w:rsidRPr="007D1B8D" w:rsidRDefault="007D1B8D" w:rsidP="007D1B8D">
      <w:pPr>
        <w:numPr>
          <w:ilvl w:val="0"/>
          <w:numId w:val="20"/>
        </w:numPr>
        <w:spacing w:before="100" w:beforeAutospacing="1" w:after="100" w:afterAutospacing="1" w:line="240" w:lineRule="auto"/>
        <w:jc w:val="left"/>
        <w:rPr>
          <w:rFonts w:eastAsia="Times New Roman"/>
          <w:sz w:val="24"/>
          <w:szCs w:val="24"/>
        </w:rPr>
      </w:pPr>
      <w:r w:rsidRPr="007D1B8D">
        <w:rPr>
          <w:rFonts w:eastAsia="Times New Roman"/>
          <w:sz w:val="24"/>
          <w:szCs w:val="24"/>
        </w:rPr>
        <w:t>Smart grids optimize energy use by balancing supply and demand in real-time, reducing waste.</w:t>
      </w:r>
    </w:p>
    <w:p w:rsidR="007D1B8D" w:rsidRPr="007D1B8D" w:rsidRDefault="007D1B8D" w:rsidP="007D1B8D">
      <w:pPr>
        <w:numPr>
          <w:ilvl w:val="0"/>
          <w:numId w:val="20"/>
        </w:numPr>
        <w:spacing w:before="100" w:beforeAutospacing="1" w:after="100" w:afterAutospacing="1" w:line="240" w:lineRule="auto"/>
        <w:jc w:val="left"/>
        <w:rPr>
          <w:rFonts w:eastAsia="Times New Roman"/>
          <w:sz w:val="24"/>
          <w:szCs w:val="24"/>
        </w:rPr>
      </w:pPr>
      <w:r w:rsidRPr="007D1B8D">
        <w:rPr>
          <w:rFonts w:eastAsia="Times New Roman"/>
          <w:i/>
          <w:iCs/>
          <w:sz w:val="24"/>
          <w:szCs w:val="24"/>
        </w:rPr>
        <w:t>Example:</w:t>
      </w:r>
      <w:r w:rsidRPr="007D1B8D">
        <w:rPr>
          <w:rFonts w:eastAsia="Times New Roman"/>
          <w:sz w:val="24"/>
          <w:szCs w:val="24"/>
        </w:rPr>
        <w:t xml:space="preserve"> Homeowners can use smart meters to monitor energy consumption and make informed choices.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5. Bioenergy</w:t>
      </w:r>
    </w:p>
    <w:p w:rsidR="007D1B8D" w:rsidRPr="007D1B8D" w:rsidRDefault="007D1B8D" w:rsidP="007D1B8D">
      <w:pPr>
        <w:numPr>
          <w:ilvl w:val="0"/>
          <w:numId w:val="21"/>
        </w:numPr>
        <w:spacing w:before="100" w:beforeAutospacing="1" w:after="100" w:afterAutospacing="1" w:line="240" w:lineRule="auto"/>
        <w:jc w:val="left"/>
        <w:rPr>
          <w:rFonts w:eastAsia="Times New Roman"/>
          <w:sz w:val="24"/>
          <w:szCs w:val="24"/>
        </w:rPr>
      </w:pPr>
      <w:r w:rsidRPr="007D1B8D">
        <w:rPr>
          <w:rFonts w:eastAsia="Times New Roman"/>
          <w:sz w:val="24"/>
          <w:szCs w:val="24"/>
        </w:rPr>
        <w:t>Innovations in converting organic waste into biofuels provide an eco-friendly alternative to traditional energy sources.</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Green technology is not just a trend; it’s a necessity for our planet's survival. Adopting these innovations can pave the way for a cleaner and greener future.</w:t>
      </w:r>
    </w:p>
    <w:p w:rsidR="007D1B8D" w:rsidRPr="007D1B8D" w:rsidRDefault="007D1B8D" w:rsidP="007D1B8D">
      <w:pPr>
        <w:spacing w:after="0" w:line="240" w:lineRule="auto"/>
        <w:jc w:val="left"/>
        <w:rPr>
          <w:rFonts w:eastAsia="Times New Roman"/>
          <w:sz w:val="24"/>
          <w:szCs w:val="24"/>
        </w:rPr>
      </w:pPr>
      <w:r w:rsidRPr="007D1B8D">
        <w:rPr>
          <w:rFonts w:eastAsia="Times New Roman"/>
          <w:sz w:val="24"/>
          <w:szCs w:val="24"/>
        </w:rPr>
        <w:pict>
          <v:rect id="_x0000_i1034" style="width:0;height:1.5pt" o:hralign="center" o:hrstd="t" o:hr="t" fillcolor="#a0a0a0" stroked="f"/>
        </w:pic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b/>
          <w:bCs/>
          <w:sz w:val="24"/>
          <w:szCs w:val="24"/>
        </w:rPr>
        <w:t>Image for Blog 4:</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It seems like I can’t generate any more images right now. Please try again later. Let me know if you'd like me to proceed with just the text for the remaining blogs or assist you in another way!</w:t>
      </w:r>
    </w:p>
    <w:p w:rsidR="007D1B8D" w:rsidRDefault="007D1B8D"/>
    <w:p w:rsidR="007D1B8D" w:rsidRDefault="007D1B8D"/>
    <w:p w:rsidR="007D1B8D" w:rsidRDefault="007D1B8D"/>
    <w:p w:rsidR="007D1B8D" w:rsidRDefault="007D1B8D"/>
    <w:p w:rsidR="007D1B8D" w:rsidRDefault="007D1B8D">
      <w:r>
        <w:t>5…</w:t>
      </w:r>
    </w:p>
    <w:p w:rsidR="007D1B8D" w:rsidRPr="007D1B8D" w:rsidRDefault="007D1B8D" w:rsidP="007D1B8D">
      <w:pPr>
        <w:spacing w:before="100" w:beforeAutospacing="1" w:after="100" w:afterAutospacing="1" w:line="240" w:lineRule="auto"/>
        <w:jc w:val="left"/>
        <w:outlineLvl w:val="2"/>
        <w:rPr>
          <w:rFonts w:eastAsia="Times New Roman"/>
          <w:b/>
          <w:bCs/>
          <w:sz w:val="27"/>
          <w:szCs w:val="27"/>
        </w:rPr>
      </w:pPr>
      <w:r w:rsidRPr="007D1B8D">
        <w:rPr>
          <w:rFonts w:eastAsia="Times New Roman"/>
          <w:b/>
          <w:bCs/>
          <w:sz w:val="27"/>
          <w:szCs w:val="27"/>
        </w:rPr>
        <w:t>Blog 5: Blockchain in Healthcare: Ensuring Transparency and Security</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Blockchain technology, widely associated with cryptocurrencies, is now making waves in the healthcare sector. By providing a decentralized, secure, and transparent system for managing data, blockchain has the potential to address many of the challenges faced by the industry.</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1. Securing Patient Data</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One of the biggest concerns in healthcare is the security of sensitive patient information. Blockchain ensures that medical records are encrypted and stored in a tamper-proof manner. Only authorized parties can access the data, and all access is tracked transparently.</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b/>
          <w:bCs/>
          <w:sz w:val="24"/>
          <w:szCs w:val="24"/>
        </w:rPr>
        <w:lastRenderedPageBreak/>
        <w:t>Example:</w:t>
      </w:r>
      <w:r w:rsidRPr="007D1B8D">
        <w:rPr>
          <w:rFonts w:eastAsia="Times New Roman"/>
          <w:sz w:val="24"/>
          <w:szCs w:val="24"/>
        </w:rPr>
        <w:t xml:space="preserve"> A hospital using blockchain could enable patients to share their medical history securely with specialists without risking data breaches.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2. Improving Drug Traceability</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Counterfeit drugs are a significant problem in the pharmaceutical industry. Blockchain can create an immutable record of a drug's journey through the supply chain, from manufacturing to distribution.</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b/>
          <w:bCs/>
          <w:sz w:val="24"/>
          <w:szCs w:val="24"/>
        </w:rPr>
        <w:t>Example:</w:t>
      </w:r>
      <w:r w:rsidRPr="007D1B8D">
        <w:rPr>
          <w:rFonts w:eastAsia="Times New Roman"/>
          <w:sz w:val="24"/>
          <w:szCs w:val="24"/>
        </w:rPr>
        <w:t xml:space="preserve"> IBM's blockchain-based platform is helping track and authenticate medicines to ensure their legitimacy.</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3. Streamlining Medical Billing</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Billing errors and fraud are common issues in healthcare. Blockchain can automate and secure transactions, reducing the chances of discrepancies.</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b/>
          <w:bCs/>
          <w:sz w:val="24"/>
          <w:szCs w:val="24"/>
        </w:rPr>
        <w:t>Example:</w:t>
      </w:r>
      <w:r w:rsidRPr="007D1B8D">
        <w:rPr>
          <w:rFonts w:eastAsia="Times New Roman"/>
          <w:sz w:val="24"/>
          <w:szCs w:val="24"/>
        </w:rPr>
        <w:t xml:space="preserve"> Smart contracts can verify insurance claims and process payments only when all conditions are met, reducing manual errors.</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4. Advancing Clinical Trials</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Clinical trials rely on accurate data to test the efficacy of new treatments. Blockchain ensures the integrity of data by recording it transparently, reducing the risk of tampering or manipulation.</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Challenges in Adopting Blockchain</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While the potential is immense, blockchain in healthcare faces hurdles such as:</w:t>
      </w:r>
    </w:p>
    <w:p w:rsidR="007D1B8D" w:rsidRPr="007D1B8D" w:rsidRDefault="007D1B8D" w:rsidP="007D1B8D">
      <w:pPr>
        <w:numPr>
          <w:ilvl w:val="0"/>
          <w:numId w:val="22"/>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Scalability:</w:t>
      </w:r>
      <w:r w:rsidRPr="007D1B8D">
        <w:rPr>
          <w:rFonts w:eastAsia="Times New Roman"/>
          <w:sz w:val="24"/>
          <w:szCs w:val="24"/>
        </w:rPr>
        <w:t xml:space="preserve"> Handling vast amounts of data efficiently is a challenge.</w:t>
      </w:r>
    </w:p>
    <w:p w:rsidR="007D1B8D" w:rsidRPr="007D1B8D" w:rsidRDefault="007D1B8D" w:rsidP="007D1B8D">
      <w:pPr>
        <w:numPr>
          <w:ilvl w:val="0"/>
          <w:numId w:val="22"/>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Regulatory Compliance:</w:t>
      </w:r>
      <w:r w:rsidRPr="007D1B8D">
        <w:rPr>
          <w:rFonts w:eastAsia="Times New Roman"/>
          <w:sz w:val="24"/>
          <w:szCs w:val="24"/>
        </w:rPr>
        <w:t xml:space="preserve"> Ensuring blockchain systems meet healthcare laws like HIPAA is crucial.</w:t>
      </w:r>
    </w:p>
    <w:p w:rsidR="007D1B8D" w:rsidRPr="007D1B8D" w:rsidRDefault="007D1B8D" w:rsidP="007D1B8D">
      <w:pPr>
        <w:numPr>
          <w:ilvl w:val="0"/>
          <w:numId w:val="22"/>
        </w:numPr>
        <w:spacing w:before="100" w:beforeAutospacing="1" w:after="100" w:afterAutospacing="1" w:line="240" w:lineRule="auto"/>
        <w:jc w:val="left"/>
        <w:rPr>
          <w:rFonts w:eastAsia="Times New Roman"/>
          <w:sz w:val="24"/>
          <w:szCs w:val="24"/>
        </w:rPr>
      </w:pPr>
      <w:r w:rsidRPr="007D1B8D">
        <w:rPr>
          <w:rFonts w:eastAsia="Times New Roman"/>
          <w:b/>
          <w:bCs/>
          <w:sz w:val="24"/>
          <w:szCs w:val="24"/>
        </w:rPr>
        <w:t>Integration:</w:t>
      </w:r>
      <w:r w:rsidRPr="007D1B8D">
        <w:rPr>
          <w:rFonts w:eastAsia="Times New Roman"/>
          <w:sz w:val="24"/>
          <w:szCs w:val="24"/>
        </w:rPr>
        <w:t xml:space="preserve"> Adopting blockchain requires significant infrastructure changes and training.</w:t>
      </w:r>
    </w:p>
    <w:p w:rsidR="007D1B8D" w:rsidRPr="007D1B8D" w:rsidRDefault="007D1B8D" w:rsidP="007D1B8D">
      <w:pPr>
        <w:spacing w:before="100" w:beforeAutospacing="1" w:after="100" w:afterAutospacing="1" w:line="240" w:lineRule="auto"/>
        <w:jc w:val="left"/>
        <w:outlineLvl w:val="3"/>
        <w:rPr>
          <w:rFonts w:eastAsia="Times New Roman"/>
          <w:b/>
          <w:bCs/>
          <w:sz w:val="24"/>
          <w:szCs w:val="24"/>
        </w:rPr>
      </w:pPr>
      <w:r w:rsidRPr="007D1B8D">
        <w:rPr>
          <w:rFonts w:eastAsia="Times New Roman"/>
          <w:b/>
          <w:bCs/>
          <w:sz w:val="24"/>
          <w:szCs w:val="24"/>
        </w:rPr>
        <w:t>The Future of Blockchain in Healthcare</w: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As blockchain technology matures, it promises to revolutionize healthcare by providing a secure, transparent, and efficient way to manage data and processes. Collaboration between tech companies, healthcare providers, and regulators will be key to realizing its full potential.</w:t>
      </w:r>
    </w:p>
    <w:p w:rsidR="007D1B8D" w:rsidRPr="007D1B8D" w:rsidRDefault="007D1B8D" w:rsidP="007D1B8D">
      <w:pPr>
        <w:spacing w:after="0" w:line="240" w:lineRule="auto"/>
        <w:jc w:val="left"/>
        <w:rPr>
          <w:rFonts w:eastAsia="Times New Roman"/>
          <w:sz w:val="24"/>
          <w:szCs w:val="24"/>
        </w:rPr>
      </w:pPr>
      <w:r w:rsidRPr="007D1B8D">
        <w:rPr>
          <w:rFonts w:eastAsia="Times New Roman"/>
          <w:sz w:val="24"/>
          <w:szCs w:val="24"/>
        </w:rPr>
        <w:pict>
          <v:rect id="_x0000_i1037" style="width:0;height:1.5pt" o:hralign="center" o:hrstd="t" o:hr="t" fillcolor="#a0a0a0" stroked="f"/>
        </w:pict>
      </w:r>
    </w:p>
    <w:p w:rsidR="007D1B8D" w:rsidRPr="007D1B8D" w:rsidRDefault="007D1B8D" w:rsidP="007D1B8D">
      <w:pPr>
        <w:spacing w:before="100" w:beforeAutospacing="1" w:after="100" w:afterAutospacing="1" w:line="240" w:lineRule="auto"/>
        <w:jc w:val="left"/>
        <w:rPr>
          <w:rFonts w:eastAsia="Times New Roman"/>
          <w:sz w:val="24"/>
          <w:szCs w:val="24"/>
        </w:rPr>
      </w:pPr>
      <w:r w:rsidRPr="007D1B8D">
        <w:rPr>
          <w:rFonts w:eastAsia="Times New Roman"/>
          <w:sz w:val="24"/>
          <w:szCs w:val="24"/>
        </w:rPr>
        <w:t xml:space="preserve">Would you like me to revise or add anything to this, or should I help you with images for the blogs later? </w:t>
      </w:r>
      <w:r w:rsidRPr="007D1B8D">
        <w:rPr>
          <w:rFonts w:ascii="Segoe UI Emoji" w:eastAsia="Times New Roman" w:hAnsi="Segoe UI Emoji" w:cs="Segoe UI Emoji"/>
          <w:sz w:val="24"/>
          <w:szCs w:val="24"/>
        </w:rPr>
        <w:t>😊</w:t>
      </w:r>
      <w:bookmarkStart w:id="0" w:name="_GoBack"/>
      <w:bookmarkEnd w:id="0"/>
    </w:p>
    <w:sectPr w:rsidR="007D1B8D" w:rsidRPr="007D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C55"/>
    <w:multiLevelType w:val="multilevel"/>
    <w:tmpl w:val="B2A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D3366"/>
    <w:multiLevelType w:val="multilevel"/>
    <w:tmpl w:val="31E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6BB0"/>
    <w:multiLevelType w:val="multilevel"/>
    <w:tmpl w:val="3FE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807B5"/>
    <w:multiLevelType w:val="multilevel"/>
    <w:tmpl w:val="A2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639B"/>
    <w:multiLevelType w:val="multilevel"/>
    <w:tmpl w:val="F7FE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46F99"/>
    <w:multiLevelType w:val="multilevel"/>
    <w:tmpl w:val="086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64B16"/>
    <w:multiLevelType w:val="multilevel"/>
    <w:tmpl w:val="C296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63E7"/>
    <w:multiLevelType w:val="multilevel"/>
    <w:tmpl w:val="B824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84EC8"/>
    <w:multiLevelType w:val="multilevel"/>
    <w:tmpl w:val="0DB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91D4C"/>
    <w:multiLevelType w:val="multilevel"/>
    <w:tmpl w:val="6C6A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56BB4"/>
    <w:multiLevelType w:val="multilevel"/>
    <w:tmpl w:val="3EA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47F7"/>
    <w:multiLevelType w:val="multilevel"/>
    <w:tmpl w:val="0348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16BCD"/>
    <w:multiLevelType w:val="multilevel"/>
    <w:tmpl w:val="C8E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D29AB"/>
    <w:multiLevelType w:val="multilevel"/>
    <w:tmpl w:val="96F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F2499"/>
    <w:multiLevelType w:val="multilevel"/>
    <w:tmpl w:val="7494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27DAF"/>
    <w:multiLevelType w:val="multilevel"/>
    <w:tmpl w:val="D50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10E7D"/>
    <w:multiLevelType w:val="multilevel"/>
    <w:tmpl w:val="F0F2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B6CC4"/>
    <w:multiLevelType w:val="multilevel"/>
    <w:tmpl w:val="D89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24CEF"/>
    <w:multiLevelType w:val="multilevel"/>
    <w:tmpl w:val="77B2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6F1370"/>
    <w:multiLevelType w:val="multilevel"/>
    <w:tmpl w:val="B13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926AC"/>
    <w:multiLevelType w:val="multilevel"/>
    <w:tmpl w:val="958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07BAD"/>
    <w:multiLevelType w:val="multilevel"/>
    <w:tmpl w:val="BA56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5"/>
  </w:num>
  <w:num w:numId="4">
    <w:abstractNumId w:val="18"/>
  </w:num>
  <w:num w:numId="5">
    <w:abstractNumId w:val="7"/>
  </w:num>
  <w:num w:numId="6">
    <w:abstractNumId w:val="20"/>
  </w:num>
  <w:num w:numId="7">
    <w:abstractNumId w:val="0"/>
  </w:num>
  <w:num w:numId="8">
    <w:abstractNumId w:val="10"/>
  </w:num>
  <w:num w:numId="9">
    <w:abstractNumId w:val="16"/>
  </w:num>
  <w:num w:numId="10">
    <w:abstractNumId w:val="9"/>
  </w:num>
  <w:num w:numId="11">
    <w:abstractNumId w:val="3"/>
  </w:num>
  <w:num w:numId="12">
    <w:abstractNumId w:val="6"/>
  </w:num>
  <w:num w:numId="13">
    <w:abstractNumId w:val="17"/>
  </w:num>
  <w:num w:numId="14">
    <w:abstractNumId w:val="14"/>
  </w:num>
  <w:num w:numId="15">
    <w:abstractNumId w:val="13"/>
  </w:num>
  <w:num w:numId="16">
    <w:abstractNumId w:val="12"/>
  </w:num>
  <w:num w:numId="17">
    <w:abstractNumId w:val="1"/>
  </w:num>
  <w:num w:numId="18">
    <w:abstractNumId w:val="19"/>
  </w:num>
  <w:num w:numId="19">
    <w:abstractNumId w:val="8"/>
  </w:num>
  <w:num w:numId="20">
    <w:abstractNumId w:val="2"/>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D"/>
    <w:rsid w:val="00721827"/>
    <w:rsid w:val="007D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E876"/>
  <w15:chartTrackingRefBased/>
  <w15:docId w15:val="{158419DD-8606-4546-8148-EBBB1FE0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1B8D"/>
    <w:p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link w:val="Heading4Char"/>
    <w:uiPriority w:val="9"/>
    <w:qFormat/>
    <w:rsid w:val="007D1B8D"/>
    <w:pPr>
      <w:spacing w:before="100" w:beforeAutospacing="1" w:after="100" w:afterAutospacing="1" w:line="240" w:lineRule="auto"/>
      <w:jc w:val="left"/>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B8D"/>
    <w:rPr>
      <w:rFonts w:eastAsia="Times New Roman"/>
      <w:b/>
      <w:bCs/>
      <w:sz w:val="27"/>
      <w:szCs w:val="27"/>
    </w:rPr>
  </w:style>
  <w:style w:type="character" w:customStyle="1" w:styleId="Heading4Char">
    <w:name w:val="Heading 4 Char"/>
    <w:basedOn w:val="DefaultParagraphFont"/>
    <w:link w:val="Heading4"/>
    <w:uiPriority w:val="9"/>
    <w:rsid w:val="007D1B8D"/>
    <w:rPr>
      <w:rFonts w:eastAsia="Times New Roman"/>
      <w:b/>
      <w:bCs/>
      <w:sz w:val="24"/>
      <w:szCs w:val="24"/>
    </w:rPr>
  </w:style>
  <w:style w:type="paragraph" w:styleId="NormalWeb">
    <w:name w:val="Normal (Web)"/>
    <w:basedOn w:val="Normal"/>
    <w:uiPriority w:val="99"/>
    <w:semiHidden/>
    <w:unhideWhenUsed/>
    <w:rsid w:val="007D1B8D"/>
    <w:pPr>
      <w:spacing w:before="100" w:beforeAutospacing="1" w:after="100" w:afterAutospacing="1" w:line="240" w:lineRule="auto"/>
      <w:jc w:val="left"/>
    </w:pPr>
    <w:rPr>
      <w:rFonts w:eastAsia="Times New Roman"/>
      <w:sz w:val="24"/>
      <w:szCs w:val="24"/>
    </w:rPr>
  </w:style>
  <w:style w:type="character" w:styleId="Strong">
    <w:name w:val="Strong"/>
    <w:basedOn w:val="DefaultParagraphFont"/>
    <w:uiPriority w:val="22"/>
    <w:qFormat/>
    <w:rsid w:val="007D1B8D"/>
    <w:rPr>
      <w:b/>
      <w:bCs/>
    </w:rPr>
  </w:style>
  <w:style w:type="character" w:styleId="Emphasis">
    <w:name w:val="Emphasis"/>
    <w:basedOn w:val="DefaultParagraphFont"/>
    <w:uiPriority w:val="20"/>
    <w:qFormat/>
    <w:rsid w:val="007D1B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1519">
      <w:bodyDiv w:val="1"/>
      <w:marLeft w:val="0"/>
      <w:marRight w:val="0"/>
      <w:marTop w:val="0"/>
      <w:marBottom w:val="0"/>
      <w:divBdr>
        <w:top w:val="none" w:sz="0" w:space="0" w:color="auto"/>
        <w:left w:val="none" w:sz="0" w:space="0" w:color="auto"/>
        <w:bottom w:val="none" w:sz="0" w:space="0" w:color="auto"/>
        <w:right w:val="none" w:sz="0" w:space="0" w:color="auto"/>
      </w:divBdr>
    </w:div>
    <w:div w:id="106781516">
      <w:bodyDiv w:val="1"/>
      <w:marLeft w:val="0"/>
      <w:marRight w:val="0"/>
      <w:marTop w:val="0"/>
      <w:marBottom w:val="0"/>
      <w:divBdr>
        <w:top w:val="none" w:sz="0" w:space="0" w:color="auto"/>
        <w:left w:val="none" w:sz="0" w:space="0" w:color="auto"/>
        <w:bottom w:val="none" w:sz="0" w:space="0" w:color="auto"/>
        <w:right w:val="none" w:sz="0" w:space="0" w:color="auto"/>
      </w:divBdr>
      <w:divsChild>
        <w:div w:id="1868520892">
          <w:marLeft w:val="0"/>
          <w:marRight w:val="0"/>
          <w:marTop w:val="0"/>
          <w:marBottom w:val="0"/>
          <w:divBdr>
            <w:top w:val="none" w:sz="0" w:space="0" w:color="auto"/>
            <w:left w:val="none" w:sz="0" w:space="0" w:color="auto"/>
            <w:bottom w:val="none" w:sz="0" w:space="0" w:color="auto"/>
            <w:right w:val="none" w:sz="0" w:space="0" w:color="auto"/>
          </w:divBdr>
          <w:divsChild>
            <w:div w:id="400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056">
      <w:bodyDiv w:val="1"/>
      <w:marLeft w:val="0"/>
      <w:marRight w:val="0"/>
      <w:marTop w:val="0"/>
      <w:marBottom w:val="0"/>
      <w:divBdr>
        <w:top w:val="none" w:sz="0" w:space="0" w:color="auto"/>
        <w:left w:val="none" w:sz="0" w:space="0" w:color="auto"/>
        <w:bottom w:val="none" w:sz="0" w:space="0" w:color="auto"/>
        <w:right w:val="none" w:sz="0" w:space="0" w:color="auto"/>
      </w:divBdr>
    </w:div>
    <w:div w:id="1439182384">
      <w:bodyDiv w:val="1"/>
      <w:marLeft w:val="0"/>
      <w:marRight w:val="0"/>
      <w:marTop w:val="0"/>
      <w:marBottom w:val="0"/>
      <w:divBdr>
        <w:top w:val="none" w:sz="0" w:space="0" w:color="auto"/>
        <w:left w:val="none" w:sz="0" w:space="0" w:color="auto"/>
        <w:bottom w:val="none" w:sz="0" w:space="0" w:color="auto"/>
        <w:right w:val="none" w:sz="0" w:space="0" w:color="auto"/>
      </w:divBdr>
    </w:div>
    <w:div w:id="21470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2025-01-14T16:41:00Z</dcterms:created>
  <dcterms:modified xsi:type="dcterms:W3CDTF">2025-01-14T16:42:00Z</dcterms:modified>
</cp:coreProperties>
</file>