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E4F8FA2" w:rsidR="008A783F" w:rsidRPr="00B91B34" w:rsidRDefault="00EA2C17">
      <w:pPr>
        <w:pBdr>
          <w:top w:val="nil"/>
          <w:left w:val="nil"/>
          <w:bottom w:val="nil"/>
          <w:right w:val="nil"/>
          <w:between w:val="nil"/>
        </w:pBdr>
        <w:jc w:val="center"/>
        <w:rPr>
          <w:rFonts w:ascii="Times New Roman" w:hAnsi="Times New Roman" w:cs="Times New Roman"/>
          <w:b/>
          <w:color w:val="000000"/>
          <w:sz w:val="40"/>
          <w:szCs w:val="40"/>
        </w:rPr>
      </w:pPr>
      <w:r w:rsidRPr="00B91B34">
        <w:rPr>
          <w:rFonts w:ascii="Times New Roman" w:hAnsi="Times New Roman" w:cs="Times New Roman"/>
          <w:b/>
          <w:sz w:val="40"/>
          <w:szCs w:val="40"/>
        </w:rPr>
        <w:t xml:space="preserve">Does </w:t>
      </w:r>
      <w:r w:rsidR="00515055" w:rsidRPr="00B91B34">
        <w:rPr>
          <w:rFonts w:ascii="Times New Roman" w:hAnsi="Times New Roman" w:cs="Times New Roman"/>
          <w:b/>
          <w:color w:val="000000"/>
          <w:sz w:val="40"/>
          <w:szCs w:val="40"/>
        </w:rPr>
        <w:t>AI</w:t>
      </w:r>
      <w:r w:rsidRPr="00B91B34">
        <w:rPr>
          <w:rFonts w:ascii="Times New Roman" w:hAnsi="Times New Roman" w:cs="Times New Roman"/>
          <w:b/>
          <w:sz w:val="40"/>
          <w:szCs w:val="40"/>
        </w:rPr>
        <w:t xml:space="preserve"> Benefit </w:t>
      </w:r>
      <w:r w:rsidR="008D5511">
        <w:rPr>
          <w:rFonts w:ascii="Times New Roman" w:hAnsi="Times New Roman" w:cs="Times New Roman"/>
          <w:b/>
          <w:sz w:val="40"/>
          <w:szCs w:val="40"/>
        </w:rPr>
        <w:t xml:space="preserve">All </w:t>
      </w:r>
      <w:r w:rsidRPr="00B91B34">
        <w:rPr>
          <w:rFonts w:ascii="Times New Roman" w:hAnsi="Times New Roman" w:cs="Times New Roman"/>
          <w:b/>
          <w:sz w:val="40"/>
          <w:szCs w:val="40"/>
        </w:rPr>
        <w:t xml:space="preserve">Platform </w:t>
      </w:r>
      <w:r w:rsidRPr="00B91B34">
        <w:rPr>
          <w:rFonts w:ascii="Times New Roman" w:hAnsi="Times New Roman" w:cs="Times New Roman"/>
          <w:b/>
          <w:sz w:val="40"/>
          <w:szCs w:val="40"/>
        </w:rPr>
        <w:t xml:space="preserve">Stakeholders? Evidence </w:t>
      </w:r>
      <w:r w:rsidR="008D5511">
        <w:rPr>
          <w:rFonts w:ascii="Times New Roman" w:hAnsi="Times New Roman" w:cs="Times New Roman"/>
          <w:b/>
          <w:sz w:val="40"/>
          <w:szCs w:val="40"/>
        </w:rPr>
        <w:t>f</w:t>
      </w:r>
      <w:r w:rsidRPr="00B91B34">
        <w:rPr>
          <w:rFonts w:ascii="Times New Roman" w:hAnsi="Times New Roman" w:cs="Times New Roman"/>
          <w:b/>
          <w:sz w:val="40"/>
          <w:szCs w:val="40"/>
        </w:rPr>
        <w:t xml:space="preserve">rom </w:t>
      </w:r>
      <w:r w:rsidR="00515055" w:rsidRPr="00B91B34">
        <w:rPr>
          <w:rFonts w:ascii="Times New Roman" w:hAnsi="Times New Roman" w:cs="Times New Roman"/>
          <w:b/>
          <w:sz w:val="40"/>
          <w:szCs w:val="40"/>
        </w:rPr>
        <w:t>Algorithmic Task Assignment</w:t>
      </w:r>
      <w:r w:rsidR="008D5511">
        <w:rPr>
          <w:rFonts w:ascii="Times New Roman" w:hAnsi="Times New Roman" w:cs="Times New Roman"/>
          <w:b/>
          <w:sz w:val="40"/>
          <w:szCs w:val="40"/>
        </w:rPr>
        <w:t xml:space="preserve"> </w:t>
      </w:r>
      <w:r w:rsidR="00152B5E">
        <w:rPr>
          <w:rFonts w:ascii="Times New Roman" w:hAnsi="Times New Roman" w:cs="Times New Roman"/>
          <w:b/>
          <w:sz w:val="40"/>
          <w:szCs w:val="40"/>
        </w:rPr>
        <w:t xml:space="preserve">in </w:t>
      </w:r>
      <w:r w:rsidRPr="00B91B34">
        <w:rPr>
          <w:rFonts w:ascii="Times New Roman" w:hAnsi="Times New Roman" w:cs="Times New Roman"/>
          <w:b/>
          <w:sz w:val="40"/>
          <w:szCs w:val="40"/>
        </w:rPr>
        <w:t>F</w:t>
      </w:r>
      <w:r w:rsidRPr="00B91B34">
        <w:rPr>
          <w:rFonts w:ascii="Times New Roman" w:hAnsi="Times New Roman" w:cs="Times New Roman"/>
          <w:b/>
          <w:color w:val="000000"/>
          <w:sz w:val="40"/>
          <w:szCs w:val="40"/>
        </w:rPr>
        <w:t xml:space="preserve">ood </w:t>
      </w:r>
      <w:r w:rsidRPr="00B91B34">
        <w:rPr>
          <w:rFonts w:ascii="Times New Roman" w:hAnsi="Times New Roman" w:cs="Times New Roman"/>
          <w:b/>
          <w:sz w:val="40"/>
          <w:szCs w:val="40"/>
        </w:rPr>
        <w:t>D</w:t>
      </w:r>
      <w:r w:rsidRPr="00B91B34">
        <w:rPr>
          <w:rFonts w:ascii="Times New Roman" w:hAnsi="Times New Roman" w:cs="Times New Roman"/>
          <w:b/>
          <w:color w:val="000000"/>
          <w:sz w:val="40"/>
          <w:szCs w:val="40"/>
        </w:rPr>
        <w:t>elivery</w:t>
      </w:r>
    </w:p>
    <w:p w14:paraId="5458BCA8" w14:textId="77777777" w:rsidR="00D244AB" w:rsidRPr="00B91B34" w:rsidRDefault="00D244AB">
      <w:pPr>
        <w:pBdr>
          <w:top w:val="nil"/>
          <w:left w:val="nil"/>
          <w:bottom w:val="nil"/>
          <w:right w:val="nil"/>
          <w:between w:val="nil"/>
        </w:pBdr>
        <w:spacing w:before="200" w:after="200"/>
        <w:jc w:val="center"/>
        <w:rPr>
          <w:rFonts w:ascii="Times New Roman" w:hAnsi="Times New Roman" w:cs="Times New Roman"/>
          <w:b/>
          <w:color w:val="000000"/>
          <w:sz w:val="26"/>
          <w:szCs w:val="26"/>
        </w:rPr>
      </w:pPr>
    </w:p>
    <w:p w14:paraId="00000019" w14:textId="16D7154C" w:rsidR="008A783F" w:rsidRPr="00325BF5" w:rsidRDefault="00EA2C17">
      <w:pPr>
        <w:pBdr>
          <w:top w:val="nil"/>
          <w:left w:val="nil"/>
          <w:bottom w:val="nil"/>
          <w:right w:val="nil"/>
          <w:between w:val="nil"/>
        </w:pBdr>
        <w:spacing w:before="200" w:after="200"/>
        <w:jc w:val="center"/>
        <w:rPr>
          <w:rFonts w:ascii="Times New Roman" w:hAnsi="Times New Roman" w:cs="Times New Roman"/>
          <w:b/>
          <w:color w:val="000000"/>
          <w:sz w:val="28"/>
          <w:szCs w:val="28"/>
        </w:rPr>
      </w:pPr>
      <w:r w:rsidRPr="00325BF5">
        <w:rPr>
          <w:rFonts w:ascii="Times New Roman" w:hAnsi="Times New Roman" w:cs="Times New Roman"/>
          <w:b/>
          <w:color w:val="000000"/>
          <w:sz w:val="28"/>
          <w:szCs w:val="28"/>
        </w:rPr>
        <w:t>Abstract</w:t>
      </w:r>
    </w:p>
    <w:p w14:paraId="0000001A" w14:textId="2E3D463E" w:rsidR="008A783F" w:rsidRPr="00593934" w:rsidRDefault="00EA2C17">
      <w:pPr>
        <w:pBdr>
          <w:top w:val="nil"/>
          <w:left w:val="nil"/>
          <w:bottom w:val="nil"/>
          <w:right w:val="nil"/>
          <w:between w:val="nil"/>
        </w:pBdr>
        <w:spacing w:after="200"/>
        <w:ind w:left="720" w:right="720"/>
        <w:rPr>
          <w:rFonts w:ascii="Times New Roman" w:hAnsi="Times New Roman" w:cs="Times New Roman"/>
          <w:color w:val="000000"/>
          <w:sz w:val="22"/>
          <w:szCs w:val="22"/>
        </w:rPr>
      </w:pPr>
      <w:r w:rsidRPr="00A46CBB">
        <w:rPr>
          <w:rFonts w:ascii="Times New Roman" w:hAnsi="Times New Roman" w:cs="Times New Roman"/>
          <w:color w:val="000000"/>
          <w:sz w:val="22"/>
          <w:szCs w:val="22"/>
        </w:rPr>
        <w:t xml:space="preserve">With the </w:t>
      </w:r>
      <w:r w:rsidR="002D6BD3">
        <w:rPr>
          <w:rFonts w:ascii="Times New Roman" w:hAnsi="Times New Roman" w:cs="Times New Roman"/>
          <w:color w:val="000000"/>
          <w:sz w:val="22"/>
          <w:szCs w:val="22"/>
        </w:rPr>
        <w:t>increasing adoption</w:t>
      </w:r>
      <w:r w:rsidRPr="00A46CBB">
        <w:rPr>
          <w:rFonts w:ascii="Times New Roman" w:hAnsi="Times New Roman" w:cs="Times New Roman"/>
          <w:color w:val="000000"/>
          <w:sz w:val="22"/>
          <w:szCs w:val="22"/>
        </w:rPr>
        <w:t xml:space="preserve"> of artificial intelligence (AI) </w:t>
      </w:r>
      <w:r w:rsidR="002D6BD3">
        <w:rPr>
          <w:rFonts w:ascii="Times New Roman" w:hAnsi="Times New Roman" w:cs="Times New Roman"/>
          <w:color w:val="000000"/>
          <w:sz w:val="22"/>
          <w:szCs w:val="22"/>
        </w:rPr>
        <w:t>across industries</w:t>
      </w:r>
      <w:r w:rsidRPr="00A46CBB">
        <w:rPr>
          <w:rFonts w:ascii="Times New Roman" w:hAnsi="Times New Roman" w:cs="Times New Roman"/>
          <w:color w:val="000000"/>
          <w:sz w:val="22"/>
          <w:szCs w:val="22"/>
        </w:rPr>
        <w:t xml:space="preserve">, </w:t>
      </w:r>
      <w:r w:rsidR="005C1953">
        <w:rPr>
          <w:rFonts w:ascii="Times New Roman" w:hAnsi="Times New Roman" w:cs="Times New Roman"/>
          <w:color w:val="000000"/>
          <w:sz w:val="22"/>
          <w:szCs w:val="22"/>
        </w:rPr>
        <w:t>on-demand</w:t>
      </w:r>
      <w:r w:rsidRPr="00A46CBB">
        <w:rPr>
          <w:rFonts w:ascii="Times New Roman" w:hAnsi="Times New Roman" w:cs="Times New Roman"/>
          <w:color w:val="000000"/>
          <w:sz w:val="22"/>
          <w:szCs w:val="22"/>
        </w:rPr>
        <w:t xml:space="preserve"> platforms </w:t>
      </w:r>
      <w:r w:rsidR="002D6BD3">
        <w:rPr>
          <w:rFonts w:ascii="Times New Roman" w:hAnsi="Times New Roman" w:cs="Times New Roman"/>
          <w:color w:val="000000"/>
          <w:sz w:val="22"/>
          <w:szCs w:val="22"/>
        </w:rPr>
        <w:t>have been at the f</w:t>
      </w:r>
      <w:r w:rsidRPr="00A46CBB">
        <w:rPr>
          <w:rFonts w:ascii="Times New Roman" w:hAnsi="Times New Roman" w:cs="Times New Roman"/>
          <w:color w:val="000000"/>
          <w:sz w:val="22"/>
          <w:szCs w:val="22"/>
        </w:rPr>
        <w:t xml:space="preserve">orefront of </w:t>
      </w:r>
      <w:r w:rsidR="002D6BD3">
        <w:rPr>
          <w:rFonts w:ascii="Times New Roman" w:hAnsi="Times New Roman" w:cs="Times New Roman"/>
          <w:color w:val="000000"/>
          <w:sz w:val="22"/>
          <w:szCs w:val="22"/>
        </w:rPr>
        <w:t>implementing</w:t>
      </w:r>
      <w:r w:rsidRPr="00A46CBB">
        <w:rPr>
          <w:rFonts w:ascii="Times New Roman" w:hAnsi="Times New Roman" w:cs="Times New Roman"/>
          <w:color w:val="000000"/>
          <w:sz w:val="22"/>
          <w:szCs w:val="22"/>
        </w:rPr>
        <w:t xml:space="preserve"> algorithmic task</w:t>
      </w:r>
      <w:r w:rsidR="00DB684C">
        <w:rPr>
          <w:rFonts w:ascii="Times New Roman" w:hAnsi="Times New Roman" w:cs="Times New Roman"/>
          <w:color w:val="000000"/>
          <w:sz w:val="22"/>
          <w:szCs w:val="22"/>
        </w:rPr>
        <w:t>-</w:t>
      </w:r>
      <w:r w:rsidRPr="00A46CBB">
        <w:rPr>
          <w:rFonts w:ascii="Times New Roman" w:hAnsi="Times New Roman" w:cs="Times New Roman"/>
          <w:color w:val="000000"/>
          <w:sz w:val="22"/>
          <w:szCs w:val="22"/>
        </w:rPr>
        <w:t>assignment systems</w:t>
      </w:r>
      <w:r w:rsidR="00DD6D88">
        <w:rPr>
          <w:rFonts w:ascii="Times New Roman" w:hAnsi="Times New Roman" w:cs="Times New Roman"/>
          <w:color w:val="000000"/>
          <w:sz w:val="22"/>
          <w:szCs w:val="22"/>
        </w:rPr>
        <w:t xml:space="preserve"> that </w:t>
      </w:r>
      <w:r w:rsidRPr="00A46CBB">
        <w:rPr>
          <w:rFonts w:ascii="Times New Roman" w:hAnsi="Times New Roman" w:cs="Times New Roman"/>
          <w:color w:val="000000"/>
          <w:sz w:val="22"/>
          <w:szCs w:val="22"/>
        </w:rPr>
        <w:t xml:space="preserve">match customer service requests with platform workers, </w:t>
      </w:r>
      <w:r w:rsidR="00DD6D88">
        <w:rPr>
          <w:rFonts w:ascii="Times New Roman" w:hAnsi="Times New Roman" w:cs="Times New Roman"/>
          <w:color w:val="000000"/>
          <w:sz w:val="22"/>
          <w:szCs w:val="22"/>
        </w:rPr>
        <w:t xml:space="preserve">thereby </w:t>
      </w:r>
      <w:r w:rsidRPr="00A46CBB">
        <w:rPr>
          <w:rFonts w:ascii="Times New Roman" w:hAnsi="Times New Roman" w:cs="Times New Roman"/>
          <w:color w:val="000000"/>
          <w:sz w:val="22"/>
          <w:szCs w:val="22"/>
        </w:rPr>
        <w:t xml:space="preserve">enhancing operational efficiency and workforce management. </w:t>
      </w:r>
      <w:r w:rsidR="002D6BD3">
        <w:rPr>
          <w:rFonts w:ascii="Times New Roman" w:hAnsi="Times New Roman" w:cs="Times New Roman"/>
          <w:color w:val="000000"/>
          <w:sz w:val="22"/>
          <w:szCs w:val="22"/>
        </w:rPr>
        <w:t xml:space="preserve">While </w:t>
      </w:r>
      <w:r w:rsidR="00DB684C">
        <w:rPr>
          <w:rFonts w:ascii="Times New Roman" w:hAnsi="Times New Roman" w:cs="Times New Roman"/>
          <w:color w:val="000000"/>
          <w:sz w:val="22"/>
          <w:szCs w:val="22"/>
        </w:rPr>
        <w:t xml:space="preserve">such </w:t>
      </w:r>
      <w:r w:rsidR="002D6BD3">
        <w:rPr>
          <w:rFonts w:ascii="Times New Roman" w:hAnsi="Times New Roman" w:cs="Times New Roman"/>
          <w:color w:val="000000"/>
          <w:sz w:val="22"/>
          <w:szCs w:val="22"/>
        </w:rPr>
        <w:t xml:space="preserve">systems can streamline service matching and improve productivity, concerns remain </w:t>
      </w:r>
      <w:r w:rsidR="00DB684C">
        <w:rPr>
          <w:rFonts w:ascii="Times New Roman" w:hAnsi="Times New Roman" w:cs="Times New Roman"/>
          <w:color w:val="000000"/>
          <w:sz w:val="22"/>
          <w:szCs w:val="22"/>
        </w:rPr>
        <w:t xml:space="preserve">about how equitably </w:t>
      </w:r>
      <w:r w:rsidR="002D6BD3">
        <w:rPr>
          <w:rFonts w:ascii="Times New Roman" w:hAnsi="Times New Roman" w:cs="Times New Roman"/>
          <w:color w:val="000000"/>
          <w:sz w:val="22"/>
          <w:szCs w:val="22"/>
        </w:rPr>
        <w:t xml:space="preserve">their benefits </w:t>
      </w:r>
      <w:r w:rsidR="00DB684C">
        <w:rPr>
          <w:rFonts w:ascii="Times New Roman" w:hAnsi="Times New Roman" w:cs="Times New Roman"/>
          <w:color w:val="000000"/>
          <w:sz w:val="22"/>
          <w:szCs w:val="22"/>
        </w:rPr>
        <w:t>are distributed across key</w:t>
      </w:r>
      <w:r w:rsidR="002D6BD3">
        <w:rPr>
          <w:rFonts w:ascii="Times New Roman" w:hAnsi="Times New Roman" w:cs="Times New Roman"/>
          <w:color w:val="000000"/>
          <w:sz w:val="22"/>
          <w:szCs w:val="22"/>
        </w:rPr>
        <w:t xml:space="preserve"> stakeholders,</w:t>
      </w:r>
      <w:r w:rsidR="00DD6D88">
        <w:rPr>
          <w:rFonts w:ascii="Times New Roman" w:hAnsi="Times New Roman" w:cs="Times New Roman"/>
          <w:color w:val="000000"/>
          <w:sz w:val="22"/>
          <w:szCs w:val="22"/>
        </w:rPr>
        <w:t xml:space="preserve"> including </w:t>
      </w:r>
      <w:r w:rsidRPr="00A46CBB">
        <w:rPr>
          <w:rFonts w:ascii="Times New Roman" w:hAnsi="Times New Roman" w:cs="Times New Roman"/>
          <w:color w:val="000000"/>
          <w:sz w:val="22"/>
          <w:szCs w:val="22"/>
        </w:rPr>
        <w:t>platform workers and end-use customers</w:t>
      </w:r>
      <w:r w:rsidRPr="00BF2E1F">
        <w:rPr>
          <w:rFonts w:ascii="Times New Roman" w:hAnsi="Times New Roman" w:cs="Times New Roman"/>
          <w:color w:val="000000"/>
          <w:sz w:val="22"/>
          <w:szCs w:val="22"/>
        </w:rPr>
        <w:t>.</w:t>
      </w:r>
      <w:r w:rsidR="00792958" w:rsidRPr="00BF2E1F">
        <w:rPr>
          <w:rFonts w:ascii="Times New Roman" w:hAnsi="Times New Roman" w:cs="Times New Roman"/>
          <w:color w:val="000000"/>
          <w:sz w:val="22"/>
          <w:szCs w:val="22"/>
        </w:rPr>
        <w:t xml:space="preserve"> </w:t>
      </w:r>
      <w:r w:rsidR="00DB684C">
        <w:rPr>
          <w:rFonts w:ascii="Times New Roman" w:hAnsi="Times New Roman" w:cs="Times New Roman"/>
          <w:color w:val="000000"/>
          <w:sz w:val="22"/>
          <w:szCs w:val="22"/>
        </w:rPr>
        <w:t xml:space="preserve">Using </w:t>
      </w:r>
      <w:r w:rsidRPr="00BF2E1F">
        <w:rPr>
          <w:rFonts w:ascii="Times New Roman" w:hAnsi="Times New Roman" w:cs="Times New Roman"/>
          <w:sz w:val="22"/>
          <w:szCs w:val="22"/>
        </w:rPr>
        <w:t>a unique</w:t>
      </w:r>
      <w:r w:rsidR="00DD6D88">
        <w:rPr>
          <w:rFonts w:ascii="Times New Roman" w:hAnsi="Times New Roman" w:cs="Times New Roman"/>
          <w:sz w:val="22"/>
          <w:szCs w:val="22"/>
        </w:rPr>
        <w:t xml:space="preserve"> context</w:t>
      </w:r>
      <w:r w:rsidRPr="00BF2E1F">
        <w:rPr>
          <w:rFonts w:ascii="Times New Roman" w:hAnsi="Times New Roman" w:cs="Times New Roman"/>
          <w:sz w:val="22"/>
          <w:szCs w:val="22"/>
        </w:rPr>
        <w:t xml:space="preserve"> of a fo</w:t>
      </w:r>
      <w:r w:rsidRPr="00A46CBB">
        <w:rPr>
          <w:rFonts w:ascii="Times New Roman" w:hAnsi="Times New Roman" w:cs="Times New Roman"/>
          <w:sz w:val="22"/>
          <w:szCs w:val="22"/>
        </w:rPr>
        <w:t>od delivery platform, w</w:t>
      </w:r>
      <w:r w:rsidRPr="00A46CBB">
        <w:rPr>
          <w:rFonts w:ascii="Times New Roman" w:hAnsi="Times New Roman" w:cs="Times New Roman"/>
          <w:color w:val="000000"/>
          <w:sz w:val="22"/>
          <w:szCs w:val="22"/>
        </w:rPr>
        <w:t xml:space="preserve">e </w:t>
      </w:r>
      <w:r w:rsidR="00DD6D88">
        <w:rPr>
          <w:rFonts w:ascii="Times New Roman" w:hAnsi="Times New Roman" w:cs="Times New Roman"/>
          <w:sz w:val="22"/>
          <w:szCs w:val="22"/>
        </w:rPr>
        <w:t>examine</w:t>
      </w:r>
      <w:r w:rsidR="006D7133">
        <w:rPr>
          <w:rFonts w:ascii="Times New Roman" w:hAnsi="Times New Roman" w:cs="Times New Roman"/>
          <w:sz w:val="22"/>
          <w:szCs w:val="22"/>
        </w:rPr>
        <w:t xml:space="preserve"> </w:t>
      </w:r>
      <w:r w:rsidR="00DB684C">
        <w:rPr>
          <w:rFonts w:ascii="Times New Roman" w:hAnsi="Times New Roman" w:cs="Times New Roman"/>
          <w:sz w:val="22"/>
          <w:szCs w:val="22"/>
        </w:rPr>
        <w:t xml:space="preserve">how </w:t>
      </w:r>
      <w:r w:rsidRPr="00A46CBB">
        <w:rPr>
          <w:rFonts w:ascii="Times New Roman" w:hAnsi="Times New Roman" w:cs="Times New Roman"/>
          <w:color w:val="000000"/>
          <w:sz w:val="22"/>
          <w:szCs w:val="22"/>
        </w:rPr>
        <w:t>algorithmic task assignm</w:t>
      </w:r>
      <w:r w:rsidRPr="00A46CBB">
        <w:rPr>
          <w:rFonts w:ascii="Times New Roman" w:hAnsi="Times New Roman" w:cs="Times New Roman"/>
          <w:sz w:val="22"/>
          <w:szCs w:val="22"/>
        </w:rPr>
        <w:t xml:space="preserve">ent </w:t>
      </w:r>
      <w:r w:rsidR="00DB684C">
        <w:rPr>
          <w:rFonts w:ascii="Times New Roman" w:hAnsi="Times New Roman" w:cs="Times New Roman"/>
          <w:sz w:val="22"/>
          <w:szCs w:val="22"/>
        </w:rPr>
        <w:t>affects riders</w:t>
      </w:r>
      <w:r w:rsidRPr="00A46CBB">
        <w:rPr>
          <w:rFonts w:ascii="Times New Roman" w:hAnsi="Times New Roman" w:cs="Times New Roman"/>
          <w:sz w:val="22"/>
          <w:szCs w:val="22"/>
        </w:rPr>
        <w:t xml:space="preserve">’ productivity, </w:t>
      </w:r>
      <w:r w:rsidR="00DB684C">
        <w:rPr>
          <w:rFonts w:ascii="Times New Roman" w:hAnsi="Times New Roman" w:cs="Times New Roman"/>
          <w:sz w:val="22"/>
          <w:szCs w:val="22"/>
        </w:rPr>
        <w:t xml:space="preserve">productivity </w:t>
      </w:r>
      <w:r w:rsidRPr="00A46CBB">
        <w:rPr>
          <w:rFonts w:ascii="Times New Roman" w:hAnsi="Times New Roman" w:cs="Times New Roman"/>
          <w:sz w:val="22"/>
          <w:szCs w:val="22"/>
        </w:rPr>
        <w:t xml:space="preserve">disparities </w:t>
      </w:r>
      <w:r w:rsidR="00DB684C">
        <w:rPr>
          <w:rFonts w:ascii="Times New Roman" w:hAnsi="Times New Roman" w:cs="Times New Roman"/>
          <w:sz w:val="22"/>
          <w:szCs w:val="22"/>
        </w:rPr>
        <w:t>across riders</w:t>
      </w:r>
      <w:r w:rsidRPr="00A46CBB">
        <w:rPr>
          <w:rFonts w:ascii="Times New Roman" w:hAnsi="Times New Roman" w:cs="Times New Roman"/>
          <w:sz w:val="22"/>
          <w:szCs w:val="22"/>
        </w:rPr>
        <w:t>, and customer service</w:t>
      </w:r>
      <w:r w:rsidR="006D7133">
        <w:rPr>
          <w:rFonts w:ascii="Times New Roman" w:hAnsi="Times New Roman" w:cs="Times New Roman"/>
          <w:sz w:val="22"/>
          <w:szCs w:val="22"/>
        </w:rPr>
        <w:t xml:space="preserve"> quality.</w:t>
      </w:r>
      <w:r w:rsidRPr="00A46CBB">
        <w:rPr>
          <w:rFonts w:ascii="Times New Roman" w:hAnsi="Times New Roman" w:cs="Times New Roman"/>
          <w:sz w:val="22"/>
          <w:szCs w:val="22"/>
        </w:rPr>
        <w:t xml:space="preserve"> Our </w:t>
      </w:r>
      <w:r w:rsidRPr="00A46CBB">
        <w:rPr>
          <w:rFonts w:ascii="Times New Roman" w:hAnsi="Times New Roman" w:cs="Times New Roman"/>
          <w:color w:val="000000"/>
          <w:sz w:val="22"/>
          <w:szCs w:val="22"/>
        </w:rPr>
        <w:t xml:space="preserve">results </w:t>
      </w:r>
      <w:r w:rsidR="006D7133">
        <w:rPr>
          <w:rFonts w:ascii="Times New Roman" w:hAnsi="Times New Roman" w:cs="Times New Roman"/>
          <w:color w:val="000000"/>
          <w:sz w:val="22"/>
          <w:szCs w:val="22"/>
        </w:rPr>
        <w:t>reveal</w:t>
      </w:r>
      <w:r w:rsidRPr="00A46CBB">
        <w:rPr>
          <w:rFonts w:ascii="Times New Roman" w:hAnsi="Times New Roman" w:cs="Times New Roman"/>
          <w:color w:val="000000"/>
          <w:sz w:val="22"/>
          <w:szCs w:val="22"/>
        </w:rPr>
        <w:t xml:space="preserve"> that the adoption of task</w:t>
      </w:r>
      <w:r w:rsidR="00E62E0C">
        <w:rPr>
          <w:rFonts w:ascii="Times New Roman" w:hAnsi="Times New Roman" w:cs="Times New Roman"/>
          <w:color w:val="000000"/>
          <w:sz w:val="22"/>
          <w:szCs w:val="22"/>
        </w:rPr>
        <w:t>-</w:t>
      </w:r>
      <w:r w:rsidRPr="00A46CBB">
        <w:rPr>
          <w:rFonts w:ascii="Times New Roman" w:hAnsi="Times New Roman" w:cs="Times New Roman"/>
          <w:color w:val="000000"/>
          <w:sz w:val="22"/>
          <w:szCs w:val="22"/>
        </w:rPr>
        <w:t xml:space="preserve">assignment AI improves </w:t>
      </w:r>
      <w:r w:rsidRPr="00A46CBB">
        <w:rPr>
          <w:rFonts w:ascii="Times New Roman" w:hAnsi="Times New Roman" w:cs="Times New Roman"/>
          <w:sz w:val="22"/>
          <w:szCs w:val="22"/>
        </w:rPr>
        <w:t>worker</w:t>
      </w:r>
      <w:r w:rsidRPr="00A46CBB">
        <w:rPr>
          <w:rFonts w:ascii="Times New Roman" w:hAnsi="Times New Roman" w:cs="Times New Roman"/>
          <w:color w:val="000000"/>
          <w:sz w:val="22"/>
          <w:szCs w:val="22"/>
        </w:rPr>
        <w:t xml:space="preserve"> productivity</w:t>
      </w:r>
      <w:r w:rsidR="00AD4140">
        <w:rPr>
          <w:rFonts w:ascii="Times New Roman" w:hAnsi="Times New Roman" w:cs="Times New Roman"/>
          <w:color w:val="000000"/>
          <w:sz w:val="22"/>
          <w:szCs w:val="22"/>
        </w:rPr>
        <w:t xml:space="preserve"> </w:t>
      </w:r>
      <w:r w:rsidRPr="00A46CBB">
        <w:rPr>
          <w:rFonts w:ascii="Times New Roman" w:hAnsi="Times New Roman" w:cs="Times New Roman"/>
          <w:color w:val="000000"/>
          <w:sz w:val="22"/>
          <w:szCs w:val="22"/>
        </w:rPr>
        <w:t>by</w:t>
      </w:r>
      <w:r w:rsidRPr="00A46CBB">
        <w:rPr>
          <w:rFonts w:ascii="Times New Roman" w:hAnsi="Times New Roman" w:cs="Times New Roman"/>
          <w:sz w:val="22"/>
          <w:szCs w:val="22"/>
        </w:rPr>
        <w:t xml:space="preserve"> nearly 3</w:t>
      </w:r>
      <w:r w:rsidRPr="00A46CBB">
        <w:rPr>
          <w:rFonts w:ascii="Times New Roman" w:hAnsi="Times New Roman" w:cs="Times New Roman"/>
          <w:color w:val="000000"/>
          <w:sz w:val="22"/>
          <w:szCs w:val="22"/>
        </w:rPr>
        <w:t>%</w:t>
      </w:r>
      <w:r w:rsidR="006D7133">
        <w:rPr>
          <w:rFonts w:ascii="Times New Roman" w:hAnsi="Times New Roman" w:cs="Times New Roman"/>
          <w:color w:val="000000"/>
          <w:sz w:val="22"/>
          <w:szCs w:val="22"/>
        </w:rPr>
        <w:t xml:space="preserve"> on average</w:t>
      </w:r>
      <w:r w:rsidRPr="00A46CBB">
        <w:rPr>
          <w:rFonts w:ascii="Times New Roman" w:hAnsi="Times New Roman" w:cs="Times New Roman"/>
          <w:color w:val="000000"/>
          <w:sz w:val="22"/>
          <w:szCs w:val="22"/>
        </w:rPr>
        <w:t xml:space="preserve">, with </w:t>
      </w:r>
      <w:r w:rsidR="00DB684C">
        <w:rPr>
          <w:rFonts w:ascii="Times New Roman" w:hAnsi="Times New Roman" w:cs="Times New Roman"/>
          <w:color w:val="000000"/>
          <w:sz w:val="22"/>
          <w:szCs w:val="22"/>
        </w:rPr>
        <w:t xml:space="preserve">gains </w:t>
      </w:r>
      <w:r w:rsidRPr="00A46CBB">
        <w:rPr>
          <w:rFonts w:ascii="Times New Roman" w:hAnsi="Times New Roman" w:cs="Times New Roman"/>
          <w:color w:val="000000"/>
          <w:sz w:val="22"/>
          <w:szCs w:val="22"/>
        </w:rPr>
        <w:t xml:space="preserve">concentrated among medium-skilled </w:t>
      </w:r>
      <w:r w:rsidRPr="00A46CBB">
        <w:rPr>
          <w:rFonts w:ascii="Times New Roman" w:hAnsi="Times New Roman" w:cs="Times New Roman"/>
          <w:sz w:val="22"/>
          <w:szCs w:val="22"/>
        </w:rPr>
        <w:t>workers</w:t>
      </w:r>
      <w:r w:rsidRPr="00A46CBB">
        <w:rPr>
          <w:rFonts w:ascii="Times New Roman" w:hAnsi="Times New Roman" w:cs="Times New Roman"/>
          <w:color w:val="000000"/>
          <w:sz w:val="22"/>
          <w:szCs w:val="22"/>
        </w:rPr>
        <w:t xml:space="preserve"> (over 5%). </w:t>
      </w:r>
      <w:r w:rsidR="006D7133">
        <w:rPr>
          <w:rFonts w:ascii="Times New Roman" w:hAnsi="Times New Roman" w:cs="Times New Roman"/>
          <w:color w:val="000000"/>
          <w:sz w:val="22"/>
          <w:szCs w:val="22"/>
        </w:rPr>
        <w:t xml:space="preserve">The AI </w:t>
      </w:r>
      <w:r w:rsidR="00DB684C">
        <w:rPr>
          <w:rFonts w:ascii="Times New Roman" w:hAnsi="Times New Roman" w:cs="Times New Roman"/>
          <w:color w:val="000000"/>
          <w:sz w:val="22"/>
          <w:szCs w:val="22"/>
        </w:rPr>
        <w:t xml:space="preserve">enables riders </w:t>
      </w:r>
      <w:r w:rsidRPr="00BD2714">
        <w:rPr>
          <w:rFonts w:ascii="Times New Roman" w:hAnsi="Times New Roman" w:cs="Times New Roman"/>
          <w:color w:val="000000"/>
          <w:sz w:val="22"/>
          <w:szCs w:val="22"/>
        </w:rPr>
        <w:t xml:space="preserve">to </w:t>
      </w:r>
      <w:r w:rsidR="00DB684C">
        <w:rPr>
          <w:rFonts w:ascii="Times New Roman" w:hAnsi="Times New Roman" w:cs="Times New Roman"/>
          <w:color w:val="000000"/>
          <w:sz w:val="22"/>
          <w:szCs w:val="22"/>
        </w:rPr>
        <w:t xml:space="preserve">complete </w:t>
      </w:r>
      <w:r w:rsidRPr="00BD2714">
        <w:rPr>
          <w:rFonts w:ascii="Times New Roman" w:hAnsi="Times New Roman" w:cs="Times New Roman"/>
          <w:color w:val="000000"/>
          <w:sz w:val="22"/>
          <w:szCs w:val="22"/>
        </w:rPr>
        <w:t xml:space="preserve">more orders </w:t>
      </w:r>
      <w:r w:rsidR="00152B5E">
        <w:rPr>
          <w:rFonts w:ascii="Times New Roman" w:hAnsi="Times New Roman" w:cs="Times New Roman"/>
          <w:color w:val="000000"/>
          <w:sz w:val="22"/>
          <w:szCs w:val="22"/>
        </w:rPr>
        <w:t>per stack</w:t>
      </w:r>
      <w:r w:rsidRPr="00BD2714">
        <w:rPr>
          <w:rFonts w:ascii="Times New Roman" w:hAnsi="Times New Roman" w:cs="Times New Roman"/>
          <w:color w:val="000000"/>
          <w:sz w:val="22"/>
          <w:szCs w:val="22"/>
        </w:rPr>
        <w:t xml:space="preserve"> (i.e., stack more orders)</w:t>
      </w:r>
      <w:r w:rsidR="00C041E4" w:rsidRPr="00BD2714">
        <w:rPr>
          <w:rFonts w:ascii="Times New Roman" w:hAnsi="Times New Roman" w:cs="Times New Roman"/>
          <w:color w:val="000000"/>
          <w:sz w:val="22"/>
          <w:szCs w:val="22"/>
        </w:rPr>
        <w:t xml:space="preserve"> by assigning orders </w:t>
      </w:r>
      <w:r w:rsidR="006D7133">
        <w:rPr>
          <w:rFonts w:ascii="Times New Roman" w:hAnsi="Times New Roman" w:cs="Times New Roman"/>
          <w:color w:val="000000"/>
          <w:sz w:val="22"/>
          <w:szCs w:val="22"/>
        </w:rPr>
        <w:t xml:space="preserve">tailored to </w:t>
      </w:r>
      <w:r w:rsidR="00152B5E">
        <w:rPr>
          <w:rFonts w:ascii="Times New Roman" w:hAnsi="Times New Roman" w:cs="Times New Roman"/>
          <w:color w:val="000000"/>
          <w:sz w:val="22"/>
          <w:szCs w:val="22"/>
        </w:rPr>
        <w:t>riders</w:t>
      </w:r>
      <w:r w:rsidR="006D7133">
        <w:rPr>
          <w:rFonts w:ascii="Times New Roman" w:hAnsi="Times New Roman" w:cs="Times New Roman"/>
          <w:color w:val="000000"/>
          <w:sz w:val="22"/>
          <w:szCs w:val="22"/>
        </w:rPr>
        <w:t>’ real-time conditions</w:t>
      </w:r>
      <w:r w:rsidRPr="00BD2714">
        <w:rPr>
          <w:rFonts w:ascii="Times New Roman" w:hAnsi="Times New Roman" w:cs="Times New Roman"/>
          <w:color w:val="000000"/>
          <w:sz w:val="22"/>
          <w:szCs w:val="22"/>
        </w:rPr>
        <w:t xml:space="preserve">, </w:t>
      </w:r>
      <w:r w:rsidR="006D7133">
        <w:rPr>
          <w:rFonts w:ascii="Times New Roman" w:hAnsi="Times New Roman" w:cs="Times New Roman"/>
          <w:color w:val="000000"/>
          <w:sz w:val="22"/>
          <w:szCs w:val="22"/>
        </w:rPr>
        <w:t xml:space="preserve">thereby </w:t>
      </w:r>
      <w:r w:rsidRPr="00BD2714">
        <w:rPr>
          <w:rFonts w:ascii="Times New Roman" w:hAnsi="Times New Roman" w:cs="Times New Roman"/>
          <w:color w:val="000000"/>
          <w:sz w:val="22"/>
          <w:szCs w:val="22"/>
        </w:rPr>
        <w:t>increasing daily orders and earnings</w:t>
      </w:r>
      <w:r w:rsidR="00BD2714" w:rsidRPr="00BD2714">
        <w:rPr>
          <w:rFonts w:ascii="Times New Roman" w:hAnsi="Times New Roman" w:cs="Times New Roman"/>
          <w:color w:val="000000"/>
          <w:sz w:val="22"/>
          <w:szCs w:val="22"/>
        </w:rPr>
        <w:t xml:space="preserve"> </w:t>
      </w:r>
      <w:r w:rsidR="006D7133">
        <w:rPr>
          <w:rFonts w:ascii="Times New Roman" w:hAnsi="Times New Roman" w:cs="Times New Roman"/>
          <w:color w:val="000000"/>
          <w:sz w:val="22"/>
          <w:szCs w:val="22"/>
        </w:rPr>
        <w:t>for</w:t>
      </w:r>
      <w:r w:rsidR="000B0695" w:rsidRPr="00BD2714">
        <w:rPr>
          <w:rFonts w:ascii="Times New Roman" w:hAnsi="Times New Roman" w:cs="Times New Roman"/>
          <w:color w:val="000000"/>
          <w:sz w:val="22"/>
          <w:szCs w:val="22"/>
        </w:rPr>
        <w:t xml:space="preserve"> low- and medium-skilled </w:t>
      </w:r>
      <w:r w:rsidR="00152B5E">
        <w:rPr>
          <w:rFonts w:ascii="Times New Roman" w:hAnsi="Times New Roman" w:cs="Times New Roman"/>
          <w:color w:val="000000"/>
          <w:sz w:val="22"/>
          <w:szCs w:val="22"/>
        </w:rPr>
        <w:t>riders</w:t>
      </w:r>
      <w:r w:rsidRPr="00BD2714">
        <w:rPr>
          <w:rFonts w:ascii="Times New Roman" w:hAnsi="Times New Roman" w:cs="Times New Roman"/>
          <w:color w:val="000000"/>
          <w:sz w:val="22"/>
          <w:szCs w:val="22"/>
        </w:rPr>
        <w:t>. However, low-skilled</w:t>
      </w:r>
      <w:r w:rsidRPr="00A46CBB">
        <w:rPr>
          <w:rFonts w:ascii="Times New Roman" w:hAnsi="Times New Roman" w:cs="Times New Roman"/>
          <w:color w:val="000000"/>
          <w:sz w:val="22"/>
          <w:szCs w:val="22"/>
        </w:rPr>
        <w:t xml:space="preserve"> </w:t>
      </w:r>
      <w:r w:rsidR="00152B5E">
        <w:rPr>
          <w:rFonts w:ascii="Times New Roman" w:hAnsi="Times New Roman" w:cs="Times New Roman"/>
          <w:color w:val="000000"/>
          <w:sz w:val="22"/>
          <w:szCs w:val="22"/>
        </w:rPr>
        <w:t>riders work longer</w:t>
      </w:r>
      <w:r w:rsidR="006D7133">
        <w:rPr>
          <w:rFonts w:ascii="Times New Roman" w:hAnsi="Times New Roman" w:cs="Times New Roman"/>
          <w:color w:val="000000"/>
          <w:sz w:val="22"/>
          <w:szCs w:val="22"/>
        </w:rPr>
        <w:t xml:space="preserve"> </w:t>
      </w:r>
      <w:r w:rsidRPr="00A46CBB">
        <w:rPr>
          <w:rFonts w:ascii="Times New Roman" w:hAnsi="Times New Roman" w:cs="Times New Roman"/>
          <w:color w:val="000000"/>
          <w:sz w:val="22"/>
          <w:szCs w:val="22"/>
        </w:rPr>
        <w:t>hours to complete extended stacks of orders,</w:t>
      </w:r>
      <w:r w:rsidR="00513808" w:rsidRPr="00A46CBB">
        <w:rPr>
          <w:rFonts w:ascii="Times New Roman" w:hAnsi="Times New Roman" w:cs="Times New Roman"/>
          <w:color w:val="000000"/>
          <w:sz w:val="22"/>
          <w:szCs w:val="22"/>
        </w:rPr>
        <w:t xml:space="preserve"> </w:t>
      </w:r>
      <w:r w:rsidR="00152B5E">
        <w:rPr>
          <w:rFonts w:ascii="Times New Roman" w:hAnsi="Times New Roman" w:cs="Times New Roman"/>
          <w:color w:val="000000"/>
          <w:sz w:val="22"/>
          <w:szCs w:val="22"/>
        </w:rPr>
        <w:t xml:space="preserve">limiting </w:t>
      </w:r>
      <w:r w:rsidR="006D7133">
        <w:rPr>
          <w:rFonts w:ascii="Times New Roman" w:hAnsi="Times New Roman" w:cs="Times New Roman"/>
          <w:color w:val="000000"/>
          <w:sz w:val="22"/>
          <w:szCs w:val="22"/>
        </w:rPr>
        <w:t xml:space="preserve">their productivity gains, while high-skilled </w:t>
      </w:r>
      <w:r w:rsidR="00152B5E">
        <w:rPr>
          <w:rFonts w:ascii="Times New Roman" w:hAnsi="Times New Roman" w:cs="Times New Roman"/>
          <w:color w:val="000000"/>
          <w:sz w:val="22"/>
          <w:szCs w:val="22"/>
        </w:rPr>
        <w:t>riders</w:t>
      </w:r>
      <w:r w:rsidR="006D7133">
        <w:rPr>
          <w:rFonts w:ascii="Times New Roman" w:hAnsi="Times New Roman" w:cs="Times New Roman"/>
          <w:color w:val="000000"/>
          <w:sz w:val="22"/>
          <w:szCs w:val="22"/>
        </w:rPr>
        <w:t xml:space="preserve"> experience </w:t>
      </w:r>
      <w:r w:rsidRPr="00A46CBB">
        <w:rPr>
          <w:rFonts w:ascii="Times New Roman" w:hAnsi="Times New Roman" w:cs="Times New Roman"/>
          <w:color w:val="000000"/>
          <w:sz w:val="22"/>
          <w:szCs w:val="22"/>
        </w:rPr>
        <w:t xml:space="preserve">no apparent </w:t>
      </w:r>
      <w:r w:rsidRPr="00EB73A9">
        <w:rPr>
          <w:rFonts w:ascii="Times New Roman" w:hAnsi="Times New Roman" w:cs="Times New Roman"/>
          <w:color w:val="000000"/>
          <w:sz w:val="22"/>
          <w:szCs w:val="22"/>
        </w:rPr>
        <w:t>benefit.</w:t>
      </w:r>
      <w:r w:rsidR="00513808" w:rsidRPr="00A46CBB">
        <w:rPr>
          <w:rFonts w:ascii="Times New Roman" w:hAnsi="Times New Roman" w:cs="Times New Roman"/>
          <w:color w:val="000000"/>
          <w:sz w:val="22"/>
          <w:szCs w:val="22"/>
        </w:rPr>
        <w:t xml:space="preserve"> </w:t>
      </w:r>
      <w:r w:rsidR="00152B5E">
        <w:rPr>
          <w:rFonts w:ascii="Times New Roman" w:hAnsi="Times New Roman" w:cs="Times New Roman"/>
          <w:color w:val="000000"/>
          <w:sz w:val="22"/>
          <w:szCs w:val="22"/>
        </w:rPr>
        <w:t xml:space="preserve">Overall, </w:t>
      </w:r>
      <w:r w:rsidRPr="00A46CBB">
        <w:rPr>
          <w:rFonts w:ascii="Times New Roman" w:hAnsi="Times New Roman" w:cs="Times New Roman"/>
          <w:color w:val="000000"/>
          <w:sz w:val="22"/>
          <w:szCs w:val="22"/>
        </w:rPr>
        <w:t xml:space="preserve">algorithmic task assignment </w:t>
      </w:r>
      <w:r w:rsidRPr="00A46CBB">
        <w:rPr>
          <w:rFonts w:ascii="Times New Roman" w:hAnsi="Times New Roman" w:cs="Times New Roman"/>
          <w:sz w:val="22"/>
          <w:szCs w:val="22"/>
        </w:rPr>
        <w:t xml:space="preserve">partially </w:t>
      </w:r>
      <w:r w:rsidR="00342DC3" w:rsidRPr="00A46CBB">
        <w:rPr>
          <w:rFonts w:ascii="Times New Roman" w:hAnsi="Times New Roman" w:cs="Times New Roman"/>
          <w:sz w:val="22"/>
          <w:szCs w:val="22"/>
        </w:rPr>
        <w:t>alleviates</w:t>
      </w:r>
      <w:r w:rsidRPr="00A46CBB">
        <w:rPr>
          <w:rFonts w:ascii="Times New Roman" w:hAnsi="Times New Roman" w:cs="Times New Roman"/>
          <w:sz w:val="22"/>
          <w:szCs w:val="22"/>
        </w:rPr>
        <w:t xml:space="preserve"> existing productivity disparities</w:t>
      </w:r>
      <w:r w:rsidRPr="00A46CBB">
        <w:rPr>
          <w:rFonts w:ascii="Times New Roman" w:hAnsi="Times New Roman" w:cs="Times New Roman"/>
          <w:color w:val="000000"/>
          <w:sz w:val="22"/>
          <w:szCs w:val="22"/>
        </w:rPr>
        <w:t>.</w:t>
      </w:r>
      <w:r w:rsidRPr="00A46CBB">
        <w:rPr>
          <w:rFonts w:ascii="Times New Roman" w:hAnsi="Times New Roman" w:cs="Times New Roman"/>
          <w:color w:val="000000"/>
          <w:sz w:val="22"/>
          <w:szCs w:val="22"/>
        </w:rPr>
        <w:t xml:space="preserve"> </w:t>
      </w:r>
      <w:r w:rsidR="00152B5E">
        <w:rPr>
          <w:rFonts w:ascii="Times New Roman" w:hAnsi="Times New Roman" w:cs="Times New Roman"/>
          <w:color w:val="000000"/>
          <w:sz w:val="22"/>
          <w:szCs w:val="22"/>
        </w:rPr>
        <w:t>On the customer side</w:t>
      </w:r>
      <w:r w:rsidR="006D7133">
        <w:rPr>
          <w:rFonts w:ascii="Times New Roman" w:hAnsi="Times New Roman" w:cs="Times New Roman"/>
          <w:color w:val="000000"/>
          <w:sz w:val="22"/>
          <w:szCs w:val="22"/>
        </w:rPr>
        <w:t xml:space="preserve">, AI adoption </w:t>
      </w:r>
      <w:r w:rsidR="00152B5E">
        <w:rPr>
          <w:rFonts w:ascii="Times New Roman" w:hAnsi="Times New Roman" w:cs="Times New Roman"/>
          <w:color w:val="000000"/>
          <w:sz w:val="22"/>
          <w:szCs w:val="22"/>
        </w:rPr>
        <w:t xml:space="preserve">shortens </w:t>
      </w:r>
      <w:r w:rsidR="006D7133">
        <w:rPr>
          <w:rFonts w:ascii="Times New Roman" w:hAnsi="Times New Roman" w:cs="Times New Roman"/>
          <w:color w:val="000000"/>
          <w:sz w:val="22"/>
          <w:szCs w:val="22"/>
        </w:rPr>
        <w:t>waiting times for single</w:t>
      </w:r>
      <w:r w:rsidR="00152B5E">
        <w:rPr>
          <w:rFonts w:ascii="Times New Roman" w:hAnsi="Times New Roman" w:cs="Times New Roman"/>
          <w:color w:val="000000"/>
          <w:sz w:val="22"/>
          <w:szCs w:val="22"/>
        </w:rPr>
        <w:t>-</w:t>
      </w:r>
      <w:r w:rsidR="006D7133">
        <w:rPr>
          <w:rFonts w:ascii="Times New Roman" w:hAnsi="Times New Roman" w:cs="Times New Roman"/>
          <w:color w:val="000000"/>
          <w:sz w:val="22"/>
          <w:szCs w:val="22"/>
        </w:rPr>
        <w:t>order</w:t>
      </w:r>
      <w:r w:rsidR="00152B5E">
        <w:rPr>
          <w:rFonts w:ascii="Times New Roman" w:hAnsi="Times New Roman" w:cs="Times New Roman"/>
          <w:color w:val="000000"/>
          <w:sz w:val="22"/>
          <w:szCs w:val="22"/>
        </w:rPr>
        <w:t xml:space="preserve"> deliverie</w:t>
      </w:r>
      <w:r w:rsidR="006D7133">
        <w:rPr>
          <w:rFonts w:ascii="Times New Roman" w:hAnsi="Times New Roman" w:cs="Times New Roman"/>
          <w:color w:val="000000"/>
          <w:sz w:val="22"/>
          <w:szCs w:val="22"/>
        </w:rPr>
        <w:t>s</w:t>
      </w:r>
      <w:r w:rsidR="00152B5E">
        <w:rPr>
          <w:rFonts w:ascii="Times New Roman" w:hAnsi="Times New Roman" w:cs="Times New Roman"/>
          <w:color w:val="000000"/>
          <w:sz w:val="22"/>
          <w:szCs w:val="22"/>
        </w:rPr>
        <w:t xml:space="preserve"> but does not improve waiting times </w:t>
      </w:r>
      <w:r w:rsidR="006D7133">
        <w:rPr>
          <w:rFonts w:ascii="Times New Roman" w:hAnsi="Times New Roman" w:cs="Times New Roman"/>
          <w:color w:val="000000"/>
          <w:sz w:val="22"/>
          <w:szCs w:val="22"/>
        </w:rPr>
        <w:t xml:space="preserve">for </w:t>
      </w:r>
      <w:r w:rsidR="00111C17" w:rsidRPr="00A46CBB">
        <w:rPr>
          <w:rFonts w:ascii="Times New Roman" w:hAnsi="Times New Roman" w:cs="Times New Roman"/>
          <w:color w:val="000000"/>
          <w:sz w:val="22"/>
          <w:szCs w:val="22"/>
        </w:rPr>
        <w:t xml:space="preserve">stacked </w:t>
      </w:r>
      <w:r w:rsidR="006D7133">
        <w:rPr>
          <w:rFonts w:ascii="Times New Roman" w:hAnsi="Times New Roman" w:cs="Times New Roman"/>
          <w:color w:val="000000"/>
          <w:sz w:val="22"/>
          <w:szCs w:val="22"/>
        </w:rPr>
        <w:t>deliveries</w:t>
      </w:r>
      <w:r w:rsidR="00152B5E">
        <w:rPr>
          <w:rFonts w:ascii="Times New Roman" w:hAnsi="Times New Roman" w:cs="Times New Roman"/>
          <w:color w:val="000000"/>
          <w:sz w:val="22"/>
          <w:szCs w:val="22"/>
        </w:rPr>
        <w:t xml:space="preserve">, </w:t>
      </w:r>
      <w:r w:rsidR="00342DC3">
        <w:rPr>
          <w:rFonts w:ascii="Times New Roman" w:hAnsi="Times New Roman" w:cs="Times New Roman"/>
          <w:color w:val="000000"/>
          <w:sz w:val="22"/>
          <w:szCs w:val="22"/>
        </w:rPr>
        <w:t>likely</w:t>
      </w:r>
      <w:r w:rsidR="00152B5E">
        <w:rPr>
          <w:rFonts w:ascii="Times New Roman" w:hAnsi="Times New Roman" w:cs="Times New Roman"/>
          <w:color w:val="000000"/>
          <w:sz w:val="22"/>
          <w:szCs w:val="22"/>
        </w:rPr>
        <w:t xml:space="preserve"> because riders engage in </w:t>
      </w:r>
      <w:r w:rsidR="006B11A8">
        <w:rPr>
          <w:rFonts w:ascii="Times New Roman" w:hAnsi="Times New Roman" w:cs="Times New Roman"/>
          <w:color w:val="000000"/>
          <w:sz w:val="22"/>
          <w:szCs w:val="22"/>
        </w:rPr>
        <w:t>opportunistic behavior</w:t>
      </w:r>
      <w:r w:rsidR="00152B5E">
        <w:rPr>
          <w:rFonts w:ascii="Times New Roman" w:hAnsi="Times New Roman" w:cs="Times New Roman"/>
          <w:color w:val="000000"/>
          <w:sz w:val="22"/>
          <w:szCs w:val="22"/>
        </w:rPr>
        <w:t xml:space="preserve"> that prioritizes earnings over individual-customer </w:t>
      </w:r>
      <w:r w:rsidR="00A22A03">
        <w:rPr>
          <w:rFonts w:ascii="Times New Roman" w:hAnsi="Times New Roman" w:cs="Times New Roman"/>
          <w:color w:val="000000"/>
          <w:sz w:val="22"/>
          <w:szCs w:val="22"/>
        </w:rPr>
        <w:t>waiting time</w:t>
      </w:r>
      <w:r w:rsidRPr="00A46CBB">
        <w:rPr>
          <w:rFonts w:ascii="Times New Roman" w:hAnsi="Times New Roman" w:cs="Times New Roman"/>
          <w:color w:val="000000"/>
          <w:sz w:val="22"/>
          <w:szCs w:val="22"/>
        </w:rPr>
        <w:t xml:space="preserve">. </w:t>
      </w:r>
      <w:r w:rsidR="00152B5E">
        <w:rPr>
          <w:rFonts w:ascii="Times New Roman" w:hAnsi="Times New Roman" w:cs="Times New Roman"/>
          <w:color w:val="000000"/>
          <w:sz w:val="22"/>
          <w:szCs w:val="22"/>
        </w:rPr>
        <w:t>Taken together</w:t>
      </w:r>
      <w:r w:rsidR="006D7133">
        <w:rPr>
          <w:rFonts w:ascii="Times New Roman" w:hAnsi="Times New Roman" w:cs="Times New Roman"/>
          <w:color w:val="000000"/>
          <w:sz w:val="22"/>
          <w:szCs w:val="22"/>
        </w:rPr>
        <w:t xml:space="preserve">, the findings suggest that </w:t>
      </w:r>
      <w:r w:rsidRPr="00A46CBB">
        <w:rPr>
          <w:rFonts w:ascii="Times New Roman" w:hAnsi="Times New Roman" w:cs="Times New Roman"/>
          <w:color w:val="000000"/>
          <w:sz w:val="22"/>
          <w:szCs w:val="22"/>
        </w:rPr>
        <w:t xml:space="preserve">algorithmic task assignment </w:t>
      </w:r>
      <w:r w:rsidR="000E5A68">
        <w:rPr>
          <w:rFonts w:ascii="Times New Roman" w:hAnsi="Times New Roman" w:cs="Times New Roman"/>
          <w:color w:val="000000"/>
          <w:sz w:val="22"/>
          <w:szCs w:val="22"/>
        </w:rPr>
        <w:t>does not uniformly</w:t>
      </w:r>
      <w:r w:rsidRPr="00A46CBB">
        <w:rPr>
          <w:rFonts w:ascii="Times New Roman" w:hAnsi="Times New Roman" w:cs="Times New Roman"/>
          <w:sz w:val="22"/>
          <w:szCs w:val="22"/>
        </w:rPr>
        <w:t xml:space="preserve"> benefit </w:t>
      </w:r>
      <w:r w:rsidRPr="00A46CBB">
        <w:rPr>
          <w:rFonts w:ascii="Times New Roman" w:hAnsi="Times New Roman" w:cs="Times New Roman"/>
          <w:color w:val="000000"/>
          <w:sz w:val="22"/>
          <w:szCs w:val="22"/>
        </w:rPr>
        <w:t xml:space="preserve">all stakeholders but can </w:t>
      </w:r>
      <w:r w:rsidR="000E5A68">
        <w:rPr>
          <w:rFonts w:ascii="Times New Roman" w:hAnsi="Times New Roman" w:cs="Times New Roman"/>
          <w:color w:val="000000"/>
          <w:sz w:val="22"/>
          <w:szCs w:val="22"/>
        </w:rPr>
        <w:t xml:space="preserve">serve as a </w:t>
      </w:r>
      <w:r w:rsidRPr="00A46CBB">
        <w:rPr>
          <w:rFonts w:ascii="Times New Roman" w:hAnsi="Times New Roman" w:cs="Times New Roman"/>
          <w:color w:val="000000"/>
          <w:sz w:val="22"/>
          <w:szCs w:val="22"/>
        </w:rPr>
        <w:t>Pareto</w:t>
      </w:r>
      <w:r w:rsidR="009E7BB6">
        <w:rPr>
          <w:rFonts w:ascii="Times New Roman" w:hAnsi="Times New Roman" w:cs="Times New Roman"/>
          <w:color w:val="000000"/>
          <w:sz w:val="22"/>
          <w:szCs w:val="22"/>
        </w:rPr>
        <w:t>-</w:t>
      </w:r>
      <w:r w:rsidRPr="00A46CBB">
        <w:rPr>
          <w:rFonts w:ascii="Times New Roman" w:hAnsi="Times New Roman" w:cs="Times New Roman"/>
          <w:color w:val="000000"/>
          <w:sz w:val="22"/>
          <w:szCs w:val="22"/>
        </w:rPr>
        <w:t xml:space="preserve">improving </w:t>
      </w:r>
      <w:r w:rsidR="00152B5E">
        <w:rPr>
          <w:rFonts w:ascii="Times New Roman" w:hAnsi="Times New Roman" w:cs="Times New Roman"/>
          <w:color w:val="000000"/>
          <w:sz w:val="22"/>
          <w:szCs w:val="22"/>
        </w:rPr>
        <w:t xml:space="preserve">operational </w:t>
      </w:r>
      <w:r w:rsidRPr="00A46CBB">
        <w:rPr>
          <w:rFonts w:ascii="Times New Roman" w:hAnsi="Times New Roman" w:cs="Times New Roman"/>
          <w:color w:val="000000"/>
          <w:sz w:val="22"/>
          <w:szCs w:val="22"/>
        </w:rPr>
        <w:t>strategy for</w:t>
      </w:r>
      <w:r w:rsidRPr="00A46CBB">
        <w:rPr>
          <w:rFonts w:ascii="Times New Roman" w:hAnsi="Times New Roman" w:cs="Times New Roman"/>
          <w:sz w:val="22"/>
          <w:szCs w:val="22"/>
        </w:rPr>
        <w:t xml:space="preserve"> </w:t>
      </w:r>
      <w:r w:rsidR="00152B5E">
        <w:rPr>
          <w:rFonts w:ascii="Times New Roman" w:hAnsi="Times New Roman" w:cs="Times New Roman"/>
          <w:sz w:val="22"/>
          <w:szCs w:val="22"/>
        </w:rPr>
        <w:t xml:space="preserve">on-demand </w:t>
      </w:r>
      <w:r w:rsidR="000E5A68">
        <w:rPr>
          <w:rFonts w:ascii="Times New Roman" w:hAnsi="Times New Roman" w:cs="Times New Roman"/>
          <w:sz w:val="22"/>
          <w:szCs w:val="22"/>
        </w:rPr>
        <w:t>operations</w:t>
      </w:r>
      <w:r w:rsidRPr="00A46CBB">
        <w:rPr>
          <w:rFonts w:ascii="Times New Roman" w:hAnsi="Times New Roman" w:cs="Times New Roman"/>
          <w:color w:val="000000"/>
          <w:sz w:val="22"/>
          <w:szCs w:val="22"/>
        </w:rPr>
        <w:t xml:space="preserve">. </w:t>
      </w:r>
    </w:p>
    <w:p w14:paraId="0A94F20D" w14:textId="496F9653" w:rsidR="006D662E" w:rsidRPr="00B91B34" w:rsidRDefault="00EA2C17" w:rsidP="00883528">
      <w:pPr>
        <w:pBdr>
          <w:top w:val="nil"/>
          <w:left w:val="nil"/>
          <w:bottom w:val="nil"/>
          <w:right w:val="nil"/>
          <w:between w:val="nil"/>
        </w:pBdr>
        <w:spacing w:after="0"/>
        <w:ind w:left="708" w:rightChars="356" w:right="712" w:firstLine="10"/>
        <w:rPr>
          <w:rFonts w:ascii="Times New Roman" w:hAnsi="Times New Roman" w:cs="Times New Roman"/>
          <w:color w:val="000000"/>
          <w:sz w:val="22"/>
          <w:szCs w:val="22"/>
        </w:rPr>
      </w:pPr>
      <w:r w:rsidRPr="00B91B34">
        <w:rPr>
          <w:rFonts w:ascii="Times New Roman" w:hAnsi="Times New Roman" w:cs="Times New Roman"/>
          <w:b/>
          <w:color w:val="000000"/>
          <w:sz w:val="22"/>
          <w:szCs w:val="22"/>
        </w:rPr>
        <w:t xml:space="preserve">Keywords:  </w:t>
      </w:r>
      <w:r w:rsidR="00DD6D88">
        <w:rPr>
          <w:rFonts w:ascii="Times New Roman" w:hAnsi="Times New Roman" w:cs="Times New Roman"/>
          <w:color w:val="000000"/>
          <w:sz w:val="22"/>
          <w:szCs w:val="22"/>
        </w:rPr>
        <w:t>Task assignment</w:t>
      </w:r>
      <w:r w:rsidR="00C22C7F" w:rsidRPr="00B91B34">
        <w:rPr>
          <w:rFonts w:ascii="Times New Roman" w:hAnsi="Times New Roman" w:cs="Times New Roman"/>
          <w:color w:val="000000"/>
          <w:sz w:val="22"/>
          <w:szCs w:val="22"/>
        </w:rPr>
        <w:t xml:space="preserve"> </w:t>
      </w:r>
      <w:r w:rsidR="00DD6D88">
        <w:rPr>
          <w:rFonts w:ascii="Times New Roman" w:hAnsi="Times New Roman" w:cs="Times New Roman"/>
          <w:color w:val="000000"/>
          <w:sz w:val="22"/>
          <w:szCs w:val="22"/>
        </w:rPr>
        <w:t xml:space="preserve">algorithm, </w:t>
      </w:r>
      <w:r w:rsidR="005C1953">
        <w:rPr>
          <w:rFonts w:ascii="Times New Roman" w:hAnsi="Times New Roman" w:cs="Times New Roman"/>
          <w:color w:val="000000"/>
          <w:sz w:val="22"/>
          <w:szCs w:val="22"/>
        </w:rPr>
        <w:t>On-demand</w:t>
      </w:r>
      <w:r w:rsidR="008D5511">
        <w:rPr>
          <w:rFonts w:ascii="Times New Roman" w:hAnsi="Times New Roman" w:cs="Times New Roman"/>
          <w:color w:val="000000"/>
          <w:sz w:val="22"/>
          <w:szCs w:val="22"/>
        </w:rPr>
        <w:t xml:space="preserve"> platforms</w:t>
      </w:r>
      <w:r w:rsidR="00C22C7F" w:rsidRPr="00B91B34">
        <w:rPr>
          <w:rFonts w:ascii="Times New Roman" w:hAnsi="Times New Roman" w:cs="Times New Roman"/>
          <w:color w:val="000000"/>
          <w:sz w:val="22"/>
          <w:szCs w:val="22"/>
        </w:rPr>
        <w:t>,</w:t>
      </w:r>
      <w:r w:rsidR="008D5511">
        <w:rPr>
          <w:rFonts w:ascii="Times New Roman" w:hAnsi="Times New Roman" w:cs="Times New Roman"/>
          <w:color w:val="000000"/>
          <w:sz w:val="22"/>
          <w:szCs w:val="22"/>
        </w:rPr>
        <w:t xml:space="preserve"> </w:t>
      </w:r>
      <w:r w:rsidR="00DD6D88">
        <w:rPr>
          <w:rFonts w:ascii="Times New Roman" w:hAnsi="Times New Roman" w:cs="Times New Roman"/>
          <w:color w:val="000000"/>
          <w:sz w:val="22"/>
          <w:szCs w:val="22"/>
        </w:rPr>
        <w:t>L</w:t>
      </w:r>
      <w:r w:rsidR="00E3734C" w:rsidRPr="00B91B34">
        <w:rPr>
          <w:rFonts w:ascii="Times New Roman" w:hAnsi="Times New Roman" w:cs="Times New Roman"/>
          <w:color w:val="000000"/>
          <w:sz w:val="22"/>
          <w:szCs w:val="22"/>
        </w:rPr>
        <w:t xml:space="preserve">abor </w:t>
      </w:r>
      <w:r w:rsidR="00C22C7F" w:rsidRPr="00B91B34">
        <w:rPr>
          <w:rFonts w:ascii="Times New Roman" w:hAnsi="Times New Roman" w:cs="Times New Roman"/>
          <w:color w:val="000000"/>
          <w:sz w:val="22"/>
          <w:szCs w:val="22"/>
        </w:rPr>
        <w:t>productivity</w:t>
      </w:r>
      <w:r w:rsidR="00DD6D88">
        <w:rPr>
          <w:rFonts w:ascii="Times New Roman" w:hAnsi="Times New Roman" w:cs="Times New Roman"/>
          <w:color w:val="000000"/>
          <w:sz w:val="22"/>
          <w:szCs w:val="22"/>
        </w:rPr>
        <w:t xml:space="preserve"> disparities</w:t>
      </w:r>
      <w:r w:rsidR="00C22C7F" w:rsidRPr="00B91B34">
        <w:rPr>
          <w:rFonts w:ascii="Times New Roman" w:hAnsi="Times New Roman" w:cs="Times New Roman"/>
          <w:color w:val="000000"/>
          <w:sz w:val="22"/>
          <w:szCs w:val="22"/>
        </w:rPr>
        <w:t xml:space="preserve">, </w:t>
      </w:r>
      <w:r w:rsidR="00DD6D88">
        <w:rPr>
          <w:rFonts w:ascii="Times New Roman" w:hAnsi="Times New Roman" w:cs="Times New Roman"/>
          <w:color w:val="000000"/>
          <w:sz w:val="22"/>
          <w:szCs w:val="22"/>
        </w:rPr>
        <w:t>S</w:t>
      </w:r>
      <w:r w:rsidR="00C22C7F" w:rsidRPr="00B91B34">
        <w:rPr>
          <w:rFonts w:ascii="Times New Roman" w:hAnsi="Times New Roman" w:cs="Times New Roman"/>
          <w:color w:val="000000"/>
          <w:sz w:val="22"/>
          <w:szCs w:val="22"/>
        </w:rPr>
        <w:t xml:space="preserve">ervice quality, </w:t>
      </w:r>
      <w:r w:rsidR="008D5511">
        <w:rPr>
          <w:rFonts w:ascii="Times New Roman" w:hAnsi="Times New Roman" w:cs="Times New Roman"/>
          <w:color w:val="000000"/>
          <w:sz w:val="22"/>
          <w:szCs w:val="22"/>
        </w:rPr>
        <w:t>Natural experiment design</w:t>
      </w:r>
    </w:p>
    <w:p w14:paraId="506B065A" w14:textId="63678398" w:rsidR="006D662E" w:rsidRPr="002732C2" w:rsidRDefault="006D662E" w:rsidP="006D662E">
      <w:pPr>
        <w:rPr>
          <w:rFonts w:ascii="Times New Roman" w:hAnsi="Times New Roman" w:cs="Times New Roman"/>
          <w:sz w:val="22"/>
          <w:szCs w:val="22"/>
        </w:rPr>
      </w:pPr>
    </w:p>
    <w:p w14:paraId="1530464C" w14:textId="7805908C" w:rsidR="00515055" w:rsidRPr="002732C2" w:rsidRDefault="00515055" w:rsidP="006D662E">
      <w:pPr>
        <w:rPr>
          <w:rFonts w:ascii="Times New Roman" w:hAnsi="Times New Roman" w:cs="Times New Roman"/>
          <w:sz w:val="22"/>
          <w:szCs w:val="22"/>
        </w:rPr>
      </w:pPr>
    </w:p>
    <w:p w14:paraId="08873AE2" w14:textId="46EA927E" w:rsidR="00515055" w:rsidRPr="002732C2" w:rsidRDefault="00515055" w:rsidP="006D662E">
      <w:pPr>
        <w:rPr>
          <w:rFonts w:ascii="Times New Roman" w:hAnsi="Times New Roman" w:cs="Times New Roman"/>
          <w:sz w:val="22"/>
          <w:szCs w:val="22"/>
        </w:rPr>
      </w:pPr>
    </w:p>
    <w:p w14:paraId="3002D3ED" w14:textId="7788F101" w:rsidR="00515055" w:rsidRPr="002732C2" w:rsidRDefault="00515055" w:rsidP="006D662E">
      <w:pPr>
        <w:rPr>
          <w:rFonts w:ascii="Times New Roman" w:hAnsi="Times New Roman" w:cs="Times New Roman"/>
          <w:sz w:val="22"/>
          <w:szCs w:val="22"/>
        </w:rPr>
      </w:pPr>
    </w:p>
    <w:p w14:paraId="5B929F42" w14:textId="22F49666" w:rsidR="00515055" w:rsidRPr="002732C2" w:rsidRDefault="00515055" w:rsidP="006D662E">
      <w:pPr>
        <w:rPr>
          <w:rFonts w:ascii="Times New Roman" w:hAnsi="Times New Roman" w:cs="Times New Roman"/>
          <w:sz w:val="22"/>
          <w:szCs w:val="22"/>
        </w:rPr>
      </w:pPr>
    </w:p>
    <w:p w14:paraId="1C3A7E5B" w14:textId="77777777" w:rsidR="00515055" w:rsidRDefault="00515055" w:rsidP="006D662E">
      <w:pPr>
        <w:rPr>
          <w:rFonts w:ascii="Times New Roman" w:hAnsi="Times New Roman" w:cs="Times New Roman"/>
          <w:sz w:val="22"/>
          <w:szCs w:val="22"/>
        </w:rPr>
      </w:pPr>
    </w:p>
    <w:p w14:paraId="2F848DEB" w14:textId="77777777" w:rsidR="00346B5F" w:rsidRDefault="00346B5F" w:rsidP="006D662E">
      <w:pPr>
        <w:rPr>
          <w:rFonts w:ascii="Times New Roman" w:hAnsi="Times New Roman" w:cs="Times New Roman"/>
          <w:sz w:val="22"/>
          <w:szCs w:val="22"/>
        </w:rPr>
      </w:pPr>
    </w:p>
    <w:p w14:paraId="5D1DA5B9" w14:textId="77777777" w:rsidR="00152B5E" w:rsidRDefault="00152B5E" w:rsidP="006D662E">
      <w:pPr>
        <w:rPr>
          <w:rFonts w:ascii="Times New Roman" w:hAnsi="Times New Roman" w:cs="Times New Roman"/>
          <w:sz w:val="22"/>
          <w:szCs w:val="22"/>
        </w:rPr>
      </w:pPr>
    </w:p>
    <w:p w14:paraId="1D4D3D24" w14:textId="77777777" w:rsidR="00152B5E" w:rsidRDefault="00152B5E" w:rsidP="006D662E">
      <w:pPr>
        <w:rPr>
          <w:rFonts w:ascii="Times New Roman" w:hAnsi="Times New Roman" w:cs="Times New Roman"/>
          <w:sz w:val="22"/>
          <w:szCs w:val="22"/>
        </w:rPr>
      </w:pPr>
    </w:p>
    <w:p w14:paraId="10E637DA" w14:textId="77777777" w:rsidR="00152B5E" w:rsidRPr="002732C2" w:rsidRDefault="00152B5E" w:rsidP="006D662E">
      <w:pPr>
        <w:rPr>
          <w:rFonts w:ascii="Times New Roman" w:hAnsi="Times New Roman" w:cs="Times New Roman"/>
          <w:sz w:val="22"/>
          <w:szCs w:val="22"/>
        </w:rPr>
      </w:pPr>
    </w:p>
    <w:p w14:paraId="48230A87" w14:textId="77777777" w:rsidR="007751BE" w:rsidRPr="002732C2" w:rsidRDefault="007751BE" w:rsidP="006D662E">
      <w:pPr>
        <w:rPr>
          <w:rFonts w:ascii="Times New Roman" w:hAnsi="Times New Roman" w:cs="Times New Roman"/>
          <w:sz w:val="22"/>
          <w:szCs w:val="22"/>
        </w:rPr>
      </w:pPr>
    </w:p>
    <w:p w14:paraId="0000001C" w14:textId="47DEFBB4" w:rsidR="008A783F" w:rsidRPr="00B91B34" w:rsidRDefault="00EA2C17" w:rsidP="008F6DA6">
      <w:pPr>
        <w:keepNext/>
        <w:keepLines/>
        <w:pBdr>
          <w:top w:val="nil"/>
          <w:left w:val="nil"/>
          <w:bottom w:val="nil"/>
          <w:right w:val="nil"/>
          <w:between w:val="nil"/>
        </w:pBdr>
        <w:spacing w:after="0" w:line="480" w:lineRule="auto"/>
        <w:rPr>
          <w:rFonts w:ascii="Times New Roman" w:hAnsi="Times New Roman" w:cs="Times New Roman"/>
          <w:b/>
          <w:sz w:val="28"/>
          <w:szCs w:val="28"/>
        </w:rPr>
      </w:pPr>
      <w:r w:rsidRPr="00B91B34">
        <w:rPr>
          <w:rFonts w:ascii="Times New Roman" w:hAnsi="Times New Roman" w:cs="Times New Roman"/>
          <w:b/>
          <w:sz w:val="28"/>
          <w:szCs w:val="28"/>
        </w:rPr>
        <w:lastRenderedPageBreak/>
        <w:t>1. Introduction</w:t>
      </w:r>
    </w:p>
    <w:p w14:paraId="0000001D" w14:textId="510EB1C9" w:rsidR="008A783F" w:rsidRPr="00B91B34" w:rsidRDefault="00EA2C17" w:rsidP="00B2556F">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The </w:t>
      </w:r>
      <w:r w:rsidR="00B2556F">
        <w:rPr>
          <w:rFonts w:ascii="Times New Roman" w:hAnsi="Times New Roman" w:cs="Times New Roman"/>
          <w:sz w:val="22"/>
          <w:szCs w:val="22"/>
        </w:rPr>
        <w:t>on-demand platform</w:t>
      </w:r>
      <w:r w:rsidRPr="00B91B34">
        <w:rPr>
          <w:rFonts w:ascii="Times New Roman" w:hAnsi="Times New Roman" w:cs="Times New Roman"/>
          <w:sz w:val="22"/>
          <w:szCs w:val="22"/>
        </w:rPr>
        <w:t xml:space="preserve"> economy</w:t>
      </w:r>
      <w:r w:rsidR="0087601D">
        <w:t>—</w:t>
      </w:r>
      <w:r w:rsidR="00D21C53" w:rsidRPr="00B91B34">
        <w:rPr>
          <w:rFonts w:ascii="Times New Roman" w:hAnsi="Times New Roman" w:cs="Times New Roman"/>
          <w:sz w:val="22"/>
          <w:szCs w:val="22"/>
        </w:rPr>
        <w:t>o</w:t>
      </w:r>
      <w:r w:rsidR="0087601D">
        <w:rPr>
          <w:rFonts w:ascii="Times New Roman" w:hAnsi="Times New Roman" w:cs="Times New Roman"/>
          <w:sz w:val="22"/>
          <w:szCs w:val="22"/>
        </w:rPr>
        <w:t>ften broadly referred to as the gig economy</w:t>
      </w:r>
      <w:r w:rsidR="0087601D">
        <w:t>—has grown explosively since the COVID-19 pandemic and has become an integral part of the global socio-economic landscape</w:t>
      </w:r>
      <w:r w:rsidR="00B722EF">
        <w:t xml:space="preserve"> </w:t>
      </w:r>
      <w:r w:rsidR="00B722EF">
        <w:fldChar w:fldCharType="begin"/>
      </w:r>
      <w:r w:rsidR="00B722EF">
        <w:instrText xml:space="preserve"> ADDIN ZOTERO_ITEM CSL_CITATION {"citationID":"a82OSLoF","properties":{"formattedCitation":"(Mckinsey, 2021)","plainCitation":"(Mckinsey, 2021)","noteIndex":0},"citationItems":[{"id":67,"uris":["http://zotero.org/users/local/OMElLbNu/items/JHNH4PSV"],"itemData":{"id":67,"type":"webpage","title":"Ordering in: The rapid evolution of food delivery | McKinsey","URL":"https://www.mckinsey.com/industries/technology-media-and-telecommunications/our-insights/ordering-in-the-rapid-evolution-of-food-delivery?utm_source=chatgpt.com#/","accessed":{"date-parts":[["2025",12,7]]},"issued":{"date-parts":[["2021"]]}},"suppress-author":true,"prefix":"Mckinsey,"}],"schema":"https://github.com/citation-style-language/schema/raw/master/csl-citation.json"} </w:instrText>
      </w:r>
      <w:r w:rsidR="00B722EF">
        <w:fldChar w:fldCharType="separate"/>
      </w:r>
      <w:r w:rsidR="00B722EF">
        <w:rPr>
          <w:noProof/>
        </w:rPr>
        <w:t>(Mckinsey, 2021)</w:t>
      </w:r>
      <w:r w:rsidR="00B722EF">
        <w:fldChar w:fldCharType="end"/>
      </w:r>
      <w:r w:rsidR="0087601D">
        <w:t>.</w:t>
      </w:r>
      <w:r w:rsidR="00B2556F">
        <w:rPr>
          <w:rFonts w:ascii="Times New Roman" w:hAnsi="Times New Roman" w:cs="Times New Roman"/>
          <w:sz w:val="22"/>
          <w:szCs w:val="22"/>
        </w:rPr>
        <w:t xml:space="preserve"> </w:t>
      </w:r>
      <w:r w:rsidR="009C17DE">
        <w:t xml:space="preserve">These platforms serve as intermediaries that connect customers demand </w:t>
      </w:r>
      <w:r w:rsidR="0087601D">
        <w:t>with</w:t>
      </w:r>
      <w:r w:rsidR="009C17DE">
        <w:t xml:space="preserve"> gig workers, offering customers more convenient, real-time services while providing workers with flexible labor </w:t>
      </w:r>
      <w:r w:rsidR="0087601D">
        <w:t>opportunities</w:t>
      </w:r>
      <w:r w:rsidR="001E1B3D">
        <w:rPr>
          <w:rFonts w:hint="eastAsia"/>
        </w:rPr>
        <w:t xml:space="preserve"> </w:t>
      </w:r>
      <w:r w:rsidR="001E1B3D">
        <w:fldChar w:fldCharType="begin"/>
      </w:r>
      <w:r w:rsidR="009C5E6F">
        <w:instrText xml:space="preserve"> ADDIN ZOTERO_ITEM CSL_CITATION {"citationID":"soeMXY0n","properties":{"formattedCitation":"(Duggan et al., 2023)","plainCitation":"(Duggan et al., 2023)","noteIndex":0},"citationItems":[{"id":72,"uris":["http://zotero.org/users/local/OMElLbNu/items/6JZFH9ZB"],"itemData":{"id":72,"type":"article-journal","abstract":"Work in the gig economy is championed by platform organizations as affording individuals the flexibility to decide when, where, and how much they wish to work. The reality is more complex. In app-based gig work, we propose the concept of “algorithmic HRM control,” which acts as an omnipresent and distinctive control system that differs from traditional forms of control in two significant ways: first, the reliance upon, and pervasiveness of, algorithmic technologies in its enactment; and second, the substantial direct and indirect influence of non-organizational parties in controlling workers. Through a qualitative research design, this article delineates the scope of algorithmic HRM control in allocating and coordinating tasks, managing performance and rewards, and aligning the actions of workers with organizational objectives. Our analysis also unpacks the rigidity and complexities of the control system, as experienced by workers, and the influential role of non-organizational parties in exerting unique, distinct forms of control. In so doing, we build upon emerging research on the duality of algorithmic HRM by revealing the inherent flaws or challenges from the perspective of the most central party—the gig worker. While output-oriented control is pervasive, process and normative control elements are also found to exist in some scenarios, creating significant concerns for workers.","container-title":"Human Resource Management","DOI":"10.1002/hrm.22168","ISSN":"1099-050X","issue":"6","language":"en","license":"© 2023 The Authors. Human Resource Management published by Wiley Periodicals LLC.","note":"_eprint: https://onlinelibrary.wiley.com/doi/pdf/10.1002/hrm.22168","page":"883-899","source":"Wiley Online Library","title":"Algorithmic HRM control in the gig economy: The app-worker perspective","title-short":"Algorithmic HRM control in the gig economy","URL":"https://onlinelibrary.wiley.com/doi/abs/10.1002/hrm.22168","volume":"62","author":[{"family":"Duggan","given":"James"},{"family":"Carbery","given":"Ronan"},{"family":"McDonnell","given":"Anthony"},{"family":"Sherman","given":"Ultan"}],"accessed":{"date-parts":[["2025",12,7]]},"issued":{"date-parts":[["2023"]]}}}],"schema":"https://github.com/citation-style-language/schema/raw/master/csl-citation.json"} </w:instrText>
      </w:r>
      <w:r w:rsidR="001E1B3D">
        <w:fldChar w:fldCharType="separate"/>
      </w:r>
      <w:r w:rsidR="009C5E6F">
        <w:rPr>
          <w:noProof/>
        </w:rPr>
        <w:t>(Duggan et al., 2023)</w:t>
      </w:r>
      <w:r w:rsidR="001E1B3D">
        <w:fldChar w:fldCharType="end"/>
      </w:r>
      <w:r w:rsidR="009C17DE">
        <w:t>.</w:t>
      </w:r>
      <w:r w:rsidR="009C17DE">
        <w:rPr>
          <w:rFonts w:hint="eastAsia"/>
        </w:rPr>
        <w:t xml:space="preserve"> </w:t>
      </w:r>
      <w:r w:rsidR="0087601D">
        <w:rPr>
          <w:rFonts w:ascii="Times New Roman" w:hAnsi="Times New Roman" w:cs="Times New Roman"/>
          <w:sz w:val="22"/>
          <w:szCs w:val="22"/>
        </w:rPr>
        <w:t>With recent</w:t>
      </w:r>
      <w:r w:rsidRPr="00B91B34">
        <w:rPr>
          <w:rFonts w:ascii="Times New Roman" w:hAnsi="Times New Roman" w:cs="Times New Roman"/>
          <w:sz w:val="22"/>
          <w:szCs w:val="22"/>
        </w:rPr>
        <w:t xml:space="preserve"> advances in</w:t>
      </w:r>
      <w:r w:rsidR="009C17DE">
        <w:rPr>
          <w:rFonts w:ascii="Times New Roman" w:hAnsi="Times New Roman" w:cs="Times New Roman"/>
          <w:sz w:val="22"/>
          <w:szCs w:val="22"/>
        </w:rPr>
        <w:t xml:space="preserve"> machine learning (ML) and </w:t>
      </w:r>
      <w:r w:rsidRPr="00B91B34">
        <w:rPr>
          <w:rFonts w:ascii="Times New Roman" w:hAnsi="Times New Roman" w:cs="Times New Roman"/>
          <w:sz w:val="22"/>
          <w:szCs w:val="22"/>
        </w:rPr>
        <w:t>artificial intelligence (AI)</w:t>
      </w:r>
      <w:r w:rsidR="0087601D">
        <w:rPr>
          <w:rFonts w:ascii="Times New Roman" w:hAnsi="Times New Roman" w:cs="Times New Roman"/>
          <w:sz w:val="22"/>
          <w:szCs w:val="22"/>
        </w:rPr>
        <w:t>, algorithmic task assignment has</w:t>
      </w:r>
      <w:r w:rsidRPr="00B91B34">
        <w:rPr>
          <w:rFonts w:ascii="Times New Roman" w:hAnsi="Times New Roman" w:cs="Times New Roman"/>
          <w:sz w:val="22"/>
          <w:szCs w:val="22"/>
        </w:rPr>
        <w:t xml:space="preserve"> become </w:t>
      </w:r>
      <w:r w:rsidR="0087601D">
        <w:rPr>
          <w:rFonts w:ascii="Times New Roman" w:hAnsi="Times New Roman" w:cs="Times New Roman"/>
          <w:sz w:val="22"/>
          <w:szCs w:val="22"/>
        </w:rPr>
        <w:t xml:space="preserve">a </w:t>
      </w:r>
      <w:r w:rsidR="00145C53">
        <w:rPr>
          <w:rFonts w:ascii="Times New Roman" w:hAnsi="Times New Roman" w:cs="Times New Roman"/>
          <w:sz w:val="22"/>
          <w:szCs w:val="22"/>
        </w:rPr>
        <w:t xml:space="preserve">fundamental component of on-demand platform operations, replacing </w:t>
      </w:r>
      <w:r w:rsidRPr="00030CE9">
        <w:rPr>
          <w:rFonts w:ascii="Times New Roman" w:hAnsi="Times New Roman" w:cs="Times New Roman"/>
          <w:sz w:val="22"/>
          <w:szCs w:val="22"/>
        </w:rPr>
        <w:t>human decision</w:t>
      </w:r>
      <w:r w:rsidR="0087601D">
        <w:rPr>
          <w:rFonts w:ascii="Times New Roman" w:hAnsi="Times New Roman" w:cs="Times New Roman"/>
          <w:sz w:val="22"/>
          <w:szCs w:val="22"/>
        </w:rPr>
        <w:t>-making in matching customer</w:t>
      </w:r>
      <w:r w:rsidRPr="00030CE9">
        <w:rPr>
          <w:rFonts w:ascii="Times New Roman" w:hAnsi="Times New Roman" w:cs="Times New Roman"/>
          <w:sz w:val="22"/>
          <w:szCs w:val="22"/>
        </w:rPr>
        <w:t xml:space="preserve"> requests </w:t>
      </w:r>
      <w:r w:rsidR="0087601D">
        <w:rPr>
          <w:rFonts w:ascii="Times New Roman" w:hAnsi="Times New Roman" w:cs="Times New Roman"/>
          <w:sz w:val="22"/>
          <w:szCs w:val="22"/>
        </w:rPr>
        <w:t>with</w:t>
      </w:r>
      <w:r w:rsidRPr="00030CE9">
        <w:rPr>
          <w:rFonts w:ascii="Times New Roman" w:hAnsi="Times New Roman" w:cs="Times New Roman"/>
          <w:sz w:val="22"/>
          <w:szCs w:val="22"/>
        </w:rPr>
        <w:t xml:space="preserve"> service providers</w:t>
      </w:r>
      <w:r w:rsidR="00F20A30">
        <w:rPr>
          <w:rFonts w:ascii="Times New Roman" w:hAnsi="Times New Roman" w:cs="Times New Roman"/>
          <w:sz w:val="22"/>
          <w:szCs w:val="22"/>
        </w:rPr>
        <w:t xml:space="preserve"> </w:t>
      </w:r>
      <w:r w:rsidR="00F20A30">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{"citationID":"ZwuIyXcM","properties":{"formattedCitation":"(Kellogg et al., 2020; M\\uc0\\u246{}hlmann et al., 2021)","plainCitation":"(Kellogg et al., 2020; Möhlmann et al., 2021)","noteIndex":0},"citationItems":[{"id":66,"uris":["http://zotero.org/users/local/OMElLbNu/items/RKV4W2A5"],"itemData":{"id":66,"type":"article-journal","abstract":"The widespread implementation of algorithmic technologies in organizations prompts questions about how algorithms may reshape organizational control. We use Edwards’ (1979) perspective of “contested terrain,” wherein managers implement production technologies to maximize the value of labor and workers resist, to synthesize the interdisciplinary research on algorithms at work. We find that algorithmic control in the workplace operates through six main mechanisms, which we call the “6 Rs”—employers can use algorithms to direct workers by restricting and recommending, evaluate workers by recording and rating, and discipline workers by replacing and rewarding. We also discuss several key insights regarding algorithmic control. First, labor process theory helps to highlight potential problems with the largely positive view of algorithms at work. Second, the technical capabilities of algorithmic systems facilitate a form of rational control that is distinct from the technical and bureaucratic control used by employers for the past century. Third, employers’ use of algorithms is sparking the development of new algorithmic occupations. Finally, workers are individually and collectively resisting algorithmic control through a set of emerging tactics we call algoactivism. These insights sketch the contested terrain of algorithmic control and map critical areas for future research.","container-title":"Academy of Management Annals","DOI":"10.5465/annals.2018.0174","ISSN":"1941-6520","issue":"1","journalAbbreviation":"ANNALS","note":"publisher: Academy of Management","page":"366-410","source":"journals.aom.org (Atypon)","title":"Algorithms at Work: The New Contested Terrain of Control","title-short":"Algorithms at Work","URL":"https://journals.aom.org/doi/abs/10.5465/annals.2018.0174","volume":"14","author":[{"family":"Kellogg","given":"Katherine C."},{"family":"Valentine","given":"Melissa A."},{"family":"Christin","given":"Angèle"}],"accessed":{"date-parts":[["2025",12,7]]},"issued":{"date-parts":[["2020",1]]}}},{"id":44,"uris":["http://zotero.org/users/local/OMElLbNu/items/QVHHHNN3"],"itemData":{"id":44,"type":"article-journal","container-title":"MIS Quarterly","ISSN":"0276-7783","issue":"4","page":"1999-2022","title":"Algorithmic management of work on online labor platforms: When matching meets control","volume":"45","author":[{"family":"Möhlmann","given":"Mareike"},{"family":"Zalmanson","given":"Lior"},{"family":"Henfridsson","given":"Ola"},{"family":"Gregory","given":"Robert Wayne"}],"issued":{"date-parts":[["2021"]]}}}],"schema":"https://github.com/citation-style-language/schema/raw/master/csl-citation.json"} </w:instrText>
      </w:r>
      <w:r w:rsidR="00F20A30">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(Kellogg et al., 2020; Möhlmann et al., 2021)</w:t>
      </w:r>
      <w:r w:rsidR="00F20A30">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r w:rsidR="00145C53">
        <w:rPr>
          <w:rFonts w:ascii="Times New Roman" w:hAnsi="Times New Roman" w:cs="Times New Roman"/>
          <w:sz w:val="22"/>
          <w:szCs w:val="22"/>
        </w:rPr>
        <w:t xml:space="preserve">Platforms </w:t>
      </w:r>
      <w:r w:rsidR="0087601D">
        <w:rPr>
          <w:rFonts w:ascii="Times New Roman" w:hAnsi="Times New Roman" w:cs="Times New Roman"/>
          <w:sz w:val="22"/>
          <w:szCs w:val="22"/>
        </w:rPr>
        <w:t>like</w:t>
      </w:r>
      <w:r w:rsidR="00145C53">
        <w:rPr>
          <w:rFonts w:ascii="Times New Roman" w:hAnsi="Times New Roman" w:cs="Times New Roman"/>
          <w:sz w:val="22"/>
          <w:szCs w:val="22"/>
        </w:rPr>
        <w:t xml:space="preserve"> Uber</w:t>
      </w:r>
      <w:r w:rsidR="00FE6684">
        <w:rPr>
          <w:rFonts w:ascii="Times New Roman" w:hAnsi="Times New Roman" w:cs="Times New Roman"/>
          <w:sz w:val="22"/>
          <w:szCs w:val="22"/>
        </w:rPr>
        <w:t xml:space="preserve"> </w:t>
      </w:r>
      <w:r w:rsidR="00145C53">
        <w:rPr>
          <w:rFonts w:ascii="Times New Roman" w:hAnsi="Times New Roman" w:cs="Times New Roman"/>
          <w:sz w:val="22"/>
          <w:szCs w:val="22"/>
        </w:rPr>
        <w:t xml:space="preserve">and </w:t>
      </w:r>
      <w:r w:rsidRPr="00B91B34">
        <w:rPr>
          <w:rFonts w:ascii="Times New Roman" w:hAnsi="Times New Roman" w:cs="Times New Roman"/>
          <w:sz w:val="22"/>
          <w:szCs w:val="22"/>
        </w:rPr>
        <w:t>Door</w:t>
      </w:r>
      <w:r w:rsidR="001B2E48">
        <w:rPr>
          <w:rFonts w:ascii="Times New Roman" w:hAnsi="Times New Roman" w:cs="Times New Roman"/>
          <w:sz w:val="22"/>
          <w:szCs w:val="22"/>
        </w:rPr>
        <w:t>Da</w:t>
      </w:r>
      <w:r w:rsidRPr="00B91B34">
        <w:rPr>
          <w:rFonts w:ascii="Times New Roman" w:hAnsi="Times New Roman" w:cs="Times New Roman"/>
          <w:sz w:val="22"/>
          <w:szCs w:val="22"/>
        </w:rPr>
        <w:t>sh</w:t>
      </w:r>
      <w:r w:rsidR="00145C53">
        <w:rPr>
          <w:rFonts w:ascii="Times New Roman" w:hAnsi="Times New Roman" w:cs="Times New Roman"/>
          <w:sz w:val="22"/>
          <w:szCs w:val="22"/>
        </w:rPr>
        <w:t xml:space="preserve"> </w:t>
      </w:r>
      <w:r w:rsidR="0087601D">
        <w:rPr>
          <w:rFonts w:ascii="Times New Roman" w:hAnsi="Times New Roman" w:cs="Times New Roman"/>
          <w:sz w:val="22"/>
          <w:szCs w:val="22"/>
        </w:rPr>
        <w:t>employ</w:t>
      </w:r>
      <w:r w:rsidR="00145C53">
        <w:rPr>
          <w:rFonts w:ascii="Times New Roman" w:hAnsi="Times New Roman" w:cs="Times New Roman"/>
          <w:sz w:val="22"/>
          <w:szCs w:val="22"/>
        </w:rPr>
        <w:t xml:space="preserve"> these </w:t>
      </w:r>
      <w:r w:rsidRPr="00B91B34">
        <w:rPr>
          <w:rFonts w:ascii="Times New Roman" w:hAnsi="Times New Roman" w:cs="Times New Roman"/>
          <w:sz w:val="22"/>
          <w:szCs w:val="22"/>
        </w:rPr>
        <w:t xml:space="preserve">algorithms </w:t>
      </w:r>
      <w:r w:rsidR="0087601D">
        <w:rPr>
          <w:rFonts w:ascii="Times New Roman" w:hAnsi="Times New Roman" w:cs="Times New Roman"/>
          <w:sz w:val="22"/>
          <w:szCs w:val="22"/>
        </w:rPr>
        <w:t>to</w:t>
      </w:r>
      <w:r w:rsidRPr="00B91B34">
        <w:rPr>
          <w:rFonts w:ascii="Times New Roman" w:hAnsi="Times New Roman" w:cs="Times New Roman"/>
          <w:sz w:val="22"/>
          <w:szCs w:val="22"/>
        </w:rPr>
        <w:t xml:space="preserve"> </w:t>
      </w:r>
      <w:r w:rsidR="00593934">
        <w:rPr>
          <w:rFonts w:ascii="Times New Roman" w:hAnsi="Times New Roman" w:cs="Times New Roman"/>
          <w:sz w:val="22"/>
          <w:szCs w:val="22"/>
        </w:rPr>
        <w:t xml:space="preserve">efficiently </w:t>
      </w:r>
      <w:r w:rsidR="00145C53">
        <w:rPr>
          <w:rFonts w:ascii="Times New Roman" w:hAnsi="Times New Roman" w:cs="Times New Roman"/>
          <w:sz w:val="22"/>
          <w:szCs w:val="22"/>
        </w:rPr>
        <w:t xml:space="preserve">assign </w:t>
      </w:r>
      <w:r w:rsidRPr="00B91B34">
        <w:rPr>
          <w:rFonts w:ascii="Times New Roman" w:hAnsi="Times New Roman" w:cs="Times New Roman"/>
          <w:sz w:val="22"/>
          <w:szCs w:val="22"/>
        </w:rPr>
        <w:t>ride</w:t>
      </w:r>
      <w:r w:rsidR="00145C53">
        <w:rPr>
          <w:rFonts w:ascii="Times New Roman" w:hAnsi="Times New Roman" w:cs="Times New Roman"/>
          <w:sz w:val="22"/>
          <w:szCs w:val="22"/>
        </w:rPr>
        <w:t xml:space="preserve"> and delivery</w:t>
      </w:r>
      <w:r w:rsidRPr="00B91B34">
        <w:rPr>
          <w:rFonts w:ascii="Times New Roman" w:hAnsi="Times New Roman" w:cs="Times New Roman"/>
          <w:sz w:val="22"/>
          <w:szCs w:val="22"/>
        </w:rPr>
        <w:t xml:space="preserve"> requests to platform workers</w:t>
      </w:r>
      <w:r w:rsidRPr="00B91B34">
        <w:rPr>
          <w:rFonts w:ascii="Times New Roman" w:hAnsi="Times New Roman" w:cs="Times New Roman"/>
          <w:sz w:val="22"/>
          <w:szCs w:val="22"/>
        </w:rPr>
        <w:t xml:space="preserve">. Algorithmic task assignment is designed to manage myriads of workers in an optimized manner at scale, enhancing </w:t>
      </w:r>
      <w:r w:rsidR="0087601D">
        <w:rPr>
          <w:rFonts w:ascii="Times New Roman" w:hAnsi="Times New Roman" w:cs="Times New Roman"/>
          <w:sz w:val="22"/>
          <w:szCs w:val="22"/>
        </w:rPr>
        <w:t xml:space="preserve">both overall </w:t>
      </w:r>
      <w:r w:rsidRPr="00B91B34">
        <w:rPr>
          <w:rFonts w:ascii="Times New Roman" w:hAnsi="Times New Roman" w:cs="Times New Roman"/>
          <w:sz w:val="22"/>
          <w:szCs w:val="22"/>
        </w:rPr>
        <w:t xml:space="preserve">system efficiency and workforce </w:t>
      </w:r>
      <w:r w:rsidR="0087601D">
        <w:rPr>
          <w:rFonts w:ascii="Times New Roman" w:hAnsi="Times New Roman" w:cs="Times New Roman"/>
          <w:sz w:val="22"/>
          <w:szCs w:val="22"/>
        </w:rPr>
        <w:t>coordination</w:t>
      </w:r>
      <w:r w:rsidR="001E1B3D">
        <w:rPr>
          <w:rFonts w:ascii="Times New Roman" w:hAnsi="Times New Roman" w:cs="Times New Roman"/>
          <w:sz w:val="22"/>
          <w:szCs w:val="22"/>
        </w:rPr>
        <w:t xml:space="preserve"> </w:t>
      </w:r>
      <w:r w:rsidR="001E1B3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{"citationID":"wfy6F338","properties":{"formattedCitation":"(Duggan et al., 2023; Lee et al., 2015)","plainCitation":"(Duggan et al., 2023; Lee et al., 2015)","noteIndex":0},"citationItems":[{"id":72,"uris":["http://zotero.org/users/local/OMElLbNu/items/6JZFH9ZB"],"itemData":{"id":72,"type":"article-journal","abstract":"Work in the gig economy is championed by platform organizations as affording individuals the flexibility to decide when, where, and how much they wish to work. The reality is more complex. In app-based gig work, we propose the concept of “algorithmic HRM control,” which acts as an omnipresent and distinctive control system that differs from traditional forms of control in two significant ways: first, the reliance upon, and pervasiveness of, algorithmic technologies in its enactment; and second, the substantial direct and indirect influence of non-organizational parties in controlling workers. Through a qualitative research design, this article delineates the scope of algorithmic HRM control in allocating and coordinating tasks, managing performance and rewards, and aligning the actions of workers with organizational objectives. Our analysis also unpacks the rigidity and complexities of the control system, as experienced by workers, and the influential role of non-organizational parties in exerting unique, distinct forms of control. In so doing, we build upon emerging research on the duality of algorithmic HRM by revealing the inherent flaws or challenges from the perspective of the most central party—the gig worker. While output-oriented control is pervasive, process and normative control elements are also found to exist in some scenarios, creating significant concerns for workers.","container-title":"Human Resource Management","DOI":"10.1002/hrm.22168","ISSN":"1099-050X","issue":"6","language":"en","license":"© 2023 The Authors. Human Resource Management published by Wiley Periodicals LLC.","note":"_eprint: https://onlinelibrary.wiley.com/doi/pdf/10.1002/hrm.22168","page":"883-899","source":"Wiley Online Library","title":"Algorithmic HRM control in the gig economy: The app-worker perspective","title-short":"Algorithmic HRM control in the gig economy","URL":"https://onlinelibrary.wiley.com/doi/abs/10.1002/hrm.22168","volume":"62","author":[{"family":"Duggan","given":"James"},{"family":"Carbery","given":"Ronan"},{"family":"McDonnell","given":"Anthony"},{"family":"Sherman","given":"Ultan"}],"accessed":{"date-parts":[["2025",12,7]]},"issued":{"date-parts":[["2023"]]}}},{"id":9,"uris":["http://zotero.org/users/local/OMElLbNu/items/DMLIHUDH"],"itemData":{"id":9,"type":"paper-conference","event-title":"Begole B, Kim J, eds. Proceedings of the 33rd annual ACM conference on human factors in computing systems (Association for Computing Machinery, NY)","page":"1603-1612","title":"Working with machines: The impact of algorithmic and data-driven management on human workers","author":[{"family":"Lee","given":"Min Kyung"},{"family":"Kusbit","given":"Daniel"},{"family":"Metsky","given":"Evan"},{"family":"Dabbish","given":"Laura"}],"issued":{"date-parts":[["2015"]]}}}],"schema":"https://github.com/citation-style-language/schema/raw/master/csl-citation.json"} </w:instrText>
      </w:r>
      <w:r w:rsidR="001E1B3D">
        <w:rPr>
          <w:rFonts w:ascii="Times New Roman" w:hAnsi="Times New Roman" w:cs="Times New Roman"/>
          <w:sz w:val="22"/>
          <w:szCs w:val="22"/>
        </w:rPr>
        <w:fldChar w:fldCharType="separate"/>
      </w:r>
      <w:r w:rsidR="009C5E6F">
        <w:rPr>
          <w:rFonts w:ascii="Times New Roman" w:hAnsi="Times New Roman" w:cs="Times New Roman"/>
          <w:noProof/>
          <w:sz w:val="22"/>
          <w:szCs w:val="22"/>
        </w:rPr>
        <w:t>(Duggan et al., 2023; Lee et al., 2015)</w:t>
      </w:r>
      <w:r w:rsidR="001E1B3D">
        <w:rPr>
          <w:rFonts w:ascii="Times New Roman" w:hAnsi="Times New Roman" w:cs="Times New Roman"/>
          <w:sz w:val="22"/>
          <w:szCs w:val="22"/>
        </w:rPr>
        <w:fldChar w:fldCharType="end"/>
      </w:r>
      <w:r w:rsidRPr="00B91B34">
        <w:rPr>
          <w:rFonts w:ascii="Times New Roman" w:hAnsi="Times New Roman" w:cs="Times New Roman"/>
          <w:sz w:val="22"/>
          <w:szCs w:val="22"/>
        </w:rPr>
        <w:t xml:space="preserve">. The </w:t>
      </w:r>
      <w:r w:rsidR="0087601D">
        <w:rPr>
          <w:rFonts w:ascii="Times New Roman" w:hAnsi="Times New Roman" w:cs="Times New Roman"/>
          <w:sz w:val="22"/>
          <w:szCs w:val="22"/>
        </w:rPr>
        <w:t>key</w:t>
      </w:r>
      <w:r w:rsidRPr="00B91B34">
        <w:rPr>
          <w:rFonts w:ascii="Times New Roman" w:hAnsi="Times New Roman" w:cs="Times New Roman"/>
          <w:sz w:val="22"/>
          <w:szCs w:val="22"/>
        </w:rPr>
        <w:t xml:space="preserve"> advantage </w:t>
      </w:r>
      <w:r w:rsidR="0087601D">
        <w:rPr>
          <w:rFonts w:ascii="Times New Roman" w:hAnsi="Times New Roman" w:cs="Times New Roman"/>
          <w:sz w:val="22"/>
          <w:szCs w:val="22"/>
        </w:rPr>
        <w:t xml:space="preserve">is its ability to improve the accuracy of the matches by </w:t>
      </w:r>
      <w:proofErr w:type="gramStart"/>
      <w:r w:rsidR="0087601D">
        <w:rPr>
          <w:rFonts w:ascii="Times New Roman" w:hAnsi="Times New Roman" w:cs="Times New Roman"/>
          <w:sz w:val="22"/>
          <w:szCs w:val="22"/>
        </w:rPr>
        <w:t>taking into account</w:t>
      </w:r>
      <w:proofErr w:type="gramEnd"/>
      <w:r w:rsidR="0087601D">
        <w:rPr>
          <w:rFonts w:ascii="Times New Roman" w:hAnsi="Times New Roman" w:cs="Times New Roman"/>
          <w:sz w:val="22"/>
          <w:szCs w:val="22"/>
        </w:rPr>
        <w:t xml:space="preserve"> the characteristics of customer requests and worker conditions </w:t>
      </w:r>
      <w:r w:rsidRPr="00B91B34">
        <w:rPr>
          <w:rFonts w:ascii="Times New Roman" w:hAnsi="Times New Roman" w:cs="Times New Roman"/>
          <w:sz w:val="22"/>
          <w:szCs w:val="22"/>
        </w:rPr>
        <w:t>(e.g., location</w:t>
      </w:r>
      <w:r w:rsidR="00AF636A">
        <w:rPr>
          <w:rFonts w:ascii="Times New Roman" w:hAnsi="Times New Roman" w:cs="Times New Roman" w:hint="eastAsia"/>
          <w:sz w:val="22"/>
          <w:szCs w:val="22"/>
        </w:rPr>
        <w:t>,</w:t>
      </w:r>
      <w:r w:rsidR="00AF636A">
        <w:rPr>
          <w:rFonts w:ascii="Times New Roman" w:hAnsi="Times New Roman" w:cs="Times New Roman"/>
          <w:sz w:val="22"/>
          <w:szCs w:val="22"/>
        </w:rPr>
        <w:t xml:space="preserve"> historical performance, estimated completion time</w:t>
      </w:r>
      <w:r w:rsidRPr="00B91B34">
        <w:rPr>
          <w:rFonts w:ascii="Times New Roman" w:hAnsi="Times New Roman" w:cs="Times New Roman"/>
          <w:sz w:val="22"/>
          <w:szCs w:val="22"/>
        </w:rPr>
        <w:t>). Given this advantage,</w:t>
      </w:r>
      <w:r w:rsidR="006A6B6F">
        <w:rPr>
          <w:rFonts w:ascii="Times New Roman" w:hAnsi="Times New Roman" w:cs="Times New Roman"/>
          <w:sz w:val="22"/>
          <w:szCs w:val="22"/>
        </w:rPr>
        <w:t xml:space="preserve"> many </w:t>
      </w:r>
      <w:r w:rsidRPr="00B91B34">
        <w:rPr>
          <w:rFonts w:ascii="Times New Roman" w:hAnsi="Times New Roman" w:cs="Times New Roman"/>
          <w:sz w:val="22"/>
          <w:szCs w:val="22"/>
        </w:rPr>
        <w:t xml:space="preserve">platforms </w:t>
      </w:r>
      <w:r w:rsidR="009B6D89">
        <w:rPr>
          <w:rFonts w:ascii="Times New Roman" w:hAnsi="Times New Roman" w:cs="Times New Roman"/>
          <w:sz w:val="22"/>
          <w:szCs w:val="22"/>
        </w:rPr>
        <w:t>argue that algorithmic task assignment not only improves sy</w:t>
      </w:r>
      <w:r w:rsidRPr="00B91B34">
        <w:rPr>
          <w:rFonts w:ascii="Times New Roman" w:hAnsi="Times New Roman" w:cs="Times New Roman"/>
          <w:sz w:val="22"/>
          <w:szCs w:val="22"/>
        </w:rPr>
        <w:t xml:space="preserve">stem-level </w:t>
      </w:r>
      <w:proofErr w:type="gramStart"/>
      <w:r w:rsidR="009B6D89">
        <w:rPr>
          <w:rFonts w:ascii="Times New Roman" w:hAnsi="Times New Roman" w:cs="Times New Roman"/>
          <w:sz w:val="22"/>
          <w:szCs w:val="22"/>
        </w:rPr>
        <w:t>efficiency</w:t>
      </w:r>
      <w:r w:rsidRPr="00B91B34">
        <w:rPr>
          <w:rFonts w:ascii="Times New Roman" w:hAnsi="Times New Roman" w:cs="Times New Roman"/>
          <w:sz w:val="22"/>
          <w:szCs w:val="22"/>
        </w:rPr>
        <w:t xml:space="preserve">, </w:t>
      </w:r>
      <w:r w:rsidR="009B6D89">
        <w:rPr>
          <w:rFonts w:ascii="Times New Roman" w:hAnsi="Times New Roman" w:cs="Times New Roman"/>
          <w:sz w:val="22"/>
          <w:szCs w:val="22"/>
        </w:rPr>
        <w:t>but</w:t>
      </w:r>
      <w:proofErr w:type="gramEnd"/>
      <w:r w:rsidR="009B6D89">
        <w:rPr>
          <w:rFonts w:ascii="Times New Roman" w:hAnsi="Times New Roman" w:cs="Times New Roman"/>
          <w:sz w:val="22"/>
          <w:szCs w:val="22"/>
        </w:rPr>
        <w:t xml:space="preserve"> also creates value for key </w:t>
      </w:r>
      <w:r w:rsidRPr="00B91B34">
        <w:rPr>
          <w:rFonts w:ascii="Times New Roman" w:hAnsi="Times New Roman" w:cs="Times New Roman"/>
          <w:sz w:val="22"/>
          <w:szCs w:val="22"/>
        </w:rPr>
        <w:t>stakeholders</w:t>
      </w:r>
      <w:r w:rsidR="009B6D89">
        <w:t>—</w:t>
      </w:r>
      <w:r w:rsidR="00AF636A">
        <w:rPr>
          <w:rFonts w:ascii="Times New Roman" w:hAnsi="Times New Roman" w:cs="Times New Roman"/>
          <w:sz w:val="22"/>
          <w:szCs w:val="22"/>
        </w:rPr>
        <w:t>platform</w:t>
      </w:r>
      <w:r w:rsidRPr="00C040AC">
        <w:rPr>
          <w:rFonts w:ascii="Times New Roman" w:hAnsi="Times New Roman" w:cs="Times New Roman"/>
          <w:sz w:val="22"/>
          <w:szCs w:val="22"/>
        </w:rPr>
        <w:t xml:space="preserve"> workers and end-use customers.</w:t>
      </w:r>
    </w:p>
    <w:p w14:paraId="0000001E" w14:textId="7377624D" w:rsidR="008A783F" w:rsidRPr="00B91B34" w:rsidRDefault="00EA2C17" w:rsidP="008D6BB4">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This claim of benefits for </w:t>
      </w:r>
      <w:r w:rsidR="00AF636A">
        <w:rPr>
          <w:rFonts w:ascii="Times New Roman" w:hAnsi="Times New Roman" w:cs="Times New Roman"/>
          <w:sz w:val="22"/>
          <w:szCs w:val="22"/>
        </w:rPr>
        <w:t>platform</w:t>
      </w:r>
      <w:r w:rsidRPr="00B91B34">
        <w:rPr>
          <w:rFonts w:ascii="Times New Roman" w:hAnsi="Times New Roman" w:cs="Times New Roman"/>
          <w:sz w:val="22"/>
          <w:szCs w:val="22"/>
        </w:rPr>
        <w:t xml:space="preserve"> workers has been supported by recent studies on AI and labor documenting </w:t>
      </w:r>
      <w:r w:rsidRPr="00B91B34">
        <w:rPr>
          <w:rFonts w:ascii="Times New Roman" w:hAnsi="Times New Roman" w:cs="Times New Roman"/>
          <w:sz w:val="22"/>
          <w:szCs w:val="22"/>
        </w:rPr>
        <w:t>that</w:t>
      </w:r>
      <w:r w:rsidR="00593934">
        <w:rPr>
          <w:rFonts w:ascii="Times New Roman" w:hAnsi="Times New Roman" w:cs="Times New Roman"/>
          <w:sz w:val="22"/>
          <w:szCs w:val="22"/>
        </w:rPr>
        <w:t>,</w:t>
      </w:r>
      <w:r w:rsidRPr="00B91B34">
        <w:rPr>
          <w:rFonts w:ascii="Times New Roman" w:hAnsi="Times New Roman" w:cs="Times New Roman"/>
          <w:sz w:val="22"/>
          <w:szCs w:val="22"/>
        </w:rPr>
        <w:t xml:space="preserve"> on average</w:t>
      </w:r>
      <w:r w:rsidR="00593934">
        <w:rPr>
          <w:rFonts w:ascii="Times New Roman" w:hAnsi="Times New Roman" w:cs="Times New Roman"/>
          <w:sz w:val="22"/>
          <w:szCs w:val="22"/>
        </w:rPr>
        <w:t>,</w:t>
      </w:r>
      <w:r w:rsidRPr="00B91B34">
        <w:rPr>
          <w:rFonts w:ascii="Times New Roman" w:hAnsi="Times New Roman" w:cs="Times New Roman"/>
          <w:sz w:val="22"/>
          <w:szCs w:val="22"/>
        </w:rPr>
        <w:t xml:space="preserve"> algorithmic </w:t>
      </w:r>
      <w:r w:rsidRPr="00B91B34">
        <w:rPr>
          <w:rFonts w:ascii="Times New Roman" w:hAnsi="Times New Roman" w:cs="Times New Roman"/>
          <w:sz w:val="22"/>
          <w:szCs w:val="22"/>
        </w:rPr>
        <w:t>decision</w:t>
      </w:r>
      <w:r w:rsidR="00593934">
        <w:rPr>
          <w:rFonts w:ascii="Times New Roman" w:hAnsi="Times New Roman" w:cs="Times New Roman"/>
          <w:sz w:val="22"/>
          <w:szCs w:val="22"/>
        </w:rPr>
        <w:t xml:space="preserve">-making—beyond </w:t>
      </w:r>
      <w:r w:rsidRPr="00B91B34">
        <w:rPr>
          <w:rFonts w:ascii="Times New Roman" w:hAnsi="Times New Roman" w:cs="Times New Roman"/>
          <w:sz w:val="22"/>
          <w:szCs w:val="22"/>
        </w:rPr>
        <w:t>task</w:t>
      </w:r>
      <w:r w:rsidR="00E62E0C">
        <w:rPr>
          <w:rFonts w:ascii="Times New Roman" w:hAnsi="Times New Roman" w:cs="Times New Roman"/>
          <w:sz w:val="22"/>
          <w:szCs w:val="22"/>
        </w:rPr>
        <w:t>-</w:t>
      </w:r>
      <w:r w:rsidRPr="00B91B34">
        <w:rPr>
          <w:rFonts w:ascii="Times New Roman" w:hAnsi="Times New Roman" w:cs="Times New Roman"/>
          <w:sz w:val="22"/>
          <w:szCs w:val="22"/>
        </w:rPr>
        <w:t>assignment algorithms</w:t>
      </w:r>
      <w:r w:rsidR="00593934">
        <w:rPr>
          <w:rFonts w:ascii="Times New Roman" w:hAnsi="Times New Roman" w:cs="Times New Roman"/>
          <w:sz w:val="22"/>
          <w:szCs w:val="22"/>
        </w:rPr>
        <w:t>—</w:t>
      </w:r>
      <w:r w:rsidRPr="00B91B34">
        <w:rPr>
          <w:rFonts w:ascii="Times New Roman" w:hAnsi="Times New Roman" w:cs="Times New Roman"/>
          <w:sz w:val="22"/>
          <w:szCs w:val="22"/>
        </w:rPr>
        <w:t>can improve</w:t>
      </w:r>
      <w:r w:rsidR="00EC3EE2">
        <w:rPr>
          <w:rFonts w:ascii="Times New Roman" w:hAnsi="Times New Roman" w:cs="Times New Roman" w:hint="eastAsia"/>
          <w:sz w:val="22"/>
          <w:szCs w:val="22"/>
        </w:rPr>
        <w:t xml:space="preserve"> </w:t>
      </w:r>
      <w:r w:rsidR="00EC3EE2">
        <w:rPr>
          <w:rFonts w:ascii="Times New Roman" w:hAnsi="Times New Roman" w:cs="Times New Roman"/>
          <w:sz w:val="22"/>
          <w:szCs w:val="22"/>
        </w:rPr>
        <w:t xml:space="preserve">individual </w:t>
      </w:r>
      <w:r w:rsidRPr="00B91B34">
        <w:rPr>
          <w:rFonts w:ascii="Times New Roman" w:hAnsi="Times New Roman" w:cs="Times New Roman"/>
          <w:sz w:val="22"/>
          <w:szCs w:val="22"/>
        </w:rPr>
        <w:t>worker performance and productivity</w:t>
      </w:r>
      <w:r w:rsidR="001E1B3D">
        <w:rPr>
          <w:rFonts w:ascii="Times New Roman" w:hAnsi="Times New Roman" w:cs="Times New Roman"/>
          <w:sz w:val="22"/>
          <w:szCs w:val="22"/>
        </w:rPr>
        <w:t xml:space="preserve"> </w:t>
      </w:r>
      <w:r w:rsidR="001E1B3D">
        <w:rPr>
          <w:rFonts w:ascii="Times New Roman" w:hAnsi="Times New Roman" w:cs="Times New Roman"/>
          <w:sz w:val="22"/>
          <w:szCs w:val="22"/>
        </w:rPr>
        <w:fldChar w:fldCharType="begin"/>
      </w:r>
      <w:r w:rsidR="001E1B3D">
        <w:rPr>
          <w:rFonts w:ascii="Times New Roman" w:hAnsi="Times New Roman" w:cs="Times New Roman"/>
          <w:sz w:val="22"/>
          <w:szCs w:val="22"/>
        </w:rPr>
        <w:instrText xml:space="preserve"> ADDIN ZOTERO_TEMP </w:instrText>
      </w:r>
      <w:r w:rsidR="001E1B3D">
        <w:rPr>
          <w:rFonts w:ascii="Times New Roman" w:hAnsi="Times New Roman" w:cs="Times New Roman"/>
          <w:sz w:val="22"/>
          <w:szCs w:val="22"/>
        </w:rPr>
        <w:fldChar w:fldCharType="separate"/>
      </w:r>
      <w:r w:rsidR="001E1B3D" w:rsidRPr="001E1B3D">
        <w:rPr>
          <w:rFonts w:ascii="Times New Roman" w:hAnsi="Times New Roman" w:cs="Times New Roman"/>
          <w:sz w:val="22"/>
          <w:szCs w:val="22"/>
        </w:rPr>
        <w:t>(Bai et al., 2021; Dell’Acqua et al., 2023; Luo et al., 2021; Noy &amp; Zhang, 2023; Sun et al., 2022; Tong et al., 2021)</w:t>
      </w:r>
      <w:r w:rsidR="001E1B3D">
        <w:rPr>
          <w:rFonts w:ascii="Times New Roman" w:hAnsi="Times New Roman" w:cs="Times New Roman"/>
          <w:sz w:val="22"/>
          <w:szCs w:val="22"/>
        </w:rPr>
        <w:fldChar w:fldCharType="end"/>
      </w:r>
      <w:r w:rsidR="001E1B3D">
        <w:rPr>
          <w:rFonts w:ascii="Times New Roman" w:hAnsi="Times New Roman" w:cs="Times New Roman"/>
          <w:sz w:val="22"/>
          <w:szCs w:val="22"/>
        </w:rPr>
        <w:t>.</w:t>
      </w:r>
      <w:r w:rsidRPr="00B91B34">
        <w:rPr>
          <w:rFonts w:ascii="Times New Roman" w:hAnsi="Times New Roman" w:cs="Times New Roman"/>
          <w:sz w:val="22"/>
          <w:szCs w:val="22"/>
        </w:rPr>
        <w:t xml:space="preserve"> However, overall improvement</w:t>
      </w:r>
      <w:r w:rsidR="00593934">
        <w:rPr>
          <w:rFonts w:ascii="Times New Roman" w:hAnsi="Times New Roman" w:cs="Times New Roman"/>
          <w:sz w:val="22"/>
          <w:szCs w:val="22"/>
        </w:rPr>
        <w:t>s</w:t>
      </w:r>
      <w:r w:rsidRPr="00B91B34">
        <w:rPr>
          <w:rFonts w:ascii="Times New Roman" w:hAnsi="Times New Roman" w:cs="Times New Roman"/>
          <w:sz w:val="22"/>
          <w:szCs w:val="22"/>
        </w:rPr>
        <w:t xml:space="preserve"> in </w:t>
      </w:r>
      <w:r w:rsidR="00BB65B8">
        <w:rPr>
          <w:rFonts w:ascii="Times New Roman" w:hAnsi="Times New Roman" w:cs="Times New Roman"/>
          <w:sz w:val="22"/>
          <w:szCs w:val="22"/>
        </w:rPr>
        <w:t xml:space="preserve">platform </w:t>
      </w:r>
      <w:r w:rsidRPr="00B91B34">
        <w:rPr>
          <w:rFonts w:ascii="Times New Roman" w:hAnsi="Times New Roman" w:cs="Times New Roman"/>
          <w:sz w:val="22"/>
          <w:szCs w:val="22"/>
        </w:rPr>
        <w:t xml:space="preserve">worker performance do not necessarily mean that all types of workers benefit equally. </w:t>
      </w:r>
      <w:r w:rsidR="00593934">
        <w:rPr>
          <w:rFonts w:ascii="Times New Roman" w:hAnsi="Times New Roman" w:cs="Times New Roman"/>
          <w:sz w:val="22"/>
          <w:szCs w:val="22"/>
        </w:rPr>
        <w:t xml:space="preserve">Performance gains </w:t>
      </w:r>
      <w:r w:rsidRPr="00B91B34">
        <w:rPr>
          <w:rFonts w:ascii="Times New Roman" w:hAnsi="Times New Roman" w:cs="Times New Roman"/>
          <w:sz w:val="22"/>
          <w:szCs w:val="22"/>
        </w:rPr>
        <w:t xml:space="preserve">may vary </w:t>
      </w:r>
      <w:r w:rsidR="00593934">
        <w:rPr>
          <w:rFonts w:ascii="Times New Roman" w:hAnsi="Times New Roman" w:cs="Times New Roman"/>
          <w:sz w:val="22"/>
          <w:szCs w:val="22"/>
        </w:rPr>
        <w:t xml:space="preserve">depending on </w:t>
      </w:r>
      <w:r w:rsidRPr="00B91B34">
        <w:rPr>
          <w:rFonts w:ascii="Times New Roman" w:hAnsi="Times New Roman" w:cs="Times New Roman"/>
          <w:sz w:val="22"/>
          <w:szCs w:val="22"/>
        </w:rPr>
        <w:t>workers</w:t>
      </w:r>
      <w:r w:rsidR="00593934">
        <w:rPr>
          <w:rFonts w:ascii="Times New Roman" w:hAnsi="Times New Roman" w:cs="Times New Roman"/>
          <w:sz w:val="22"/>
          <w:szCs w:val="22"/>
        </w:rPr>
        <w:t xml:space="preserve">’ </w:t>
      </w:r>
      <w:r w:rsidRPr="00B91B34">
        <w:rPr>
          <w:rFonts w:ascii="Times New Roman" w:hAnsi="Times New Roman" w:cs="Times New Roman"/>
          <w:sz w:val="22"/>
          <w:szCs w:val="22"/>
        </w:rPr>
        <w:t>levels of work proficiency. Th</w:t>
      </w:r>
      <w:r w:rsidR="00617148">
        <w:rPr>
          <w:rFonts w:ascii="Times New Roman" w:hAnsi="Times New Roman" w:cs="Times New Roman"/>
          <w:sz w:val="22"/>
          <w:szCs w:val="22"/>
        </w:rPr>
        <w:t>e</w:t>
      </w:r>
      <w:r w:rsidRPr="00B91B34">
        <w:rPr>
          <w:rFonts w:ascii="Times New Roman" w:hAnsi="Times New Roman" w:cs="Times New Roman"/>
          <w:sz w:val="22"/>
          <w:szCs w:val="22"/>
        </w:rPr>
        <w:t xml:space="preserve"> </w:t>
      </w:r>
      <w:r w:rsidR="00617148">
        <w:rPr>
          <w:rFonts w:ascii="Times New Roman" w:hAnsi="Times New Roman" w:cs="Times New Roman"/>
          <w:sz w:val="22"/>
          <w:szCs w:val="22"/>
        </w:rPr>
        <w:t>varying</w:t>
      </w:r>
      <w:r w:rsidRPr="00B91B34">
        <w:rPr>
          <w:rFonts w:ascii="Times New Roman" w:hAnsi="Times New Roman" w:cs="Times New Roman"/>
          <w:sz w:val="22"/>
          <w:szCs w:val="22"/>
        </w:rPr>
        <w:t xml:space="preserve"> </w:t>
      </w:r>
      <w:r w:rsidR="00617148">
        <w:rPr>
          <w:rFonts w:ascii="Times New Roman" w:hAnsi="Times New Roman" w:cs="Times New Roman"/>
          <w:sz w:val="22"/>
          <w:szCs w:val="22"/>
        </w:rPr>
        <w:t>impacts</w:t>
      </w:r>
      <w:r w:rsidRPr="00B91B34">
        <w:rPr>
          <w:rFonts w:ascii="Times New Roman" w:hAnsi="Times New Roman" w:cs="Times New Roman"/>
          <w:sz w:val="22"/>
          <w:szCs w:val="22"/>
        </w:rPr>
        <w:t xml:space="preserve"> of algorithmic task assignment across</w:t>
      </w:r>
      <w:r w:rsidR="00BB65B8">
        <w:rPr>
          <w:rFonts w:ascii="Times New Roman" w:hAnsi="Times New Roman" w:cs="Times New Roman"/>
          <w:sz w:val="22"/>
          <w:szCs w:val="22"/>
        </w:rPr>
        <w:t xml:space="preserve"> platform</w:t>
      </w:r>
      <w:r w:rsidRPr="00B91B34">
        <w:rPr>
          <w:rFonts w:ascii="Times New Roman" w:hAnsi="Times New Roman" w:cs="Times New Roman"/>
          <w:sz w:val="22"/>
          <w:szCs w:val="22"/>
        </w:rPr>
        <w:t xml:space="preserve"> workers raise</w:t>
      </w:r>
      <w:r w:rsidR="00617148">
        <w:rPr>
          <w:rFonts w:ascii="Times New Roman" w:hAnsi="Times New Roman" w:cs="Times New Roman"/>
          <w:sz w:val="22"/>
          <w:szCs w:val="22"/>
        </w:rPr>
        <w:t xml:space="preserve"> a critical social question</w:t>
      </w:r>
      <w:r w:rsidR="00617148">
        <w:t>—</w:t>
      </w:r>
      <w:r w:rsidRPr="00B91B34">
        <w:rPr>
          <w:rFonts w:ascii="Times New Roman" w:hAnsi="Times New Roman" w:cs="Times New Roman"/>
          <w:sz w:val="22"/>
          <w:szCs w:val="22"/>
        </w:rPr>
        <w:t xml:space="preserve">whether AI </w:t>
      </w:r>
      <w:r w:rsidR="00617148">
        <w:rPr>
          <w:rFonts w:ascii="Times New Roman" w:hAnsi="Times New Roman" w:cs="Times New Roman"/>
          <w:sz w:val="22"/>
          <w:szCs w:val="22"/>
        </w:rPr>
        <w:t xml:space="preserve">serves to mitigate or worsen </w:t>
      </w:r>
      <w:r w:rsidRPr="00C040AC">
        <w:rPr>
          <w:rFonts w:ascii="Times New Roman" w:hAnsi="Times New Roman" w:cs="Times New Roman"/>
          <w:sz w:val="22"/>
          <w:szCs w:val="22"/>
        </w:rPr>
        <w:t xml:space="preserve">existing disparities </w:t>
      </w:r>
      <w:r w:rsidR="00617148">
        <w:rPr>
          <w:rFonts w:ascii="Times New Roman" w:hAnsi="Times New Roman" w:cs="Times New Roman"/>
          <w:sz w:val="22"/>
          <w:szCs w:val="22"/>
        </w:rPr>
        <w:t>and</w:t>
      </w:r>
      <w:r w:rsidRPr="00C040AC">
        <w:rPr>
          <w:rFonts w:ascii="Times New Roman" w:hAnsi="Times New Roman" w:cs="Times New Roman"/>
          <w:sz w:val="22"/>
          <w:szCs w:val="22"/>
        </w:rPr>
        <w:t xml:space="preserve"> inequalities among them</w:t>
      </w:r>
      <w:r w:rsidR="001E1B3D">
        <w:rPr>
          <w:rFonts w:ascii="Times New Roman" w:hAnsi="Times New Roman" w:cs="Times New Roman"/>
          <w:sz w:val="22"/>
          <w:szCs w:val="22"/>
        </w:rPr>
        <w:t xml:space="preserve"> </w:t>
      </w:r>
      <w:r w:rsidR="001E1B3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{"citationID":"tatT3zaG","properties":{"formattedCitation":"(Dell\\uc0\\u8217{}Acqua et al., 2023; Gupta et al., 2022; Li et al., 2022; Noy &amp; Zhang, 2023)","plainCitation":"(Dell’Acqua et al., 2023; Gupta et al., 2022; Li et al., 2022; Noy &amp; Zhang, 2023)","noteIndex":0},"citationItems":[{"id":76,"uris":["http://zotero.org/users/local/OMElLbNu/items/DYE7JGEB"],"itemData":{"id":76,"type":"article","abstract":"The public release of Large Language Models (LLMs) has sparked tremendousinterest in how humans will use Artificial Intelligence (AI) to accomplish a variety oftasks. In our study conducted with Boston Consulting Group, a global managementconsulting firm, we examine the performance implications of AI on realistic,complex, and knowledge-intensive tasks. The pre-registered experiment involved758 consultants comprising about 7% of the individual contributor-level consultantsat the company. After establishing a performance baseline on a similar task, subjectswere randomly assigned to one of three conditions: no AI access, GPT-4 AI access,or GPT-4 AI access with a prompt engineering overview. We suggest that thecapabilities of AI create a “jagged technological frontier” where some tasks areeasily done by AI, while others, though seemingly similar in difficulty level, areoutside the current capability of AI. For each one of a set of 18 realistic consultingtasks within the frontier of AI capabilities, consultants using AI were significantlymore productive (they completed 12.2% more tasks on average, and completed tasks25.1% more quickly), and produced significantly higher quality results (more than40% higher quality compared to a control group). Consultants across the skillsdistribution benefited significantly from having AI augmentation, with those belowthe average performance threshold increasing by 43% and those above increasing by17% compared to their own scores. For a task selected to be outside the frontier,however, consultants using AI were 19 percentage points less likely to produce correctsolutions compared to those without AI. Further, our analysis shows the emergence oftwo distinctive patterns of successful AI use by humans along a spectrum of human-AI integration. One set of consultants acted as “Centaurs,” like the mythical halfhorse/half-human creature, dividing and delegating their solution-creation activitiesto the AI or to themselves. Another set of consultants acted more like “Cyborgs,”completely integrating their task flow with the AI and continually interacting withthe technology.","DOI":"10.2139/ssrn.4573321","event-place":"Rochester, NY","genre":"SSRN Scholarly Paper","language":"en","number":"4573321","publisher":"Social Science Research Network","publisher-place":"Rochester, NY","source":"papers.ssrn.com","title":"Navigating the Jagged Technological Frontier: Field Experimental Evidence of the Effects of AI on Knowledge Worker Productivity and Quality","title-short":"Navigating the Jagged Technological Frontier","URL":"https://papers.ssrn.com/abstract=4573321","author":[{"family":"Dell'Acqua","given":"Fabrizio"},{"family":"McFowland III","given":"Edward"},{"family":"Mollick","given":"Ethan R."},{"family":"Lifshitz-Assaf","given":"Hila"},{"family":"Kellogg","given":"Katherine"},{"family":"Rajendran","given":"Saran"},{"family":"Krayer","given":"Lisa"},{"family":"Candelon","given":"François"},{"family":"Lakhani","given":"Karim R."}],"accessed":{"date-parts":[["2025",12,7]]},"issued":{"date-parts":[["2023",9,15]]}}},{"id":80,"uris":["http://zotero.org/users/local/OMElLbNu/items/V8M8IYA8"],"itemData":{"id":80,"type":"article-journal","abstract":"Along with the rapid growth and rise to prominence of food delivery platforms, concerns have also risen about the terms of employment of the ``gig workers'' underpinning this growth. Our analysis on data derived from a real-world food delivery platform across three large cities from India show that there is significant inequality in the money delivery agents earn. In this paper, we formulate the problem of fair income distribution among agents while also ensuring timely food delivery. We establish that the problem is not only NP-hard but also inapproximable in polynomial time. We overcome this computational bottleneck through a novel matching algorithm called FairFoody. Extensive experiments over real-world food delivery datasets show FairFoody imparts up to 10 times improvement in equitable income distribution when compared to baseline strategies, while also ensuring minimal impact on customer experience.","container-title":"Proceedings of the AAAI Conference on Artificial Intelligence","DOI":"10.1609/aaai.v36i11.21447","ISSN":"2374-3468","issue":"11","language":"en","license":"Copyright (c) 2022 Association for the Advancement of Artificial Intelligence","page":"11900-11907","source":"ojs.aaai.org","title":"FairFoody: Bringing In Fairness in Food Delivery","title-short":"FairFoody","URL":"https://ojs.aaai.org/index.php/AAAI/article/view/21447","volume":"36","author":[{"family":"Gupta","given":"Anjali"},{"family":"Yadav","given":"Rahul"},{"family":"Nair","given":"Ashish"},{"family":"Chakraborty","given":"Abhijnan"},{"family":"Ranu","given":"Sayan"},{"family":"Bagchi","given":"Amitabha"}],"accessed":{"date-parts":[["2025",12,7]]},"issued":{"date-parts":[["2022",6,28]]}}},{"id":78,"uris":["http://zotero.org/users/local/OMElLbNu/items/HQFFHHGP"],"itemData":{"id":78,"type":"paper-conference","abstract":"The growing inequality in gig work between workers and platforms has become a critical social issue as gig work plays an increasingly prominent role in the future of work. The AI inequality is caused by (1) the technology divide in who has access to AI technologies in gig work; and (2) the data divide in who owns the data in gig work leads to unfair working conditions, growing pay gap, neglect of workers’ diverse preferences, and workers’ lack of trust in the platforms. In this position paper, we argue that a bottom-up approach that empowers individual workers to access AI-enabled work planning support and share data among a group of workers through a network of end-user-programmable intelligent assistants is a practical way to bridge AI inequality in gig work under the current paradigm of privately owned platforms. This position paper articulates a set of research challenges, potential approaches, and community engagement opportunities, seeking to start a dialogue on this important research topic in the interdisciplinary CHIWORK community.","collection-title":"CHIWORK '22","container-title":"Proceedings of the 1st Annual Meeting of the Symposium on Human-Computer Interaction for Work","DOI":"10.1145/3533406.3533418","event-place":"New York, NY, USA","ISBN":"978-1-4503-9655-4","page":"1–10","publisher":"Association for Computing Machinery","publisher-place":"New York, NY, USA","source":"ACM Digital Library","title":"A Bottom-Up End-User Intelligent Assistant Approach to Empower Gig Workers against AI Inequality","URL":"https://dl.acm.org/doi/10.1145/3533406.3533418","author":[{"family":"Li","given":"Toby Jia-Jun"},{"family":"Lu","given":"Yuwen"},{"family":"Clark","given":"Jaylexia"},{"family":"Chen","given":"Meng"},{"family":"Cox","given":"Victor"},{"family":"Jiang","given":"Meng"},{"family":"Yang","given":"Yang"},{"family":"Kay","given":"Tamara"},{"family":"Wood","given":"Danielle"},{"family":"Brockman","given":"Jay"}],"accessed":{"date-parts":[["2025",12,7]]},"issued":{"date-parts":[["2022",6,8]]}}},{"id":75,"uris":["http://zotero.org/users/local/OMElLbNu/items/LPCA9XWR"],"itemData":{"id":75,"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experiment.","container-title":"Science","DOI":"10.1126/science.adh2586","issue":"6654","note":"publisher: American Association for the Advancement of Science","page":"187-192","source":"science.org (Atypon)","title":"Experimental evidence on the productivity effects of generative artificial intelligence","URL":"https://www.science.org/doi/abs/10.1126/science.adh2586","volume":"381","author":[{"family":"Noy","given":"Shakked"},{"family":"Zhang","given":"Whitney"}],"accessed":{"date-parts":[["2025",12,7]]},"issued":{"date-parts":[["2023",7,14]]}}}],"schema":"https://github.com/citation-style-language/schema/raw/master/csl-citation.json"} </w:instrText>
      </w:r>
      <w:r w:rsidR="001E1B3D">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 xml:space="preserve">(Dell’Acqua et al., 2023; Gupta et al., </w:t>
      </w:r>
      <w:r w:rsidR="009C5E6F" w:rsidRPr="009C5E6F">
        <w:rPr>
          <w:rFonts w:ascii="Times New Roman" w:eastAsiaTheme="minorEastAsia" w:hAnsi="Times New Roman" w:cs="Times New Roman"/>
          <w:sz w:val="22"/>
          <w:szCs w:val="24"/>
        </w:rPr>
        <w:lastRenderedPageBreak/>
        <w:t>2022; Li et al., 2022; Noy &amp; Zhang, 2023)</w:t>
      </w:r>
      <w:r w:rsidR="001E1B3D">
        <w:rPr>
          <w:rFonts w:ascii="Times New Roman" w:hAnsi="Times New Roman" w:cs="Times New Roman"/>
          <w:sz w:val="22"/>
          <w:szCs w:val="22"/>
        </w:rPr>
        <w:fldChar w:fldCharType="end"/>
      </w:r>
      <w:r w:rsidR="00617148">
        <w:rPr>
          <w:rFonts w:ascii="Times New Roman" w:hAnsi="Times New Roman" w:cs="Times New Roman"/>
          <w:sz w:val="22"/>
          <w:szCs w:val="22"/>
        </w:rPr>
        <w:t xml:space="preserve">. This question has gained prominence </w:t>
      </w:r>
      <w:r w:rsidR="00E01EC8">
        <w:rPr>
          <w:rFonts w:ascii="Times New Roman" w:hAnsi="Times New Roman" w:cs="Times New Roman"/>
          <w:sz w:val="22"/>
          <w:szCs w:val="22"/>
        </w:rPr>
        <w:t>as AI is increasingly adopted in</w:t>
      </w:r>
      <w:r w:rsidR="00617148">
        <w:rPr>
          <w:rFonts w:ascii="Times New Roman" w:hAnsi="Times New Roman" w:cs="Times New Roman"/>
          <w:sz w:val="22"/>
          <w:szCs w:val="22"/>
        </w:rPr>
        <w:t xml:space="preserve"> routine business operation</w:t>
      </w:r>
      <w:r w:rsidR="00E01EC8">
        <w:rPr>
          <w:rFonts w:ascii="Times New Roman" w:hAnsi="Times New Roman" w:cs="Times New Roman"/>
          <w:sz w:val="22"/>
          <w:szCs w:val="22"/>
        </w:rPr>
        <w:t>s</w:t>
      </w:r>
      <w:r w:rsidR="00A60DA1" w:rsidRPr="00B91B34">
        <w:rPr>
          <w:rFonts w:ascii="Times New Roman" w:hAnsi="Times New Roman" w:cs="Times New Roman"/>
          <w:sz w:val="22"/>
          <w:szCs w:val="22"/>
        </w:rPr>
        <w:t>.</w:t>
      </w:r>
    </w:p>
    <w:p w14:paraId="0000001F" w14:textId="2B9B8BAA" w:rsidR="008A783F" w:rsidRPr="00B91B34" w:rsidRDefault="00EE4BF3" w:rsidP="00523ED9">
      <w:pPr>
        <w:spacing w:after="240" w:line="480" w:lineRule="auto"/>
        <w:ind w:firstLineChars="200" w:firstLine="440"/>
        <w:rPr>
          <w:rFonts w:ascii="Times New Roman" w:hAnsi="Times New Roman" w:cs="Times New Roman"/>
          <w:sz w:val="22"/>
          <w:szCs w:val="22"/>
        </w:rPr>
      </w:pPr>
      <w:r>
        <w:rPr>
          <w:rFonts w:ascii="Times New Roman" w:hAnsi="Times New Roman" w:cs="Times New Roman"/>
          <w:sz w:val="22"/>
          <w:szCs w:val="22"/>
        </w:rPr>
        <w:t xml:space="preserve">Regarding the </w:t>
      </w:r>
      <w:r w:rsidR="00052881">
        <w:rPr>
          <w:rFonts w:ascii="Times New Roman" w:hAnsi="Times New Roman" w:cs="Times New Roman"/>
          <w:sz w:val="22"/>
          <w:szCs w:val="22"/>
        </w:rPr>
        <w:t xml:space="preserve">AI’s effects on </w:t>
      </w:r>
      <w:r w:rsidR="00EA2C17" w:rsidRPr="00B91B34">
        <w:rPr>
          <w:rFonts w:ascii="Times New Roman" w:hAnsi="Times New Roman" w:cs="Times New Roman"/>
          <w:sz w:val="22"/>
          <w:szCs w:val="22"/>
        </w:rPr>
        <w:t xml:space="preserve">inequality </w:t>
      </w:r>
      <w:r>
        <w:rPr>
          <w:rFonts w:ascii="Times New Roman" w:hAnsi="Times New Roman" w:cs="Times New Roman"/>
          <w:sz w:val="22"/>
          <w:szCs w:val="22"/>
        </w:rPr>
        <w:t>in worker’s performance</w:t>
      </w:r>
      <w:r w:rsidR="00EA2C17" w:rsidRPr="00B91B34">
        <w:rPr>
          <w:rFonts w:ascii="Times New Roman" w:hAnsi="Times New Roman" w:cs="Times New Roman"/>
          <w:sz w:val="22"/>
          <w:szCs w:val="22"/>
        </w:rPr>
        <w:t xml:space="preserve">, the </w:t>
      </w:r>
      <w:r w:rsidR="00052881">
        <w:rPr>
          <w:rFonts w:ascii="Times New Roman" w:hAnsi="Times New Roman" w:cs="Times New Roman"/>
          <w:sz w:val="22"/>
          <w:szCs w:val="22"/>
        </w:rPr>
        <w:t>findings in</w:t>
      </w:r>
      <w:r w:rsidR="00EA2C17" w:rsidRPr="00B91B34">
        <w:rPr>
          <w:rFonts w:ascii="Times New Roman" w:hAnsi="Times New Roman" w:cs="Times New Roman"/>
          <w:sz w:val="22"/>
          <w:szCs w:val="22"/>
        </w:rPr>
        <w:t xml:space="preserve"> the literature are</w:t>
      </w:r>
      <w:r w:rsidR="00052881">
        <w:rPr>
          <w:rFonts w:ascii="Times New Roman" w:hAnsi="Times New Roman" w:cs="Times New Roman"/>
          <w:sz w:val="22"/>
          <w:szCs w:val="22"/>
        </w:rPr>
        <w:t xml:space="preserve"> quite</w:t>
      </w:r>
      <w:r w:rsidR="00EA2C17" w:rsidRPr="00B91B34">
        <w:rPr>
          <w:rFonts w:ascii="Times New Roman" w:hAnsi="Times New Roman" w:cs="Times New Roman"/>
          <w:sz w:val="22"/>
          <w:szCs w:val="22"/>
        </w:rPr>
        <w:t xml:space="preserve"> mixed. Some studies suggest that algorithms may exacerbate disparities in labor outcomes (e.g.</w:t>
      </w:r>
      <w:r w:rsidR="004D0C7E">
        <w:rPr>
          <w:rFonts w:ascii="Times New Roman" w:hAnsi="Times New Roman" w:cs="Times New Roman"/>
          <w:sz w:val="22"/>
          <w:szCs w:val="22"/>
        </w:rPr>
        <w:t>,</w:t>
      </w:r>
      <w:r w:rsidR="00EA2C17" w:rsidRPr="00B91B34">
        <w:rPr>
          <w:rFonts w:ascii="Times New Roman" w:hAnsi="Times New Roman" w:cs="Times New Roman"/>
          <w:sz w:val="22"/>
          <w:szCs w:val="22"/>
        </w:rPr>
        <w:t xml:space="preserve"> productivity, earnings) due to biases in algorithm design and the nature of the historical data used for training algorithms</w:t>
      </w:r>
      <w:r w:rsidR="001623FF">
        <w:rPr>
          <w:rFonts w:ascii="Times New Roman" w:hAnsi="Times New Roman" w:cs="Times New Roman"/>
          <w:sz w:val="22"/>
          <w:szCs w:val="22"/>
        </w:rPr>
        <w:t xml:space="preserve"> </w:t>
      </w:r>
      <w:r w:rsidR="001E13FC">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{"citationID":"NLMnO3yo","properties":{"formattedCitation":"(Y. Chen et al., 2024a; Chiacchio et al., 2018; Cowgill &amp; Tucker, 2020; Korinek &amp; Stiglitz, 2018)","plainCitation":"(Y. Chen et al., 2024a; Chiacchio et al., 2018; Cowgill &amp; Tucker, 2020; Korinek &amp; Stiglitz, 2018)","noteIndex":0},"citationItems":[{"id":84,"uris":["http://zotero.org/users/local/OMElLbNu/items/WLWEEV2N"],"itemData":{"id":84,"type":"article","abstract":"This paper investigates the impact of algorithmic assignment on worker behavior and welfare within the ride-hailing industry. We demonstrate how algorithms can impose a flexibility penalty on gig workers, despite their ostensible schedule autonomy. Utilizing rich transaction data from a leading ride-hailing company in Asia, we document a preferential assignment algorithm that favors drivers with longer working hours and consecutive hours during midday or late night. Drivers favored by the algorithm earn 8% more hourly than non-favored drivers. By constructing and estimating a two-sided market model, we quantify the welfare effects of such a preferential algorithm: Eliminating preferential assignment could raise ride fares by 7.79%, adversely affecting consumers and the platform. On the other hand, an additional 10% of drivers would switch to flexible schedules, leading to a 3.51% surplus gain, especially benefiting young, male, and local drivers.","DOI":"10.2139/ssrn.4299499","event-place":"Rochester, NY","genre":"SSRN Scholarly Paper","language":"en","number":"4299499","publisher":"Social Science Research Network","publisher-place":"Rochester, NY","source":"papers.ssrn.com","title":"Driving the Drivers: Algorithmic Assignment in Ride-Hailing","title-short":"Driving the Drivers","URL":"https://papers.ssrn.com/abstract=4299499","author":[{"family":"Chen","given":"Yanyou"},{"family":"Luo","given":"Yao"},{"family":"Yuan","given":"Zhe"}],"accessed":{"date-parts":[["2025",12,7]]},"issued":{"date-parts":[["2024",5,25]]}}},{"id":14,"uris":["http://zotero.org/users/local/OMElLbNu/items/RAKI35MZ"],"itemData":{"id":14,"type":"report","publisher":"Bruegel working paper","title":"The impact of industrial robots on EU employment and wages: A local labour market approach","author":[{"family":"Chiacchio","given":"Francesco"},{"family":"Petropoulos","given":"Georgios"},{"family":"Pichler","given":"David"}],"issued":{"date-parts":[["2018"]]}}},{"id":82,"uris":["http://zotero.org/users/local/OMElLbNu/items/679JX79T"],"itemData":{"id":82,"type":"article","abstract":"We develop an economic perspective on algorithmic fairness and the surrounding empirical, theoretical and policy issues. Our perspective draws from clear parallels between algorithms and issues in economics of discrimination, crime, personnel and technological innovation; as well as more subtle connections to environmental economics, product safety regulation, behavioral economics and economics of information. We highlight the distinction between biased algorithmic predictions and biased algorithmic objectives. We conclude by discussing economic issues in policy policy and managerial practices around reducing algorithmic unfairness.","DOI":"10.2139/ssrn.3361280","event-place":"Rochester, NY","genre":"SSRN Scholarly Paper","language":"en","number":"3361280","publisher":"Social Science Research Network","publisher-place":"Rochester, NY","source":"papers.ssrn.com","title":"Algorithmic Fairness and Economics","URL":"https://papers.ssrn.com/abstract=3361280","author":[{"family":"Cowgill","given":"Bo"},{"family":"Tucker","given":"Catherine E."}],"accessed":{"date-parts":[["2025",12,7]]},"issued":{"date-parts":[["2020",2,14]]}}},{"id":13,"uris":["http://zotero.org/users/local/OMElLbNu/items/P7PWBDHV"],"itemData":{"id":13,"type":"chapter","container-title":"Agrawal A, Gans J, Goldfarb A, eds. The economics of artificial intelligence: An agenda","page":"349-390","publisher":"University of Chicago Press, IL","title":"Artificial intelligence and its implications for income distribution and unemployment","author":[{"family":"Korinek","given":"Anton"},{"family":"Stiglitz","given":"Joseph E."}],"issued":{"date-parts":[["2018"]]}}}],"schema":"https://github.com/citation-style-language/schema/raw/master/csl-citation.json"} </w:instrText>
      </w:r>
      <w:r w:rsidR="001E13FC">
        <w:rPr>
          <w:rFonts w:ascii="Times New Roman" w:hAnsi="Times New Roman" w:cs="Times New Roman"/>
          <w:sz w:val="22"/>
          <w:szCs w:val="22"/>
        </w:rPr>
        <w:fldChar w:fldCharType="separate"/>
      </w:r>
      <w:r w:rsidR="009C5E6F">
        <w:rPr>
          <w:rFonts w:ascii="Times New Roman" w:hAnsi="Times New Roman" w:cs="Times New Roman"/>
          <w:sz w:val="22"/>
          <w:szCs w:val="22"/>
        </w:rPr>
        <w:t>(Y. Chen et al., 2024a; Chiacchio et al., 2018; Cowgill &amp; Tucker, 2020; Korinek &amp; Stiglitz, 2018)</w:t>
      </w:r>
      <w:r w:rsidR="001E13FC">
        <w:rPr>
          <w:rFonts w:ascii="Times New Roman" w:hAnsi="Times New Roman" w:cs="Times New Roman"/>
          <w:sz w:val="22"/>
          <w:szCs w:val="22"/>
        </w:rPr>
        <w:fldChar w:fldCharType="end"/>
      </w:r>
      <w:r w:rsidR="001623FF">
        <w:rPr>
          <w:rFonts w:ascii="Times New Roman" w:hAnsi="Times New Roman" w:cs="Times New Roman"/>
          <w:sz w:val="22"/>
          <w:szCs w:val="22"/>
        </w:rPr>
        <w:t>.</w:t>
      </w:r>
      <w:r w:rsidR="00EA2C17" w:rsidRPr="00B91B34">
        <w:rPr>
          <w:rFonts w:ascii="Times New Roman" w:hAnsi="Times New Roman" w:cs="Times New Roman"/>
          <w:sz w:val="22"/>
          <w:szCs w:val="22"/>
        </w:rPr>
        <w:t xml:space="preserve"> Other studies conclude that AI has the potential to reduce or at least not aggravate existing disparities in labor outcomes</w:t>
      </w:r>
      <w:r w:rsidR="001623FF">
        <w:rPr>
          <w:rFonts w:ascii="Times New Roman" w:hAnsi="Times New Roman" w:cs="Times New Roman"/>
          <w:sz w:val="22"/>
          <w:szCs w:val="22"/>
        </w:rPr>
        <w:t xml:space="preserve"> </w:t>
      </w:r>
      <w:r w:rsidR="001623FF">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{"citationID":"IEOkUFLA","properties":{"formattedCitation":"(Acemoglu &amp; Restrepo, 2018; Brynjolfsson et al., 2025; Cowgill, 2018; Dell\\uc0\\u8217{}Acqua et al., 2023; Gries &amp; Naud\\uc0\\u233{}, 2018; Gupta et al., 2022; Kleinberg et al., 2018; Noy &amp; Zhang, 2023; Van de Gevel &amp; Noussair, 2013; Webb, 2019)","plainCitation":"(Acemoglu &amp; Restrepo, 2018; Brynjolfsson et al., 2025; Cowgill, 2018; Dell’Acqua et al., 2023; Gries &amp; Naudé, 2018; Gupta et al., 2022; Kleinberg et al., 2018; Noy &amp; Zhang, 2023; Van de Gevel &amp; Noussair, 2013; Webb, 2019)","noteIndex":0},"citationItems":[{"id":15,"uris":["http://zotero.org/users/local/OMElLbNu/items/HE3CALSQ"],"itemData":{"id":15,"type":"chapter","container-title":"Agrawal A, Gans J, Goldfarb A, eds. The economics of artificial intelligence: An agenda","page":"197-236","publisher":"University of Chicago Press, IL","title":"Artificial intelligence, automation, and work","author":[{"family":"Acemoglu","given":"Daron"},{"family":"Restrepo","given":"Pascual"}],"issued":{"date-parts":[["2018"]]}}},{"id":86,"uris":["http://zotero.org/users/local/OMElLbNu/items/4E8L9JH7"],"itemData":{"id":86,"type":"article-journal","abstract":"We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manager.","container-title":"The Quarterly Journal of Economics","DOI":"10.1093/qje/qjae044","ISSN":"0033-5533","issue":"2","journalAbbreviation":"Q J Econ","page":"889-942","source":"Silverchair","title":"Generative AI at Work*","URL":"https://doi.org/10.1093/qje/qjae044","volume":"140","author":[{"family":"Brynjolfsson","given":"Erik"},{"family":"Li","given":"Danielle"},{"family":"Raymond","given":"Lindsey"}],"accessed":{"date-parts":[["2025",12,7]]},"issued":{"date-parts":[["2025",5,1]]}}},{"id":12,"uris":["http://zotero.org/users/local/OMElLbNu/items/W6PHFSFY"],"itemData":{"id":12,"type":"article-journal","container-title":"Working paper, Columbia University, New York","title":"Bias and productivity in humans and algorithms: Theory and evidence from resume screening","author":[{"family":"Cowgill","given":"Bo"}],"issued":{"date-parts":[["2018"]]}}},{"id":76,"uris":["http://zotero.org/users/local/OMElLbNu/items/DYE7JGEB"],"itemData":{"id":76,"type":"article","abstract":"The public release of Large Language Models (LLMs) has sparked tremendousinterest in how humans will use Artificial Intelligence (AI) to accomplish a variety oftasks. In our study conducted with Boston Consulting Group, a global managementconsulting firm, we examine the performance implications of AI on realistic,complex, and knowledge-intensive tasks. The pre-registered experiment involved758 consultants comprising about 7% of the individual contributor-level consultantsat the company. After establishing a performance baseline on a similar task, subjectswere randomly assigned to one of three conditions: no AI access, GPT-4 AI access,or GPT-4 AI access with a prompt engineering overview. We suggest that thecapabilities of AI create a “jagged technological frontier” where some tasks areeasily done by AI, while others, though seemingly similar in difficulty level, areoutside the current capability of AI. For each one of a set of 18 realistic consultingtasks within the frontier of AI capabilities, consultants using AI were significantlymore productive (they completed 12.2% more tasks on average, and completed tasks25.1% more quickly), and produced significantly higher quality results (more than40% higher quality compared to a control group). Consultants across the skillsdistribution benefited significantly from having AI augmentation, with those belowthe average performance threshold increasing by 43% and those above increasing by17% compared to their own scores. For a task selected to be outside the frontier,however, consultants using AI were 19 percentage points less likely to produce correctsolutions compared to those without AI. Further, our analysis shows the emergence oftwo distinctive patterns of successful AI use by humans along a spectrum of human-AI integration. One set of consultants acted as “Centaurs,” like the mythical halfhorse/half-human creature, dividing and delegating their solution-creation activitiesto the AI or to themselves. Another set of consultants acted more like “Cyborgs,”completely integrating their task flow with the AI and continually interacting withthe technology.","DOI":"10.2139/ssrn.4573321","event-place":"Rochester, NY","genre":"SSRN Scholarly Paper","language":"en","number":"4573321","publisher":"Social Science Research Network","publisher-place":"Rochester, NY","source":"papers.ssrn.com","title":"Navigating the Jagged Technological Frontier: Field Experimental Evidence of the Effects of AI on Knowledge Worker Productivity and Quality","title-short":"Navigating the Jagged Technological Frontier","URL":"https://papers.ssrn.com/abstract=4573321","author":[{"family":"Dell'Acqua","given":"Fabrizio"},{"family":"McFowland III","given":"Edward"},{"family":"Mollick","given":"Ethan R."},{"family":"Lifshitz-Assaf","given":"Hila"},{"family":"Kellogg","given":"Katherine"},{"family":"Rajendran","given":"Saran"},{"family":"Krayer","given":"Lisa"},{"family":"Candelon","given":"François"},{"family":"Lakhani","given":"Karim R."}],"accessed":{"date-parts":[["2025",12,7]]},"issued":{"date-parts":[["2023",9,15]]}}},{"id":89,"uris":["http://zotero.org/users/local/OMElLbNu/items/2DD3FST9"],"itemData":{"id":89,"type":"report","abstract":"Rapid technological progress in artificial intelligence (AI) has been predicted to lead to mass unemployment, rising inequality, and higher productivity growth through automation. In this paper we critically re-assess these predictions by (i) surveying the recent literature and (ii) incorporating AI-facilitated automation into a product variety-model, frequently used in endogenous growth theory, but modified to allow for demand-side constraints. This is a novel approach, given that endogenous growth models, and including most recent work on AI in economic growth, are largely supply-driven. Our contribution is motivated by two reasons. One is that there are still only very few theoretical models of economic growth that incorporate AI, and moreover an absence of growth models with AI that takes into consideration growth constraints due to insufficient aggregate demand. A second is that the predictions of AI causing massive job losses and faster growth in productivity and GDP are at odds with reality so far: if anything, unemployment in many advanced economies is historically low. However, wage growth and productivity is stagnating and inequality is rising. Our paper provides a theoretical explanation of this in the context of rapid progress in AI.","genre":"Working Paper","language":"eng","license":"http://www.econstor.eu/dspace/Nutzungsbedingungen","number":"12005","publisher":"IZA Discussion Papers","source":"www.econstor.eu","title":"Artificial Intelligence, Jobs, Inequality and Productivity: Does Aggregate Demand Matter?","title-short":"Artificial Intelligence, Jobs, Inequality and Productivity","URL":"https://www.econstor.eu/handle/10419/193299","author":[{"family":"Gries","given":"Thomas"},{"family":"Naudé","given":"Wim"}],"accessed":{"date-parts":[["2025",12,7]]},"issued":{"date-parts":[["2018"]]}}},{"id":80,"uris":["http://zotero.org/users/local/OMElLbNu/items/V8M8IYA8"],"itemData":{"id":80,"type":"article-journal","abstract":"Along with the rapid growth and rise to prominence of food delivery platforms, concerns have also risen about the terms of employment of the ``gig workers'' underpinning this growth. Our analysis on data derived from a real-world food delivery platform across three large cities from India show that there is significant inequality in the money delivery agents earn. In this paper, we formulate the problem of fair income distribution among agents while also ensuring timely food delivery. We establish that the problem is not only NP-hard but also inapproximable in polynomial time. We overcome this computational bottleneck through a novel matching algorithm called FairFoody. Extensive experiments over real-world food delivery datasets show FairFoody imparts up to 10 times improvement in equitable income distribution when compared to baseline strategies, while also ensuring minimal impact on customer experience.","container-title":"Proceedings of the AAAI Conference on Artificial Intelligence","DOI":"10.1609/aaai.v36i11.21447","ISSN":"2374-3468","issue":"11","language":"en","license":"Copyright (c) 2022 Association for the Advancement of Artificial Intelligence","page":"11900-11907","source":"ojs.aaai.org","title":"FairFoody: Bringing In Fairness in Food Delivery","title-short":"FairFoody","URL":"https://ojs.aaai.org/index.php/AAAI/article/view/21447","volume":"36","author":[{"family":"Gupta","given":"Anjali"},{"family":"Yadav","given":"Rahul"},{"family":"Nair","given":"Ashish"},{"family":"Chakraborty","given":"Abhijnan"},{"family":"Ranu","given":"Sayan"},{"family":"Bagchi","given":"Amitabha"}],"accessed":{"date-parts":[["2025",12,7]]},"issued":{"date-parts":[["2022",6,28]]}}},{"id":16,"uris":["http://zotero.org/users/local/OMElLbNu/items/T6XLPGIR"],"itemData":{"id":16,"type":"article-journal","container-title":"The quarterly journal of economics","ISSN":"0033-5533","issue":"1","page":"237-293","title":"Human decisions and machine predictions","volume":"133","author":[{"family":"Kleinberg","given":"Jon"},{"family":"Lakkaraju","given":"Himabindu"},{"family":"Leskovec","given":"Jure"},{"family":"Ludwig","given":"Jens"},{"family":"Mullainathan","given":"Sendhil"}],"issued":{"date-parts":[["2018"]]}}},{"id":75,"uris":["http://zotero.org/users/local/OMElLbNu/items/LPCA9XWR"],"itemData":{"id":75,"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experiment.","container-title":"Science","DOI":"10.1126/science.adh2586","issue":"6654","note":"publisher: American Association for the Advancement of Science","page":"187-192","source":"science.org (Atypon)","title":"Experimental evidence on the productivity effects of generative artificial intelligence","URL":"https://www.science.org/doi/abs/10.1126/science.adh2586","volume":"381","author":[{"family":"Noy","given":"Shakked"},{"family":"Zhang","given":"Whitney"}],"accessed":{"date-parts":[["2025",12,7]]},"issued":{"date-parts":[["2023",7,14]]}}},{"id":19,"uris":["http://zotero.org/users/local/OMElLbNu/items/Z4M6JX76"],"itemData":{"id":19,"type":"chapter","container-title":"The Nexus between Artificial Intelligence and Economics","publisher":"Springer, Berlin, Germany","title":"The nexus between artificial intelligence and economics","author":[{"family":"Van de Gevel","given":"Ad JW"},{"family":"Noussair","given":"Charles N."}],"issued":{"date-parts":[["2013"]]}}},{"id":17,"uris":["http://zotero.org/users/local/OMElLbNu/items/622WLWAV"],"itemData":{"id":17,"type":"article-journal","container-title":"Available at SSRN: https://ssrn.com/abstract=3482150","title":"The impact of artificial intelligence on the labor market","author":[{"family":"Webb","given":"Michael"}],"issued":{"date-parts":[["2019"]]}}}],"schema":"https://github.com/citation-style-language/schema/raw/master/csl-citation.json"} </w:instrText>
      </w:r>
      <w:r w:rsidR="001623FF">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(Acemoglu &amp; Restrepo, 2018; Brynjolfsson et al., 2025; Cowgill, 2018; Dell’Acqua et al., 2023; Gries &amp; Naudé, 2018; Gupta et al., 2022; Kleinberg et al., 2018; Noy &amp; Zhang, 2023; Van de Gevel &amp; Noussair, 2013; Webb, 2019)</w:t>
      </w:r>
      <w:r w:rsidR="001623FF">
        <w:rPr>
          <w:rFonts w:ascii="Times New Roman" w:hAnsi="Times New Roman" w:cs="Times New Roman"/>
          <w:sz w:val="22"/>
          <w:szCs w:val="22"/>
        </w:rPr>
        <w:fldChar w:fldCharType="end"/>
      </w:r>
      <w:r w:rsidR="001623FF">
        <w:rPr>
          <w:rFonts w:ascii="Times New Roman" w:hAnsi="Times New Roman" w:cs="Times New Roman"/>
          <w:sz w:val="22"/>
          <w:szCs w:val="22"/>
        </w:rPr>
        <w:t>.</w:t>
      </w:r>
      <w:r w:rsidR="00EA2C17" w:rsidRPr="00B91B34">
        <w:rPr>
          <w:rFonts w:ascii="Times New Roman" w:hAnsi="Times New Roman" w:cs="Times New Roman"/>
          <w:sz w:val="22"/>
          <w:szCs w:val="22"/>
        </w:rPr>
        <w:t xml:space="preserve"> </w:t>
      </w:r>
      <w:r w:rsidR="004D6BB8" w:rsidRPr="002A0017">
        <w:rPr>
          <w:rFonts w:ascii="Times New Roman" w:hAnsi="Times New Roman" w:cs="Times New Roman"/>
          <w:sz w:val="22"/>
          <w:szCs w:val="22"/>
        </w:rPr>
        <w:t>However, this literature seldom considers the issue of inequality among workers in the platform environment.</w:t>
      </w:r>
      <w:r w:rsidR="00EA2C17" w:rsidRPr="00B91B34">
        <w:rPr>
          <w:rFonts w:ascii="Times New Roman" w:hAnsi="Times New Roman" w:cs="Times New Roman"/>
          <w:sz w:val="22"/>
          <w:szCs w:val="22"/>
        </w:rPr>
        <w:t xml:space="preserve"> As </w:t>
      </w:r>
      <w:r w:rsidR="00C7393A">
        <w:rPr>
          <w:rFonts w:ascii="Times New Roman" w:hAnsi="Times New Roman" w:cs="Times New Roman"/>
          <w:sz w:val="22"/>
          <w:szCs w:val="22"/>
        </w:rPr>
        <w:t xml:space="preserve">platform </w:t>
      </w:r>
      <w:r w:rsidR="00EA2C17" w:rsidRPr="00B91B34">
        <w:rPr>
          <w:rFonts w:ascii="Times New Roman" w:hAnsi="Times New Roman" w:cs="Times New Roman"/>
          <w:sz w:val="22"/>
          <w:szCs w:val="22"/>
        </w:rPr>
        <w:t xml:space="preserve">workers </w:t>
      </w:r>
      <w:r w:rsidR="00AA37C4">
        <w:rPr>
          <w:rFonts w:ascii="Times New Roman" w:hAnsi="Times New Roman" w:cs="Times New Roman"/>
          <w:sz w:val="22"/>
          <w:szCs w:val="22"/>
        </w:rPr>
        <w:t>typically perform similar tasks</w:t>
      </w:r>
      <w:r w:rsidR="00EA2C17" w:rsidRPr="00B91B34">
        <w:rPr>
          <w:rFonts w:ascii="Times New Roman" w:hAnsi="Times New Roman" w:cs="Times New Roman"/>
          <w:sz w:val="22"/>
          <w:szCs w:val="22"/>
        </w:rPr>
        <w:t xml:space="preserve"> and </w:t>
      </w:r>
      <w:r w:rsidR="00EA2C17" w:rsidRPr="00B91B34">
        <w:rPr>
          <w:rFonts w:ascii="Times New Roman" w:hAnsi="Times New Roman" w:cs="Times New Roman"/>
          <w:sz w:val="22"/>
          <w:szCs w:val="22"/>
        </w:rPr>
        <w:t xml:space="preserve">directly </w:t>
      </w:r>
      <w:r w:rsidR="003B10B1" w:rsidRPr="00B91B34">
        <w:rPr>
          <w:rFonts w:ascii="Times New Roman" w:hAnsi="Times New Roman" w:cs="Times New Roman"/>
          <w:sz w:val="22"/>
          <w:szCs w:val="22"/>
        </w:rPr>
        <w:t>compete</w:t>
      </w:r>
      <w:r w:rsidR="00AA37C4">
        <w:rPr>
          <w:rFonts w:ascii="Times New Roman" w:hAnsi="Times New Roman" w:cs="Times New Roman"/>
          <w:sz w:val="22"/>
          <w:szCs w:val="22"/>
        </w:rPr>
        <w:t xml:space="preserve"> with one another</w:t>
      </w:r>
      <w:r w:rsidR="00EA2C17" w:rsidRPr="00B91B34">
        <w:rPr>
          <w:rFonts w:ascii="Times New Roman" w:hAnsi="Times New Roman" w:cs="Times New Roman"/>
          <w:sz w:val="22"/>
          <w:szCs w:val="22"/>
        </w:rPr>
        <w:t xml:space="preserve">, reducing inequality among them </w:t>
      </w:r>
      <w:r w:rsidR="00AA37C4">
        <w:rPr>
          <w:rFonts w:ascii="Times New Roman" w:hAnsi="Times New Roman" w:cs="Times New Roman"/>
          <w:sz w:val="22"/>
          <w:szCs w:val="22"/>
        </w:rPr>
        <w:t xml:space="preserve">and raising the overall proficiency of workforce </w:t>
      </w:r>
      <w:r w:rsidR="00EA2C17" w:rsidRPr="00B91B34">
        <w:rPr>
          <w:rFonts w:ascii="Times New Roman" w:hAnsi="Times New Roman" w:cs="Times New Roman"/>
          <w:sz w:val="22"/>
          <w:szCs w:val="22"/>
        </w:rPr>
        <w:t xml:space="preserve">can </w:t>
      </w:r>
      <w:r w:rsidR="00AA37C4">
        <w:rPr>
          <w:rFonts w:ascii="Times New Roman" w:hAnsi="Times New Roman" w:cs="Times New Roman"/>
          <w:sz w:val="22"/>
          <w:szCs w:val="22"/>
        </w:rPr>
        <w:t>benefi</w:t>
      </w:r>
      <w:r w:rsidR="008503F7">
        <w:rPr>
          <w:rFonts w:ascii="Times New Roman" w:hAnsi="Times New Roman" w:cs="Times New Roman"/>
          <w:sz w:val="22"/>
          <w:szCs w:val="22"/>
        </w:rPr>
        <w:t xml:space="preserve">t </w:t>
      </w:r>
      <w:r w:rsidR="00AA37C4">
        <w:rPr>
          <w:rFonts w:ascii="Times New Roman" w:hAnsi="Times New Roman" w:cs="Times New Roman"/>
          <w:sz w:val="22"/>
          <w:szCs w:val="22"/>
        </w:rPr>
        <w:t>platform operations</w:t>
      </w:r>
      <w:r w:rsidR="00EA2C17" w:rsidRPr="00B91B34">
        <w:rPr>
          <w:rFonts w:ascii="Times New Roman" w:hAnsi="Times New Roman" w:cs="Times New Roman"/>
          <w:sz w:val="22"/>
          <w:szCs w:val="22"/>
        </w:rPr>
        <w:t>.</w:t>
      </w:r>
      <w:r w:rsidR="00AA37C4">
        <w:rPr>
          <w:rFonts w:ascii="Times New Roman" w:hAnsi="Times New Roman" w:cs="Times New Roman"/>
          <w:sz w:val="22"/>
          <w:szCs w:val="22"/>
        </w:rPr>
        <w:t xml:space="preserve"> Unlike employees</w:t>
      </w:r>
      <w:r w:rsidR="00EA2C17" w:rsidRPr="00B91B34">
        <w:rPr>
          <w:rFonts w:ascii="Times New Roman" w:hAnsi="Times New Roman" w:cs="Times New Roman"/>
          <w:sz w:val="22"/>
          <w:szCs w:val="22"/>
        </w:rPr>
        <w:t xml:space="preserve"> in the traditional economy, </w:t>
      </w:r>
      <w:r w:rsidR="00AA37C4">
        <w:rPr>
          <w:rFonts w:ascii="Times New Roman" w:hAnsi="Times New Roman" w:cs="Times New Roman"/>
          <w:sz w:val="22"/>
          <w:szCs w:val="22"/>
        </w:rPr>
        <w:t xml:space="preserve">platform workers face </w:t>
      </w:r>
      <w:r w:rsidR="00EA2C17" w:rsidRPr="00B91B34">
        <w:rPr>
          <w:rFonts w:ascii="Times New Roman" w:hAnsi="Times New Roman" w:cs="Times New Roman"/>
          <w:sz w:val="22"/>
          <w:szCs w:val="22"/>
        </w:rPr>
        <w:t xml:space="preserve">precarious </w:t>
      </w:r>
      <w:r w:rsidR="00AA37C4">
        <w:rPr>
          <w:rFonts w:ascii="Times New Roman" w:hAnsi="Times New Roman" w:cs="Times New Roman"/>
          <w:sz w:val="22"/>
          <w:szCs w:val="22"/>
        </w:rPr>
        <w:t>income conditions, as their earnings depend</w:t>
      </w:r>
      <w:r w:rsidR="00EA2C17" w:rsidRPr="00B91B34">
        <w:rPr>
          <w:rFonts w:ascii="Times New Roman" w:hAnsi="Times New Roman" w:cs="Times New Roman"/>
          <w:sz w:val="22"/>
          <w:szCs w:val="22"/>
        </w:rPr>
        <w:t xml:space="preserve"> </w:t>
      </w:r>
      <w:r w:rsidR="00AA37C4">
        <w:rPr>
          <w:rFonts w:ascii="Times New Roman" w:hAnsi="Times New Roman" w:cs="Times New Roman"/>
          <w:sz w:val="22"/>
          <w:szCs w:val="22"/>
        </w:rPr>
        <w:t xml:space="preserve">entirely on </w:t>
      </w:r>
      <w:r w:rsidR="00EA2C17" w:rsidRPr="00B91B34">
        <w:rPr>
          <w:rFonts w:ascii="Times New Roman" w:hAnsi="Times New Roman" w:cs="Times New Roman"/>
          <w:sz w:val="22"/>
          <w:szCs w:val="22"/>
        </w:rPr>
        <w:t>performance</w:t>
      </w:r>
      <w:r w:rsidR="00AA37C4">
        <w:t>—</w:t>
      </w:r>
      <w:r w:rsidR="008503F7">
        <w:t>specifically</w:t>
      </w:r>
      <w:r w:rsidR="00EA2C17" w:rsidRPr="00B91B34">
        <w:rPr>
          <w:rFonts w:ascii="Times New Roman" w:hAnsi="Times New Roman" w:cs="Times New Roman"/>
          <w:sz w:val="22"/>
          <w:szCs w:val="22"/>
        </w:rPr>
        <w:t xml:space="preserve">, how many tasks they </w:t>
      </w:r>
      <w:r w:rsidR="00AA37C4">
        <w:rPr>
          <w:rFonts w:ascii="Times New Roman" w:hAnsi="Times New Roman" w:cs="Times New Roman"/>
          <w:sz w:val="22"/>
          <w:szCs w:val="22"/>
        </w:rPr>
        <w:t xml:space="preserve">complete within </w:t>
      </w:r>
      <w:r w:rsidR="00EA2C17" w:rsidRPr="00B91B34">
        <w:rPr>
          <w:rFonts w:ascii="Times New Roman" w:hAnsi="Times New Roman" w:cs="Times New Roman"/>
          <w:sz w:val="22"/>
          <w:szCs w:val="22"/>
        </w:rPr>
        <w:t xml:space="preserve">a given </w:t>
      </w:r>
      <w:r w:rsidR="00AA37C4">
        <w:rPr>
          <w:rFonts w:ascii="Times New Roman" w:hAnsi="Times New Roman" w:cs="Times New Roman"/>
          <w:sz w:val="22"/>
          <w:szCs w:val="22"/>
        </w:rPr>
        <w:t>period</w:t>
      </w:r>
      <w:r w:rsidR="001623FF">
        <w:rPr>
          <w:rFonts w:ascii="Times New Roman" w:hAnsi="Times New Roman" w:cs="Times New Roman"/>
          <w:sz w:val="22"/>
          <w:szCs w:val="22"/>
        </w:rPr>
        <w:t xml:space="preserve"> </w:t>
      </w:r>
      <w:r w:rsidR="001623FF">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{"citationID":"IbxhSgyJ","properties":{"formattedCitation":"(M. K. Chen et al., 2019)","plainCitation":"(M. K. Chen et al., 2019)","noteIndex":0},"citationItems":[{"id":60,"uris":["http://zotero.org/users/local/OMElLbNu/items/BLJ6CZ9H"],"itemData":{"id":60,"type":"article-journal","container-title":"Journal of political economy","ISSN":"0022-3808","issue":"6","page":"2735-2794","title":"The value of flexible work: Evidence from Uber drivers","volume":"127","author":[{"family":"Chen","given":"M. Keith"},{"family":"Rossi","given":"Peter E."},{"family":"Chevalier","given":"Judith A."},{"family":"Oehlsen","given":"Emily"}],"issued":{"date-parts":[["2019"]]}}}],"schema":"https://github.com/citation-style-language/schema/raw/master/csl-citation.json"} </w:instrText>
      </w:r>
      <w:r w:rsidR="001623FF">
        <w:rPr>
          <w:rFonts w:ascii="Times New Roman" w:hAnsi="Times New Roman" w:cs="Times New Roman"/>
          <w:sz w:val="22"/>
          <w:szCs w:val="22"/>
        </w:rPr>
        <w:fldChar w:fldCharType="separate"/>
      </w:r>
      <w:r w:rsidR="009C5E6F">
        <w:rPr>
          <w:rFonts w:ascii="Times New Roman" w:hAnsi="Times New Roman" w:cs="Times New Roman"/>
          <w:sz w:val="22"/>
          <w:szCs w:val="22"/>
        </w:rPr>
        <w:t>(M. K. Chen et al., 2019)</w:t>
      </w:r>
      <w:r w:rsidR="001623FF">
        <w:rPr>
          <w:rFonts w:ascii="Times New Roman" w:hAnsi="Times New Roman" w:cs="Times New Roman"/>
          <w:sz w:val="22"/>
          <w:szCs w:val="22"/>
        </w:rPr>
        <w:fldChar w:fldCharType="end"/>
      </w:r>
      <w:r w:rsidR="00EA2C17" w:rsidRPr="00B91B34">
        <w:rPr>
          <w:rFonts w:ascii="Times New Roman" w:hAnsi="Times New Roman" w:cs="Times New Roman"/>
          <w:sz w:val="22"/>
          <w:szCs w:val="22"/>
        </w:rPr>
        <w:t xml:space="preserve">. Since their performance </w:t>
      </w:r>
      <w:r w:rsidR="00AA37C4">
        <w:rPr>
          <w:rFonts w:ascii="Times New Roman" w:hAnsi="Times New Roman" w:cs="Times New Roman"/>
          <w:sz w:val="22"/>
          <w:szCs w:val="22"/>
        </w:rPr>
        <w:t xml:space="preserve">is strongly </w:t>
      </w:r>
      <w:r w:rsidR="008503F7">
        <w:rPr>
          <w:rFonts w:ascii="Times New Roman" w:hAnsi="Times New Roman" w:cs="Times New Roman"/>
          <w:sz w:val="22"/>
          <w:szCs w:val="22"/>
        </w:rPr>
        <w:t xml:space="preserve">shaped </w:t>
      </w:r>
      <w:r w:rsidR="00AA37C4">
        <w:rPr>
          <w:rFonts w:ascii="Times New Roman" w:hAnsi="Times New Roman" w:cs="Times New Roman"/>
          <w:sz w:val="22"/>
          <w:szCs w:val="22"/>
        </w:rPr>
        <w:t xml:space="preserve">by their </w:t>
      </w:r>
      <w:r w:rsidR="00EA2C17" w:rsidRPr="00B91B34">
        <w:rPr>
          <w:rFonts w:ascii="Times New Roman" w:hAnsi="Times New Roman" w:cs="Times New Roman"/>
          <w:sz w:val="22"/>
          <w:szCs w:val="22"/>
        </w:rPr>
        <w:t xml:space="preserve">job experience, </w:t>
      </w:r>
      <w:r w:rsidR="00AA37C4">
        <w:rPr>
          <w:rFonts w:ascii="Times New Roman" w:hAnsi="Times New Roman" w:cs="Times New Roman"/>
          <w:sz w:val="22"/>
          <w:szCs w:val="22"/>
        </w:rPr>
        <w:t>new or lower-skilled workers often face a s</w:t>
      </w:r>
      <w:r w:rsidR="00EA2C17" w:rsidRPr="00B91B34">
        <w:rPr>
          <w:rFonts w:ascii="Times New Roman" w:hAnsi="Times New Roman" w:cs="Times New Roman"/>
          <w:sz w:val="22"/>
          <w:szCs w:val="22"/>
        </w:rPr>
        <w:t xml:space="preserve">ubstantial learning curve </w:t>
      </w:r>
      <w:r w:rsidR="00AA37C4">
        <w:rPr>
          <w:rFonts w:ascii="Times New Roman" w:hAnsi="Times New Roman" w:cs="Times New Roman"/>
          <w:sz w:val="22"/>
          <w:szCs w:val="22"/>
        </w:rPr>
        <w:t xml:space="preserve">before they </w:t>
      </w:r>
      <w:r w:rsidR="00EA2C17" w:rsidRPr="00B91B34">
        <w:rPr>
          <w:rFonts w:ascii="Times New Roman" w:hAnsi="Times New Roman" w:cs="Times New Roman"/>
          <w:sz w:val="22"/>
          <w:szCs w:val="22"/>
        </w:rPr>
        <w:t>become proficient. If task</w:t>
      </w:r>
      <w:r w:rsidR="008503F7">
        <w:rPr>
          <w:rFonts w:ascii="Times New Roman" w:hAnsi="Times New Roman" w:cs="Times New Roman"/>
          <w:sz w:val="22"/>
          <w:szCs w:val="22"/>
        </w:rPr>
        <w:t>-</w:t>
      </w:r>
      <w:r w:rsidR="00EA2C17" w:rsidRPr="00B91B34">
        <w:rPr>
          <w:rFonts w:ascii="Times New Roman" w:hAnsi="Times New Roman" w:cs="Times New Roman"/>
          <w:sz w:val="22"/>
          <w:szCs w:val="22"/>
        </w:rPr>
        <w:t xml:space="preserve">assignment AI can shorten </w:t>
      </w:r>
      <w:r w:rsidR="00BC2262">
        <w:rPr>
          <w:rFonts w:ascii="Times New Roman" w:hAnsi="Times New Roman" w:cs="Times New Roman"/>
          <w:sz w:val="22"/>
          <w:szCs w:val="22"/>
        </w:rPr>
        <w:t>this</w:t>
      </w:r>
      <w:r w:rsidR="00EA2C17" w:rsidRPr="00B91B34">
        <w:rPr>
          <w:rFonts w:ascii="Times New Roman" w:hAnsi="Times New Roman" w:cs="Times New Roman"/>
          <w:sz w:val="22"/>
          <w:szCs w:val="22"/>
        </w:rPr>
        <w:t xml:space="preserve"> learning curve </w:t>
      </w:r>
      <w:r w:rsidR="00BC2262">
        <w:rPr>
          <w:rFonts w:ascii="Times New Roman" w:hAnsi="Times New Roman" w:cs="Times New Roman"/>
          <w:sz w:val="22"/>
          <w:szCs w:val="22"/>
        </w:rPr>
        <w:t xml:space="preserve">by relieving </w:t>
      </w:r>
      <w:r w:rsidR="00EA2C17" w:rsidRPr="00B91B34">
        <w:rPr>
          <w:rFonts w:ascii="Times New Roman" w:hAnsi="Times New Roman" w:cs="Times New Roman"/>
          <w:sz w:val="22"/>
          <w:szCs w:val="22"/>
        </w:rPr>
        <w:t xml:space="preserve">new workers </w:t>
      </w:r>
      <w:r w:rsidR="00BC2262">
        <w:rPr>
          <w:rFonts w:ascii="Times New Roman" w:hAnsi="Times New Roman" w:cs="Times New Roman"/>
          <w:sz w:val="22"/>
          <w:szCs w:val="22"/>
        </w:rPr>
        <w:t>of t</w:t>
      </w:r>
      <w:r w:rsidR="004D6BB8">
        <w:rPr>
          <w:rFonts w:ascii="Times New Roman" w:hAnsi="Times New Roman" w:cs="Times New Roman"/>
          <w:sz w:val="22"/>
          <w:szCs w:val="22"/>
        </w:rPr>
        <w:t>ask-selection</w:t>
      </w:r>
      <w:r w:rsidR="00BC2262">
        <w:rPr>
          <w:rFonts w:ascii="Times New Roman" w:hAnsi="Times New Roman" w:cs="Times New Roman"/>
          <w:sz w:val="22"/>
          <w:szCs w:val="22"/>
        </w:rPr>
        <w:t xml:space="preserve"> burden</w:t>
      </w:r>
      <w:r w:rsidR="004D6BB8">
        <w:rPr>
          <w:rFonts w:ascii="Times New Roman" w:hAnsi="Times New Roman" w:cs="Times New Roman"/>
          <w:sz w:val="22"/>
          <w:szCs w:val="22"/>
        </w:rPr>
        <w:t>s</w:t>
      </w:r>
      <w:r w:rsidR="00BC2262">
        <w:rPr>
          <w:rFonts w:ascii="Times New Roman" w:hAnsi="Times New Roman" w:cs="Times New Roman"/>
          <w:sz w:val="22"/>
          <w:szCs w:val="22"/>
        </w:rPr>
        <w:t xml:space="preserve"> of selecting appropriate tasks, </w:t>
      </w:r>
      <w:r w:rsidR="008503F7">
        <w:rPr>
          <w:rFonts w:ascii="Times New Roman" w:hAnsi="Times New Roman" w:cs="Times New Roman"/>
          <w:sz w:val="22"/>
          <w:szCs w:val="22"/>
        </w:rPr>
        <w:t xml:space="preserve">while </w:t>
      </w:r>
      <w:r w:rsidR="00BC2262">
        <w:rPr>
          <w:rFonts w:ascii="Times New Roman" w:hAnsi="Times New Roman" w:cs="Times New Roman"/>
          <w:sz w:val="22"/>
          <w:szCs w:val="22"/>
        </w:rPr>
        <w:t>alleviat</w:t>
      </w:r>
      <w:r w:rsidR="008503F7">
        <w:rPr>
          <w:rFonts w:ascii="Times New Roman" w:hAnsi="Times New Roman" w:cs="Times New Roman"/>
          <w:sz w:val="22"/>
          <w:szCs w:val="22"/>
        </w:rPr>
        <w:t>ing</w:t>
      </w:r>
      <w:r w:rsidR="00BC2262">
        <w:rPr>
          <w:rFonts w:ascii="Times New Roman" w:hAnsi="Times New Roman" w:cs="Times New Roman"/>
          <w:sz w:val="22"/>
          <w:szCs w:val="22"/>
        </w:rPr>
        <w:t xml:space="preserve"> skill disparities among platform workers without </w:t>
      </w:r>
      <w:r w:rsidR="008503F7">
        <w:rPr>
          <w:rFonts w:ascii="Times New Roman" w:hAnsi="Times New Roman" w:cs="Times New Roman"/>
          <w:sz w:val="22"/>
          <w:szCs w:val="22"/>
        </w:rPr>
        <w:t xml:space="preserve">disadvantaging </w:t>
      </w:r>
      <w:r w:rsidR="00BC2262">
        <w:rPr>
          <w:rFonts w:ascii="Times New Roman" w:hAnsi="Times New Roman" w:cs="Times New Roman"/>
          <w:sz w:val="22"/>
          <w:szCs w:val="22"/>
        </w:rPr>
        <w:t>more experience workers, its adoption would be highly beneficial</w:t>
      </w:r>
      <w:r w:rsidR="00BC2262">
        <w:rPr>
          <w:rFonts w:ascii="Times New Roman" w:hAnsi="Times New Roman" w:cs="Times New Roman"/>
          <w:sz w:val="22"/>
          <w:szCs w:val="22"/>
        </w:rPr>
        <w:t xml:space="preserve">. Workers could adapt </w:t>
      </w:r>
      <w:r w:rsidR="008503F7">
        <w:rPr>
          <w:rFonts w:ascii="Times New Roman" w:hAnsi="Times New Roman" w:cs="Times New Roman"/>
          <w:sz w:val="22"/>
          <w:szCs w:val="22"/>
        </w:rPr>
        <w:t xml:space="preserve">more quickly </w:t>
      </w:r>
      <w:r w:rsidR="00BC2262">
        <w:rPr>
          <w:rFonts w:ascii="Times New Roman" w:hAnsi="Times New Roman" w:cs="Times New Roman"/>
          <w:sz w:val="22"/>
          <w:szCs w:val="22"/>
        </w:rPr>
        <w:t>to their jobs and increase overall productivity. This, in turn, would</w:t>
      </w:r>
      <w:r w:rsidR="009B064D">
        <w:rPr>
          <w:rFonts w:ascii="Times New Roman" w:hAnsi="Times New Roman" w:cs="Times New Roman"/>
          <w:sz w:val="22"/>
          <w:szCs w:val="22"/>
        </w:rPr>
        <w:t xml:space="preserve"> help </w:t>
      </w:r>
      <w:r w:rsidR="00BC2262">
        <w:rPr>
          <w:rFonts w:ascii="Times New Roman" w:hAnsi="Times New Roman" w:cs="Times New Roman"/>
          <w:sz w:val="22"/>
          <w:szCs w:val="22"/>
        </w:rPr>
        <w:t xml:space="preserve">foster a fairer and more productive work environment </w:t>
      </w:r>
      <w:r w:rsidR="009B064D">
        <w:rPr>
          <w:rFonts w:ascii="Times New Roman" w:hAnsi="Times New Roman" w:cs="Times New Roman"/>
          <w:sz w:val="22"/>
          <w:szCs w:val="22"/>
        </w:rPr>
        <w:t xml:space="preserve">while </w:t>
      </w:r>
      <w:r w:rsidR="00BC2262">
        <w:rPr>
          <w:rFonts w:ascii="Times New Roman" w:hAnsi="Times New Roman" w:cs="Times New Roman"/>
          <w:sz w:val="22"/>
          <w:szCs w:val="22"/>
        </w:rPr>
        <w:t>support</w:t>
      </w:r>
      <w:r w:rsidR="009B064D">
        <w:rPr>
          <w:rFonts w:ascii="Times New Roman" w:hAnsi="Times New Roman" w:cs="Times New Roman"/>
          <w:sz w:val="22"/>
          <w:szCs w:val="22"/>
        </w:rPr>
        <w:t>ing</w:t>
      </w:r>
      <w:r w:rsidR="00BC2262">
        <w:rPr>
          <w:rFonts w:ascii="Times New Roman" w:hAnsi="Times New Roman" w:cs="Times New Roman"/>
          <w:sz w:val="22"/>
          <w:szCs w:val="22"/>
        </w:rPr>
        <w:t xml:space="preserve"> platforms in addressing pressing challenges related to attracting and retaining workers.</w:t>
      </w:r>
    </w:p>
    <w:p w14:paraId="00000020" w14:textId="676AD1B8" w:rsidR="008A783F" w:rsidRPr="00B91B34" w:rsidRDefault="00EA2C17" w:rsidP="00030E93">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Whether the advantages of task</w:t>
      </w:r>
      <w:r w:rsidR="00E62E0C">
        <w:rPr>
          <w:rFonts w:ascii="Times New Roman" w:hAnsi="Times New Roman" w:cs="Times New Roman"/>
          <w:sz w:val="22"/>
          <w:szCs w:val="22"/>
        </w:rPr>
        <w:t>-</w:t>
      </w:r>
      <w:r w:rsidRPr="00B91B34">
        <w:rPr>
          <w:rFonts w:ascii="Times New Roman" w:hAnsi="Times New Roman" w:cs="Times New Roman"/>
          <w:sz w:val="22"/>
          <w:szCs w:val="22"/>
        </w:rPr>
        <w:t xml:space="preserve">assignment AI </w:t>
      </w:r>
      <w:r w:rsidR="00BC2262">
        <w:rPr>
          <w:rFonts w:ascii="Times New Roman" w:hAnsi="Times New Roman" w:cs="Times New Roman"/>
          <w:sz w:val="22"/>
          <w:szCs w:val="22"/>
        </w:rPr>
        <w:t>extend</w:t>
      </w:r>
      <w:r w:rsidRPr="00B91B34">
        <w:rPr>
          <w:rFonts w:ascii="Times New Roman" w:hAnsi="Times New Roman" w:cs="Times New Roman"/>
          <w:sz w:val="22"/>
          <w:szCs w:val="22"/>
        </w:rPr>
        <w:t xml:space="preserve"> beyond </w:t>
      </w:r>
      <w:r w:rsidR="00BC2262">
        <w:rPr>
          <w:rFonts w:ascii="Times New Roman" w:hAnsi="Times New Roman" w:cs="Times New Roman"/>
          <w:sz w:val="22"/>
          <w:szCs w:val="22"/>
        </w:rPr>
        <w:t>improving</w:t>
      </w:r>
      <w:r w:rsidRPr="00B91B34">
        <w:rPr>
          <w:rFonts w:ascii="Times New Roman" w:hAnsi="Times New Roman" w:cs="Times New Roman"/>
          <w:sz w:val="22"/>
          <w:szCs w:val="22"/>
        </w:rPr>
        <w:t xml:space="preserve"> average worker productivity</w:t>
      </w:r>
      <w:r w:rsidR="00BC2262">
        <w:rPr>
          <w:rFonts w:ascii="Times New Roman" w:hAnsi="Times New Roman" w:cs="Times New Roman"/>
          <w:sz w:val="22"/>
          <w:szCs w:val="22"/>
        </w:rPr>
        <w:t xml:space="preserve"> to</w:t>
      </w:r>
      <w:r w:rsidR="00E62E0C">
        <w:rPr>
          <w:rFonts w:ascii="Times New Roman" w:hAnsi="Times New Roman" w:cs="Times New Roman"/>
          <w:sz w:val="22"/>
          <w:szCs w:val="22"/>
        </w:rPr>
        <w:t xml:space="preserve"> meaningfully</w:t>
      </w:r>
      <w:r w:rsidR="00BC2262">
        <w:rPr>
          <w:rFonts w:ascii="Times New Roman" w:hAnsi="Times New Roman" w:cs="Times New Roman"/>
          <w:sz w:val="22"/>
          <w:szCs w:val="22"/>
        </w:rPr>
        <w:t xml:space="preserve"> </w:t>
      </w:r>
      <w:r w:rsidRPr="00B91B34">
        <w:rPr>
          <w:rFonts w:ascii="Times New Roman" w:hAnsi="Times New Roman" w:cs="Times New Roman"/>
          <w:sz w:val="22"/>
          <w:szCs w:val="22"/>
        </w:rPr>
        <w:t>alleviat</w:t>
      </w:r>
      <w:r w:rsidR="00BC2262">
        <w:rPr>
          <w:rFonts w:ascii="Times New Roman" w:hAnsi="Times New Roman" w:cs="Times New Roman"/>
          <w:sz w:val="22"/>
          <w:szCs w:val="22"/>
        </w:rPr>
        <w:t>ing</w:t>
      </w:r>
      <w:r w:rsidRPr="00B91B34">
        <w:rPr>
          <w:rFonts w:ascii="Times New Roman" w:hAnsi="Times New Roman" w:cs="Times New Roman"/>
          <w:sz w:val="22"/>
          <w:szCs w:val="22"/>
        </w:rPr>
        <w:t xml:space="preserve"> existing productivity disparities among</w:t>
      </w:r>
      <w:r w:rsidR="00B46C90">
        <w:rPr>
          <w:rFonts w:ascii="Times New Roman" w:hAnsi="Times New Roman" w:cs="Times New Roman"/>
          <w:sz w:val="22"/>
          <w:szCs w:val="22"/>
        </w:rPr>
        <w:t xml:space="preserve"> platform</w:t>
      </w:r>
      <w:r w:rsidRPr="00B91B34">
        <w:rPr>
          <w:rFonts w:ascii="Times New Roman" w:hAnsi="Times New Roman" w:cs="Times New Roman"/>
          <w:sz w:val="22"/>
          <w:szCs w:val="22"/>
        </w:rPr>
        <w:t xml:space="preserve"> workers remains an open question. Task</w:t>
      </w:r>
      <w:r w:rsidR="00E62E0C">
        <w:rPr>
          <w:rFonts w:ascii="Times New Roman" w:hAnsi="Times New Roman" w:cs="Times New Roman"/>
          <w:sz w:val="22"/>
          <w:szCs w:val="22"/>
        </w:rPr>
        <w:t>-</w:t>
      </w:r>
      <w:r w:rsidRPr="00B91B34">
        <w:rPr>
          <w:rFonts w:ascii="Times New Roman" w:hAnsi="Times New Roman" w:cs="Times New Roman"/>
          <w:sz w:val="22"/>
          <w:szCs w:val="22"/>
        </w:rPr>
        <w:t>assignment AI</w:t>
      </w:r>
      <w:r w:rsidR="00B46C90">
        <w:rPr>
          <w:rFonts w:ascii="Times New Roman" w:hAnsi="Times New Roman" w:cs="Times New Roman"/>
          <w:sz w:val="22"/>
          <w:szCs w:val="22"/>
        </w:rPr>
        <w:t xml:space="preserve"> selects</w:t>
      </w:r>
      <w:r w:rsidRPr="00B91B34">
        <w:rPr>
          <w:rFonts w:ascii="Times New Roman" w:hAnsi="Times New Roman" w:cs="Times New Roman"/>
          <w:sz w:val="22"/>
          <w:szCs w:val="22"/>
        </w:rPr>
        <w:t xml:space="preserve"> tasks for </w:t>
      </w:r>
      <w:r w:rsidR="00B46C90">
        <w:rPr>
          <w:rFonts w:ascii="Times New Roman" w:hAnsi="Times New Roman" w:cs="Times New Roman"/>
          <w:sz w:val="22"/>
          <w:szCs w:val="22"/>
        </w:rPr>
        <w:t>platform</w:t>
      </w:r>
      <w:r w:rsidRPr="00B91B34">
        <w:rPr>
          <w:rFonts w:ascii="Times New Roman" w:hAnsi="Times New Roman" w:cs="Times New Roman"/>
          <w:sz w:val="22"/>
          <w:szCs w:val="22"/>
        </w:rPr>
        <w:t xml:space="preserve"> workers that</w:t>
      </w:r>
      <w:r w:rsidR="00B46C90">
        <w:rPr>
          <w:rFonts w:ascii="Times New Roman" w:hAnsi="Times New Roman" w:cs="Times New Roman"/>
          <w:sz w:val="22"/>
          <w:szCs w:val="22"/>
        </w:rPr>
        <w:t xml:space="preserve"> best</w:t>
      </w:r>
      <w:r w:rsidRPr="00B91B34">
        <w:rPr>
          <w:rFonts w:ascii="Times New Roman" w:hAnsi="Times New Roman" w:cs="Times New Roman"/>
          <w:sz w:val="22"/>
          <w:szCs w:val="22"/>
        </w:rPr>
        <w:t xml:space="preserve"> match their </w:t>
      </w:r>
      <w:r w:rsidR="005F2007">
        <w:rPr>
          <w:rFonts w:ascii="Times New Roman" w:hAnsi="Times New Roman" w:cs="Times New Roman"/>
          <w:sz w:val="22"/>
          <w:szCs w:val="22"/>
        </w:rPr>
        <w:t xml:space="preserve">current </w:t>
      </w:r>
      <w:r w:rsidR="00BC2262">
        <w:rPr>
          <w:rFonts w:ascii="Times New Roman" w:hAnsi="Times New Roman" w:cs="Times New Roman"/>
          <w:sz w:val="22"/>
          <w:szCs w:val="22"/>
        </w:rPr>
        <w:t>circumstances,</w:t>
      </w:r>
      <w:r w:rsidR="00B46C90">
        <w:rPr>
          <w:rFonts w:ascii="Times New Roman" w:hAnsi="Times New Roman" w:cs="Times New Roman"/>
          <w:sz w:val="22"/>
          <w:szCs w:val="22"/>
        </w:rPr>
        <w:t xml:space="preserve"> </w:t>
      </w:r>
      <w:r w:rsidR="005F2007">
        <w:rPr>
          <w:rFonts w:ascii="Times New Roman" w:hAnsi="Times New Roman" w:cs="Times New Roman"/>
          <w:sz w:val="22"/>
          <w:szCs w:val="22"/>
        </w:rPr>
        <w:lastRenderedPageBreak/>
        <w:t>but t</w:t>
      </w:r>
      <w:r w:rsidR="00B46C90">
        <w:rPr>
          <w:rFonts w:ascii="Times New Roman" w:hAnsi="Times New Roman" w:cs="Times New Roman"/>
          <w:sz w:val="22"/>
          <w:szCs w:val="22"/>
        </w:rPr>
        <w:t xml:space="preserve">his </w:t>
      </w:r>
      <w:r w:rsidR="005F2007">
        <w:rPr>
          <w:rFonts w:ascii="Times New Roman" w:hAnsi="Times New Roman" w:cs="Times New Roman"/>
          <w:sz w:val="22"/>
          <w:szCs w:val="22"/>
        </w:rPr>
        <w:t>constitutes only the</w:t>
      </w:r>
      <w:r w:rsidR="00B46C90">
        <w:rPr>
          <w:rFonts w:ascii="Times New Roman" w:hAnsi="Times New Roman" w:cs="Times New Roman"/>
          <w:sz w:val="22"/>
          <w:szCs w:val="22"/>
        </w:rPr>
        <w:t xml:space="preserve"> first </w:t>
      </w:r>
      <w:r w:rsidRPr="00B91B34">
        <w:rPr>
          <w:rFonts w:ascii="Times New Roman" w:hAnsi="Times New Roman" w:cs="Times New Roman"/>
          <w:sz w:val="22"/>
          <w:szCs w:val="22"/>
        </w:rPr>
        <w:t xml:space="preserve">step </w:t>
      </w:r>
      <w:r w:rsidR="00B46C90">
        <w:rPr>
          <w:rFonts w:ascii="Times New Roman" w:hAnsi="Times New Roman" w:cs="Times New Roman"/>
          <w:sz w:val="22"/>
          <w:szCs w:val="22"/>
        </w:rPr>
        <w:t>in a multi-stage</w:t>
      </w:r>
      <w:r w:rsidRPr="00B91B34">
        <w:rPr>
          <w:rFonts w:ascii="Times New Roman" w:hAnsi="Times New Roman" w:cs="Times New Roman"/>
          <w:sz w:val="22"/>
          <w:szCs w:val="22"/>
        </w:rPr>
        <w:t xml:space="preserve"> </w:t>
      </w:r>
      <w:r w:rsidR="005F2007">
        <w:rPr>
          <w:rFonts w:ascii="Times New Roman" w:hAnsi="Times New Roman" w:cs="Times New Roman"/>
          <w:sz w:val="22"/>
          <w:szCs w:val="22"/>
        </w:rPr>
        <w:t>workflow</w:t>
      </w:r>
      <w:r w:rsidRPr="00B91B34">
        <w:rPr>
          <w:rFonts w:ascii="Times New Roman" w:hAnsi="Times New Roman" w:cs="Times New Roman"/>
          <w:sz w:val="22"/>
          <w:szCs w:val="22"/>
        </w:rPr>
        <w:t xml:space="preserve"> </w:t>
      </w:r>
      <w:r w:rsidR="00B46C90">
        <w:rPr>
          <w:rFonts w:ascii="Times New Roman" w:hAnsi="Times New Roman" w:cs="Times New Roman"/>
          <w:sz w:val="22"/>
          <w:szCs w:val="22"/>
        </w:rPr>
        <w:t>that requires different</w:t>
      </w:r>
      <w:r w:rsidRPr="00B91B34">
        <w:rPr>
          <w:rFonts w:ascii="Times New Roman" w:hAnsi="Times New Roman" w:cs="Times New Roman"/>
          <w:sz w:val="22"/>
          <w:szCs w:val="22"/>
        </w:rPr>
        <w:t xml:space="preserve"> types of worker capabilities</w:t>
      </w:r>
      <w:r w:rsidR="00B46C90">
        <w:rPr>
          <w:rFonts w:ascii="Times New Roman" w:hAnsi="Times New Roman" w:cs="Times New Roman"/>
          <w:sz w:val="22"/>
          <w:szCs w:val="22"/>
        </w:rPr>
        <w:t xml:space="preserve"> at </w:t>
      </w:r>
      <w:r w:rsidR="00E62E0C">
        <w:rPr>
          <w:rFonts w:ascii="Times New Roman" w:hAnsi="Times New Roman" w:cs="Times New Roman"/>
          <w:sz w:val="22"/>
          <w:szCs w:val="22"/>
        </w:rPr>
        <w:t xml:space="preserve">subsequent </w:t>
      </w:r>
      <w:r w:rsidR="00B46C90">
        <w:rPr>
          <w:rFonts w:ascii="Times New Roman" w:hAnsi="Times New Roman" w:cs="Times New Roman"/>
          <w:sz w:val="22"/>
          <w:szCs w:val="22"/>
        </w:rPr>
        <w:t>stage</w:t>
      </w:r>
      <w:r w:rsidR="00E62E0C">
        <w:rPr>
          <w:rFonts w:ascii="Times New Roman" w:hAnsi="Times New Roman" w:cs="Times New Roman"/>
          <w:sz w:val="22"/>
          <w:szCs w:val="22"/>
        </w:rPr>
        <w:t>s</w:t>
      </w:r>
      <w:r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If worker’s ability to </w:t>
      </w:r>
      <w:r w:rsidR="005F2007">
        <w:rPr>
          <w:rFonts w:ascii="Times New Roman" w:hAnsi="Times New Roman" w:cs="Times New Roman"/>
          <w:sz w:val="22"/>
          <w:szCs w:val="22"/>
        </w:rPr>
        <w:t>execute</w:t>
      </w:r>
      <w:r w:rsidRPr="00B91B34">
        <w:rPr>
          <w:rFonts w:ascii="Times New Roman" w:hAnsi="Times New Roman" w:cs="Times New Roman"/>
          <w:sz w:val="22"/>
          <w:szCs w:val="22"/>
        </w:rPr>
        <w:t xml:space="preserve"> the</w:t>
      </w:r>
      <w:r w:rsidR="00E62E0C">
        <w:rPr>
          <w:rFonts w:ascii="Times New Roman" w:hAnsi="Times New Roman" w:cs="Times New Roman"/>
          <w:sz w:val="22"/>
          <w:szCs w:val="22"/>
        </w:rPr>
        <w:t xml:space="preserve">se later </w:t>
      </w:r>
      <w:r w:rsidRPr="00B91B34">
        <w:rPr>
          <w:rFonts w:ascii="Times New Roman" w:hAnsi="Times New Roman" w:cs="Times New Roman"/>
          <w:sz w:val="22"/>
          <w:szCs w:val="22"/>
        </w:rPr>
        <w:t>steps determine</w:t>
      </w:r>
      <w:r w:rsidR="005F2007">
        <w:rPr>
          <w:rFonts w:ascii="Times New Roman" w:hAnsi="Times New Roman" w:cs="Times New Roman"/>
          <w:sz w:val="22"/>
          <w:szCs w:val="22"/>
        </w:rPr>
        <w:t>s their</w:t>
      </w:r>
      <w:r w:rsidRPr="00B91B34">
        <w:rPr>
          <w:rFonts w:ascii="Times New Roman" w:hAnsi="Times New Roman" w:cs="Times New Roman"/>
          <w:sz w:val="22"/>
          <w:szCs w:val="22"/>
        </w:rPr>
        <w:t xml:space="preserve"> productivity as much as</w:t>
      </w:r>
      <w:r w:rsidR="005F2007">
        <w:rPr>
          <w:rFonts w:ascii="Times New Roman" w:hAnsi="Times New Roman" w:cs="Times New Roman"/>
          <w:sz w:val="22"/>
          <w:szCs w:val="22"/>
        </w:rPr>
        <w:t xml:space="preserve">, or even more than, </w:t>
      </w:r>
      <w:r w:rsidR="00E62E0C">
        <w:rPr>
          <w:rFonts w:ascii="Times New Roman" w:hAnsi="Times New Roman" w:cs="Times New Roman"/>
          <w:sz w:val="22"/>
          <w:szCs w:val="22"/>
        </w:rPr>
        <w:t xml:space="preserve">task selection to overall productivity, </w:t>
      </w:r>
      <w:r w:rsidR="005F2007">
        <w:rPr>
          <w:rFonts w:ascii="Times New Roman" w:hAnsi="Times New Roman" w:cs="Times New Roman"/>
          <w:sz w:val="22"/>
          <w:szCs w:val="22"/>
        </w:rPr>
        <w:t>the</w:t>
      </w:r>
      <w:r w:rsidRPr="00B91B34">
        <w:rPr>
          <w:rFonts w:ascii="Times New Roman" w:hAnsi="Times New Roman" w:cs="Times New Roman"/>
          <w:sz w:val="22"/>
          <w:szCs w:val="22"/>
        </w:rPr>
        <w:t xml:space="preserve"> impact of task</w:t>
      </w:r>
      <w:r w:rsidR="00E62E0C">
        <w:rPr>
          <w:rFonts w:ascii="Times New Roman" w:hAnsi="Times New Roman" w:cs="Times New Roman"/>
          <w:sz w:val="22"/>
          <w:szCs w:val="22"/>
        </w:rPr>
        <w:t>-</w:t>
      </w:r>
      <w:r w:rsidRPr="00B91B34">
        <w:rPr>
          <w:rFonts w:ascii="Times New Roman" w:hAnsi="Times New Roman" w:cs="Times New Roman"/>
          <w:sz w:val="22"/>
          <w:szCs w:val="22"/>
        </w:rPr>
        <w:t>assignment AI may be limited</w:t>
      </w:r>
      <w:r w:rsidR="005F2007">
        <w:t>—</w:t>
      </w:r>
      <w:r w:rsidR="005F2007">
        <w:rPr>
          <w:rFonts w:ascii="Times New Roman" w:hAnsi="Times New Roman" w:cs="Times New Roman"/>
          <w:sz w:val="22"/>
          <w:szCs w:val="22"/>
        </w:rPr>
        <w:t>particularly</w:t>
      </w:r>
      <w:r w:rsidRPr="00B91B34">
        <w:rPr>
          <w:rFonts w:ascii="Times New Roman" w:hAnsi="Times New Roman" w:cs="Times New Roman"/>
          <w:sz w:val="22"/>
          <w:szCs w:val="22"/>
        </w:rPr>
        <w:t xml:space="preserve"> for </w:t>
      </w:r>
      <w:r w:rsidR="005F2007">
        <w:rPr>
          <w:rFonts w:ascii="Times New Roman" w:hAnsi="Times New Roman" w:cs="Times New Roman"/>
          <w:sz w:val="22"/>
          <w:szCs w:val="22"/>
        </w:rPr>
        <w:t>those w</w:t>
      </w:r>
      <w:r w:rsidRPr="00B91B34">
        <w:rPr>
          <w:rFonts w:ascii="Times New Roman" w:hAnsi="Times New Roman" w:cs="Times New Roman"/>
          <w:sz w:val="22"/>
          <w:szCs w:val="22"/>
        </w:rPr>
        <w:t xml:space="preserve">ho lack </w:t>
      </w:r>
      <w:r w:rsidR="005F2007">
        <w:rPr>
          <w:rFonts w:ascii="Times New Roman" w:hAnsi="Times New Roman" w:cs="Times New Roman"/>
          <w:sz w:val="22"/>
          <w:szCs w:val="22"/>
        </w:rPr>
        <w:t xml:space="preserve">the </w:t>
      </w:r>
      <w:r w:rsidRPr="00B91B34">
        <w:rPr>
          <w:rFonts w:ascii="Times New Roman" w:hAnsi="Times New Roman" w:cs="Times New Roman"/>
          <w:sz w:val="22"/>
          <w:szCs w:val="22"/>
        </w:rPr>
        <w:t>requisite skills</w:t>
      </w:r>
      <w:r w:rsidR="00030E93">
        <w:rPr>
          <w:rFonts w:ascii="Times New Roman" w:hAnsi="Times New Roman" w:cs="Times New Roman"/>
          <w:sz w:val="22"/>
          <w:szCs w:val="22"/>
        </w:rPr>
        <w:t xml:space="preserve">. </w:t>
      </w:r>
      <w:r w:rsidR="005F2007">
        <w:rPr>
          <w:rFonts w:ascii="Times New Roman" w:hAnsi="Times New Roman" w:cs="Times New Roman"/>
          <w:sz w:val="22"/>
          <w:szCs w:val="22"/>
        </w:rPr>
        <w:t>Alternatively</w:t>
      </w:r>
      <w:r w:rsidRPr="00B91B34">
        <w:rPr>
          <w:rFonts w:ascii="Times New Roman" w:hAnsi="Times New Roman" w:cs="Times New Roman"/>
          <w:sz w:val="22"/>
          <w:szCs w:val="22"/>
        </w:rPr>
        <w:t>, if task</w:t>
      </w:r>
      <w:r w:rsidR="00E62E0C">
        <w:rPr>
          <w:rFonts w:ascii="Times New Roman" w:hAnsi="Times New Roman" w:cs="Times New Roman"/>
          <w:sz w:val="22"/>
          <w:szCs w:val="22"/>
        </w:rPr>
        <w:t>-</w:t>
      </w:r>
      <w:r w:rsidRPr="00B91B34">
        <w:rPr>
          <w:rFonts w:ascii="Times New Roman" w:hAnsi="Times New Roman" w:cs="Times New Roman"/>
          <w:sz w:val="22"/>
          <w:szCs w:val="22"/>
        </w:rPr>
        <w:t xml:space="preserve">assignment AI reallocates tasks </w:t>
      </w:r>
      <w:r w:rsidR="005F2007">
        <w:rPr>
          <w:rFonts w:ascii="Times New Roman" w:hAnsi="Times New Roman" w:cs="Times New Roman"/>
          <w:sz w:val="22"/>
          <w:szCs w:val="22"/>
        </w:rPr>
        <w:t xml:space="preserve">from </w:t>
      </w:r>
      <w:r w:rsidR="00E62E0C">
        <w:rPr>
          <w:rFonts w:ascii="Times New Roman" w:hAnsi="Times New Roman" w:cs="Times New Roman"/>
          <w:sz w:val="22"/>
          <w:szCs w:val="22"/>
        </w:rPr>
        <w:t xml:space="preserve">more </w:t>
      </w:r>
      <w:r w:rsidRPr="00B91B34">
        <w:rPr>
          <w:rFonts w:ascii="Times New Roman" w:hAnsi="Times New Roman" w:cs="Times New Roman"/>
          <w:sz w:val="22"/>
          <w:szCs w:val="22"/>
        </w:rPr>
        <w:t xml:space="preserve">experienced workers to </w:t>
      </w:r>
      <w:r w:rsidR="00E62E0C">
        <w:rPr>
          <w:rFonts w:ascii="Times New Roman" w:hAnsi="Times New Roman" w:cs="Times New Roman"/>
          <w:sz w:val="22"/>
          <w:szCs w:val="22"/>
        </w:rPr>
        <w:t>less</w:t>
      </w:r>
      <w:r w:rsidRPr="00B91B34">
        <w:rPr>
          <w:rFonts w:ascii="Times New Roman" w:hAnsi="Times New Roman" w:cs="Times New Roman"/>
          <w:sz w:val="22"/>
          <w:szCs w:val="22"/>
        </w:rPr>
        <w:t xml:space="preserve">-skilled workers, </w:t>
      </w:r>
      <w:r w:rsidR="005F2007">
        <w:rPr>
          <w:rFonts w:ascii="Times New Roman" w:hAnsi="Times New Roman" w:cs="Times New Roman"/>
          <w:sz w:val="22"/>
          <w:szCs w:val="22"/>
        </w:rPr>
        <w:t>it may reduce</w:t>
      </w:r>
      <w:r w:rsidRPr="00B91B34">
        <w:rPr>
          <w:rFonts w:ascii="Times New Roman" w:hAnsi="Times New Roman" w:cs="Times New Roman"/>
          <w:sz w:val="22"/>
          <w:szCs w:val="22"/>
        </w:rPr>
        <w:t xml:space="preserve"> </w:t>
      </w:r>
      <w:r w:rsidR="00E62E0C">
        <w:rPr>
          <w:rFonts w:ascii="Times New Roman" w:hAnsi="Times New Roman" w:cs="Times New Roman"/>
          <w:sz w:val="22"/>
          <w:szCs w:val="22"/>
        </w:rPr>
        <w:t xml:space="preserve">productivity gaps </w:t>
      </w:r>
      <w:r w:rsidRPr="00B91B34">
        <w:rPr>
          <w:rFonts w:ascii="Times New Roman" w:hAnsi="Times New Roman" w:cs="Times New Roman"/>
          <w:sz w:val="22"/>
          <w:szCs w:val="22"/>
        </w:rPr>
        <w:t xml:space="preserve">among workers but </w:t>
      </w:r>
      <w:r w:rsidR="00E62E0C">
        <w:rPr>
          <w:rFonts w:ascii="Times New Roman" w:hAnsi="Times New Roman" w:cs="Times New Roman"/>
          <w:sz w:val="22"/>
          <w:szCs w:val="22"/>
        </w:rPr>
        <w:t xml:space="preserve">potentially </w:t>
      </w:r>
      <w:r w:rsidR="005F2007">
        <w:rPr>
          <w:rFonts w:ascii="Times New Roman" w:hAnsi="Times New Roman" w:cs="Times New Roman"/>
          <w:sz w:val="22"/>
          <w:szCs w:val="22"/>
        </w:rPr>
        <w:t xml:space="preserve">at the </w:t>
      </w:r>
      <w:r w:rsidR="00F340F0">
        <w:rPr>
          <w:rFonts w:ascii="Times New Roman" w:hAnsi="Times New Roman" w:cs="Times New Roman"/>
          <w:sz w:val="22"/>
          <w:szCs w:val="22"/>
        </w:rPr>
        <w:t xml:space="preserve">cost </w:t>
      </w:r>
      <w:r w:rsidR="005F2007">
        <w:rPr>
          <w:rFonts w:ascii="Times New Roman" w:hAnsi="Times New Roman" w:cs="Times New Roman"/>
          <w:sz w:val="22"/>
          <w:szCs w:val="22"/>
        </w:rPr>
        <w:t xml:space="preserve">of </w:t>
      </w:r>
      <w:r w:rsidR="00E62E0C">
        <w:rPr>
          <w:rFonts w:ascii="Times New Roman" w:hAnsi="Times New Roman" w:cs="Times New Roman"/>
          <w:sz w:val="22"/>
          <w:szCs w:val="22"/>
        </w:rPr>
        <w:t xml:space="preserve">disadvantaging </w:t>
      </w:r>
      <w:r w:rsidRPr="00B91B34">
        <w:rPr>
          <w:rFonts w:ascii="Times New Roman" w:hAnsi="Times New Roman" w:cs="Times New Roman"/>
          <w:sz w:val="22"/>
          <w:szCs w:val="22"/>
        </w:rPr>
        <w:t>or disenfranchis</w:t>
      </w:r>
      <w:r w:rsidR="005F2007">
        <w:rPr>
          <w:rFonts w:ascii="Times New Roman" w:hAnsi="Times New Roman" w:cs="Times New Roman"/>
          <w:sz w:val="22"/>
          <w:szCs w:val="22"/>
        </w:rPr>
        <w:t>ing</w:t>
      </w:r>
      <w:r w:rsidRPr="00B91B34">
        <w:rPr>
          <w:rFonts w:ascii="Times New Roman" w:hAnsi="Times New Roman" w:cs="Times New Roman"/>
          <w:sz w:val="22"/>
          <w:szCs w:val="22"/>
        </w:rPr>
        <w:t xml:space="preserve"> experienced workers.</w:t>
      </w:r>
    </w:p>
    <w:p w14:paraId="00000021" w14:textId="395A3B7D" w:rsidR="008A783F" w:rsidRPr="00B91B34" w:rsidRDefault="00EA2C17" w:rsidP="003451EF">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Another important issue surrounding the adoption of task</w:t>
      </w:r>
      <w:r w:rsidR="00E62E0C">
        <w:rPr>
          <w:rFonts w:ascii="Times New Roman" w:hAnsi="Times New Roman" w:cs="Times New Roman"/>
          <w:sz w:val="22"/>
          <w:szCs w:val="22"/>
        </w:rPr>
        <w:t>-</w:t>
      </w:r>
      <w:r w:rsidRPr="00B91B34">
        <w:rPr>
          <w:rFonts w:ascii="Times New Roman" w:hAnsi="Times New Roman" w:cs="Times New Roman"/>
          <w:sz w:val="22"/>
          <w:szCs w:val="22"/>
        </w:rPr>
        <w:t xml:space="preserve">assignment AI is whether it can </w:t>
      </w:r>
      <w:r w:rsidR="001B1EDB">
        <w:rPr>
          <w:rFonts w:ascii="Times New Roman" w:hAnsi="Times New Roman" w:cs="Times New Roman"/>
          <w:sz w:val="22"/>
          <w:szCs w:val="22"/>
        </w:rPr>
        <w:t>enhance</w:t>
      </w:r>
      <w:r w:rsidRPr="00B91B34">
        <w:rPr>
          <w:rFonts w:ascii="Times New Roman" w:hAnsi="Times New Roman" w:cs="Times New Roman"/>
          <w:sz w:val="22"/>
          <w:szCs w:val="22"/>
        </w:rPr>
        <w:t xml:space="preserve"> customer </w:t>
      </w:r>
      <w:r w:rsidR="001B1EDB">
        <w:rPr>
          <w:rFonts w:ascii="Times New Roman" w:hAnsi="Times New Roman" w:cs="Times New Roman"/>
          <w:sz w:val="22"/>
          <w:szCs w:val="22"/>
        </w:rPr>
        <w:t>service quality</w:t>
      </w:r>
      <w:r w:rsidRPr="00B91B34">
        <w:rPr>
          <w:rFonts w:ascii="Times New Roman" w:hAnsi="Times New Roman" w:cs="Times New Roman"/>
          <w:sz w:val="22"/>
          <w:szCs w:val="22"/>
        </w:rPr>
        <w:t xml:space="preserve"> by reducing </w:t>
      </w:r>
      <w:r w:rsidR="001B1EDB">
        <w:rPr>
          <w:rFonts w:ascii="Times New Roman" w:hAnsi="Times New Roman" w:cs="Times New Roman"/>
          <w:sz w:val="22"/>
          <w:szCs w:val="22"/>
        </w:rPr>
        <w:t>customers’</w:t>
      </w:r>
      <w:r w:rsidRPr="00B91B34">
        <w:rPr>
          <w:rFonts w:ascii="Times New Roman" w:hAnsi="Times New Roman" w:cs="Times New Roman"/>
          <w:sz w:val="22"/>
          <w:szCs w:val="22"/>
        </w:rPr>
        <w:t xml:space="preserve"> waiting time</w:t>
      </w:r>
      <w:r w:rsidR="00F340F0">
        <w:rPr>
          <w:rFonts w:ascii="Times New Roman" w:hAnsi="Times New Roman" w:cs="Times New Roman"/>
          <w:sz w:val="22"/>
          <w:szCs w:val="22"/>
        </w:rPr>
        <w:t>s</w:t>
      </w:r>
      <w:r w:rsidRPr="00B91B34">
        <w:rPr>
          <w:rFonts w:ascii="Times New Roman" w:hAnsi="Times New Roman" w:cs="Times New Roman"/>
          <w:sz w:val="22"/>
          <w:szCs w:val="22"/>
        </w:rPr>
        <w:t xml:space="preserve"> for task completion. Even if a new algorithmic approach </w:t>
      </w:r>
      <w:r w:rsidR="001B1EDB">
        <w:rPr>
          <w:rFonts w:ascii="Times New Roman" w:hAnsi="Times New Roman" w:cs="Times New Roman"/>
          <w:sz w:val="22"/>
          <w:szCs w:val="22"/>
        </w:rPr>
        <w:t xml:space="preserve">improves </w:t>
      </w:r>
      <w:r w:rsidRPr="00B91B34">
        <w:rPr>
          <w:rFonts w:ascii="Times New Roman" w:hAnsi="Times New Roman" w:cs="Times New Roman"/>
          <w:sz w:val="22"/>
          <w:szCs w:val="22"/>
        </w:rPr>
        <w:t xml:space="preserve">system-level efficiency and </w:t>
      </w:r>
      <w:r w:rsidR="001B1EDB">
        <w:rPr>
          <w:rFonts w:ascii="Times New Roman" w:hAnsi="Times New Roman" w:cs="Times New Roman"/>
          <w:sz w:val="22"/>
          <w:szCs w:val="22"/>
        </w:rPr>
        <w:t>benefits platform</w:t>
      </w:r>
      <w:r w:rsidRPr="00B91B34">
        <w:rPr>
          <w:rFonts w:ascii="Times New Roman" w:hAnsi="Times New Roman" w:cs="Times New Roman"/>
          <w:sz w:val="22"/>
          <w:szCs w:val="22"/>
        </w:rPr>
        <w:t xml:space="preserve"> workers, </w:t>
      </w:r>
      <w:r w:rsidR="001B1EDB">
        <w:rPr>
          <w:rFonts w:ascii="Times New Roman" w:hAnsi="Times New Roman" w:cs="Times New Roman"/>
          <w:sz w:val="22"/>
          <w:szCs w:val="22"/>
        </w:rPr>
        <w:t>it</w:t>
      </w:r>
      <w:r w:rsidRPr="00B91B34">
        <w:rPr>
          <w:rFonts w:ascii="Times New Roman" w:hAnsi="Times New Roman" w:cs="Times New Roman"/>
          <w:sz w:val="22"/>
          <w:szCs w:val="22"/>
        </w:rPr>
        <w:t xml:space="preserve"> may not be a sustainable operational practice </w:t>
      </w:r>
      <w:r w:rsidR="001B1EDB">
        <w:rPr>
          <w:rFonts w:ascii="Times New Roman" w:hAnsi="Times New Roman" w:cs="Times New Roman"/>
          <w:sz w:val="22"/>
          <w:szCs w:val="22"/>
        </w:rPr>
        <w:t xml:space="preserve">if </w:t>
      </w:r>
      <w:r w:rsidRPr="00B91B34">
        <w:rPr>
          <w:rFonts w:ascii="Times New Roman" w:hAnsi="Times New Roman" w:cs="Times New Roman"/>
          <w:sz w:val="22"/>
          <w:szCs w:val="22"/>
        </w:rPr>
        <w:t xml:space="preserve">these </w:t>
      </w:r>
      <w:r w:rsidR="001B1EDB">
        <w:rPr>
          <w:rFonts w:ascii="Times New Roman" w:hAnsi="Times New Roman" w:cs="Times New Roman"/>
          <w:sz w:val="22"/>
          <w:szCs w:val="22"/>
        </w:rPr>
        <w:t>gains</w:t>
      </w:r>
      <w:r w:rsidRPr="00B91B34">
        <w:rPr>
          <w:rFonts w:ascii="Times New Roman" w:hAnsi="Times New Roman" w:cs="Times New Roman"/>
          <w:sz w:val="22"/>
          <w:szCs w:val="22"/>
        </w:rPr>
        <w:t xml:space="preserve"> come at the expense of customer satisfaction. </w:t>
      </w:r>
      <w:r w:rsidR="001B1EDB">
        <w:rPr>
          <w:rFonts w:ascii="Times New Roman" w:hAnsi="Times New Roman" w:cs="Times New Roman"/>
          <w:sz w:val="22"/>
          <w:szCs w:val="22"/>
        </w:rPr>
        <w:t>Therefore</w:t>
      </w:r>
      <w:r w:rsidRPr="00B91B34">
        <w:rPr>
          <w:rFonts w:ascii="Times New Roman" w:hAnsi="Times New Roman" w:cs="Times New Roman"/>
          <w:sz w:val="22"/>
          <w:szCs w:val="22"/>
        </w:rPr>
        <w:t xml:space="preserve">, it is </w:t>
      </w:r>
      <w:r w:rsidR="001B1EDB">
        <w:rPr>
          <w:rFonts w:ascii="Times New Roman" w:hAnsi="Times New Roman" w:cs="Times New Roman"/>
          <w:sz w:val="22"/>
          <w:szCs w:val="22"/>
        </w:rPr>
        <w:t>essential</w:t>
      </w:r>
      <w:r w:rsidRPr="00B91B34">
        <w:rPr>
          <w:rFonts w:ascii="Times New Roman" w:hAnsi="Times New Roman" w:cs="Times New Roman"/>
          <w:sz w:val="22"/>
          <w:szCs w:val="22"/>
        </w:rPr>
        <w:t xml:space="preserve"> to </w:t>
      </w:r>
      <w:r w:rsidR="001B1EDB">
        <w:rPr>
          <w:rFonts w:ascii="Times New Roman" w:hAnsi="Times New Roman" w:cs="Times New Roman"/>
          <w:sz w:val="22"/>
          <w:szCs w:val="22"/>
        </w:rPr>
        <w:t>adopt</w:t>
      </w:r>
      <w:r w:rsidRPr="00B91B34">
        <w:rPr>
          <w:rFonts w:ascii="Times New Roman" w:hAnsi="Times New Roman" w:cs="Times New Roman"/>
          <w:sz w:val="22"/>
          <w:szCs w:val="22"/>
        </w:rPr>
        <w:t xml:space="preserve"> a holistic </w:t>
      </w:r>
      <w:r w:rsidR="001B1EDB">
        <w:rPr>
          <w:rFonts w:ascii="Times New Roman" w:hAnsi="Times New Roman" w:cs="Times New Roman"/>
          <w:sz w:val="22"/>
          <w:szCs w:val="22"/>
        </w:rPr>
        <w:t xml:space="preserve">perspective that considers both </w:t>
      </w:r>
      <w:r w:rsidRPr="00B91B34">
        <w:rPr>
          <w:rFonts w:ascii="Times New Roman" w:hAnsi="Times New Roman" w:cs="Times New Roman"/>
          <w:sz w:val="22"/>
          <w:szCs w:val="22"/>
        </w:rPr>
        <w:t xml:space="preserve">how algorithmic task assignment </w:t>
      </w:r>
      <w:r w:rsidR="001B1EDB">
        <w:rPr>
          <w:rFonts w:ascii="Times New Roman" w:hAnsi="Times New Roman" w:cs="Times New Roman"/>
          <w:sz w:val="22"/>
          <w:szCs w:val="22"/>
        </w:rPr>
        <w:t>alters</w:t>
      </w:r>
      <w:r w:rsidR="00C52D66">
        <w:rPr>
          <w:rFonts w:ascii="Times New Roman" w:hAnsi="Times New Roman" w:cs="Times New Roman"/>
          <w:sz w:val="22"/>
          <w:szCs w:val="22"/>
        </w:rPr>
        <w:t xml:space="preserve"> </w:t>
      </w:r>
      <w:r w:rsidRPr="00B91B34">
        <w:rPr>
          <w:rFonts w:ascii="Times New Roman" w:hAnsi="Times New Roman" w:cs="Times New Roman"/>
          <w:sz w:val="22"/>
          <w:szCs w:val="22"/>
        </w:rPr>
        <w:t>workers’ labor outcomes and how th</w:t>
      </w:r>
      <w:r w:rsidR="001B1EDB">
        <w:rPr>
          <w:rFonts w:ascii="Times New Roman" w:hAnsi="Times New Roman" w:cs="Times New Roman"/>
          <w:sz w:val="22"/>
          <w:szCs w:val="22"/>
        </w:rPr>
        <w:t>ese</w:t>
      </w:r>
      <w:r w:rsidRPr="00B91B34">
        <w:rPr>
          <w:rFonts w:ascii="Times New Roman" w:hAnsi="Times New Roman" w:cs="Times New Roman"/>
          <w:sz w:val="22"/>
          <w:szCs w:val="22"/>
        </w:rPr>
        <w:t xml:space="preserve"> change</w:t>
      </w:r>
      <w:r w:rsidR="001B1EDB">
        <w:rPr>
          <w:rFonts w:ascii="Times New Roman" w:hAnsi="Times New Roman" w:cs="Times New Roman"/>
          <w:sz w:val="22"/>
          <w:szCs w:val="22"/>
        </w:rPr>
        <w:t>s</w:t>
      </w:r>
      <w:r w:rsidRPr="00B91B34">
        <w:rPr>
          <w:rFonts w:ascii="Times New Roman" w:hAnsi="Times New Roman" w:cs="Times New Roman"/>
          <w:sz w:val="22"/>
          <w:szCs w:val="22"/>
        </w:rPr>
        <w:t xml:space="preserve"> </w:t>
      </w:r>
      <w:r w:rsidR="001B1EDB">
        <w:rPr>
          <w:rFonts w:ascii="Times New Roman" w:hAnsi="Times New Roman" w:cs="Times New Roman"/>
          <w:sz w:val="22"/>
          <w:szCs w:val="22"/>
        </w:rPr>
        <w:t>ultimately</w:t>
      </w:r>
      <w:r w:rsidRPr="00B91B34">
        <w:rPr>
          <w:rFonts w:ascii="Times New Roman" w:hAnsi="Times New Roman" w:cs="Times New Roman"/>
          <w:sz w:val="22"/>
          <w:szCs w:val="22"/>
        </w:rPr>
        <w:t xml:space="preserve"> affect customers.</w:t>
      </w:r>
    </w:p>
    <w:p w14:paraId="00000022" w14:textId="1E7F25E3" w:rsidR="008A783F" w:rsidRPr="00B91B34" w:rsidRDefault="001B1EDB" w:rsidP="00FA7F6C">
      <w:pPr>
        <w:spacing w:after="240" w:line="480" w:lineRule="auto"/>
        <w:ind w:firstLineChars="200" w:firstLine="440"/>
        <w:rPr>
          <w:rFonts w:ascii="Times New Roman" w:hAnsi="Times New Roman" w:cs="Times New Roman"/>
          <w:sz w:val="22"/>
          <w:szCs w:val="22"/>
        </w:rPr>
      </w:pPr>
      <w:r>
        <w:rPr>
          <w:rFonts w:ascii="Times New Roman" w:hAnsi="Times New Roman" w:cs="Times New Roman"/>
          <w:sz w:val="22"/>
          <w:szCs w:val="22"/>
        </w:rPr>
        <w:t>Although prior</w:t>
      </w:r>
      <w:r w:rsidR="00EA2C17" w:rsidRPr="00B91B34">
        <w:rPr>
          <w:rFonts w:ascii="Times New Roman" w:hAnsi="Times New Roman" w:cs="Times New Roman"/>
          <w:sz w:val="22"/>
          <w:szCs w:val="22"/>
        </w:rPr>
        <w:t xml:space="preserve"> studies on algorithms in </w:t>
      </w:r>
      <w:r w:rsidR="00C22C7F" w:rsidRPr="00B91B34">
        <w:rPr>
          <w:rFonts w:ascii="Times New Roman" w:hAnsi="Times New Roman" w:cs="Times New Roman"/>
          <w:sz w:val="22"/>
          <w:szCs w:val="22"/>
        </w:rPr>
        <w:t>online</w:t>
      </w:r>
      <w:r w:rsidR="00EA2C17" w:rsidRPr="00B91B34">
        <w:rPr>
          <w:rFonts w:ascii="Times New Roman" w:hAnsi="Times New Roman" w:cs="Times New Roman"/>
          <w:sz w:val="22"/>
          <w:szCs w:val="22"/>
        </w:rPr>
        <w:t xml:space="preserve"> labor platforms</w:t>
      </w:r>
      <w:r>
        <w:rPr>
          <w:rFonts w:ascii="Times New Roman" w:hAnsi="Times New Roman" w:cs="Times New Roman"/>
          <w:sz w:val="22"/>
          <w:szCs w:val="22"/>
        </w:rPr>
        <w:t xml:space="preserve"> have provided valuable insights, they have primarily focused on </w:t>
      </w:r>
      <w:r w:rsidR="00EA2C17" w:rsidRPr="00B91B34">
        <w:rPr>
          <w:rFonts w:ascii="Times New Roman" w:hAnsi="Times New Roman" w:cs="Times New Roman"/>
          <w:sz w:val="22"/>
          <w:szCs w:val="22"/>
        </w:rPr>
        <w:t xml:space="preserve">the impact of AI introduction on workers, </w:t>
      </w:r>
      <w:r w:rsidR="00F340F0">
        <w:rPr>
          <w:rFonts w:ascii="Times New Roman" w:hAnsi="Times New Roman" w:cs="Times New Roman"/>
          <w:sz w:val="22"/>
          <w:szCs w:val="22"/>
        </w:rPr>
        <w:t xml:space="preserve">while giving limited attention to </w:t>
      </w:r>
      <w:r w:rsidR="00EA2C17" w:rsidRPr="00B91B34">
        <w:rPr>
          <w:rFonts w:ascii="Times New Roman" w:hAnsi="Times New Roman" w:cs="Times New Roman"/>
          <w:sz w:val="22"/>
          <w:szCs w:val="22"/>
        </w:rPr>
        <w:t>customers as interrelated stakeholders</w:t>
      </w:r>
      <w:r w:rsidR="001D13B0">
        <w:rPr>
          <w:rFonts w:ascii="Times New Roman" w:hAnsi="Times New Roman" w:cs="Times New Roman"/>
          <w:sz w:val="22"/>
          <w:szCs w:val="22"/>
        </w:rPr>
        <w:t xml:space="preserve"> </w:t>
      </w:r>
      <w:r w:rsidR="001623FF">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{"citationID":"1Ld8wuAs","properties":{"formattedCitation":"(Jarrahi &amp; Sutherland, 2019; Lee et al., 2015; M. Liu et al., 2021; M\\uc0\\u246{}hlmann et al., 2021)","plainCitation":"(Jarrahi &amp; Sutherland, 2019; Lee et al., 2015; M. Liu et al., 2021; Möhlmann et al., 2021)","noteIndex":0},"citationItems":[{"id":50,"uris":["http://zotero.org/users/local/OMElLbNu/items/IQXM2SGC"],"itemData":{"id":50,"type":"paper-conference","event-title":"Taylor N, Christian-Lamb C, Martin M, Nardi B, eds. International conference on information","page":"578-589","publisher":"Springer Nature, Berlin, Germany","title":"Algorithmic management and algorithmic competencies: Understanding and appropriating algorithms in gig work","author":[{"family":"Jarrahi","given":"Mohammad Hossein"},{"family":"Sutherland","given":"Will"}],"issued":{"date-parts":[["2019"]]}}},{"id":9,"uris":["http://zotero.org/users/local/OMElLbNu/items/DMLIHUDH"],"itemData":{"id":9,"type":"paper-conference","event-title":"Begole B, Kim J, eds. Proceedings of the 33rd annual ACM conference on human factors in computing systems (Association for Computing Machinery, NY)","page":"1603-1612","title":"Working with machines: The impact of algorithmic and data-driven management on human workers","author":[{"family":"Lee","given":"Min Kyung"},{"family":"Kusbit","given":"Daniel"},{"family":"Metsky","given":"Evan"},{"family":"Dabbish","given":"Laura"}],"issued":{"date-parts":[["2015"]]}}},{"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id":44,"uris":["http://zotero.org/users/local/OMElLbNu/items/QVHHHNN3"],"itemData":{"id":44,"type":"article-journal","container-title":"MIS Quarterly","ISSN":"0276-7783","issue":"4","page":"1999-2022","title":"Algorithmic management of work on online labor platforms: When matching meets control","volume":"45","author":[{"family":"Möhlmann","given":"Mareike"},{"family":"Zalmanson","given":"Lior"},{"family":"Henfridsson","given":"Ola"},{"family":"Gregory","given":"Robert Wayne"}],"issued":{"date-parts":[["2021"]]}}}],"schema":"https://github.com/citation-style-language/schema/raw/master/csl-citation.json"} </w:instrText>
      </w:r>
      <w:r w:rsidR="001623FF">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(Jarrahi &amp; Sutherland, 2019; Lee et al., 2015; M. Liu et al., 2021; Möhlmann et al., 2021)</w:t>
      </w:r>
      <w:r w:rsidR="001623FF">
        <w:rPr>
          <w:rFonts w:ascii="Times New Roman" w:hAnsi="Times New Roman" w:cs="Times New Roman"/>
          <w:sz w:val="22"/>
          <w:szCs w:val="22"/>
        </w:rPr>
        <w:fldChar w:fldCharType="end"/>
      </w:r>
      <w:r w:rsidR="001D13B0">
        <w:rPr>
          <w:rFonts w:ascii="Times New Roman" w:hAnsi="Times New Roman" w:cs="Times New Roman"/>
          <w:sz w:val="22"/>
          <w:szCs w:val="22"/>
        </w:rPr>
        <w:t>.</w:t>
      </w:r>
      <w:r w:rsidR="00EA2C17" w:rsidRPr="00B91B34">
        <w:rPr>
          <w:rFonts w:ascii="Times New Roman" w:hAnsi="Times New Roman" w:cs="Times New Roman"/>
          <w:sz w:val="22"/>
          <w:szCs w:val="22"/>
        </w:rPr>
        <w:t xml:space="preserve"> </w:t>
      </w:r>
      <w:r>
        <w:rPr>
          <w:rFonts w:ascii="Times New Roman" w:hAnsi="Times New Roman" w:cs="Times New Roman"/>
          <w:sz w:val="22"/>
          <w:szCs w:val="22"/>
        </w:rPr>
        <w:t>Because</w:t>
      </w:r>
      <w:r w:rsidR="00EA2C17" w:rsidRPr="00B91B34">
        <w:rPr>
          <w:rFonts w:ascii="Times New Roman" w:hAnsi="Times New Roman" w:cs="Times New Roman"/>
          <w:sz w:val="22"/>
          <w:szCs w:val="22"/>
        </w:rPr>
        <w:t xml:space="preserve"> task</w:t>
      </w:r>
      <w:r w:rsidR="00E62E0C">
        <w:rPr>
          <w:rFonts w:ascii="Times New Roman" w:hAnsi="Times New Roman" w:cs="Times New Roman"/>
          <w:sz w:val="22"/>
          <w:szCs w:val="22"/>
        </w:rPr>
        <w:t>-</w:t>
      </w:r>
      <w:r w:rsidR="00EA2C17" w:rsidRPr="00B91B34">
        <w:rPr>
          <w:rFonts w:ascii="Times New Roman" w:hAnsi="Times New Roman" w:cs="Times New Roman"/>
          <w:sz w:val="22"/>
          <w:szCs w:val="22"/>
        </w:rPr>
        <w:t xml:space="preserve">assignment AI can improve the quality of matching between tasks and workers </w:t>
      </w:r>
      <w:r>
        <w:rPr>
          <w:rFonts w:ascii="Times New Roman" w:hAnsi="Times New Roman" w:cs="Times New Roman"/>
          <w:sz w:val="22"/>
          <w:szCs w:val="22"/>
        </w:rPr>
        <w:t>and</w:t>
      </w:r>
      <w:r w:rsidR="00EA2C17" w:rsidRPr="00B91B34">
        <w:rPr>
          <w:rFonts w:ascii="Times New Roman" w:hAnsi="Times New Roman" w:cs="Times New Roman"/>
          <w:sz w:val="22"/>
          <w:szCs w:val="22"/>
        </w:rPr>
        <w:t xml:space="preserve"> potentially </w:t>
      </w:r>
      <w:r>
        <w:rPr>
          <w:rFonts w:ascii="Times New Roman" w:hAnsi="Times New Roman" w:cs="Times New Roman"/>
          <w:sz w:val="22"/>
          <w:szCs w:val="22"/>
        </w:rPr>
        <w:t>enhance</w:t>
      </w:r>
      <w:r w:rsidR="00EA2C17" w:rsidRPr="00B91B34">
        <w:rPr>
          <w:rFonts w:ascii="Times New Roman" w:hAnsi="Times New Roman" w:cs="Times New Roman"/>
          <w:sz w:val="22"/>
          <w:szCs w:val="22"/>
        </w:rPr>
        <w:t xml:space="preserve"> overall worker productivity, it may also </w:t>
      </w:r>
      <w:r>
        <w:rPr>
          <w:rFonts w:ascii="Times New Roman" w:hAnsi="Times New Roman" w:cs="Times New Roman"/>
          <w:sz w:val="22"/>
          <w:szCs w:val="22"/>
        </w:rPr>
        <w:t>positively influence</w:t>
      </w:r>
      <w:r w:rsidR="00EA2C17" w:rsidRPr="00B91B34">
        <w:rPr>
          <w:rFonts w:ascii="Times New Roman" w:hAnsi="Times New Roman" w:cs="Times New Roman"/>
          <w:sz w:val="22"/>
          <w:szCs w:val="22"/>
        </w:rPr>
        <w:t xml:space="preserve"> customer service quality. However, there </w:t>
      </w:r>
      <w:r>
        <w:rPr>
          <w:rFonts w:ascii="Times New Roman" w:hAnsi="Times New Roman" w:cs="Times New Roman"/>
          <w:sz w:val="22"/>
          <w:szCs w:val="22"/>
        </w:rPr>
        <w:t>is also a possibility that the adoption of new technologies or policies may incentivize</w:t>
      </w:r>
      <w:r w:rsidR="00EA2C17" w:rsidRPr="00C040AC">
        <w:rPr>
          <w:rFonts w:ascii="Times New Roman" w:hAnsi="Times New Roman" w:cs="Times New Roman"/>
          <w:sz w:val="22"/>
          <w:szCs w:val="22"/>
        </w:rPr>
        <w:t xml:space="preserve"> opportunistic behaviors among workers</w:t>
      </w:r>
      <w:r>
        <w:rPr>
          <w:rFonts w:ascii="Times New Roman" w:hAnsi="Times New Roman" w:cs="Times New Roman"/>
          <w:sz w:val="22"/>
          <w:szCs w:val="22"/>
        </w:rPr>
        <w:t>,</w:t>
      </w:r>
      <w:r w:rsidR="00EA2C17" w:rsidRPr="00C040AC">
        <w:rPr>
          <w:rFonts w:ascii="Times New Roman" w:hAnsi="Times New Roman" w:cs="Times New Roman"/>
          <w:sz w:val="22"/>
          <w:szCs w:val="22"/>
        </w:rPr>
        <w:t xml:space="preserve"> </w:t>
      </w:r>
      <w:r w:rsidR="005B117C">
        <w:rPr>
          <w:rFonts w:ascii="Times New Roman" w:hAnsi="Times New Roman" w:cs="Times New Roman"/>
          <w:sz w:val="22"/>
          <w:szCs w:val="22"/>
        </w:rPr>
        <w:t xml:space="preserve">as they </w:t>
      </w:r>
      <w:r>
        <w:rPr>
          <w:rFonts w:ascii="Times New Roman" w:hAnsi="Times New Roman" w:cs="Times New Roman"/>
          <w:sz w:val="22"/>
          <w:szCs w:val="22"/>
        </w:rPr>
        <w:t xml:space="preserve">become </w:t>
      </w:r>
      <w:r w:rsidR="005B117C">
        <w:rPr>
          <w:rFonts w:ascii="Times New Roman" w:hAnsi="Times New Roman" w:cs="Times New Roman"/>
          <w:sz w:val="22"/>
          <w:szCs w:val="22"/>
        </w:rPr>
        <w:t xml:space="preserve">more focused on </w:t>
      </w:r>
      <w:r w:rsidR="00EA2C17" w:rsidRPr="00AD7872">
        <w:rPr>
          <w:rFonts w:ascii="Times New Roman" w:hAnsi="Times New Roman" w:cs="Times New Roman"/>
          <w:sz w:val="22"/>
          <w:szCs w:val="22"/>
        </w:rPr>
        <w:t>maximiz</w:t>
      </w:r>
      <w:r w:rsidR="005B117C">
        <w:rPr>
          <w:rFonts w:ascii="Times New Roman" w:hAnsi="Times New Roman" w:cs="Times New Roman"/>
          <w:sz w:val="22"/>
          <w:szCs w:val="22"/>
        </w:rPr>
        <w:t>ing</w:t>
      </w:r>
      <w:r w:rsidR="00EA2C17" w:rsidRPr="00AD7872">
        <w:rPr>
          <w:rFonts w:ascii="Times New Roman" w:hAnsi="Times New Roman" w:cs="Times New Roman"/>
          <w:sz w:val="22"/>
          <w:szCs w:val="22"/>
        </w:rPr>
        <w:t xml:space="preserve"> productivity and earning</w:t>
      </w:r>
      <w:r w:rsidR="005B117C">
        <w:rPr>
          <w:rFonts w:ascii="Times New Roman" w:hAnsi="Times New Roman" w:cs="Times New Roman"/>
          <w:sz w:val="22"/>
          <w:szCs w:val="22"/>
        </w:rPr>
        <w:t>s</w:t>
      </w:r>
      <w:r>
        <w:t>—potentially at the expense of customer</w:t>
      </w:r>
      <w:r w:rsidR="00EA2C17" w:rsidRPr="00AD7872">
        <w:rPr>
          <w:rFonts w:ascii="Times New Roman" w:hAnsi="Times New Roman" w:cs="Times New Roman"/>
          <w:sz w:val="22"/>
          <w:szCs w:val="22"/>
        </w:rPr>
        <w:t xml:space="preserve"> service quality</w:t>
      </w:r>
      <w:r w:rsidR="001D13B0">
        <w:rPr>
          <w:rFonts w:ascii="Times New Roman" w:hAnsi="Times New Roman" w:cs="Times New Roman"/>
          <w:sz w:val="22"/>
          <w:szCs w:val="22"/>
        </w:rPr>
        <w:t xml:space="preserve"> </w:t>
      </w:r>
      <w:r w:rsidR="001D13B0">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{"citationID":"rRGDOuvf","properties":{"formattedCitation":"(T. Liu et al., 2019; Wang et al., 2019)","plainCitation":"(T. Liu et al., 2019; Wang et al., 2019)","noteIndex":0},"citationItems":[{"id":51,"uris":["http://zotero.org/users/local/OMElLbNu/items/9KQHIRUN"],"itemData":{"id":51,"type":"article-journal","container-title":"The Journal of Industrial Economics","ISSN":"0022-1821","issue":"1","page":"56-90","title":"Pricing schemes and seller fraud: Evidence from new york city taxi rides","volume":"67","author":[{"family":"Liu","given":"Ting"},{"family":"Vergara‐Cobos","given":"Estefania"},{"family":"Zhou","given":"Yiyi"}],"issued":{"date-parts":[["2019"]]}}},{"id":36,"uris":["http://zotero.org/users/local/OMElLbNu/items/TIEVANEN"],"itemData":{"id":36,"type":"article-journal","container-title":"Marketing Science","ISSN":"0732-2399","issue":"5","page":"734-755","title":"Mobile hailing technology and taxi driving behaviors","volume":"38","author":[{"family":"Wang","given":"Yanwen"},{"family":"Wu","given":"Chunhua"},{"family":"Zhu","given":"Ting"}],"issued":{"date-parts":[["2019"]]}}}],"schema":"https://github.com/citation-style-language/schema/raw/master/csl-citation.json"} </w:instrText>
      </w:r>
      <w:r w:rsidR="001D13B0">
        <w:rPr>
          <w:rFonts w:ascii="Times New Roman" w:hAnsi="Times New Roman" w:cs="Times New Roman"/>
          <w:sz w:val="22"/>
          <w:szCs w:val="22"/>
        </w:rPr>
        <w:fldChar w:fldCharType="separate"/>
      </w:r>
      <w:r w:rsidR="009C5E6F">
        <w:rPr>
          <w:rFonts w:ascii="Times New Roman" w:hAnsi="Times New Roman" w:cs="Times New Roman"/>
          <w:noProof/>
          <w:sz w:val="22"/>
          <w:szCs w:val="22"/>
        </w:rPr>
        <w:t>(T. Liu et al., 2019; Wang et al., 2019)</w:t>
      </w:r>
      <w:r w:rsidR="001D13B0">
        <w:rPr>
          <w:rFonts w:ascii="Times New Roman" w:hAnsi="Times New Roman" w:cs="Times New Roman"/>
          <w:sz w:val="22"/>
          <w:szCs w:val="22"/>
        </w:rPr>
        <w:fldChar w:fldCharType="end"/>
      </w:r>
      <w:r w:rsidR="00EA2C17" w:rsidRPr="00B91B34">
        <w:rPr>
          <w:rFonts w:ascii="Times New Roman" w:hAnsi="Times New Roman" w:cs="Times New Roman"/>
          <w:sz w:val="22"/>
          <w:szCs w:val="22"/>
        </w:rPr>
        <w:t xml:space="preserve">. This </w:t>
      </w:r>
      <w:r w:rsidR="005B117C">
        <w:rPr>
          <w:rFonts w:ascii="Times New Roman" w:hAnsi="Times New Roman" w:cs="Times New Roman"/>
          <w:sz w:val="22"/>
          <w:szCs w:val="22"/>
        </w:rPr>
        <w:t xml:space="preserve">possibility </w:t>
      </w:r>
      <w:r w:rsidR="00EA2C17" w:rsidRPr="00B91B34">
        <w:rPr>
          <w:rFonts w:ascii="Times New Roman" w:hAnsi="Times New Roman" w:cs="Times New Roman"/>
          <w:sz w:val="22"/>
          <w:szCs w:val="22"/>
        </w:rPr>
        <w:t xml:space="preserve">highlights the need </w:t>
      </w:r>
      <w:r w:rsidR="005B117C">
        <w:rPr>
          <w:rFonts w:ascii="Times New Roman" w:hAnsi="Times New Roman" w:cs="Times New Roman"/>
          <w:sz w:val="22"/>
          <w:szCs w:val="22"/>
        </w:rPr>
        <w:t xml:space="preserve">for empirical investigation into how </w:t>
      </w:r>
      <w:r w:rsidR="00EA2C17" w:rsidRPr="00B91B34">
        <w:rPr>
          <w:rFonts w:ascii="Times New Roman" w:hAnsi="Times New Roman" w:cs="Times New Roman"/>
          <w:sz w:val="22"/>
          <w:szCs w:val="22"/>
        </w:rPr>
        <w:t>task</w:t>
      </w:r>
      <w:r w:rsidR="00E62E0C">
        <w:rPr>
          <w:rFonts w:ascii="Times New Roman" w:hAnsi="Times New Roman" w:cs="Times New Roman"/>
          <w:sz w:val="22"/>
          <w:szCs w:val="22"/>
        </w:rPr>
        <w:t>-</w:t>
      </w:r>
      <w:r w:rsidR="00EA2C17" w:rsidRPr="00B91B34">
        <w:rPr>
          <w:rFonts w:ascii="Times New Roman" w:hAnsi="Times New Roman" w:cs="Times New Roman"/>
          <w:sz w:val="22"/>
          <w:szCs w:val="22"/>
        </w:rPr>
        <w:t xml:space="preserve">assignment AI </w:t>
      </w:r>
      <w:r w:rsidR="005B117C">
        <w:rPr>
          <w:rFonts w:ascii="Times New Roman" w:hAnsi="Times New Roman" w:cs="Times New Roman"/>
          <w:sz w:val="22"/>
          <w:szCs w:val="22"/>
        </w:rPr>
        <w:t xml:space="preserve">affects </w:t>
      </w:r>
      <w:r w:rsidR="00EA2C17" w:rsidRPr="00B91B34">
        <w:rPr>
          <w:rFonts w:ascii="Times New Roman" w:hAnsi="Times New Roman" w:cs="Times New Roman"/>
          <w:sz w:val="22"/>
          <w:szCs w:val="22"/>
        </w:rPr>
        <w:t>end-use customers.</w:t>
      </w:r>
    </w:p>
    <w:p w14:paraId="00000023" w14:textId="284C15B0" w:rsidR="008A783F" w:rsidRPr="00B91B34" w:rsidRDefault="00EA2C17" w:rsidP="007F2B67">
      <w:pPr>
        <w:spacing w:after="240" w:line="480" w:lineRule="auto"/>
        <w:ind w:firstLineChars="200" w:firstLine="440"/>
        <w:rPr>
          <w:rFonts w:ascii="Times New Roman" w:hAnsi="Times New Roman" w:cs="Times New Roman"/>
          <w:sz w:val="22"/>
          <w:szCs w:val="22"/>
        </w:rPr>
      </w:pPr>
      <w:r w:rsidRPr="00C040AC">
        <w:rPr>
          <w:rFonts w:ascii="Times New Roman" w:hAnsi="Times New Roman" w:cs="Times New Roman"/>
          <w:sz w:val="22"/>
          <w:szCs w:val="22"/>
        </w:rPr>
        <w:lastRenderedPageBreak/>
        <w:t xml:space="preserve">We </w:t>
      </w:r>
      <w:r w:rsidR="00980DDE">
        <w:rPr>
          <w:rFonts w:ascii="Times New Roman" w:hAnsi="Times New Roman" w:cs="Times New Roman"/>
          <w:sz w:val="22"/>
          <w:szCs w:val="22"/>
        </w:rPr>
        <w:t xml:space="preserve">address </w:t>
      </w:r>
      <w:r w:rsidRPr="00C040AC">
        <w:rPr>
          <w:rFonts w:ascii="Times New Roman" w:hAnsi="Times New Roman" w:cs="Times New Roman"/>
          <w:sz w:val="22"/>
          <w:szCs w:val="22"/>
        </w:rPr>
        <w:t>this under-explored topic by empirically</w:t>
      </w:r>
      <w:r w:rsidRPr="00AD7872">
        <w:rPr>
          <w:rFonts w:ascii="Times New Roman" w:hAnsi="Times New Roman" w:cs="Times New Roman"/>
          <w:sz w:val="22"/>
          <w:szCs w:val="22"/>
        </w:rPr>
        <w:t xml:space="preserve"> examining </w:t>
      </w:r>
      <w:r w:rsidR="00980DDE">
        <w:rPr>
          <w:rFonts w:ascii="Times New Roman" w:hAnsi="Times New Roman" w:cs="Times New Roman"/>
          <w:sz w:val="22"/>
          <w:szCs w:val="22"/>
        </w:rPr>
        <w:t xml:space="preserve">how </w:t>
      </w:r>
      <w:r w:rsidRPr="00AD7872">
        <w:rPr>
          <w:rFonts w:ascii="Times New Roman" w:hAnsi="Times New Roman" w:cs="Times New Roman"/>
          <w:sz w:val="22"/>
          <w:szCs w:val="22"/>
        </w:rPr>
        <w:t xml:space="preserve">algorithmic task assignment approach </w:t>
      </w:r>
      <w:r w:rsidR="00980DDE">
        <w:rPr>
          <w:rFonts w:ascii="Times New Roman" w:hAnsi="Times New Roman" w:cs="Times New Roman"/>
          <w:sz w:val="22"/>
          <w:szCs w:val="22"/>
        </w:rPr>
        <w:t xml:space="preserve">affects </w:t>
      </w:r>
      <w:r w:rsidR="007751BE">
        <w:rPr>
          <w:rFonts w:ascii="Times New Roman" w:hAnsi="Times New Roman" w:cs="Times New Roman"/>
          <w:sz w:val="22"/>
          <w:szCs w:val="22"/>
        </w:rPr>
        <w:t>platform</w:t>
      </w:r>
      <w:r w:rsidRPr="00AD7872">
        <w:rPr>
          <w:rFonts w:ascii="Times New Roman" w:hAnsi="Times New Roman" w:cs="Times New Roman"/>
          <w:sz w:val="22"/>
          <w:szCs w:val="22"/>
        </w:rPr>
        <w:t xml:space="preserve"> workers’ labor productivity</w:t>
      </w:r>
      <w:r w:rsidR="00980DDE">
        <w:rPr>
          <w:rFonts w:ascii="Times New Roman" w:hAnsi="Times New Roman" w:cs="Times New Roman"/>
          <w:sz w:val="22"/>
          <w:szCs w:val="22"/>
        </w:rPr>
        <w:t>,</w:t>
      </w:r>
      <w:r w:rsidRPr="00AD7872">
        <w:rPr>
          <w:rFonts w:ascii="Times New Roman" w:hAnsi="Times New Roman" w:cs="Times New Roman"/>
          <w:sz w:val="22"/>
          <w:szCs w:val="22"/>
        </w:rPr>
        <w:t xml:space="preserve"> </w:t>
      </w:r>
      <w:r w:rsidR="00980DDE">
        <w:rPr>
          <w:rFonts w:ascii="Times New Roman" w:hAnsi="Times New Roman" w:cs="Times New Roman"/>
          <w:sz w:val="22"/>
          <w:szCs w:val="22"/>
        </w:rPr>
        <w:t>productivity disparities</w:t>
      </w:r>
      <w:r w:rsidRPr="00AD7872">
        <w:rPr>
          <w:rFonts w:ascii="Times New Roman" w:hAnsi="Times New Roman" w:cs="Times New Roman"/>
          <w:sz w:val="22"/>
          <w:szCs w:val="22"/>
        </w:rPr>
        <w:t xml:space="preserve"> among them, and eventually</w:t>
      </w:r>
      <w:r w:rsidRPr="00B91B34">
        <w:rPr>
          <w:rFonts w:ascii="Times New Roman" w:hAnsi="Times New Roman" w:cs="Times New Roman"/>
        </w:rPr>
        <w:t xml:space="preserve">, </w:t>
      </w:r>
      <w:r w:rsidRPr="00B91B34">
        <w:rPr>
          <w:rFonts w:ascii="Times New Roman" w:hAnsi="Times New Roman" w:cs="Times New Roman"/>
          <w:sz w:val="22"/>
          <w:szCs w:val="22"/>
        </w:rPr>
        <w:t xml:space="preserve">the quality of customer service in the context of a food delivery platform. Food delivery platforms present an ideal setting for </w:t>
      </w:r>
      <w:r w:rsidR="00980DDE">
        <w:rPr>
          <w:rFonts w:ascii="Times New Roman" w:hAnsi="Times New Roman" w:cs="Times New Roman"/>
          <w:sz w:val="22"/>
          <w:szCs w:val="22"/>
        </w:rPr>
        <w:t>this investigation</w:t>
      </w:r>
      <w:r w:rsidRPr="00B91B34">
        <w:rPr>
          <w:rFonts w:ascii="Times New Roman" w:hAnsi="Times New Roman" w:cs="Times New Roman"/>
          <w:sz w:val="22"/>
          <w:szCs w:val="22"/>
        </w:rPr>
        <w:t>. First, they have been at the forefront of task assignment algorithm adoption because making effective decisions on which orders to take is challenging for many food delivery workers (hereinafter referred to as “riders”), especially for beginners. When deciding to select a task, riders need to quickly take high-dimensional information into account, such as task characteristics (e.g., pick-up and drop-off locations, service fees, delivery time constraints) and their current situation (e.g., current location, in-progress orders). The strategic behavior of riders who</w:t>
      </w:r>
      <w:r w:rsidR="007751BE">
        <w:rPr>
          <w:rFonts w:ascii="Times New Roman" w:hAnsi="Times New Roman" w:cs="Times New Roman"/>
          <w:sz w:val="22"/>
          <w:szCs w:val="22"/>
        </w:rPr>
        <w:t xml:space="preserve"> simultaneously</w:t>
      </w:r>
      <w:r w:rsidRPr="00B91B34">
        <w:rPr>
          <w:rFonts w:ascii="Times New Roman" w:hAnsi="Times New Roman" w:cs="Times New Roman"/>
          <w:sz w:val="22"/>
          <w:szCs w:val="22"/>
        </w:rPr>
        <w:t xml:space="preserve"> take on </w:t>
      </w:r>
      <w:r w:rsidR="007751BE">
        <w:rPr>
          <w:rFonts w:ascii="Times New Roman" w:hAnsi="Times New Roman" w:cs="Times New Roman"/>
          <w:sz w:val="22"/>
          <w:szCs w:val="22"/>
        </w:rPr>
        <w:t xml:space="preserve">multiple orders </w:t>
      </w:r>
      <w:r w:rsidR="007C1962">
        <w:rPr>
          <w:rFonts w:ascii="Times New Roman" w:hAnsi="Times New Roman" w:cs="Times New Roman"/>
          <w:sz w:val="22"/>
          <w:szCs w:val="22"/>
        </w:rPr>
        <w:t>(</w:t>
      </w:r>
      <w:r w:rsidRPr="00B91B34">
        <w:rPr>
          <w:rFonts w:ascii="Times New Roman" w:hAnsi="Times New Roman" w:cs="Times New Roman"/>
          <w:sz w:val="22"/>
          <w:szCs w:val="22"/>
        </w:rPr>
        <w:t>i.e.</w:t>
      </w:r>
      <w:r w:rsidR="007C1962">
        <w:rPr>
          <w:rFonts w:ascii="Times New Roman" w:hAnsi="Times New Roman" w:cs="Times New Roman"/>
          <w:sz w:val="22"/>
          <w:szCs w:val="22"/>
        </w:rPr>
        <w:t>,</w:t>
      </w:r>
      <w:r w:rsidRPr="00B91B34">
        <w:rPr>
          <w:rFonts w:ascii="Times New Roman" w:hAnsi="Times New Roman" w:cs="Times New Roman"/>
          <w:sz w:val="22"/>
          <w:szCs w:val="22"/>
        </w:rPr>
        <w:t xml:space="preserve"> stacked orders</w:t>
      </w:r>
      <w:r w:rsidR="007C1962">
        <w:rPr>
          <w:rFonts w:ascii="Times New Roman" w:hAnsi="Times New Roman" w:cs="Times New Roman"/>
          <w:sz w:val="22"/>
          <w:szCs w:val="22"/>
        </w:rPr>
        <w:t>)</w:t>
      </w:r>
      <w:r w:rsidRPr="00B91B34">
        <w:rPr>
          <w:rFonts w:ascii="Times New Roman" w:hAnsi="Times New Roman" w:cs="Times New Roman"/>
          <w:sz w:val="22"/>
          <w:szCs w:val="22"/>
        </w:rPr>
        <w:t xml:space="preserve"> </w:t>
      </w:r>
      <w:r w:rsidR="007751BE">
        <w:rPr>
          <w:rFonts w:ascii="Times New Roman" w:hAnsi="Times New Roman" w:cs="Times New Roman"/>
          <w:sz w:val="22"/>
          <w:szCs w:val="22"/>
        </w:rPr>
        <w:t xml:space="preserve">adds </w:t>
      </w:r>
      <w:r w:rsidRPr="00B91B34">
        <w:rPr>
          <w:rFonts w:ascii="Times New Roman" w:hAnsi="Times New Roman" w:cs="Times New Roman"/>
          <w:sz w:val="22"/>
          <w:szCs w:val="22"/>
        </w:rPr>
        <w:t xml:space="preserve">further </w:t>
      </w:r>
      <w:r w:rsidR="007751BE">
        <w:rPr>
          <w:rFonts w:ascii="Times New Roman" w:hAnsi="Times New Roman" w:cs="Times New Roman"/>
          <w:sz w:val="22"/>
          <w:szCs w:val="22"/>
        </w:rPr>
        <w:t>complexity to</w:t>
      </w:r>
      <w:r w:rsidRPr="00B91B34">
        <w:rPr>
          <w:rFonts w:ascii="Times New Roman" w:hAnsi="Times New Roman" w:cs="Times New Roman"/>
          <w:sz w:val="22"/>
          <w:szCs w:val="22"/>
        </w:rPr>
        <w:t xml:space="preserve"> their </w:t>
      </w:r>
      <w:r w:rsidR="007751BE">
        <w:rPr>
          <w:rFonts w:ascii="Times New Roman" w:hAnsi="Times New Roman" w:cs="Times New Roman"/>
          <w:sz w:val="22"/>
          <w:szCs w:val="22"/>
        </w:rPr>
        <w:t>decision-</w:t>
      </w:r>
      <w:r w:rsidR="007751BE">
        <w:rPr>
          <w:rFonts w:ascii="Times New Roman" w:hAnsi="Times New Roman" w:cs="Times New Roman"/>
          <w:sz w:val="22"/>
          <w:szCs w:val="22"/>
        </w:rPr>
        <w:t>making processes</w:t>
      </w:r>
      <w:r w:rsidRPr="00B91B34">
        <w:rPr>
          <w:rFonts w:ascii="Times New Roman" w:hAnsi="Times New Roman" w:cs="Times New Roman"/>
          <w:sz w:val="22"/>
          <w:szCs w:val="22"/>
        </w:rPr>
        <w:t xml:space="preserve">. Second, the completion of a food delivery consists of several task components (e.g., order assignment, order sequencing, routing, pickup, and driving). Since the assignment of an order is the very first and important component affecting subsequent task processes, the adoption of algorithmic order assignment </w:t>
      </w:r>
      <w:r w:rsidR="00F35C7D">
        <w:rPr>
          <w:rFonts w:ascii="Times New Roman" w:hAnsi="Times New Roman" w:cs="Times New Roman"/>
          <w:sz w:val="22"/>
          <w:szCs w:val="22"/>
        </w:rPr>
        <w:t xml:space="preserve">can influence </w:t>
      </w:r>
      <w:r w:rsidRPr="00B91B34">
        <w:rPr>
          <w:rFonts w:ascii="Times New Roman" w:hAnsi="Times New Roman" w:cs="Times New Roman"/>
          <w:sz w:val="22"/>
          <w:szCs w:val="22"/>
        </w:rPr>
        <w:t xml:space="preserve">various aspects of riders’ delivery behavior, which in turn </w:t>
      </w:r>
      <w:r w:rsidR="00F35C7D">
        <w:rPr>
          <w:rFonts w:ascii="Times New Roman" w:hAnsi="Times New Roman" w:cs="Times New Roman"/>
          <w:sz w:val="22"/>
          <w:szCs w:val="22"/>
        </w:rPr>
        <w:t xml:space="preserve">affect </w:t>
      </w:r>
      <w:r w:rsidRPr="00B91B34">
        <w:rPr>
          <w:rFonts w:ascii="Times New Roman" w:hAnsi="Times New Roman" w:cs="Times New Roman"/>
          <w:sz w:val="22"/>
          <w:szCs w:val="22"/>
        </w:rPr>
        <w:t xml:space="preserve">their productivity and the quality of their delivery service. Third, the impact of AI adoption </w:t>
      </w:r>
      <w:r w:rsidR="00F35C7D">
        <w:rPr>
          <w:rFonts w:ascii="Times New Roman" w:hAnsi="Times New Roman" w:cs="Times New Roman"/>
          <w:sz w:val="22"/>
          <w:szCs w:val="22"/>
        </w:rPr>
        <w:t xml:space="preserve">in food delivery platforms </w:t>
      </w:r>
      <w:r w:rsidRPr="00B91B34">
        <w:rPr>
          <w:rFonts w:ascii="Times New Roman" w:hAnsi="Times New Roman" w:cs="Times New Roman"/>
          <w:sz w:val="22"/>
          <w:szCs w:val="22"/>
        </w:rPr>
        <w:t>can be heterogeneous across riders because individual skill</w:t>
      </w:r>
      <w:r w:rsidR="00F35C7D">
        <w:rPr>
          <w:rFonts w:ascii="Times New Roman" w:hAnsi="Times New Roman" w:cs="Times New Roman"/>
          <w:sz w:val="22"/>
          <w:szCs w:val="22"/>
        </w:rPr>
        <w:t>s</w:t>
      </w:r>
      <w:r w:rsidRPr="00B91B34">
        <w:rPr>
          <w:rFonts w:ascii="Times New Roman" w:hAnsi="Times New Roman" w:cs="Times New Roman"/>
          <w:sz w:val="22"/>
          <w:szCs w:val="22"/>
        </w:rPr>
        <w:t xml:space="preserve"> in order-taking and completing subsequent task components vary significantly. These institutional characteristics enable us to investigate the heterogeneous effect of algorithmic task assignment on platform stakeholders and the resulting impact on inequality in </w:t>
      </w:r>
      <w:r w:rsidR="00A14095">
        <w:rPr>
          <w:rFonts w:ascii="Times New Roman" w:hAnsi="Times New Roman" w:cs="Times New Roman"/>
          <w:sz w:val="22"/>
          <w:szCs w:val="22"/>
        </w:rPr>
        <w:t xml:space="preserve">labor </w:t>
      </w:r>
      <w:r w:rsidRPr="00B91B34">
        <w:rPr>
          <w:rFonts w:ascii="Times New Roman" w:hAnsi="Times New Roman" w:cs="Times New Roman"/>
          <w:sz w:val="22"/>
          <w:szCs w:val="22"/>
        </w:rPr>
        <w:t>productivity within the platform.</w:t>
      </w:r>
    </w:p>
    <w:p w14:paraId="00000024" w14:textId="1FB08C0C" w:rsidR="008A783F" w:rsidRPr="00B91B34" w:rsidRDefault="00EA2C17" w:rsidP="00D72606">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In this paper, we use novel order</w:t>
      </w:r>
      <w:r w:rsidR="00477939">
        <w:rPr>
          <w:rFonts w:ascii="Times New Roman" w:hAnsi="Times New Roman" w:cs="Times New Roman"/>
          <w:sz w:val="22"/>
          <w:szCs w:val="22"/>
        </w:rPr>
        <w:t xml:space="preserve"> l</w:t>
      </w:r>
      <w:r w:rsidRPr="00B91B34">
        <w:rPr>
          <w:rFonts w:ascii="Times New Roman" w:hAnsi="Times New Roman" w:cs="Times New Roman"/>
          <w:sz w:val="22"/>
          <w:szCs w:val="22"/>
        </w:rPr>
        <w:t xml:space="preserve">evel data </w:t>
      </w:r>
      <w:r w:rsidR="00477939">
        <w:rPr>
          <w:rFonts w:ascii="Times New Roman" w:hAnsi="Times New Roman" w:cs="Times New Roman"/>
          <w:sz w:val="22"/>
          <w:szCs w:val="22"/>
        </w:rPr>
        <w:t xml:space="preserve">with worker identifiers </w:t>
      </w:r>
      <w:r w:rsidRPr="00B91B34">
        <w:rPr>
          <w:rFonts w:ascii="Times New Roman" w:hAnsi="Times New Roman" w:cs="Times New Roman"/>
          <w:sz w:val="22"/>
          <w:szCs w:val="22"/>
        </w:rPr>
        <w:t>from a food delivery platform in Korea, where the decision to take on a delivery order was initially</w:t>
      </w:r>
      <w:r w:rsidR="00F35C7D">
        <w:rPr>
          <w:rFonts w:ascii="Times New Roman" w:hAnsi="Times New Roman" w:cs="Times New Roman"/>
          <w:sz w:val="22"/>
          <w:szCs w:val="22"/>
        </w:rPr>
        <w:t xml:space="preserve"> left </w:t>
      </w:r>
      <w:r w:rsidRPr="00B91B34">
        <w:rPr>
          <w:rFonts w:ascii="Times New Roman" w:hAnsi="Times New Roman" w:cs="Times New Roman"/>
          <w:sz w:val="22"/>
          <w:szCs w:val="22"/>
        </w:rPr>
        <w:t xml:space="preserve">to </w:t>
      </w:r>
      <w:r w:rsidR="00F35C7D">
        <w:rPr>
          <w:rFonts w:ascii="Times New Roman" w:hAnsi="Times New Roman" w:cs="Times New Roman"/>
          <w:sz w:val="22"/>
          <w:szCs w:val="22"/>
        </w:rPr>
        <w:t xml:space="preserve">individual </w:t>
      </w:r>
      <w:r w:rsidRPr="00B91B34">
        <w:rPr>
          <w:rFonts w:ascii="Times New Roman" w:hAnsi="Times New Roman" w:cs="Times New Roman"/>
          <w:sz w:val="22"/>
          <w:szCs w:val="22"/>
        </w:rPr>
        <w:t xml:space="preserve">riders. </w:t>
      </w:r>
      <w:r w:rsidRPr="00B91B34">
        <w:rPr>
          <w:rFonts w:ascii="Times New Roman" w:hAnsi="Times New Roman" w:cs="Times New Roman"/>
          <w:sz w:val="22"/>
          <w:szCs w:val="22"/>
        </w:rPr>
        <w:t>After years of operation, the platform introduce</w:t>
      </w:r>
      <w:r w:rsidRPr="00B91B34">
        <w:rPr>
          <w:rFonts w:ascii="Times New Roman" w:hAnsi="Times New Roman" w:cs="Times New Roman"/>
          <w:sz w:val="22"/>
          <w:szCs w:val="22"/>
        </w:rPr>
        <w:t xml:space="preserve">d an </w:t>
      </w:r>
      <w:r w:rsidR="009172D1">
        <w:rPr>
          <w:rFonts w:ascii="Times New Roman" w:hAnsi="Times New Roman" w:cs="Times New Roman"/>
          <w:sz w:val="22"/>
          <w:szCs w:val="22"/>
        </w:rPr>
        <w:t xml:space="preserve">AI-based </w:t>
      </w:r>
      <w:r w:rsidRPr="00B91B34">
        <w:rPr>
          <w:rFonts w:ascii="Times New Roman" w:hAnsi="Times New Roman" w:cs="Times New Roman"/>
          <w:sz w:val="22"/>
          <w:szCs w:val="22"/>
        </w:rPr>
        <w:t xml:space="preserve">order assignment system </w:t>
      </w:r>
      <w:r w:rsidR="009172D1">
        <w:rPr>
          <w:rFonts w:ascii="Times New Roman" w:hAnsi="Times New Roman" w:cs="Times New Roman"/>
          <w:sz w:val="22"/>
          <w:szCs w:val="22"/>
        </w:rPr>
        <w:t xml:space="preserve">that </w:t>
      </w:r>
      <w:r w:rsidRPr="00B91B34">
        <w:rPr>
          <w:rFonts w:ascii="Times New Roman" w:hAnsi="Times New Roman" w:cs="Times New Roman"/>
          <w:sz w:val="22"/>
          <w:szCs w:val="22"/>
        </w:rPr>
        <w:t>automatically allocate</w:t>
      </w:r>
      <w:r w:rsidR="009172D1">
        <w:rPr>
          <w:rFonts w:ascii="Times New Roman" w:hAnsi="Times New Roman" w:cs="Times New Roman"/>
          <w:sz w:val="22"/>
          <w:szCs w:val="22"/>
        </w:rPr>
        <w:t xml:space="preserve">s each order </w:t>
      </w:r>
      <w:r w:rsidRPr="00B91B34">
        <w:rPr>
          <w:rFonts w:ascii="Times New Roman" w:hAnsi="Times New Roman" w:cs="Times New Roman"/>
          <w:sz w:val="22"/>
          <w:szCs w:val="22"/>
        </w:rPr>
        <w:t xml:space="preserve">to the most suitable rider. This </w:t>
      </w:r>
      <w:r w:rsidR="009172D1">
        <w:rPr>
          <w:rFonts w:ascii="Times New Roman" w:hAnsi="Times New Roman" w:cs="Times New Roman"/>
          <w:sz w:val="22"/>
          <w:szCs w:val="22"/>
        </w:rPr>
        <w:t xml:space="preserve">institutional change provides </w:t>
      </w:r>
      <w:r w:rsidRPr="00B91B34">
        <w:rPr>
          <w:rFonts w:ascii="Times New Roman" w:hAnsi="Times New Roman" w:cs="Times New Roman"/>
          <w:sz w:val="22"/>
          <w:szCs w:val="22"/>
        </w:rPr>
        <w:t xml:space="preserve">a natural experiment </w:t>
      </w:r>
      <w:r w:rsidR="009172D1">
        <w:rPr>
          <w:rFonts w:ascii="Times New Roman" w:hAnsi="Times New Roman" w:cs="Times New Roman"/>
          <w:sz w:val="22"/>
          <w:szCs w:val="22"/>
        </w:rPr>
        <w:t xml:space="preserve">that allows us </w:t>
      </w:r>
      <w:r w:rsidRPr="00B91B34">
        <w:rPr>
          <w:rFonts w:ascii="Times New Roman" w:hAnsi="Times New Roman" w:cs="Times New Roman"/>
          <w:sz w:val="22"/>
          <w:szCs w:val="22"/>
        </w:rPr>
        <w:t xml:space="preserve">to empirically identify the effects of introducing the new system on </w:t>
      </w:r>
      <w:r w:rsidR="009172D1">
        <w:rPr>
          <w:rFonts w:ascii="Times New Roman" w:hAnsi="Times New Roman" w:cs="Times New Roman"/>
          <w:sz w:val="22"/>
          <w:szCs w:val="22"/>
        </w:rPr>
        <w:t xml:space="preserve">riders’ </w:t>
      </w:r>
      <w:r w:rsidRPr="00B91B34">
        <w:rPr>
          <w:rFonts w:ascii="Times New Roman" w:hAnsi="Times New Roman" w:cs="Times New Roman"/>
          <w:sz w:val="22"/>
          <w:szCs w:val="22"/>
        </w:rPr>
        <w:t xml:space="preserve">labor outcomes and customer service quality. Note that the platform did not </w:t>
      </w:r>
      <w:r w:rsidR="009172D1">
        <w:rPr>
          <w:rFonts w:ascii="Times New Roman" w:hAnsi="Times New Roman" w:cs="Times New Roman"/>
          <w:sz w:val="22"/>
          <w:szCs w:val="22"/>
        </w:rPr>
        <w:t xml:space="preserve">mandate universal adoption of the </w:t>
      </w:r>
      <w:r w:rsidRPr="00B91B34">
        <w:rPr>
          <w:rFonts w:ascii="Times New Roman" w:hAnsi="Times New Roman" w:cs="Times New Roman"/>
          <w:sz w:val="22"/>
          <w:szCs w:val="22"/>
        </w:rPr>
        <w:t xml:space="preserve">AI </w:t>
      </w:r>
      <w:r w:rsidR="009172D1">
        <w:rPr>
          <w:rFonts w:ascii="Times New Roman" w:hAnsi="Times New Roman" w:cs="Times New Roman"/>
          <w:sz w:val="22"/>
          <w:szCs w:val="22"/>
        </w:rPr>
        <w:t xml:space="preserve">system </w:t>
      </w:r>
      <w:r w:rsidRPr="00B91B34">
        <w:rPr>
          <w:rFonts w:ascii="Times New Roman" w:hAnsi="Times New Roman" w:cs="Times New Roman"/>
          <w:sz w:val="22"/>
          <w:szCs w:val="22"/>
        </w:rPr>
        <w:t xml:space="preserve">or </w:t>
      </w:r>
      <w:r w:rsidR="009172D1">
        <w:rPr>
          <w:rFonts w:ascii="Times New Roman" w:hAnsi="Times New Roman" w:cs="Times New Roman"/>
          <w:sz w:val="22"/>
          <w:szCs w:val="22"/>
        </w:rPr>
        <w:t>require riders to accept every AI-assigned order</w:t>
      </w:r>
      <w:r w:rsidRPr="00B91B34">
        <w:rPr>
          <w:rFonts w:ascii="Times New Roman" w:hAnsi="Times New Roman" w:cs="Times New Roman"/>
          <w:sz w:val="22"/>
          <w:szCs w:val="22"/>
        </w:rPr>
        <w:t xml:space="preserve">, which </w:t>
      </w:r>
      <w:r w:rsidRPr="00B91B34">
        <w:rPr>
          <w:rFonts w:ascii="Times New Roman" w:hAnsi="Times New Roman" w:cs="Times New Roman"/>
          <w:sz w:val="22"/>
          <w:szCs w:val="22"/>
        </w:rPr>
        <w:t xml:space="preserve">could have resulted in selection bias associated with the riders’ </w:t>
      </w:r>
      <w:r w:rsidRPr="00B91B34">
        <w:rPr>
          <w:rFonts w:ascii="Times New Roman" w:hAnsi="Times New Roman" w:cs="Times New Roman"/>
          <w:sz w:val="22"/>
          <w:szCs w:val="22"/>
        </w:rPr>
        <w:lastRenderedPageBreak/>
        <w:t>adoption of the new system. To address this potential endogeneity issue, we carry out difference-in-differences (DID) and triple difference-in-differences (DDD) analysis using a propensity-score matched (PSM) sample.</w:t>
      </w:r>
    </w:p>
    <w:p w14:paraId="5995EDF7" w14:textId="4E73C683" w:rsidR="00694CA9" w:rsidRPr="004D6BB8" w:rsidRDefault="00EA2C17" w:rsidP="00694CA9">
      <w:pPr>
        <w:spacing w:after="240" w:line="480" w:lineRule="auto"/>
        <w:ind w:firstLineChars="200" w:firstLine="440"/>
        <w:rPr>
          <w:rFonts w:ascii="Times New Roman" w:hAnsi="Times New Roman" w:cs="Times New Roman"/>
          <w:sz w:val="22"/>
          <w:szCs w:val="22"/>
        </w:rPr>
      </w:pPr>
      <w:r w:rsidRPr="004D6BB8">
        <w:rPr>
          <w:rFonts w:ascii="Times New Roman" w:hAnsi="Times New Roman" w:cs="Times New Roman"/>
          <w:sz w:val="22"/>
          <w:szCs w:val="22"/>
        </w:rPr>
        <w:t xml:space="preserve">Our results reveal that the introduction of </w:t>
      </w:r>
      <w:r w:rsidR="009172D1" w:rsidRPr="004D6BB8">
        <w:rPr>
          <w:rFonts w:ascii="Times New Roman" w:hAnsi="Times New Roman" w:cs="Times New Roman"/>
          <w:sz w:val="22"/>
          <w:szCs w:val="22"/>
        </w:rPr>
        <w:t xml:space="preserve">the </w:t>
      </w:r>
      <w:r w:rsidRPr="004D6BB8">
        <w:rPr>
          <w:rFonts w:ascii="Times New Roman" w:hAnsi="Times New Roman" w:cs="Times New Roman"/>
          <w:sz w:val="22"/>
          <w:szCs w:val="22"/>
        </w:rPr>
        <w:t xml:space="preserve">order assignment AI </w:t>
      </w:r>
      <w:r w:rsidR="00EF228E" w:rsidRPr="004D6BB8">
        <w:rPr>
          <w:rFonts w:ascii="Times New Roman" w:hAnsi="Times New Roman" w:cs="Times New Roman"/>
          <w:sz w:val="22"/>
          <w:szCs w:val="22"/>
        </w:rPr>
        <w:t>increases</w:t>
      </w:r>
      <w:r w:rsidRPr="004D6BB8">
        <w:rPr>
          <w:rFonts w:ascii="Times New Roman" w:hAnsi="Times New Roman" w:cs="Times New Roman"/>
          <w:sz w:val="22"/>
          <w:szCs w:val="22"/>
        </w:rPr>
        <w:t xml:space="preserve"> riders’ daily productivity—the number of orders completed per working hour—by </w:t>
      </w:r>
      <w:r w:rsidR="00EF228E" w:rsidRPr="004D6BB8">
        <w:rPr>
          <w:rFonts w:ascii="Times New Roman" w:hAnsi="Times New Roman" w:cs="Times New Roman"/>
          <w:sz w:val="22"/>
          <w:szCs w:val="22"/>
        </w:rPr>
        <w:t>approximately</w:t>
      </w:r>
      <w:r w:rsidRPr="004D6BB8">
        <w:rPr>
          <w:rFonts w:ascii="Times New Roman" w:hAnsi="Times New Roman" w:cs="Times New Roman"/>
          <w:sz w:val="22"/>
          <w:szCs w:val="22"/>
        </w:rPr>
        <w:t xml:space="preserve"> 3%. </w:t>
      </w:r>
      <w:r w:rsidR="00EF228E" w:rsidRPr="004D6BB8">
        <w:rPr>
          <w:rFonts w:ascii="Times New Roman" w:hAnsi="Times New Roman" w:cs="Times New Roman"/>
          <w:sz w:val="22"/>
          <w:szCs w:val="22"/>
        </w:rPr>
        <w:t>Notably</w:t>
      </w:r>
      <w:r w:rsidRPr="004D6BB8">
        <w:rPr>
          <w:rFonts w:ascii="Times New Roman" w:hAnsi="Times New Roman" w:cs="Times New Roman"/>
          <w:sz w:val="22"/>
          <w:szCs w:val="22"/>
        </w:rPr>
        <w:t xml:space="preserve">, this productivity gain is concentrated among medium-skilled riders, whose productivity </w:t>
      </w:r>
      <w:r w:rsidR="00EF228E" w:rsidRPr="004D6BB8">
        <w:rPr>
          <w:rFonts w:ascii="Times New Roman" w:hAnsi="Times New Roman" w:cs="Times New Roman"/>
          <w:sz w:val="22"/>
          <w:szCs w:val="22"/>
        </w:rPr>
        <w:t>rises by</w:t>
      </w:r>
      <w:r w:rsidRPr="004D6BB8">
        <w:rPr>
          <w:rFonts w:ascii="Times New Roman" w:hAnsi="Times New Roman" w:cs="Times New Roman"/>
          <w:sz w:val="22"/>
          <w:szCs w:val="22"/>
        </w:rPr>
        <w:t xml:space="preserve"> slightly </w:t>
      </w:r>
      <w:r w:rsidR="00EF228E" w:rsidRPr="004D6BB8">
        <w:rPr>
          <w:rFonts w:ascii="Times New Roman" w:hAnsi="Times New Roman" w:cs="Times New Roman"/>
          <w:sz w:val="22"/>
          <w:szCs w:val="22"/>
        </w:rPr>
        <w:t>more than</w:t>
      </w:r>
      <w:r w:rsidRPr="004D6BB8">
        <w:rPr>
          <w:rFonts w:ascii="Times New Roman" w:hAnsi="Times New Roman" w:cs="Times New Roman"/>
          <w:sz w:val="22"/>
          <w:szCs w:val="22"/>
        </w:rPr>
        <w:t xml:space="preserve"> 5%</w:t>
      </w:r>
      <w:r w:rsidR="009172D1" w:rsidRPr="004D6BB8">
        <w:rPr>
          <w:rFonts w:ascii="Times New Roman" w:hAnsi="Times New Roman" w:cs="Times New Roman"/>
          <w:sz w:val="22"/>
          <w:szCs w:val="22"/>
        </w:rPr>
        <w:t>,</w:t>
      </w:r>
      <w:r w:rsidR="00173974" w:rsidRPr="004D6BB8">
        <w:rPr>
          <w:rFonts w:ascii="Times New Roman" w:hAnsi="Times New Roman" w:cs="Times New Roman"/>
          <w:sz w:val="22"/>
          <w:szCs w:val="22"/>
        </w:rPr>
        <w:t xml:space="preserve"> while no</w:t>
      </w:r>
      <w:r w:rsidRPr="004D6BB8">
        <w:rPr>
          <w:rFonts w:ascii="Times New Roman" w:hAnsi="Times New Roman" w:cs="Times New Roman"/>
          <w:sz w:val="22"/>
          <w:szCs w:val="22"/>
        </w:rPr>
        <w:t xml:space="preserve"> significant changes </w:t>
      </w:r>
      <w:r w:rsidR="00EF228E" w:rsidRPr="004D6BB8">
        <w:rPr>
          <w:rFonts w:ascii="Times New Roman" w:hAnsi="Times New Roman" w:cs="Times New Roman"/>
          <w:sz w:val="22"/>
          <w:szCs w:val="22"/>
        </w:rPr>
        <w:t>are observed</w:t>
      </w:r>
      <w:r w:rsidRPr="004D6BB8">
        <w:rPr>
          <w:rFonts w:ascii="Times New Roman" w:hAnsi="Times New Roman" w:cs="Times New Roman"/>
          <w:sz w:val="22"/>
          <w:szCs w:val="22"/>
        </w:rPr>
        <w:t xml:space="preserve"> for low- and high-skilled riders. </w:t>
      </w:r>
      <w:r w:rsidR="00EF228E" w:rsidRPr="004D6BB8">
        <w:rPr>
          <w:rFonts w:ascii="Times New Roman" w:hAnsi="Times New Roman" w:cs="Times New Roman"/>
          <w:sz w:val="22"/>
          <w:szCs w:val="22"/>
        </w:rPr>
        <w:t>The substantial</w:t>
      </w:r>
      <w:r w:rsidRPr="004D6BB8">
        <w:rPr>
          <w:rFonts w:ascii="Times New Roman" w:hAnsi="Times New Roman" w:cs="Times New Roman"/>
          <w:sz w:val="22"/>
          <w:szCs w:val="22"/>
        </w:rPr>
        <w:t xml:space="preserve"> </w:t>
      </w:r>
      <w:r w:rsidR="00B47CEF" w:rsidRPr="004D6BB8">
        <w:rPr>
          <w:rFonts w:ascii="Times New Roman" w:hAnsi="Times New Roman" w:cs="Times New Roman"/>
          <w:sz w:val="22"/>
          <w:szCs w:val="22"/>
        </w:rPr>
        <w:t>improvement among</w:t>
      </w:r>
      <w:r w:rsidRPr="004D6BB8">
        <w:rPr>
          <w:rFonts w:ascii="Times New Roman" w:hAnsi="Times New Roman" w:cs="Times New Roman"/>
          <w:sz w:val="22"/>
          <w:szCs w:val="22"/>
        </w:rPr>
        <w:t xml:space="preserve"> medium-skilled riders </w:t>
      </w:r>
      <w:r w:rsidR="00EF228E" w:rsidRPr="004D6BB8">
        <w:rPr>
          <w:rFonts w:ascii="Times New Roman" w:hAnsi="Times New Roman" w:cs="Times New Roman"/>
          <w:sz w:val="22"/>
          <w:szCs w:val="22"/>
        </w:rPr>
        <w:t xml:space="preserve">appears to be driven by their ability to </w:t>
      </w:r>
      <w:r w:rsidR="00B47CEF" w:rsidRPr="004D6BB8">
        <w:rPr>
          <w:rFonts w:ascii="Times New Roman" w:hAnsi="Times New Roman" w:cs="Times New Roman"/>
          <w:sz w:val="22"/>
          <w:szCs w:val="22"/>
        </w:rPr>
        <w:t>handle</w:t>
      </w:r>
      <w:r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a greater number of</w:t>
      </w:r>
      <w:r w:rsidRPr="004D6BB8">
        <w:rPr>
          <w:rFonts w:ascii="Times New Roman" w:hAnsi="Times New Roman" w:cs="Times New Roman"/>
          <w:sz w:val="22"/>
          <w:szCs w:val="22"/>
        </w:rPr>
        <w:t xml:space="preserve"> orders </w:t>
      </w:r>
      <w:r w:rsidR="00B47CEF" w:rsidRPr="004D6BB8">
        <w:rPr>
          <w:rFonts w:ascii="Times New Roman" w:hAnsi="Times New Roman" w:cs="Times New Roman"/>
          <w:sz w:val="22"/>
          <w:szCs w:val="22"/>
        </w:rPr>
        <w:t>within a single continuous trip</w:t>
      </w:r>
      <w:r w:rsidR="00C17F53" w:rsidRPr="004D6BB8">
        <w:rPr>
          <w:rFonts w:ascii="Times New Roman" w:hAnsi="Times New Roman" w:cs="Times New Roman"/>
          <w:sz w:val="22"/>
          <w:szCs w:val="22"/>
        </w:rPr>
        <w:t xml:space="preserve"> (i.e., </w:t>
      </w:r>
      <w:r w:rsidR="00B47CEF" w:rsidRPr="004D6BB8">
        <w:rPr>
          <w:rFonts w:ascii="Times New Roman" w:hAnsi="Times New Roman" w:cs="Times New Roman"/>
          <w:sz w:val="22"/>
          <w:szCs w:val="22"/>
        </w:rPr>
        <w:t>a stack</w:t>
      </w:r>
      <w:r w:rsidR="00C17F53" w:rsidRPr="004D6BB8">
        <w:rPr>
          <w:rFonts w:ascii="Times New Roman" w:hAnsi="Times New Roman" w:cs="Times New Roman"/>
          <w:sz w:val="22"/>
          <w:szCs w:val="22"/>
        </w:rPr>
        <w:t>)</w:t>
      </w:r>
      <w:r w:rsidR="00B47CEF"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Importantly, t</w:t>
      </w:r>
      <w:r w:rsidR="00B47CEF" w:rsidRPr="004D6BB8">
        <w:rPr>
          <w:rFonts w:ascii="Times New Roman" w:hAnsi="Times New Roman" w:cs="Times New Roman"/>
          <w:sz w:val="22"/>
          <w:szCs w:val="22"/>
        </w:rPr>
        <w:t xml:space="preserve">his gain </w:t>
      </w:r>
      <w:r w:rsidR="00EF228E" w:rsidRPr="004D6BB8">
        <w:rPr>
          <w:rFonts w:ascii="Times New Roman" w:hAnsi="Times New Roman" w:cs="Times New Roman"/>
          <w:sz w:val="22"/>
          <w:szCs w:val="22"/>
        </w:rPr>
        <w:t>is</w:t>
      </w:r>
      <w:r w:rsidR="00B47CEF" w:rsidRPr="004D6BB8">
        <w:rPr>
          <w:rFonts w:ascii="Times New Roman" w:hAnsi="Times New Roman" w:cs="Times New Roman"/>
          <w:sz w:val="22"/>
          <w:szCs w:val="22"/>
        </w:rPr>
        <w:t xml:space="preserve"> achieved</w:t>
      </w:r>
      <w:r w:rsidRPr="004D6BB8">
        <w:rPr>
          <w:rFonts w:ascii="Times New Roman" w:hAnsi="Times New Roman" w:cs="Times New Roman"/>
          <w:sz w:val="22"/>
          <w:szCs w:val="22"/>
        </w:rPr>
        <w:t xml:space="preserve"> without </w:t>
      </w:r>
      <w:r w:rsidR="00173974" w:rsidRPr="004D6BB8">
        <w:rPr>
          <w:rFonts w:ascii="Times New Roman" w:hAnsi="Times New Roman" w:cs="Times New Roman"/>
          <w:sz w:val="22"/>
          <w:szCs w:val="22"/>
        </w:rPr>
        <w:t xml:space="preserve">increases in either </w:t>
      </w:r>
      <w:r w:rsidRPr="004D6BB8">
        <w:rPr>
          <w:rFonts w:ascii="Times New Roman" w:hAnsi="Times New Roman" w:cs="Times New Roman"/>
          <w:sz w:val="22"/>
          <w:szCs w:val="22"/>
        </w:rPr>
        <w:t>the total number of stack</w:t>
      </w:r>
      <w:r w:rsidR="00EF228E" w:rsidRPr="004D6BB8">
        <w:rPr>
          <w:rFonts w:ascii="Times New Roman" w:hAnsi="Times New Roman" w:cs="Times New Roman"/>
          <w:sz w:val="22"/>
          <w:szCs w:val="22"/>
        </w:rPr>
        <w:t>ed trips</w:t>
      </w:r>
      <w:r w:rsidRPr="004D6BB8">
        <w:rPr>
          <w:rFonts w:ascii="Times New Roman" w:hAnsi="Times New Roman" w:cs="Times New Roman"/>
          <w:sz w:val="22"/>
          <w:szCs w:val="22"/>
        </w:rPr>
        <w:t xml:space="preserve"> </w:t>
      </w:r>
      <w:r w:rsidR="00B47CEF" w:rsidRPr="004D6BB8">
        <w:rPr>
          <w:rFonts w:ascii="Times New Roman" w:hAnsi="Times New Roman" w:cs="Times New Roman"/>
          <w:sz w:val="22"/>
          <w:szCs w:val="22"/>
        </w:rPr>
        <w:t>or their</w:t>
      </w:r>
      <w:r w:rsidRPr="004D6BB8">
        <w:rPr>
          <w:rFonts w:ascii="Times New Roman" w:hAnsi="Times New Roman" w:cs="Times New Roman"/>
          <w:sz w:val="22"/>
          <w:szCs w:val="22"/>
        </w:rPr>
        <w:t xml:space="preserve"> daily working hours. Along</w:t>
      </w:r>
      <w:r w:rsidR="00EF228E" w:rsidRPr="004D6BB8">
        <w:rPr>
          <w:rFonts w:ascii="Times New Roman" w:hAnsi="Times New Roman" w:cs="Times New Roman"/>
          <w:sz w:val="22"/>
          <w:szCs w:val="22"/>
        </w:rPr>
        <w:t xml:space="preserve">side </w:t>
      </w:r>
      <w:r w:rsidR="00B47CEF" w:rsidRPr="004D6BB8">
        <w:rPr>
          <w:rFonts w:ascii="Times New Roman" w:hAnsi="Times New Roman" w:cs="Times New Roman"/>
          <w:sz w:val="22"/>
          <w:szCs w:val="22"/>
        </w:rPr>
        <w:t>this productivity improvement</w:t>
      </w:r>
      <w:r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 xml:space="preserve">medium-skilled riders also </w:t>
      </w:r>
      <w:r w:rsidR="00B47CEF" w:rsidRPr="004D6BB8">
        <w:rPr>
          <w:rFonts w:ascii="Times New Roman" w:hAnsi="Times New Roman" w:cs="Times New Roman"/>
          <w:sz w:val="22"/>
          <w:szCs w:val="22"/>
        </w:rPr>
        <w:t>experience increases in their</w:t>
      </w:r>
      <w:r w:rsidR="00EF228E" w:rsidRPr="004D6BB8">
        <w:rPr>
          <w:rFonts w:ascii="Times New Roman" w:hAnsi="Times New Roman" w:cs="Times New Roman"/>
          <w:sz w:val="22"/>
          <w:szCs w:val="22"/>
        </w:rPr>
        <w:t xml:space="preserve"> total</w:t>
      </w:r>
      <w:r w:rsidR="00B47CEF" w:rsidRPr="004D6BB8">
        <w:rPr>
          <w:rFonts w:ascii="Times New Roman" w:hAnsi="Times New Roman" w:cs="Times New Roman"/>
          <w:sz w:val="22"/>
          <w:szCs w:val="22"/>
        </w:rPr>
        <w:t xml:space="preserve"> </w:t>
      </w:r>
      <w:r w:rsidRPr="004D6BB8">
        <w:rPr>
          <w:rFonts w:ascii="Times New Roman" w:hAnsi="Times New Roman" w:cs="Times New Roman"/>
          <w:sz w:val="22"/>
          <w:szCs w:val="22"/>
        </w:rPr>
        <w:t>daily order counts and</w:t>
      </w:r>
      <w:r w:rsidR="00EF228E" w:rsidRPr="004D6BB8">
        <w:rPr>
          <w:rFonts w:ascii="Times New Roman" w:hAnsi="Times New Roman" w:cs="Times New Roman"/>
          <w:sz w:val="22"/>
          <w:szCs w:val="22"/>
        </w:rPr>
        <w:t xml:space="preserve"> earnings</w:t>
      </w:r>
      <w:r w:rsidRPr="004D6BB8">
        <w:rPr>
          <w:rFonts w:ascii="Times New Roman" w:hAnsi="Times New Roman" w:cs="Times New Roman"/>
          <w:sz w:val="22"/>
          <w:szCs w:val="22"/>
        </w:rPr>
        <w:t>.</w:t>
      </w:r>
      <w:r w:rsidRPr="004D6BB8">
        <w:rPr>
          <w:rFonts w:ascii="Times New Roman" w:eastAsia="Arial" w:hAnsi="Times New Roman" w:cs="Times New Roman"/>
          <w:color w:val="3C4043"/>
          <w:sz w:val="22"/>
          <w:szCs w:val="22"/>
          <w:highlight w:val="white"/>
        </w:rPr>
        <w:t xml:space="preserve"> </w:t>
      </w:r>
      <w:r w:rsidR="00EF228E" w:rsidRPr="004D6BB8">
        <w:rPr>
          <w:rFonts w:ascii="Times New Roman" w:hAnsi="Times New Roman" w:cs="Times New Roman"/>
          <w:sz w:val="22"/>
          <w:szCs w:val="22"/>
        </w:rPr>
        <w:t>L</w:t>
      </w:r>
      <w:r w:rsidRPr="004D6BB8">
        <w:rPr>
          <w:rFonts w:ascii="Times New Roman" w:hAnsi="Times New Roman" w:cs="Times New Roman"/>
          <w:sz w:val="22"/>
          <w:szCs w:val="22"/>
        </w:rPr>
        <w:t xml:space="preserve">ow-skilled riders </w:t>
      </w:r>
      <w:r w:rsidR="00173974" w:rsidRPr="004D6BB8">
        <w:rPr>
          <w:rFonts w:ascii="Times New Roman" w:hAnsi="Times New Roman" w:cs="Times New Roman"/>
          <w:sz w:val="22"/>
          <w:szCs w:val="22"/>
        </w:rPr>
        <w:t xml:space="preserve">likewise </w:t>
      </w:r>
      <w:r w:rsidR="00B47CEF" w:rsidRPr="004D6BB8">
        <w:rPr>
          <w:rFonts w:ascii="Times New Roman" w:hAnsi="Times New Roman" w:cs="Times New Roman"/>
          <w:sz w:val="22"/>
          <w:szCs w:val="22"/>
        </w:rPr>
        <w:t xml:space="preserve">complete </w:t>
      </w:r>
      <w:r w:rsidRPr="004D6BB8">
        <w:rPr>
          <w:rFonts w:ascii="Times New Roman" w:hAnsi="Times New Roman" w:cs="Times New Roman"/>
          <w:sz w:val="22"/>
          <w:szCs w:val="22"/>
        </w:rPr>
        <w:t xml:space="preserve">more orders </w:t>
      </w:r>
      <w:r w:rsidR="00EF228E" w:rsidRPr="004D6BB8">
        <w:rPr>
          <w:rFonts w:ascii="Times New Roman" w:hAnsi="Times New Roman" w:cs="Times New Roman"/>
          <w:sz w:val="22"/>
          <w:szCs w:val="22"/>
        </w:rPr>
        <w:t>per</w:t>
      </w:r>
      <w:r w:rsidRPr="004D6BB8">
        <w:rPr>
          <w:rFonts w:ascii="Times New Roman" w:hAnsi="Times New Roman" w:cs="Times New Roman"/>
          <w:sz w:val="22"/>
          <w:szCs w:val="22"/>
        </w:rPr>
        <w:t xml:space="preserve"> stack</w:t>
      </w:r>
      <w:r w:rsidR="00EF228E" w:rsidRPr="004D6BB8">
        <w:rPr>
          <w:rFonts w:ascii="Times New Roman" w:hAnsi="Times New Roman" w:cs="Times New Roman"/>
          <w:sz w:val="22"/>
          <w:szCs w:val="22"/>
        </w:rPr>
        <w:t xml:space="preserve"> </w:t>
      </w:r>
      <w:r w:rsidR="00173974" w:rsidRPr="004D6BB8">
        <w:rPr>
          <w:rFonts w:ascii="Times New Roman" w:hAnsi="Times New Roman" w:cs="Times New Roman"/>
          <w:sz w:val="22"/>
          <w:szCs w:val="22"/>
        </w:rPr>
        <w:t xml:space="preserve">following </w:t>
      </w:r>
      <w:r w:rsidR="00EF228E" w:rsidRPr="004D6BB8">
        <w:rPr>
          <w:rFonts w:ascii="Times New Roman" w:hAnsi="Times New Roman" w:cs="Times New Roman"/>
          <w:sz w:val="22"/>
          <w:szCs w:val="22"/>
        </w:rPr>
        <w:t>the AI introduction</w:t>
      </w:r>
      <w:r w:rsidRPr="004D6BB8">
        <w:rPr>
          <w:rFonts w:ascii="Times New Roman" w:hAnsi="Times New Roman" w:cs="Times New Roman"/>
          <w:sz w:val="22"/>
          <w:szCs w:val="22"/>
        </w:rPr>
        <w:t>,</w:t>
      </w:r>
      <w:r w:rsidR="00EF228E" w:rsidRPr="004D6BB8">
        <w:rPr>
          <w:rFonts w:ascii="Times New Roman" w:hAnsi="Times New Roman" w:cs="Times New Roman"/>
          <w:sz w:val="22"/>
          <w:szCs w:val="22"/>
        </w:rPr>
        <w:t xml:space="preserve"> </w:t>
      </w:r>
      <w:r w:rsidR="00173974" w:rsidRPr="004D6BB8">
        <w:rPr>
          <w:rFonts w:ascii="Times New Roman" w:hAnsi="Times New Roman" w:cs="Times New Roman"/>
          <w:sz w:val="22"/>
          <w:szCs w:val="22"/>
        </w:rPr>
        <w:t xml:space="preserve">leading </w:t>
      </w:r>
      <w:r w:rsidR="00B47CEF" w:rsidRPr="004D6BB8">
        <w:rPr>
          <w:rFonts w:ascii="Times New Roman" w:hAnsi="Times New Roman" w:cs="Times New Roman"/>
          <w:sz w:val="22"/>
          <w:szCs w:val="22"/>
        </w:rPr>
        <w:t>to</w:t>
      </w:r>
      <w:r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 xml:space="preserve">higher </w:t>
      </w:r>
      <w:r w:rsidRPr="004D6BB8">
        <w:rPr>
          <w:rFonts w:ascii="Times New Roman" w:hAnsi="Times New Roman" w:cs="Times New Roman"/>
          <w:sz w:val="22"/>
          <w:szCs w:val="22"/>
        </w:rPr>
        <w:t>daily order counts and earnings</w:t>
      </w:r>
      <w:r w:rsidR="00B47CEF" w:rsidRPr="004D6BB8">
        <w:rPr>
          <w:rFonts w:ascii="Times New Roman" w:hAnsi="Times New Roman" w:cs="Times New Roman"/>
          <w:sz w:val="22"/>
          <w:szCs w:val="22"/>
        </w:rPr>
        <w:t>. However,</w:t>
      </w:r>
      <w:r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because theses riders need to work longer hours to process the</w:t>
      </w:r>
      <w:r w:rsidRPr="004D6BB8">
        <w:rPr>
          <w:rFonts w:ascii="Times New Roman" w:hAnsi="Times New Roman" w:cs="Times New Roman"/>
          <w:sz w:val="22"/>
          <w:szCs w:val="22"/>
        </w:rPr>
        <w:t xml:space="preserve"> extended</w:t>
      </w:r>
      <w:r w:rsidR="00A14095"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sequences</w:t>
      </w:r>
      <w:r w:rsidRPr="004D6BB8">
        <w:rPr>
          <w:rFonts w:ascii="Times New Roman" w:hAnsi="Times New Roman" w:cs="Times New Roman"/>
          <w:sz w:val="22"/>
          <w:szCs w:val="22"/>
        </w:rPr>
        <w:t xml:space="preserve"> of </w:t>
      </w:r>
      <w:r w:rsidR="00B47CEF" w:rsidRPr="004D6BB8">
        <w:rPr>
          <w:rFonts w:ascii="Times New Roman" w:hAnsi="Times New Roman" w:cs="Times New Roman"/>
          <w:sz w:val="22"/>
          <w:szCs w:val="22"/>
        </w:rPr>
        <w:t xml:space="preserve">orders, </w:t>
      </w:r>
      <w:r w:rsidR="00EF228E" w:rsidRPr="004D6BB8">
        <w:rPr>
          <w:rFonts w:ascii="Times New Roman" w:hAnsi="Times New Roman" w:cs="Times New Roman"/>
          <w:sz w:val="22"/>
          <w:szCs w:val="22"/>
        </w:rPr>
        <w:t>they</w:t>
      </w:r>
      <w:r w:rsidR="00B47CEF"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do not realize improvements in</w:t>
      </w:r>
      <w:r w:rsidRPr="004D6BB8">
        <w:rPr>
          <w:rFonts w:ascii="Times New Roman" w:hAnsi="Times New Roman" w:cs="Times New Roman"/>
          <w:sz w:val="22"/>
          <w:szCs w:val="22"/>
        </w:rPr>
        <w:t xml:space="preserve"> </w:t>
      </w:r>
      <w:r w:rsidR="00B47CEF" w:rsidRPr="004D6BB8">
        <w:rPr>
          <w:rFonts w:ascii="Times New Roman" w:hAnsi="Times New Roman" w:cs="Times New Roman"/>
          <w:sz w:val="22"/>
          <w:szCs w:val="22"/>
        </w:rPr>
        <w:t xml:space="preserve">overall </w:t>
      </w:r>
      <w:r w:rsidRPr="004D6BB8">
        <w:rPr>
          <w:rFonts w:ascii="Times New Roman" w:hAnsi="Times New Roman" w:cs="Times New Roman"/>
          <w:sz w:val="22"/>
          <w:szCs w:val="22"/>
        </w:rPr>
        <w:t>daily productivity. High-skilled riders experience neither gain</w:t>
      </w:r>
      <w:r w:rsidR="00B47CEF" w:rsidRPr="004D6BB8">
        <w:rPr>
          <w:rFonts w:ascii="Times New Roman" w:hAnsi="Times New Roman" w:cs="Times New Roman"/>
          <w:sz w:val="22"/>
          <w:szCs w:val="22"/>
        </w:rPr>
        <w:t>s</w:t>
      </w:r>
      <w:r w:rsidRPr="004D6BB8">
        <w:rPr>
          <w:rFonts w:ascii="Times New Roman" w:hAnsi="Times New Roman" w:cs="Times New Roman"/>
          <w:sz w:val="22"/>
          <w:szCs w:val="22"/>
        </w:rPr>
        <w:t xml:space="preserve"> nor loss</w:t>
      </w:r>
      <w:r w:rsidR="00B47CEF" w:rsidRPr="004D6BB8">
        <w:rPr>
          <w:rFonts w:ascii="Times New Roman" w:hAnsi="Times New Roman" w:cs="Times New Roman"/>
          <w:sz w:val="22"/>
          <w:szCs w:val="22"/>
        </w:rPr>
        <w:t>es</w:t>
      </w:r>
      <w:r w:rsidRPr="004D6BB8">
        <w:rPr>
          <w:rFonts w:ascii="Times New Roman" w:hAnsi="Times New Roman" w:cs="Times New Roman"/>
          <w:sz w:val="22"/>
          <w:szCs w:val="22"/>
        </w:rPr>
        <w:t xml:space="preserve"> in productivity</w:t>
      </w:r>
      <w:r w:rsidR="00EF228E" w:rsidRPr="004D6BB8">
        <w:rPr>
          <w:rFonts w:ascii="Times New Roman" w:hAnsi="Times New Roman" w:cs="Times New Roman"/>
          <w:sz w:val="22"/>
          <w:szCs w:val="22"/>
        </w:rPr>
        <w:t>, suggesting that they</w:t>
      </w:r>
      <w:r w:rsidRPr="004D6BB8">
        <w:rPr>
          <w:rFonts w:ascii="Times New Roman" w:hAnsi="Times New Roman" w:cs="Times New Roman"/>
          <w:sz w:val="22"/>
          <w:szCs w:val="22"/>
        </w:rPr>
        <w:t xml:space="preserve"> were already</w:t>
      </w:r>
      <w:r w:rsidR="00173974" w:rsidRPr="004D6BB8">
        <w:rPr>
          <w:rFonts w:ascii="Times New Roman" w:hAnsi="Times New Roman" w:cs="Times New Roman"/>
          <w:sz w:val="22"/>
          <w:szCs w:val="22"/>
        </w:rPr>
        <w:t xml:space="preserve"> operating near </w:t>
      </w:r>
      <w:r w:rsidRPr="004D6BB8">
        <w:rPr>
          <w:rFonts w:ascii="Times New Roman" w:hAnsi="Times New Roman" w:cs="Times New Roman"/>
          <w:sz w:val="22"/>
          <w:szCs w:val="22"/>
        </w:rPr>
        <w:t xml:space="preserve">the </w:t>
      </w:r>
      <w:r w:rsidR="00EF228E" w:rsidRPr="004D6BB8">
        <w:rPr>
          <w:rFonts w:ascii="Times New Roman" w:hAnsi="Times New Roman" w:cs="Times New Roman"/>
          <w:sz w:val="22"/>
          <w:szCs w:val="22"/>
        </w:rPr>
        <w:t>upper bound</w:t>
      </w:r>
      <w:r w:rsidRPr="004D6BB8">
        <w:rPr>
          <w:rFonts w:ascii="Times New Roman" w:hAnsi="Times New Roman" w:cs="Times New Roman"/>
          <w:sz w:val="22"/>
          <w:szCs w:val="22"/>
        </w:rPr>
        <w:t xml:space="preserve"> of </w:t>
      </w:r>
      <w:r w:rsidR="00EF228E" w:rsidRPr="004D6BB8">
        <w:rPr>
          <w:rFonts w:ascii="Times New Roman" w:hAnsi="Times New Roman" w:cs="Times New Roman"/>
          <w:sz w:val="22"/>
          <w:szCs w:val="22"/>
        </w:rPr>
        <w:t xml:space="preserve">achievable </w:t>
      </w:r>
      <w:r w:rsidRPr="004D6BB8">
        <w:rPr>
          <w:rFonts w:ascii="Times New Roman" w:hAnsi="Times New Roman" w:cs="Times New Roman"/>
          <w:sz w:val="22"/>
          <w:szCs w:val="22"/>
        </w:rPr>
        <w:t xml:space="preserve">daily productivity </w:t>
      </w:r>
      <w:r w:rsidR="00EF228E" w:rsidRPr="004D6BB8">
        <w:rPr>
          <w:rFonts w:ascii="Times New Roman" w:hAnsi="Times New Roman" w:cs="Times New Roman"/>
          <w:sz w:val="22"/>
          <w:szCs w:val="22"/>
        </w:rPr>
        <w:t>prior to</w:t>
      </w:r>
      <w:r w:rsidRPr="004D6BB8">
        <w:rPr>
          <w:rFonts w:ascii="Times New Roman" w:hAnsi="Times New Roman" w:cs="Times New Roman"/>
          <w:sz w:val="22"/>
          <w:szCs w:val="22"/>
        </w:rPr>
        <w:t xml:space="preserve"> the AI introduction</w:t>
      </w:r>
      <w:r w:rsidR="00EF228E" w:rsidRPr="004D6BB8">
        <w:rPr>
          <w:rFonts w:ascii="Times New Roman" w:hAnsi="Times New Roman" w:cs="Times New Roman"/>
          <w:sz w:val="22"/>
          <w:szCs w:val="22"/>
        </w:rPr>
        <w:t xml:space="preserve">. Thus, the </w:t>
      </w:r>
      <w:r w:rsidRPr="004D6BB8">
        <w:rPr>
          <w:rFonts w:ascii="Times New Roman" w:hAnsi="Times New Roman" w:cs="Times New Roman"/>
          <w:sz w:val="22"/>
          <w:szCs w:val="22"/>
        </w:rPr>
        <w:t>productivity gains</w:t>
      </w:r>
      <w:r w:rsidR="00EF228E" w:rsidRPr="004D6BB8">
        <w:rPr>
          <w:rFonts w:ascii="Times New Roman" w:hAnsi="Times New Roman" w:cs="Times New Roman"/>
          <w:sz w:val="22"/>
          <w:szCs w:val="22"/>
        </w:rPr>
        <w:t xml:space="preserve"> observed among</w:t>
      </w:r>
      <w:r w:rsidRPr="004D6BB8">
        <w:rPr>
          <w:rFonts w:ascii="Times New Roman" w:hAnsi="Times New Roman" w:cs="Times New Roman"/>
          <w:sz w:val="22"/>
          <w:szCs w:val="22"/>
        </w:rPr>
        <w:t xml:space="preserve"> other</w:t>
      </w:r>
      <w:r w:rsidR="006D21D2" w:rsidRPr="004D6BB8">
        <w:rPr>
          <w:rFonts w:ascii="Times New Roman" w:hAnsi="Times New Roman" w:cs="Times New Roman"/>
          <w:sz w:val="22"/>
          <w:szCs w:val="22"/>
        </w:rPr>
        <w:t xml:space="preserve"> groups </w:t>
      </w:r>
      <w:r w:rsidR="00173974" w:rsidRPr="004D6BB8">
        <w:rPr>
          <w:rFonts w:ascii="Times New Roman" w:hAnsi="Times New Roman" w:cs="Times New Roman"/>
          <w:sz w:val="22"/>
          <w:szCs w:val="22"/>
        </w:rPr>
        <w:t xml:space="preserve">do </w:t>
      </w:r>
      <w:r w:rsidRPr="004D6BB8">
        <w:rPr>
          <w:rFonts w:ascii="Times New Roman" w:hAnsi="Times New Roman" w:cs="Times New Roman"/>
          <w:sz w:val="22"/>
          <w:szCs w:val="22"/>
        </w:rPr>
        <w:t xml:space="preserve">not come at the expense of </w:t>
      </w:r>
      <w:r w:rsidR="00EF228E" w:rsidRPr="004D6BB8">
        <w:rPr>
          <w:rFonts w:ascii="Times New Roman" w:hAnsi="Times New Roman" w:cs="Times New Roman"/>
          <w:sz w:val="22"/>
          <w:szCs w:val="22"/>
        </w:rPr>
        <w:t>high-skilled riders’</w:t>
      </w:r>
      <w:r w:rsidRPr="004D6BB8">
        <w:rPr>
          <w:rFonts w:ascii="Times New Roman" w:hAnsi="Times New Roman" w:cs="Times New Roman"/>
          <w:sz w:val="22"/>
          <w:szCs w:val="22"/>
        </w:rPr>
        <w:t xml:space="preserve"> performance. </w:t>
      </w:r>
      <w:r w:rsidR="00EF228E" w:rsidRPr="004D6BB8">
        <w:rPr>
          <w:rFonts w:ascii="Times New Roman" w:hAnsi="Times New Roman" w:cs="Times New Roman"/>
          <w:sz w:val="22"/>
          <w:szCs w:val="22"/>
        </w:rPr>
        <w:t xml:space="preserve">Taken together, </w:t>
      </w:r>
      <w:r w:rsidRPr="004D6BB8">
        <w:rPr>
          <w:rFonts w:ascii="Times New Roman" w:hAnsi="Times New Roman" w:cs="Times New Roman"/>
          <w:sz w:val="22"/>
          <w:szCs w:val="22"/>
        </w:rPr>
        <w:t>these results suggest that the new algorithmic system</w:t>
      </w:r>
      <w:r w:rsidR="006D21D2" w:rsidRPr="004D6BB8">
        <w:rPr>
          <w:rFonts w:ascii="Times New Roman" w:hAnsi="Times New Roman" w:cs="Times New Roman"/>
          <w:sz w:val="22"/>
          <w:szCs w:val="22"/>
        </w:rPr>
        <w:t xml:space="preserve"> help</w:t>
      </w:r>
      <w:r w:rsidR="00EF228E" w:rsidRPr="004D6BB8">
        <w:rPr>
          <w:rFonts w:ascii="Times New Roman" w:hAnsi="Times New Roman" w:cs="Times New Roman"/>
          <w:sz w:val="22"/>
          <w:szCs w:val="22"/>
        </w:rPr>
        <w:t>s</w:t>
      </w:r>
      <w:r w:rsidR="006D21D2" w:rsidRPr="004D6BB8">
        <w:rPr>
          <w:rFonts w:ascii="Times New Roman" w:hAnsi="Times New Roman" w:cs="Times New Roman"/>
          <w:sz w:val="22"/>
          <w:szCs w:val="22"/>
        </w:rPr>
        <w:t xml:space="preserve"> </w:t>
      </w:r>
      <w:r w:rsidR="00EF228E" w:rsidRPr="004D6BB8">
        <w:rPr>
          <w:rFonts w:ascii="Times New Roman" w:hAnsi="Times New Roman" w:cs="Times New Roman"/>
          <w:sz w:val="22"/>
          <w:szCs w:val="22"/>
        </w:rPr>
        <w:t>narrow</w:t>
      </w:r>
      <w:r w:rsidRPr="004D6BB8">
        <w:rPr>
          <w:rFonts w:ascii="Times New Roman" w:hAnsi="Times New Roman" w:cs="Times New Roman"/>
          <w:sz w:val="22"/>
          <w:szCs w:val="22"/>
        </w:rPr>
        <w:t xml:space="preserve"> the productivity gap, </w:t>
      </w:r>
      <w:r w:rsidR="006D21D2" w:rsidRPr="004D6BB8">
        <w:rPr>
          <w:rFonts w:ascii="Times New Roman" w:hAnsi="Times New Roman" w:cs="Times New Roman"/>
          <w:sz w:val="22"/>
          <w:szCs w:val="22"/>
        </w:rPr>
        <w:t xml:space="preserve">particularly </w:t>
      </w:r>
      <w:r w:rsidRPr="004D6BB8">
        <w:rPr>
          <w:rFonts w:ascii="Times New Roman" w:hAnsi="Times New Roman" w:cs="Times New Roman"/>
          <w:sz w:val="22"/>
          <w:szCs w:val="22"/>
        </w:rPr>
        <w:t xml:space="preserve">between high- and medium-skilled workers. </w:t>
      </w:r>
    </w:p>
    <w:p w14:paraId="00000025" w14:textId="0C9C5777" w:rsidR="008A783F" w:rsidRPr="00B91B34" w:rsidRDefault="00EA2C17" w:rsidP="00694CA9">
      <w:pPr>
        <w:spacing w:after="240"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Another </w:t>
      </w:r>
      <w:r w:rsidR="006D21D2">
        <w:rPr>
          <w:rFonts w:ascii="Times New Roman" w:hAnsi="Times New Roman" w:cs="Times New Roman"/>
          <w:sz w:val="22"/>
          <w:szCs w:val="22"/>
        </w:rPr>
        <w:t>key</w:t>
      </w:r>
      <w:r w:rsidRPr="00B91B34">
        <w:rPr>
          <w:rFonts w:ascii="Times New Roman" w:hAnsi="Times New Roman" w:cs="Times New Roman"/>
          <w:sz w:val="22"/>
          <w:szCs w:val="22"/>
        </w:rPr>
        <w:t xml:space="preserve"> finding is that</w:t>
      </w:r>
      <w:r w:rsidR="004D6BB8">
        <w:rPr>
          <w:rFonts w:ascii="Times New Roman" w:hAnsi="Times New Roman" w:cs="Times New Roman"/>
          <w:sz w:val="22"/>
          <w:szCs w:val="22"/>
        </w:rPr>
        <w:t>, while</w:t>
      </w:r>
      <w:r w:rsidRPr="00B91B34">
        <w:rPr>
          <w:rFonts w:ascii="Times New Roman" w:hAnsi="Times New Roman" w:cs="Times New Roman"/>
          <w:sz w:val="22"/>
          <w:szCs w:val="22"/>
        </w:rPr>
        <w:t xml:space="preserve"> AI-driven </w:t>
      </w:r>
      <w:r w:rsidR="00EF228E">
        <w:rPr>
          <w:rFonts w:ascii="Times New Roman" w:hAnsi="Times New Roman" w:cs="Times New Roman"/>
          <w:sz w:val="22"/>
          <w:szCs w:val="22"/>
        </w:rPr>
        <w:t>improvements</w:t>
      </w:r>
      <w:r w:rsidRPr="00B91B34">
        <w:rPr>
          <w:rFonts w:ascii="Times New Roman" w:hAnsi="Times New Roman" w:cs="Times New Roman"/>
          <w:sz w:val="22"/>
          <w:szCs w:val="22"/>
        </w:rPr>
        <w:t xml:space="preserve"> in worker productivity </w:t>
      </w:r>
      <w:r w:rsidR="00EF228E">
        <w:rPr>
          <w:rFonts w:ascii="Times New Roman" w:hAnsi="Times New Roman" w:cs="Times New Roman"/>
          <w:sz w:val="22"/>
          <w:szCs w:val="22"/>
        </w:rPr>
        <w:t>do</w:t>
      </w:r>
      <w:r w:rsidRPr="00B91B34">
        <w:rPr>
          <w:rFonts w:ascii="Times New Roman" w:hAnsi="Times New Roman" w:cs="Times New Roman"/>
          <w:sz w:val="22"/>
          <w:szCs w:val="22"/>
        </w:rPr>
        <w:t xml:space="preserve"> not </w:t>
      </w:r>
      <w:r w:rsidR="006D21D2">
        <w:rPr>
          <w:rFonts w:ascii="Times New Roman" w:hAnsi="Times New Roman" w:cs="Times New Roman"/>
          <w:sz w:val="22"/>
          <w:szCs w:val="22"/>
        </w:rPr>
        <w:t>translate</w:t>
      </w:r>
      <w:r w:rsidRPr="00B91B34">
        <w:rPr>
          <w:rFonts w:ascii="Times New Roman" w:hAnsi="Times New Roman" w:cs="Times New Roman"/>
          <w:sz w:val="22"/>
          <w:szCs w:val="22"/>
        </w:rPr>
        <w:t xml:space="preserve"> </w:t>
      </w:r>
      <w:r w:rsidR="006D21D2">
        <w:rPr>
          <w:rFonts w:ascii="Times New Roman" w:hAnsi="Times New Roman" w:cs="Times New Roman"/>
          <w:sz w:val="22"/>
          <w:szCs w:val="22"/>
        </w:rPr>
        <w:t>in</w:t>
      </w:r>
      <w:r w:rsidRPr="00B91B34">
        <w:rPr>
          <w:rFonts w:ascii="Times New Roman" w:hAnsi="Times New Roman" w:cs="Times New Roman"/>
          <w:sz w:val="22"/>
          <w:szCs w:val="22"/>
        </w:rPr>
        <w:t xml:space="preserve">to shorter </w:t>
      </w:r>
      <w:r w:rsidR="006D21D2">
        <w:rPr>
          <w:rFonts w:ascii="Times New Roman" w:hAnsi="Times New Roman" w:cs="Times New Roman"/>
          <w:sz w:val="22"/>
          <w:szCs w:val="22"/>
        </w:rPr>
        <w:t xml:space="preserve">average </w:t>
      </w:r>
      <w:r w:rsidRPr="00B91B34">
        <w:rPr>
          <w:rFonts w:ascii="Times New Roman" w:hAnsi="Times New Roman" w:cs="Times New Roman"/>
          <w:sz w:val="22"/>
          <w:szCs w:val="22"/>
        </w:rPr>
        <w:t>customer waiting time</w:t>
      </w:r>
      <w:r w:rsidR="006D21D2">
        <w:rPr>
          <w:rFonts w:ascii="Times New Roman" w:hAnsi="Times New Roman" w:cs="Times New Roman"/>
          <w:sz w:val="22"/>
          <w:szCs w:val="22"/>
        </w:rPr>
        <w:t>s</w:t>
      </w:r>
      <w:r w:rsidRPr="00B91B34">
        <w:rPr>
          <w:rFonts w:ascii="Times New Roman" w:hAnsi="Times New Roman" w:cs="Times New Roman"/>
          <w:sz w:val="22"/>
          <w:szCs w:val="22"/>
        </w:rPr>
        <w:t xml:space="preserve">, </w:t>
      </w:r>
      <w:r w:rsidR="004D6BB8">
        <w:rPr>
          <w:rFonts w:ascii="Times New Roman" w:hAnsi="Times New Roman" w:cs="Times New Roman"/>
          <w:sz w:val="22"/>
          <w:szCs w:val="22"/>
        </w:rPr>
        <w:t xml:space="preserve">they do lead to shorter </w:t>
      </w:r>
      <w:r w:rsidRPr="00B91B34">
        <w:rPr>
          <w:rFonts w:ascii="Times New Roman" w:hAnsi="Times New Roman" w:cs="Times New Roman"/>
          <w:sz w:val="22"/>
          <w:szCs w:val="22"/>
        </w:rPr>
        <w:t>waiting time</w:t>
      </w:r>
      <w:r w:rsidR="006D21D2">
        <w:rPr>
          <w:rFonts w:ascii="Times New Roman" w:hAnsi="Times New Roman" w:cs="Times New Roman"/>
          <w:sz w:val="22"/>
          <w:szCs w:val="22"/>
        </w:rPr>
        <w:t>s for</w:t>
      </w:r>
      <w:r w:rsidRPr="00B91B34">
        <w:rPr>
          <w:rFonts w:ascii="Times New Roman" w:hAnsi="Times New Roman" w:cs="Times New Roman"/>
          <w:sz w:val="22"/>
          <w:szCs w:val="22"/>
        </w:rPr>
        <w:t xml:space="preserve"> single-order deliveries. In other words, </w:t>
      </w:r>
      <w:r w:rsidR="004D6BB8" w:rsidRPr="00F459E6">
        <w:rPr>
          <w:rFonts w:ascii="Times New Roman" w:hAnsi="Times New Roman" w:cs="Times New Roman"/>
          <w:sz w:val="22"/>
          <w:szCs w:val="22"/>
        </w:rPr>
        <w:t>most of the surplus generated by order-assignment AI accrues to platform workers through strategic behavior, particularly order stacking, whereas customer welfare gains are modest and confined mainly to single-order deliveries.</w:t>
      </w:r>
      <w:r w:rsidR="004D6BB8"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In </w:t>
      </w:r>
      <w:r w:rsidRPr="00B91B34">
        <w:rPr>
          <w:rFonts w:ascii="Times New Roman" w:hAnsi="Times New Roman" w:cs="Times New Roman"/>
          <w:sz w:val="22"/>
          <w:szCs w:val="22"/>
        </w:rPr>
        <w:t xml:space="preserve">summary, </w:t>
      </w:r>
      <w:r w:rsidR="004942A2">
        <w:rPr>
          <w:rFonts w:ascii="Times New Roman" w:hAnsi="Times New Roman" w:cs="Times New Roman"/>
          <w:sz w:val="22"/>
          <w:szCs w:val="22"/>
        </w:rPr>
        <w:t xml:space="preserve">although </w:t>
      </w:r>
      <w:r w:rsidRPr="00B91B34">
        <w:rPr>
          <w:rFonts w:ascii="Times New Roman" w:hAnsi="Times New Roman" w:cs="Times New Roman"/>
          <w:sz w:val="22"/>
          <w:szCs w:val="22"/>
        </w:rPr>
        <w:t xml:space="preserve">not all </w:t>
      </w:r>
      <w:r w:rsidR="00694CA9">
        <w:rPr>
          <w:rFonts w:ascii="Times New Roman" w:hAnsi="Times New Roman" w:cs="Times New Roman"/>
          <w:sz w:val="22"/>
          <w:szCs w:val="22"/>
        </w:rPr>
        <w:t xml:space="preserve">platform </w:t>
      </w:r>
      <w:r w:rsidRPr="00B91B34">
        <w:rPr>
          <w:rFonts w:ascii="Times New Roman" w:hAnsi="Times New Roman" w:cs="Times New Roman"/>
          <w:sz w:val="22"/>
          <w:szCs w:val="22"/>
        </w:rPr>
        <w:t xml:space="preserve">stakeholders benefit </w:t>
      </w:r>
      <w:r w:rsidR="004942A2">
        <w:rPr>
          <w:rFonts w:ascii="Times New Roman" w:hAnsi="Times New Roman" w:cs="Times New Roman"/>
          <w:sz w:val="22"/>
          <w:szCs w:val="22"/>
        </w:rPr>
        <w:t xml:space="preserve">directly </w:t>
      </w:r>
      <w:r w:rsidRPr="00B91B34">
        <w:rPr>
          <w:rFonts w:ascii="Times New Roman" w:hAnsi="Times New Roman" w:cs="Times New Roman"/>
          <w:sz w:val="22"/>
          <w:szCs w:val="22"/>
        </w:rPr>
        <w:t xml:space="preserve">from </w:t>
      </w:r>
      <w:r w:rsidRPr="00B91B34">
        <w:rPr>
          <w:rFonts w:ascii="Times New Roman" w:hAnsi="Times New Roman" w:cs="Times New Roman"/>
          <w:sz w:val="22"/>
          <w:szCs w:val="22"/>
        </w:rPr>
        <w:lastRenderedPageBreak/>
        <w:t xml:space="preserve">the adoption of order assignment AI, no </w:t>
      </w:r>
      <w:r w:rsidR="004942A2">
        <w:rPr>
          <w:rFonts w:ascii="Times New Roman" w:hAnsi="Times New Roman" w:cs="Times New Roman"/>
          <w:sz w:val="22"/>
          <w:szCs w:val="22"/>
        </w:rPr>
        <w:t>stakeholder is made</w:t>
      </w:r>
      <w:r w:rsidRPr="00B91B34">
        <w:rPr>
          <w:rFonts w:ascii="Times New Roman" w:hAnsi="Times New Roman" w:cs="Times New Roman"/>
          <w:sz w:val="22"/>
          <w:szCs w:val="22"/>
        </w:rPr>
        <w:t xml:space="preserve"> worse o</w:t>
      </w:r>
      <w:r w:rsidR="004942A2">
        <w:rPr>
          <w:rFonts w:ascii="Times New Roman" w:hAnsi="Times New Roman" w:cs="Times New Roman"/>
          <w:sz w:val="22"/>
          <w:szCs w:val="22"/>
        </w:rPr>
        <w:t>ff</w:t>
      </w:r>
      <w:r w:rsidRPr="00B91B34">
        <w:rPr>
          <w:rFonts w:ascii="Times New Roman" w:hAnsi="Times New Roman" w:cs="Times New Roman"/>
          <w:sz w:val="22"/>
          <w:szCs w:val="22"/>
        </w:rPr>
        <w:t xml:space="preserve">, </w:t>
      </w:r>
      <w:r w:rsidR="004942A2">
        <w:rPr>
          <w:rFonts w:ascii="Times New Roman" w:hAnsi="Times New Roman" w:cs="Times New Roman"/>
          <w:sz w:val="22"/>
          <w:szCs w:val="22"/>
        </w:rPr>
        <w:t>suggesting</w:t>
      </w:r>
      <w:r w:rsidRPr="00B91B34">
        <w:rPr>
          <w:rFonts w:ascii="Times New Roman" w:hAnsi="Times New Roman" w:cs="Times New Roman"/>
          <w:sz w:val="22"/>
          <w:szCs w:val="22"/>
        </w:rPr>
        <w:t xml:space="preserve"> that </w:t>
      </w:r>
      <w:r w:rsidR="004942A2">
        <w:rPr>
          <w:rFonts w:ascii="Times New Roman" w:hAnsi="Times New Roman" w:cs="Times New Roman"/>
          <w:sz w:val="22"/>
          <w:szCs w:val="22"/>
        </w:rPr>
        <w:t>its</w:t>
      </w:r>
      <w:r w:rsidRPr="00B91B34">
        <w:rPr>
          <w:rFonts w:ascii="Times New Roman" w:hAnsi="Times New Roman" w:cs="Times New Roman"/>
          <w:sz w:val="22"/>
          <w:szCs w:val="22"/>
        </w:rPr>
        <w:t xml:space="preserve"> adoption </w:t>
      </w:r>
      <w:r w:rsidR="004942A2">
        <w:rPr>
          <w:rFonts w:ascii="Times New Roman" w:hAnsi="Times New Roman" w:cs="Times New Roman"/>
          <w:sz w:val="22"/>
          <w:szCs w:val="22"/>
        </w:rPr>
        <w:t>constitutes a</w:t>
      </w:r>
      <w:r w:rsidRPr="00B91B34">
        <w:rPr>
          <w:rFonts w:ascii="Times New Roman" w:hAnsi="Times New Roman" w:cs="Times New Roman"/>
          <w:sz w:val="22"/>
          <w:szCs w:val="22"/>
        </w:rPr>
        <w:t xml:space="preserve"> Pareto</w:t>
      </w:r>
      <w:r w:rsidR="00BA2EF3">
        <w:rPr>
          <w:rFonts w:ascii="Times New Roman" w:hAnsi="Times New Roman" w:cs="Times New Roman"/>
          <w:sz w:val="22"/>
          <w:szCs w:val="22"/>
        </w:rPr>
        <w:t>-</w:t>
      </w:r>
      <w:r w:rsidRPr="00B91B34">
        <w:rPr>
          <w:rFonts w:ascii="Times New Roman" w:hAnsi="Times New Roman" w:cs="Times New Roman"/>
          <w:sz w:val="22"/>
          <w:szCs w:val="22"/>
        </w:rPr>
        <w:t>improving strategy.</w:t>
      </w:r>
    </w:p>
    <w:p w14:paraId="00000026" w14:textId="045AB505" w:rsidR="008A783F" w:rsidRPr="00B91B34" w:rsidRDefault="00EA2C17" w:rsidP="006A6B6F">
      <w:pPr>
        <w:spacing w:after="240" w:line="480" w:lineRule="auto"/>
        <w:ind w:firstLineChars="200" w:firstLine="440"/>
        <w:rPr>
          <w:rFonts w:ascii="Times New Roman" w:hAnsi="Times New Roman" w:cs="Times New Roman"/>
          <w:sz w:val="22"/>
          <w:szCs w:val="22"/>
        </w:rPr>
      </w:pPr>
      <w:r w:rsidRPr="000737CE">
        <w:rPr>
          <w:rFonts w:ascii="Times New Roman" w:hAnsi="Times New Roman" w:cs="Times New Roman"/>
          <w:sz w:val="22"/>
          <w:szCs w:val="22"/>
        </w:rPr>
        <w:t>Our study makes</w:t>
      </w:r>
      <w:r w:rsidR="004942A2">
        <w:rPr>
          <w:rFonts w:ascii="Times New Roman" w:hAnsi="Times New Roman" w:cs="Times New Roman"/>
          <w:sz w:val="22"/>
          <w:szCs w:val="22"/>
        </w:rPr>
        <w:t xml:space="preserve"> several</w:t>
      </w:r>
      <w:r w:rsidRPr="000737CE">
        <w:rPr>
          <w:rFonts w:ascii="Times New Roman" w:hAnsi="Times New Roman" w:cs="Times New Roman"/>
          <w:sz w:val="22"/>
          <w:szCs w:val="22"/>
        </w:rPr>
        <w:t xml:space="preserve"> important contributions to the</w:t>
      </w:r>
      <w:r w:rsidRPr="00B91B34">
        <w:rPr>
          <w:rFonts w:ascii="Times New Roman" w:hAnsi="Times New Roman" w:cs="Times New Roman"/>
          <w:sz w:val="22"/>
          <w:szCs w:val="22"/>
        </w:rPr>
        <w:t xml:space="preserve"> literature on algorithmic approaches and business strateg</w:t>
      </w:r>
      <w:r w:rsidR="004942A2">
        <w:rPr>
          <w:rFonts w:ascii="Times New Roman" w:hAnsi="Times New Roman" w:cs="Times New Roman"/>
          <w:sz w:val="22"/>
          <w:szCs w:val="22"/>
        </w:rPr>
        <w:t>ies in</w:t>
      </w:r>
      <w:r w:rsidRPr="00B91B34">
        <w:rPr>
          <w:rFonts w:ascii="Times New Roman" w:hAnsi="Times New Roman" w:cs="Times New Roman"/>
          <w:sz w:val="22"/>
          <w:szCs w:val="22"/>
        </w:rPr>
        <w:t xml:space="preserve"> </w:t>
      </w:r>
      <w:r w:rsidR="00E33F62">
        <w:rPr>
          <w:rFonts w:ascii="Times New Roman" w:hAnsi="Times New Roman" w:cs="Times New Roman"/>
          <w:sz w:val="22"/>
          <w:szCs w:val="22"/>
        </w:rPr>
        <w:t xml:space="preserve">on-demand work </w:t>
      </w:r>
      <w:r w:rsidRPr="00B91B34">
        <w:rPr>
          <w:rFonts w:ascii="Times New Roman" w:hAnsi="Times New Roman" w:cs="Times New Roman"/>
          <w:sz w:val="22"/>
          <w:szCs w:val="22"/>
        </w:rPr>
        <w:t>platforms. First, to the best of our knowledge, this study</w:t>
      </w:r>
      <w:r w:rsidR="0016250D">
        <w:rPr>
          <w:rFonts w:ascii="Times New Roman" w:hAnsi="Times New Roman" w:cs="Times New Roman" w:hint="eastAsia"/>
          <w:sz w:val="22"/>
          <w:szCs w:val="22"/>
        </w:rPr>
        <w:t xml:space="preserve"> </w:t>
      </w:r>
      <w:proofErr w:type="gramStart"/>
      <w:r w:rsidR="0016250D">
        <w:rPr>
          <w:rFonts w:ascii="Times New Roman" w:hAnsi="Times New Roman" w:cs="Times New Roman"/>
          <w:sz w:val="22"/>
          <w:szCs w:val="22"/>
        </w:rPr>
        <w:t xml:space="preserve">provides </w:t>
      </w:r>
      <w:r w:rsidR="004942A2">
        <w:rPr>
          <w:rFonts w:ascii="Times New Roman" w:hAnsi="Times New Roman" w:cs="Times New Roman"/>
          <w:sz w:val="22"/>
          <w:szCs w:val="22"/>
        </w:rPr>
        <w:t xml:space="preserve"> the</w:t>
      </w:r>
      <w:proofErr w:type="gramEnd"/>
      <w:r w:rsidRPr="00B91B34">
        <w:rPr>
          <w:rFonts w:ascii="Times New Roman" w:hAnsi="Times New Roman" w:cs="Times New Roman"/>
          <w:sz w:val="22"/>
          <w:szCs w:val="22"/>
        </w:rPr>
        <w:t xml:space="preserve"> first</w:t>
      </w:r>
      <w:r w:rsidR="004942A2">
        <w:rPr>
          <w:rFonts w:ascii="Times New Roman" w:hAnsi="Times New Roman" w:cs="Times New Roman"/>
          <w:sz w:val="22"/>
          <w:szCs w:val="22"/>
        </w:rPr>
        <w:t xml:space="preserve"> </w:t>
      </w:r>
      <w:r w:rsidRPr="00B91B34">
        <w:rPr>
          <w:rFonts w:ascii="Times New Roman" w:hAnsi="Times New Roman" w:cs="Times New Roman"/>
          <w:sz w:val="22"/>
          <w:szCs w:val="22"/>
        </w:rPr>
        <w:t xml:space="preserve">empirical evidence on how algorithmic task assignment </w:t>
      </w:r>
      <w:r w:rsidR="0016250D">
        <w:rPr>
          <w:rFonts w:ascii="Times New Roman" w:hAnsi="Times New Roman" w:cs="Times New Roman"/>
          <w:sz w:val="22"/>
          <w:szCs w:val="22"/>
        </w:rPr>
        <w:t xml:space="preserve">simultaneously </w:t>
      </w:r>
      <w:r w:rsidRPr="00B91B34">
        <w:rPr>
          <w:rFonts w:ascii="Times New Roman" w:hAnsi="Times New Roman" w:cs="Times New Roman"/>
          <w:sz w:val="22"/>
          <w:szCs w:val="22"/>
        </w:rPr>
        <w:t>influence</w:t>
      </w:r>
      <w:r w:rsidR="00935321">
        <w:rPr>
          <w:rFonts w:ascii="Times New Roman" w:hAnsi="Times New Roman" w:cs="Times New Roman"/>
          <w:sz w:val="22"/>
          <w:szCs w:val="22"/>
        </w:rPr>
        <w:t>s</w:t>
      </w:r>
      <w:r w:rsidRPr="00B91B34">
        <w:rPr>
          <w:rFonts w:ascii="Times New Roman" w:hAnsi="Times New Roman" w:cs="Times New Roman"/>
          <w:sz w:val="22"/>
          <w:szCs w:val="22"/>
        </w:rPr>
        <w:t xml:space="preserve"> platform worker</w:t>
      </w:r>
      <w:r w:rsidR="00935321">
        <w:rPr>
          <w:rFonts w:ascii="Times New Roman" w:hAnsi="Times New Roman" w:cs="Times New Roman"/>
          <w:sz w:val="22"/>
          <w:szCs w:val="22"/>
        </w:rPr>
        <w:t>s’</w:t>
      </w:r>
      <w:r w:rsidR="00E33F62">
        <w:rPr>
          <w:rFonts w:ascii="Times New Roman" w:hAnsi="Times New Roman" w:cs="Times New Roman"/>
          <w:sz w:val="22"/>
          <w:szCs w:val="22"/>
        </w:rPr>
        <w:t xml:space="preserve"> productivity</w:t>
      </w:r>
      <w:r w:rsidRPr="00B91B34">
        <w:rPr>
          <w:rFonts w:ascii="Times New Roman" w:hAnsi="Times New Roman" w:cs="Times New Roman"/>
          <w:sz w:val="22"/>
          <w:szCs w:val="22"/>
        </w:rPr>
        <w:t xml:space="preserve"> and disparities among workers. By </w:t>
      </w:r>
      <w:r w:rsidR="004942A2">
        <w:rPr>
          <w:rFonts w:ascii="Times New Roman" w:hAnsi="Times New Roman" w:cs="Times New Roman"/>
          <w:sz w:val="22"/>
          <w:szCs w:val="22"/>
        </w:rPr>
        <w:t>examining</w:t>
      </w:r>
      <w:r w:rsidRPr="00B91B34">
        <w:rPr>
          <w:rFonts w:ascii="Times New Roman" w:hAnsi="Times New Roman" w:cs="Times New Roman"/>
          <w:sz w:val="22"/>
          <w:szCs w:val="22"/>
        </w:rPr>
        <w:t xml:space="preserve"> a </w:t>
      </w:r>
      <w:r w:rsidR="004942A2">
        <w:rPr>
          <w:rFonts w:ascii="Times New Roman" w:hAnsi="Times New Roman" w:cs="Times New Roman"/>
          <w:sz w:val="22"/>
          <w:szCs w:val="22"/>
        </w:rPr>
        <w:t>comprehensive set</w:t>
      </w:r>
      <w:r w:rsidRPr="00B91B34">
        <w:rPr>
          <w:rFonts w:ascii="Times New Roman" w:hAnsi="Times New Roman" w:cs="Times New Roman"/>
          <w:sz w:val="22"/>
          <w:szCs w:val="22"/>
        </w:rPr>
        <w:t xml:space="preserve"> of labor outcomes</w:t>
      </w:r>
      <w:r w:rsidR="0016250D">
        <w:rPr>
          <w:rFonts w:ascii="Times New Roman" w:hAnsi="Times New Roman" w:cs="Times New Roman"/>
          <w:sz w:val="22"/>
          <w:szCs w:val="22"/>
        </w:rPr>
        <w:t xml:space="preserve">—including </w:t>
      </w:r>
      <w:r w:rsidRPr="00B91B34">
        <w:rPr>
          <w:rFonts w:ascii="Times New Roman" w:hAnsi="Times New Roman" w:cs="Times New Roman"/>
          <w:sz w:val="22"/>
          <w:szCs w:val="22"/>
        </w:rPr>
        <w:t>strategic order-stacking behavior, working hours, earnings</w:t>
      </w:r>
      <w:r w:rsidR="0016250D">
        <w:rPr>
          <w:rFonts w:ascii="Times New Roman" w:hAnsi="Times New Roman" w:cs="Times New Roman"/>
          <w:sz w:val="22"/>
          <w:szCs w:val="22"/>
        </w:rPr>
        <w:t>—</w:t>
      </w:r>
      <w:r w:rsidRPr="00B91B34">
        <w:rPr>
          <w:rFonts w:ascii="Times New Roman" w:hAnsi="Times New Roman" w:cs="Times New Roman"/>
          <w:sz w:val="22"/>
          <w:szCs w:val="22"/>
        </w:rPr>
        <w:t xml:space="preserve">we </w:t>
      </w:r>
      <w:r w:rsidR="004942A2">
        <w:rPr>
          <w:rFonts w:ascii="Times New Roman" w:hAnsi="Times New Roman" w:cs="Times New Roman"/>
          <w:sz w:val="22"/>
          <w:szCs w:val="22"/>
        </w:rPr>
        <w:t>show</w:t>
      </w:r>
      <w:r w:rsidRPr="00B91B34">
        <w:rPr>
          <w:rFonts w:ascii="Times New Roman" w:eastAsia="Batang" w:hAnsi="Times New Roman" w:cs="Times New Roman"/>
          <w:sz w:val="22"/>
          <w:szCs w:val="22"/>
        </w:rPr>
        <w:t xml:space="preserve"> </w:t>
      </w:r>
      <w:r w:rsidRPr="00B91B34">
        <w:rPr>
          <w:rFonts w:ascii="Times New Roman" w:hAnsi="Times New Roman" w:cs="Times New Roman"/>
          <w:sz w:val="22"/>
          <w:szCs w:val="22"/>
        </w:rPr>
        <w:t>how task</w:t>
      </w:r>
      <w:r w:rsidR="00E62E0C">
        <w:rPr>
          <w:rFonts w:ascii="Times New Roman" w:hAnsi="Times New Roman" w:cs="Times New Roman"/>
          <w:sz w:val="22"/>
          <w:szCs w:val="22"/>
        </w:rPr>
        <w:t>-</w:t>
      </w:r>
      <w:r w:rsidRPr="00B91B34">
        <w:rPr>
          <w:rFonts w:ascii="Times New Roman" w:hAnsi="Times New Roman" w:cs="Times New Roman"/>
          <w:sz w:val="22"/>
          <w:szCs w:val="22"/>
        </w:rPr>
        <w:t xml:space="preserve">assignment AI </w:t>
      </w:r>
      <w:r w:rsidR="004942A2">
        <w:rPr>
          <w:rFonts w:ascii="Times New Roman" w:hAnsi="Times New Roman" w:cs="Times New Roman"/>
          <w:sz w:val="22"/>
          <w:szCs w:val="22"/>
        </w:rPr>
        <w:t>shapes</w:t>
      </w:r>
      <w:r w:rsidRPr="00B91B34">
        <w:rPr>
          <w:rFonts w:ascii="Times New Roman" w:hAnsi="Times New Roman" w:cs="Times New Roman"/>
          <w:sz w:val="22"/>
          <w:szCs w:val="22"/>
        </w:rPr>
        <w:t xml:space="preserve"> worker productivity and why it</w:t>
      </w:r>
      <w:r w:rsidRPr="00B91B34">
        <w:rPr>
          <w:rFonts w:ascii="Times New Roman" w:hAnsi="Times New Roman" w:cs="Times New Roman"/>
        </w:rPr>
        <w:t xml:space="preserve"> </w:t>
      </w:r>
      <w:r w:rsidRPr="00B91B34">
        <w:rPr>
          <w:rFonts w:ascii="Times New Roman" w:hAnsi="Times New Roman" w:cs="Times New Roman"/>
          <w:sz w:val="22"/>
          <w:szCs w:val="22"/>
        </w:rPr>
        <w:t xml:space="preserve">may not fully </w:t>
      </w:r>
      <w:r w:rsidR="004942A2">
        <w:rPr>
          <w:rFonts w:ascii="Times New Roman" w:hAnsi="Times New Roman" w:cs="Times New Roman"/>
          <w:sz w:val="22"/>
          <w:szCs w:val="22"/>
        </w:rPr>
        <w:t>eliminate</w:t>
      </w:r>
      <w:r w:rsidRPr="00B91B34">
        <w:rPr>
          <w:rFonts w:ascii="Times New Roman" w:hAnsi="Times New Roman" w:cs="Times New Roman"/>
          <w:sz w:val="22"/>
          <w:szCs w:val="22"/>
        </w:rPr>
        <w:t xml:space="preserve"> </w:t>
      </w:r>
      <w:r w:rsidR="0016250D">
        <w:rPr>
          <w:rFonts w:ascii="Times New Roman" w:hAnsi="Times New Roman" w:cs="Times New Roman"/>
          <w:sz w:val="22"/>
          <w:szCs w:val="22"/>
        </w:rPr>
        <w:t>pre-</w:t>
      </w:r>
      <w:r w:rsidRPr="00B91B34">
        <w:rPr>
          <w:rFonts w:ascii="Times New Roman" w:hAnsi="Times New Roman" w:cs="Times New Roman"/>
          <w:sz w:val="22"/>
          <w:szCs w:val="22"/>
        </w:rPr>
        <w:t xml:space="preserve">existing productivity gaps. </w:t>
      </w:r>
      <w:r w:rsidR="0016250D">
        <w:rPr>
          <w:rFonts w:ascii="Times New Roman" w:hAnsi="Times New Roman" w:cs="Times New Roman"/>
          <w:sz w:val="22"/>
          <w:szCs w:val="22"/>
        </w:rPr>
        <w:t xml:space="preserve">These </w:t>
      </w:r>
      <w:r w:rsidRPr="00B91B34">
        <w:rPr>
          <w:rFonts w:ascii="Times New Roman" w:hAnsi="Times New Roman" w:cs="Times New Roman"/>
          <w:sz w:val="22"/>
          <w:szCs w:val="22"/>
        </w:rPr>
        <w:t xml:space="preserve">findings </w:t>
      </w:r>
      <w:r w:rsidR="004942A2">
        <w:rPr>
          <w:rFonts w:ascii="Times New Roman" w:hAnsi="Times New Roman" w:cs="Times New Roman"/>
          <w:sz w:val="22"/>
          <w:szCs w:val="22"/>
        </w:rPr>
        <w:t>offer</w:t>
      </w:r>
      <w:r w:rsidRPr="00B91B34">
        <w:rPr>
          <w:rFonts w:ascii="Times New Roman" w:hAnsi="Times New Roman" w:cs="Times New Roman"/>
          <w:sz w:val="22"/>
          <w:szCs w:val="22"/>
        </w:rPr>
        <w:t xml:space="preserve"> guidelines for platform managers </w:t>
      </w:r>
      <w:r w:rsidR="0016250D">
        <w:rPr>
          <w:rFonts w:ascii="Times New Roman" w:hAnsi="Times New Roman" w:cs="Times New Roman"/>
          <w:sz w:val="22"/>
          <w:szCs w:val="22"/>
        </w:rPr>
        <w:t xml:space="preserve">by helping </w:t>
      </w:r>
      <w:r w:rsidR="004942A2">
        <w:rPr>
          <w:rFonts w:ascii="Times New Roman" w:hAnsi="Times New Roman" w:cs="Times New Roman"/>
          <w:sz w:val="22"/>
          <w:szCs w:val="22"/>
        </w:rPr>
        <w:t xml:space="preserve">identify which groups of </w:t>
      </w:r>
      <w:r w:rsidRPr="00B91B34">
        <w:rPr>
          <w:rFonts w:ascii="Times New Roman" w:hAnsi="Times New Roman" w:cs="Times New Roman"/>
          <w:sz w:val="22"/>
          <w:szCs w:val="22"/>
        </w:rPr>
        <w:t xml:space="preserve">workers </w:t>
      </w:r>
      <w:r w:rsidR="0016250D">
        <w:rPr>
          <w:rFonts w:ascii="Times New Roman" w:hAnsi="Times New Roman" w:cs="Times New Roman"/>
          <w:sz w:val="22"/>
          <w:szCs w:val="22"/>
        </w:rPr>
        <w:t xml:space="preserve">may </w:t>
      </w:r>
      <w:r w:rsidR="004942A2">
        <w:rPr>
          <w:rFonts w:ascii="Times New Roman" w:hAnsi="Times New Roman" w:cs="Times New Roman"/>
          <w:sz w:val="22"/>
          <w:szCs w:val="22"/>
        </w:rPr>
        <w:t>require</w:t>
      </w:r>
      <w:r w:rsidRPr="00B91B34">
        <w:rPr>
          <w:rFonts w:ascii="Times New Roman" w:hAnsi="Times New Roman" w:cs="Times New Roman"/>
          <w:sz w:val="22"/>
          <w:szCs w:val="22"/>
        </w:rPr>
        <w:t xml:space="preserve"> additional </w:t>
      </w:r>
      <w:r w:rsidR="004942A2">
        <w:rPr>
          <w:rFonts w:ascii="Times New Roman" w:hAnsi="Times New Roman" w:cs="Times New Roman"/>
          <w:sz w:val="22"/>
          <w:szCs w:val="22"/>
        </w:rPr>
        <w:t>support</w:t>
      </w:r>
      <w:r w:rsidRPr="00B91B34">
        <w:rPr>
          <w:rFonts w:ascii="Times New Roman" w:hAnsi="Times New Roman" w:cs="Times New Roman"/>
          <w:sz w:val="22"/>
          <w:szCs w:val="22"/>
        </w:rPr>
        <w:t xml:space="preserve"> </w:t>
      </w:r>
      <w:r w:rsidR="004942A2">
        <w:rPr>
          <w:rFonts w:ascii="Times New Roman" w:hAnsi="Times New Roman" w:cs="Times New Roman"/>
          <w:sz w:val="22"/>
          <w:szCs w:val="22"/>
        </w:rPr>
        <w:t>and what specific</w:t>
      </w:r>
      <w:r w:rsidRPr="00B91B34">
        <w:rPr>
          <w:rFonts w:ascii="Times New Roman" w:hAnsi="Times New Roman" w:cs="Times New Roman"/>
          <w:sz w:val="22"/>
          <w:szCs w:val="22"/>
        </w:rPr>
        <w:t xml:space="preserve"> work skills </w:t>
      </w:r>
      <w:r w:rsidR="004942A2">
        <w:rPr>
          <w:rFonts w:ascii="Times New Roman" w:hAnsi="Times New Roman" w:cs="Times New Roman"/>
          <w:sz w:val="22"/>
          <w:szCs w:val="22"/>
        </w:rPr>
        <w:t>should be strengthened to enhance</w:t>
      </w:r>
      <w:r w:rsidRPr="00B91B34">
        <w:rPr>
          <w:rFonts w:ascii="Times New Roman" w:hAnsi="Times New Roman" w:cs="Times New Roman"/>
          <w:sz w:val="22"/>
          <w:szCs w:val="22"/>
        </w:rPr>
        <w:t xml:space="preserve"> productivity and </w:t>
      </w:r>
      <w:r w:rsidR="004942A2">
        <w:rPr>
          <w:rFonts w:ascii="Times New Roman" w:hAnsi="Times New Roman" w:cs="Times New Roman"/>
          <w:sz w:val="22"/>
          <w:szCs w:val="22"/>
        </w:rPr>
        <w:t>reduce disparities</w:t>
      </w:r>
      <w:r w:rsidRPr="00F55E8A">
        <w:rPr>
          <w:rFonts w:ascii="Times New Roman" w:hAnsi="Times New Roman" w:cs="Times New Roman"/>
          <w:sz w:val="22"/>
          <w:szCs w:val="22"/>
        </w:rPr>
        <w:t xml:space="preserve">. Second, we </w:t>
      </w:r>
      <w:r w:rsidR="0016250D">
        <w:rPr>
          <w:rFonts w:ascii="Times New Roman" w:hAnsi="Times New Roman" w:cs="Times New Roman"/>
          <w:sz w:val="22"/>
          <w:szCs w:val="22"/>
        </w:rPr>
        <w:t xml:space="preserve">present </w:t>
      </w:r>
      <w:r w:rsidR="00F55E8A" w:rsidRPr="00F55E8A">
        <w:rPr>
          <w:rFonts w:ascii="Times New Roman" w:hAnsi="Times New Roman" w:cs="Times New Roman"/>
          <w:sz w:val="22"/>
          <w:szCs w:val="22"/>
        </w:rPr>
        <w:t>counter</w:t>
      </w:r>
      <w:r w:rsidRPr="00F55E8A">
        <w:rPr>
          <w:rFonts w:ascii="Times New Roman" w:hAnsi="Times New Roman" w:cs="Times New Roman"/>
          <w:sz w:val="22"/>
          <w:szCs w:val="22"/>
        </w:rPr>
        <w:t xml:space="preserve">evidence to the </w:t>
      </w:r>
      <w:r w:rsidR="004942A2">
        <w:rPr>
          <w:rFonts w:ascii="Times New Roman" w:hAnsi="Times New Roman" w:cs="Times New Roman"/>
          <w:sz w:val="22"/>
          <w:szCs w:val="22"/>
        </w:rPr>
        <w:t xml:space="preserve">commonly held </w:t>
      </w:r>
      <w:r w:rsidR="00F55E8A" w:rsidRPr="00F55E8A">
        <w:rPr>
          <w:rFonts w:ascii="Times New Roman" w:hAnsi="Times New Roman" w:cs="Times New Roman"/>
          <w:sz w:val="22"/>
          <w:szCs w:val="22"/>
        </w:rPr>
        <w:t xml:space="preserve">claim </w:t>
      </w:r>
      <w:r w:rsidR="00796B42">
        <w:rPr>
          <w:rFonts w:ascii="Times New Roman" w:hAnsi="Times New Roman" w:cs="Times New Roman"/>
          <w:sz w:val="22"/>
          <w:szCs w:val="22"/>
        </w:rPr>
        <w:t>made by</w:t>
      </w:r>
      <w:r w:rsidR="00F55E8A" w:rsidRPr="00F55E8A">
        <w:rPr>
          <w:rFonts w:ascii="Times New Roman" w:hAnsi="Times New Roman" w:cs="Times New Roman"/>
          <w:sz w:val="22"/>
          <w:szCs w:val="22"/>
        </w:rPr>
        <w:t xml:space="preserve"> </w:t>
      </w:r>
      <w:r w:rsidR="00796B42">
        <w:rPr>
          <w:rFonts w:ascii="Times New Roman" w:hAnsi="Times New Roman" w:cs="Times New Roman"/>
          <w:sz w:val="22"/>
          <w:szCs w:val="22"/>
        </w:rPr>
        <w:t>on-demand</w:t>
      </w:r>
      <w:r w:rsidR="00F55E8A" w:rsidRPr="00F55E8A">
        <w:rPr>
          <w:rFonts w:ascii="Times New Roman" w:hAnsi="Times New Roman" w:cs="Times New Roman"/>
          <w:sz w:val="22"/>
          <w:szCs w:val="22"/>
        </w:rPr>
        <w:t xml:space="preserve"> platform</w:t>
      </w:r>
      <w:r w:rsidR="00796B42">
        <w:rPr>
          <w:rFonts w:ascii="Times New Roman" w:hAnsi="Times New Roman" w:cs="Times New Roman"/>
          <w:sz w:val="22"/>
          <w:szCs w:val="22"/>
        </w:rPr>
        <w:t xml:space="preserve">s </w:t>
      </w:r>
      <w:r w:rsidR="00F55E8A" w:rsidRPr="00F55E8A">
        <w:rPr>
          <w:rFonts w:ascii="Times New Roman" w:hAnsi="Times New Roman" w:cs="Times New Roman"/>
          <w:sz w:val="22"/>
          <w:szCs w:val="22"/>
        </w:rPr>
        <w:t xml:space="preserve">that </w:t>
      </w:r>
      <w:r w:rsidRPr="00F55E8A">
        <w:rPr>
          <w:rFonts w:ascii="Times New Roman" w:hAnsi="Times New Roman" w:cs="Times New Roman"/>
          <w:sz w:val="22"/>
          <w:szCs w:val="22"/>
        </w:rPr>
        <w:t>AI</w:t>
      </w:r>
      <w:r w:rsidR="0016250D">
        <w:rPr>
          <w:rFonts w:ascii="Times New Roman" w:hAnsi="Times New Roman" w:cs="Times New Roman"/>
          <w:sz w:val="22"/>
          <w:szCs w:val="22"/>
        </w:rPr>
        <w:t xml:space="preserve">-driven </w:t>
      </w:r>
      <w:r w:rsidRPr="00F55E8A">
        <w:rPr>
          <w:rFonts w:ascii="Times New Roman" w:hAnsi="Times New Roman" w:cs="Times New Roman"/>
          <w:sz w:val="22"/>
          <w:szCs w:val="22"/>
        </w:rPr>
        <w:t xml:space="preserve">practices </w:t>
      </w:r>
      <w:r w:rsidR="004942A2">
        <w:rPr>
          <w:rFonts w:ascii="Times New Roman" w:hAnsi="Times New Roman" w:cs="Times New Roman"/>
          <w:sz w:val="22"/>
          <w:szCs w:val="22"/>
        </w:rPr>
        <w:t>universally</w:t>
      </w:r>
      <w:r w:rsidRPr="00F55E8A">
        <w:rPr>
          <w:rFonts w:ascii="Times New Roman" w:hAnsi="Times New Roman" w:cs="Times New Roman"/>
          <w:sz w:val="22"/>
          <w:szCs w:val="22"/>
        </w:rPr>
        <w:t xml:space="preserve"> benefit all stakeholders, including customers. We </w:t>
      </w:r>
      <w:r w:rsidR="004942A2">
        <w:rPr>
          <w:rFonts w:ascii="Times New Roman" w:hAnsi="Times New Roman" w:cs="Times New Roman"/>
          <w:sz w:val="22"/>
          <w:szCs w:val="22"/>
        </w:rPr>
        <w:t>demonstrate</w:t>
      </w:r>
      <w:r w:rsidRPr="00F55E8A">
        <w:rPr>
          <w:rFonts w:ascii="Times New Roman" w:hAnsi="Times New Roman" w:cs="Times New Roman"/>
          <w:sz w:val="22"/>
          <w:szCs w:val="22"/>
        </w:rPr>
        <w:t xml:space="preserve"> that the introduction of algorithmic </w:t>
      </w:r>
      <w:r w:rsidR="004942A2">
        <w:rPr>
          <w:rFonts w:ascii="Times New Roman" w:hAnsi="Times New Roman" w:cs="Times New Roman"/>
          <w:sz w:val="22"/>
          <w:szCs w:val="22"/>
        </w:rPr>
        <w:t xml:space="preserve">decision-making does </w:t>
      </w:r>
      <w:r w:rsidRPr="00F55E8A">
        <w:rPr>
          <w:rFonts w:ascii="Times New Roman" w:hAnsi="Times New Roman" w:cs="Times New Roman"/>
          <w:sz w:val="22"/>
          <w:szCs w:val="22"/>
        </w:rPr>
        <w:t xml:space="preserve">not </w:t>
      </w:r>
      <w:r w:rsidR="004942A2">
        <w:rPr>
          <w:rFonts w:ascii="Times New Roman" w:hAnsi="Times New Roman" w:cs="Times New Roman"/>
          <w:sz w:val="22"/>
          <w:szCs w:val="22"/>
        </w:rPr>
        <w:t>necessarily</w:t>
      </w:r>
      <w:r w:rsidRPr="00F55E8A">
        <w:rPr>
          <w:rFonts w:ascii="Times New Roman" w:hAnsi="Times New Roman" w:cs="Times New Roman"/>
          <w:sz w:val="22"/>
          <w:szCs w:val="22"/>
        </w:rPr>
        <w:t xml:space="preserve"> </w:t>
      </w:r>
      <w:r w:rsidR="004942A2">
        <w:rPr>
          <w:rFonts w:ascii="Times New Roman" w:hAnsi="Times New Roman" w:cs="Times New Roman"/>
          <w:sz w:val="22"/>
          <w:szCs w:val="22"/>
        </w:rPr>
        <w:t>improve</w:t>
      </w:r>
      <w:r w:rsidRPr="00F55E8A">
        <w:rPr>
          <w:rFonts w:ascii="Times New Roman" w:hAnsi="Times New Roman" w:cs="Times New Roman"/>
          <w:sz w:val="22"/>
          <w:szCs w:val="22"/>
        </w:rPr>
        <w:t xml:space="preserve"> customer</w:t>
      </w:r>
      <w:r w:rsidR="004942A2">
        <w:rPr>
          <w:rFonts w:ascii="Times New Roman" w:hAnsi="Times New Roman" w:cs="Times New Roman"/>
          <w:sz w:val="22"/>
          <w:szCs w:val="22"/>
        </w:rPr>
        <w:t xml:space="preserve"> outcomes</w:t>
      </w:r>
      <w:r w:rsidR="004942A2">
        <w:t>—</w:t>
      </w:r>
      <w:r w:rsidRPr="00F55E8A">
        <w:rPr>
          <w:rFonts w:ascii="Times New Roman" w:hAnsi="Times New Roman" w:cs="Times New Roman"/>
          <w:sz w:val="22"/>
          <w:szCs w:val="22"/>
        </w:rPr>
        <w:t>particularly</w:t>
      </w:r>
      <w:r w:rsidRPr="00B91B34">
        <w:rPr>
          <w:rFonts w:ascii="Times New Roman" w:hAnsi="Times New Roman" w:cs="Times New Roman"/>
          <w:sz w:val="22"/>
          <w:szCs w:val="22"/>
        </w:rPr>
        <w:t xml:space="preserve"> in setting</w:t>
      </w:r>
      <w:r w:rsidR="004942A2">
        <w:rPr>
          <w:rFonts w:ascii="Times New Roman" w:hAnsi="Times New Roman" w:cs="Times New Roman"/>
          <w:sz w:val="22"/>
          <w:szCs w:val="22"/>
        </w:rPr>
        <w:t>s</w:t>
      </w:r>
      <w:r w:rsidRPr="00B91B34">
        <w:rPr>
          <w:rFonts w:ascii="Times New Roman" w:hAnsi="Times New Roman" w:cs="Times New Roman"/>
          <w:sz w:val="22"/>
          <w:szCs w:val="22"/>
        </w:rPr>
        <w:t xml:space="preserve"> where workers </w:t>
      </w:r>
      <w:r w:rsidR="00796B42">
        <w:rPr>
          <w:rFonts w:ascii="Times New Roman" w:hAnsi="Times New Roman" w:cs="Times New Roman"/>
          <w:sz w:val="22"/>
          <w:szCs w:val="22"/>
        </w:rPr>
        <w:t>engage</w:t>
      </w:r>
      <w:r w:rsidRPr="00B91B34">
        <w:rPr>
          <w:rFonts w:ascii="Times New Roman" w:hAnsi="Times New Roman" w:cs="Times New Roman"/>
          <w:sz w:val="22"/>
          <w:szCs w:val="22"/>
        </w:rPr>
        <w:t xml:space="preserve"> </w:t>
      </w:r>
      <w:r w:rsidR="004942A2">
        <w:rPr>
          <w:rFonts w:ascii="Times New Roman" w:hAnsi="Times New Roman" w:cs="Times New Roman"/>
          <w:sz w:val="22"/>
          <w:szCs w:val="22"/>
        </w:rPr>
        <w:t xml:space="preserve">in </w:t>
      </w:r>
      <w:r w:rsidRPr="00B91B34">
        <w:rPr>
          <w:rFonts w:ascii="Times New Roman" w:hAnsi="Times New Roman" w:cs="Times New Roman"/>
          <w:sz w:val="22"/>
          <w:szCs w:val="22"/>
        </w:rPr>
        <w:t xml:space="preserve">strategic </w:t>
      </w:r>
      <w:r w:rsidR="00796B42">
        <w:rPr>
          <w:rFonts w:ascii="Times New Roman" w:hAnsi="Times New Roman" w:cs="Times New Roman"/>
          <w:sz w:val="22"/>
          <w:szCs w:val="22"/>
        </w:rPr>
        <w:t>behaviors</w:t>
      </w:r>
      <w:r w:rsidR="004942A2">
        <w:rPr>
          <w:rFonts w:ascii="Times New Roman" w:hAnsi="Times New Roman" w:cs="Times New Roman"/>
          <w:sz w:val="22"/>
          <w:szCs w:val="22"/>
        </w:rPr>
        <w:t xml:space="preserve"> that </w:t>
      </w:r>
      <w:r w:rsidR="0016250D">
        <w:rPr>
          <w:rFonts w:ascii="Times New Roman" w:hAnsi="Times New Roman" w:cs="Times New Roman"/>
          <w:sz w:val="22"/>
          <w:szCs w:val="22"/>
        </w:rPr>
        <w:t xml:space="preserve">may </w:t>
      </w:r>
      <w:r w:rsidR="004942A2">
        <w:rPr>
          <w:rFonts w:ascii="Times New Roman" w:hAnsi="Times New Roman" w:cs="Times New Roman"/>
          <w:sz w:val="22"/>
          <w:szCs w:val="22"/>
        </w:rPr>
        <w:t>be am</w:t>
      </w:r>
      <w:r w:rsidR="00304528">
        <w:rPr>
          <w:rFonts w:ascii="Times New Roman" w:hAnsi="Times New Roman" w:cs="Times New Roman"/>
          <w:sz w:val="22"/>
          <w:szCs w:val="22"/>
        </w:rPr>
        <w:t>plified by AI systems. Overall</w:t>
      </w:r>
      <w:r w:rsidRPr="00B91B34">
        <w:rPr>
          <w:rFonts w:ascii="Times New Roman" w:hAnsi="Times New Roman" w:cs="Times New Roman"/>
          <w:sz w:val="22"/>
          <w:szCs w:val="22"/>
        </w:rPr>
        <w:t>, this study</w:t>
      </w:r>
      <w:r w:rsidR="00304528">
        <w:rPr>
          <w:rFonts w:ascii="Times New Roman" w:hAnsi="Times New Roman" w:cs="Times New Roman"/>
          <w:sz w:val="22"/>
          <w:szCs w:val="22"/>
        </w:rPr>
        <w:t xml:space="preserve"> deepens </w:t>
      </w:r>
      <w:r w:rsidRPr="00B91B34">
        <w:rPr>
          <w:rFonts w:ascii="Times New Roman" w:hAnsi="Times New Roman" w:cs="Times New Roman"/>
          <w:sz w:val="22"/>
          <w:szCs w:val="22"/>
        </w:rPr>
        <w:t xml:space="preserve">our understanding of the multifaceted impacts of algorithmic task assignment on both platform workers and customers, </w:t>
      </w:r>
      <w:r w:rsidR="0016250D">
        <w:rPr>
          <w:rFonts w:ascii="Times New Roman" w:hAnsi="Times New Roman" w:cs="Times New Roman"/>
          <w:sz w:val="22"/>
          <w:szCs w:val="22"/>
        </w:rPr>
        <w:t xml:space="preserve">challenging </w:t>
      </w:r>
      <w:r w:rsidRPr="00B91B34">
        <w:rPr>
          <w:rFonts w:ascii="Times New Roman" w:hAnsi="Times New Roman" w:cs="Times New Roman"/>
          <w:sz w:val="22"/>
          <w:szCs w:val="22"/>
        </w:rPr>
        <w:t>potential mis</w:t>
      </w:r>
      <w:r w:rsidR="0016250D">
        <w:rPr>
          <w:rFonts w:ascii="Times New Roman" w:hAnsi="Times New Roman" w:cs="Times New Roman"/>
          <w:sz w:val="22"/>
          <w:szCs w:val="22"/>
        </w:rPr>
        <w:t xml:space="preserve">conceptions and unwarranted optimism surrounding </w:t>
      </w:r>
      <w:r w:rsidRPr="00B91B34">
        <w:rPr>
          <w:rFonts w:ascii="Times New Roman" w:hAnsi="Times New Roman" w:cs="Times New Roman"/>
          <w:sz w:val="22"/>
          <w:szCs w:val="22"/>
        </w:rPr>
        <w:t>algorithm</w:t>
      </w:r>
      <w:r w:rsidR="0016250D">
        <w:rPr>
          <w:rFonts w:ascii="Times New Roman" w:hAnsi="Times New Roman" w:cs="Times New Roman"/>
          <w:sz w:val="22"/>
          <w:szCs w:val="22"/>
        </w:rPr>
        <w:t>ic management</w:t>
      </w:r>
      <w:r w:rsidRPr="00B91B34">
        <w:rPr>
          <w:rFonts w:ascii="Times New Roman" w:hAnsi="Times New Roman" w:cs="Times New Roman"/>
          <w:sz w:val="22"/>
          <w:szCs w:val="22"/>
        </w:rPr>
        <w:t xml:space="preserve">. </w:t>
      </w:r>
    </w:p>
    <w:p w14:paraId="00000027" w14:textId="716F8150" w:rsidR="008A783F" w:rsidRPr="00B91B34" w:rsidRDefault="00EA2C17" w:rsidP="00031272">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The rest of this paper is organized as follows. In Section 2, we discuss related literature on the impact of AI on</w:t>
      </w:r>
      <w:r w:rsidRPr="00B91B34">
        <w:rPr>
          <w:rFonts w:ascii="Times New Roman" w:eastAsia="Batang" w:hAnsi="Times New Roman" w:cs="Times New Roman"/>
          <w:sz w:val="22"/>
          <w:szCs w:val="22"/>
        </w:rPr>
        <w:t xml:space="preserve"> </w:t>
      </w:r>
      <w:r w:rsidRPr="00B91B34">
        <w:rPr>
          <w:rFonts w:ascii="Times New Roman" w:hAnsi="Times New Roman" w:cs="Times New Roman"/>
          <w:sz w:val="22"/>
          <w:szCs w:val="22"/>
        </w:rPr>
        <w:t>labor</w:t>
      </w:r>
      <w:r w:rsidR="00A567BA">
        <w:rPr>
          <w:rFonts w:ascii="Times New Roman" w:hAnsi="Times New Roman" w:cs="Times New Roman"/>
          <w:sz w:val="22"/>
          <w:szCs w:val="22"/>
        </w:rPr>
        <w:t>,</w:t>
      </w:r>
      <w:r w:rsidRPr="00B91B34">
        <w:rPr>
          <w:rFonts w:ascii="Times New Roman" w:hAnsi="Times New Roman" w:cs="Times New Roman"/>
          <w:sz w:val="22"/>
          <w:szCs w:val="22"/>
        </w:rPr>
        <w:t xml:space="preserve"> including concerns surrounding inequality in labor outcomes</w:t>
      </w:r>
      <w:r w:rsidR="00A567BA">
        <w:rPr>
          <w:rFonts w:ascii="Times New Roman" w:hAnsi="Times New Roman" w:cs="Times New Roman"/>
          <w:sz w:val="22"/>
          <w:szCs w:val="22"/>
        </w:rPr>
        <w:t>,</w:t>
      </w:r>
      <w:r w:rsidR="007600C2">
        <w:rPr>
          <w:rFonts w:ascii="Times New Roman" w:hAnsi="Times New Roman" w:cs="Times New Roman"/>
          <w:sz w:val="22"/>
          <w:szCs w:val="22"/>
        </w:rPr>
        <w:t xml:space="preserve"> </w:t>
      </w:r>
      <w:r w:rsidRPr="00B91B34">
        <w:rPr>
          <w:rFonts w:ascii="Times New Roman" w:hAnsi="Times New Roman" w:cs="Times New Roman"/>
          <w:sz w:val="22"/>
          <w:szCs w:val="22"/>
        </w:rPr>
        <w:t>and the impact of AI on stakeholders of</w:t>
      </w:r>
      <w:r w:rsidR="00796B42">
        <w:rPr>
          <w:rFonts w:ascii="Times New Roman" w:hAnsi="Times New Roman" w:cs="Times New Roman"/>
          <w:sz w:val="22"/>
          <w:szCs w:val="22"/>
        </w:rPr>
        <w:t xml:space="preserve"> on-demand</w:t>
      </w:r>
      <w:r w:rsidR="00A567BA">
        <w:rPr>
          <w:rFonts w:ascii="Times New Roman" w:hAnsi="Times New Roman" w:cs="Times New Roman"/>
          <w:sz w:val="22"/>
          <w:szCs w:val="22"/>
        </w:rPr>
        <w:t xml:space="preserve"> </w:t>
      </w:r>
      <w:r w:rsidRPr="00B91B34">
        <w:rPr>
          <w:rFonts w:ascii="Times New Roman" w:hAnsi="Times New Roman" w:cs="Times New Roman"/>
          <w:sz w:val="22"/>
          <w:szCs w:val="22"/>
        </w:rPr>
        <w:t>platforms. Section 3 provides an overview of the contextual setting of our data, and Section 4 explains the empirical models used in our analyses. Section 5 presents the main results and additional analyses for robustness checks. Section 6 concludes with the study implications, limitations, and suggestions for future research.</w:t>
      </w:r>
    </w:p>
    <w:p w14:paraId="00000028" w14:textId="77777777" w:rsidR="008A783F" w:rsidRPr="00B91B34" w:rsidRDefault="008A783F" w:rsidP="00031272">
      <w:pPr>
        <w:spacing w:line="480" w:lineRule="auto"/>
        <w:rPr>
          <w:rFonts w:ascii="Times New Roman" w:hAnsi="Times New Roman" w:cs="Times New Roman"/>
          <w:sz w:val="22"/>
          <w:szCs w:val="22"/>
        </w:rPr>
      </w:pPr>
    </w:p>
    <w:p w14:paraId="00000029" w14:textId="77777777" w:rsidR="008A783F" w:rsidRPr="00B91B34" w:rsidRDefault="00EA2C17" w:rsidP="006D662E">
      <w:pPr>
        <w:keepNext/>
        <w:keepLines/>
        <w:pBdr>
          <w:top w:val="nil"/>
          <w:left w:val="nil"/>
          <w:bottom w:val="nil"/>
          <w:right w:val="nil"/>
          <w:between w:val="nil"/>
        </w:pBdr>
        <w:spacing w:after="0" w:line="480" w:lineRule="auto"/>
        <w:rPr>
          <w:rFonts w:ascii="Times New Roman" w:hAnsi="Times New Roman" w:cs="Times New Roman"/>
          <w:b/>
          <w:sz w:val="26"/>
          <w:szCs w:val="26"/>
        </w:rPr>
      </w:pPr>
      <w:r w:rsidRPr="00B91B34">
        <w:rPr>
          <w:rFonts w:ascii="Times New Roman" w:hAnsi="Times New Roman" w:cs="Times New Roman"/>
          <w:b/>
          <w:sz w:val="26"/>
          <w:szCs w:val="26"/>
        </w:rPr>
        <w:lastRenderedPageBreak/>
        <w:t>2. Related Literature</w:t>
      </w:r>
    </w:p>
    <w:p w14:paraId="3A0DB6AE" w14:textId="53CBD98A" w:rsidR="00336707" w:rsidRDefault="00EA2C17">
      <w:pPr>
        <w:spacing w:line="480" w:lineRule="auto"/>
        <w:rPr>
          <w:rFonts w:ascii="Times New Roman" w:hAnsi="Times New Roman" w:cs="Times New Roman"/>
          <w:sz w:val="22"/>
          <w:szCs w:val="22"/>
        </w:rPr>
      </w:pPr>
      <w:r w:rsidRPr="00B91B34">
        <w:rPr>
          <w:rFonts w:ascii="Times New Roman" w:hAnsi="Times New Roman" w:cs="Times New Roman"/>
          <w:sz w:val="22"/>
          <w:szCs w:val="22"/>
        </w:rPr>
        <w:t xml:space="preserve">Our study </w:t>
      </w:r>
      <w:r w:rsidR="000C264A">
        <w:rPr>
          <w:rFonts w:ascii="Times New Roman" w:hAnsi="Times New Roman" w:cs="Times New Roman"/>
          <w:sz w:val="22"/>
          <w:szCs w:val="22"/>
        </w:rPr>
        <w:t xml:space="preserve">builds on </w:t>
      </w:r>
      <w:r w:rsidRPr="00B91B34">
        <w:rPr>
          <w:rFonts w:ascii="Times New Roman" w:hAnsi="Times New Roman" w:cs="Times New Roman"/>
          <w:sz w:val="22"/>
          <w:szCs w:val="22"/>
        </w:rPr>
        <w:t>the growing literature on the impact of algorithms that replace or automate human decisions on work</w:t>
      </w:r>
      <w:r w:rsidR="000C264A">
        <w:rPr>
          <w:rFonts w:ascii="Times New Roman" w:hAnsi="Times New Roman" w:cs="Times New Roman"/>
          <w:sz w:val="22"/>
          <w:szCs w:val="22"/>
        </w:rPr>
        <w:t>ing conditions</w:t>
      </w:r>
      <w:r w:rsidRPr="00B91B34">
        <w:rPr>
          <w:rFonts w:ascii="Times New Roman" w:hAnsi="Times New Roman" w:cs="Times New Roman"/>
          <w:sz w:val="22"/>
          <w:szCs w:val="22"/>
        </w:rPr>
        <w:t xml:space="preserve"> and </w:t>
      </w:r>
      <w:r w:rsidR="000C264A">
        <w:rPr>
          <w:rFonts w:ascii="Times New Roman" w:hAnsi="Times New Roman" w:cs="Times New Roman"/>
          <w:sz w:val="22"/>
          <w:szCs w:val="22"/>
        </w:rPr>
        <w:t xml:space="preserve">workplace </w:t>
      </w:r>
      <w:r w:rsidR="00ED78D3">
        <w:rPr>
          <w:rFonts w:ascii="Times New Roman" w:hAnsi="Times New Roman" w:cs="Times New Roman"/>
          <w:sz w:val="22"/>
          <w:szCs w:val="22"/>
        </w:rPr>
        <w:t>inequality</w:t>
      </w:r>
      <w:r w:rsidRPr="00B91B34">
        <w:rPr>
          <w:rFonts w:ascii="Times New Roman" w:hAnsi="Times New Roman" w:cs="Times New Roman"/>
          <w:sz w:val="22"/>
          <w:szCs w:val="22"/>
        </w:rPr>
        <w:t>. To date,</w:t>
      </w:r>
      <w:r w:rsidR="006C5827">
        <w:rPr>
          <w:rFonts w:ascii="Times New Roman" w:hAnsi="Times New Roman" w:cs="Times New Roman"/>
          <w:sz w:val="22"/>
          <w:szCs w:val="22"/>
        </w:rPr>
        <w:t xml:space="preserve"> much of the</w:t>
      </w:r>
      <w:r w:rsidRPr="00B91B34">
        <w:rPr>
          <w:rFonts w:ascii="Times New Roman" w:hAnsi="Times New Roman" w:cs="Times New Roman"/>
          <w:sz w:val="22"/>
          <w:szCs w:val="22"/>
        </w:rPr>
        <w:t xml:space="preserve"> literature has </w:t>
      </w:r>
      <w:r w:rsidR="006C5827">
        <w:rPr>
          <w:rFonts w:ascii="Times New Roman" w:hAnsi="Times New Roman" w:cs="Times New Roman"/>
          <w:sz w:val="22"/>
          <w:szCs w:val="22"/>
        </w:rPr>
        <w:t xml:space="preserve">examined </w:t>
      </w:r>
      <w:r w:rsidRPr="00B91B34">
        <w:rPr>
          <w:rFonts w:ascii="Times New Roman" w:hAnsi="Times New Roman" w:cs="Times New Roman"/>
          <w:sz w:val="22"/>
          <w:szCs w:val="22"/>
        </w:rPr>
        <w:t>how people perceive and trust algorithms</w:t>
      </w:r>
      <w:r w:rsidR="006C5827">
        <w:rPr>
          <w:rFonts w:ascii="Times New Roman" w:hAnsi="Times New Roman" w:cs="Times New Roman"/>
          <w:sz w:val="22"/>
          <w:szCs w:val="22"/>
        </w:rPr>
        <w:t>, and how</w:t>
      </w:r>
      <w:r w:rsidR="00A517C5">
        <w:rPr>
          <w:rFonts w:ascii="Times New Roman" w:hAnsi="Times New Roman" w:cs="Times New Roman"/>
          <w:sz w:val="22"/>
          <w:szCs w:val="22"/>
        </w:rPr>
        <w:t xml:space="preserve"> they</w:t>
      </w:r>
      <w:r w:rsidR="006C5827">
        <w:rPr>
          <w:rFonts w:ascii="Times New Roman" w:hAnsi="Times New Roman" w:cs="Times New Roman"/>
          <w:sz w:val="22"/>
          <w:szCs w:val="22"/>
        </w:rPr>
        <w:t xml:space="preserve"> </w:t>
      </w:r>
      <w:r w:rsidR="00A517C5">
        <w:rPr>
          <w:rFonts w:ascii="Times New Roman" w:hAnsi="Times New Roman" w:cs="Times New Roman"/>
          <w:sz w:val="22"/>
          <w:szCs w:val="22"/>
        </w:rPr>
        <w:t xml:space="preserve">are </w:t>
      </w:r>
      <w:r w:rsidR="006C5827">
        <w:rPr>
          <w:rFonts w:ascii="Times New Roman" w:hAnsi="Times New Roman" w:cs="Times New Roman"/>
          <w:sz w:val="22"/>
          <w:szCs w:val="22"/>
        </w:rPr>
        <w:t>psychological</w:t>
      </w:r>
      <w:r w:rsidR="00A517C5">
        <w:rPr>
          <w:rFonts w:ascii="Times New Roman" w:hAnsi="Times New Roman" w:cs="Times New Roman"/>
          <w:sz w:val="22"/>
          <w:szCs w:val="22"/>
        </w:rPr>
        <w:t>ly</w:t>
      </w:r>
      <w:r w:rsidR="006C5827">
        <w:rPr>
          <w:rFonts w:ascii="Times New Roman" w:hAnsi="Times New Roman" w:cs="Times New Roman"/>
          <w:sz w:val="22"/>
          <w:szCs w:val="22"/>
        </w:rPr>
        <w:t xml:space="preserve"> affected by AI</w:t>
      </w:r>
      <w:r w:rsidRPr="00B91B34">
        <w:rPr>
          <w:rFonts w:ascii="Times New Roman" w:hAnsi="Times New Roman" w:cs="Times New Roman"/>
          <w:sz w:val="22"/>
          <w:szCs w:val="22"/>
        </w:rPr>
        <w:t xml:space="preserve"> </w:t>
      </w:r>
      <w:r w:rsidR="006E1650">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{"citationID":"KW3e4r5I","properties":{"formattedCitation":"(Castelo et al., 2019; Dietvorst et al., 2015, 2018; Dietvorst &amp; Bharti, 2020; Dijkstra et al., 1998; Giuntella et al., 2025; R. Liu &amp; Yin, 2024; Logg et al., 2019; Luo et al., 2019; Newman et al., 2020; G. Sun, 2023)","plainCitation":"(Castelo et al., 2019; Dietvorst et al., 2015, 2018; Dietvorst &amp; Bharti, 2020; Dijkstra et al., 1998; Giuntella et al., 2025; R. Liu &amp; Yin, 2024; Logg et al., 2019; Luo et al., 2019; Newman et al., 2020; G. Sun, 2023)","noteIndex":0},"citationItems":[{"id":25,"uris":["http://zotero.org/users/local/OMElLbNu/items/B8DDW832"],"itemData":{"id":25,"type":"article-journal","container-title":"Journal of Marketing Research","ISSN":"0022-2437","issue":"5","page":"809-825","title":"Task-dependent algorithm aversion","volume":"56","author":[{"family":"Castelo","given":"Noah"},{"family":"Bos","given":"Maarten W."},{"family":"Lehmann","given":"Donald R."}],"issued":{"date-parts":[["2019"]]}}},{"id":22,"uris":["http://zotero.org/users/local/OMElLbNu/items/4CFTFIED"],"itemData":{"id":22,"type":"article-journal","container-title":"Journal of Experimental Psychology: General","ISSN":"1939-2222","issue":"1","page":"114","title":"Algorithm aversion: people erroneously avoid algorithms after seeing them err","volume":"144","author":[{"family":"Dietvorst","given":"Berkeley J."},{"family":"Simmons","given":"Joseph P."},{"family":"Massey","given":"Cade"}],"issued":{"date-parts":[["2015"]]}}},{"id":23,"uris":["http://zotero.org/users/local/OMElLbNu/items/RYW3QEAA"],"itemData":{"id":23,"type":"article-journal","container-title":"Management Science","ISSN":"0025-1909","issue":"3","page":"1155-1170","title":"Overcoming algorithm aversion: People will use imperfect algorithms if they can (even slightly) modify them","volume":"64","author":[{"family":"Dietvorst","given":"Berkeley J."},{"family":"Simmons","given":"Joseph P."},{"family":"Massey","given":"Cade"}],"issued":{"date-parts":[["2018"]]}}},{"id":24,"uris":["http://zotero.org/users/local/OMElLbNu/items/SZI5MKQ4"],"itemData":{"id":24,"type":"article-journal","container-title":"Psychological science","ISSN":"0956-7976","issue":"10","page":"1302-1314","title":"People reject algorithms in uncertain decision domains because they have diminishing sensitivity to forecasting error","volume":"31","author":[{"family":"Dietvorst","given":"Berkeley J."},{"family":"Bharti","given":"Soaham"}],"issued":{"date-parts":[["2020"]]}}},{"id":27,"uris":["http://zotero.org/users/local/OMElLbNu/items/FVP5MZUB"],"itemData":{"id":27,"type":"article-journal","container-title":"Behaviour &amp; Information Technology","ISSN":"0144-929X","issue":"3","page":"155-163","title":"Persuasiveness of expert systems","volume":"17","author":[{"family":"Dijkstra","given":"Jaap J."},{"family":"Liebrand","given":"Wim BG"},{"family":"Timminga","given":"Ellen"}],"issued":{"date-parts":[["1998"]]}}},{"id":95,"uris":["http://zotero.org/users/local/OMElLbNu/items/MT4R2BXD"],"itemData":{"id":95,"type":"article-journal","abstract":"This study explores the relationship between artificial intelligence (AI) and workers’ well-being and health using longitudinal survey data from Germany (2000–2020). Using a measure of occupational exposure to AI, we explore an event study design and a difference-in-differences approach to compare AI-exposed and non-exposed workers. Before AI became widely available, there is no evidence of differential pre­trends in workers’ well-being and health. We find no evidence of a sizeable negative impact of AI on workers’ well-being and mental health. If anything, there is evidence of an improvement in health status and health satisfaction, which may be explained by the decline in job physical intensity. Overall, our results are consistent with the lack of negative effects of AI on the labor markets.","container-title":"Scientific Reports","DOI":"10.1038/s41598-025-98241-3","ISSN":"2045-2322","issue":"1","journalAbbreviation":"Sci Rep","language":"en","license":"2025 The Author(s)","note":"publisher: Nature Publishing Group","page":"20087","source":"www.nature.com","title":"Artificial intelligence and the wellbeing of workers","URL":"https://www.nature.com/articles/s41598-025-98241-3","volume":"15","author":[{"family":"Giuntella","given":"Osea"},{"family":"Konig","given":"Johannes"},{"family":"Stella","given":"Luca"}],"accessed":{"date-parts":[["2025",12,7]]},"issued":{"date-parts":[["2025",6,23]]}}},{"id":101,"uris":["http://zotero.org/users/local/OMElLbNu/items/768K7QIL"],"itemData":{"id":101,"type":"article-journal","abstract":"Algorithmic management, as a digital management tool in the gig economy, has become a hotspot of concern at the intersection of theory and practice. However, there is a lack of research on the mechanisms and boundary conditions through which algorithmic management affects gig workers’ job crafting. Based on the social information processing theory, this study constructed a dual-mediation model of how algorithmic management influences gig workers’ job crafting through gameful experience and perceived job autonomy. Data from 687 valid samples were collected through a two-stage survey and statistically analyzed using structural equation modeling (SEM). The results demonstrate that algorithmic management increases gig workers’ promotion-focused job crafting behaviors (increasing job resources and challenging job demands) by stimulating their gameful experiences and increases gig workers’ prevention-focused job crafting behaviors (decreasing hindering job demands) by inhibiting their perceived job autonomy. In addition, the higher-order personality trait core self-evaluation moderates the relationship between algorithmic management and gameful experience and perceived job autonomy, as well as the indirect effects of algorithmic management on job crafting through gameful experiences and perceived job autonomy. This study advances empirical research on algorithmic management in the field of the gig economy and human resource management practices. Crucially, it provides practical insights for optimizing algorithmic systems in platform companies, potentially enhancing their efficiency and economic benefits.","container-title":"Behavioral Sciences","DOI":"10.3390/bs14100952","ISSN":"2076-328X","issue":"10","language":"en","license":"http://creativecommons.org/licenses/by/3.0/","note":"publisher: Multidisciplinary Digital Publishing Institute","page":"952","source":"www.mdpi.com","title":"How Algorithmic Management Influences Gig Workers’ Job Crafting","URL":"https://www.mdpi.com/2076-328X/14/10/952","volume":"14","author":[{"family":"Liu","given":"Rong"},{"family":"Yin","given":"Haorong"}],"accessed":{"date-parts":[["2025",12,7]]},"issued":{"date-parts":[["2024",10]]}}},{"id":26,"uris":["http://zotero.org/users/local/OMElLbNu/items/Z4GQY2D6"],"itemData":{"id":26,"type":"article-journal","container-title":"Organizational Behavior and Human Decision Processes","ISSN":"0749-5978","page":"90-103","title":"Algorithm appreciation: People prefer algorithmic to human judgment","volume":"151","author":[{"family":"Logg","given":"Jennifer M."},{"family":"Minson","given":"Julia A."},{"family":"Moore","given":"Don A."}],"issued":{"date-parts":[["2019"]]}}},{"id":1,"uris":["http://zotero.org/users/local/OMElLbNu/items/CK43U5CM"],"itemData":{"id":1,"type":"article-journal","container-title":"Marketing Science","ISSN":"0732-2399","issue":"6","page":"937-947","title":"Frontiers: Machines vs. humans: The impact of artificial intelligence chatbot disclosure on customer purchases","volume":"38","author":[{"family":"Luo","given":"Xueming"},{"family":"Tong","given":"Siliang"},{"family":"Fang","given":"Zheng"},{"family":"Qu","given":"Zhe"}],"issued":{"date-parts":[["2019"]]}}},{"id":59,"uris":["http://zotero.org/users/local/OMElLbNu/items/QTC6FSDI"],"itemData":{"id":59,"type":"article-journal","container-title":"Organizational Behavior and Human Decision Processes","ISSN":"0749-5978","page":"149-167","title":"When eliminating bias isn’t fair: Algorithmic reductionism and procedural justice in human resource decisions","volume":"160","author":[{"family":"Newman","given":"David T."},{"family":"Fast","given":"Nathanael J."},{"family":"Harmon","given":"Derek J."}],"issued":{"date-parts":[["2020"]]}}},{"id":99,"uris":["http://zotero.org/users/local/OMElLbNu/items/XCTI2GG5"],"itemData":{"id":99,"type":"article-journal","abstract":"Online labor platforms (OLPs) can use algorithms to strengthen the control of the labor process. In fact, they construct work circumstances with higher work requirements and pressure. Workers’ autonomy in behavior is limited, which will have a great influence on their labor psychology. In this paper, taking the online take-out platform as an example and by using a qualitative study of take-out riders’ delivery processes, which were supplemented by semi-structured, in-depth interviews with online platform executives and engineers, we used grounded theory to explore the influencing factors of OLPs’ algorithmic management on take-out riders’ working psychology. The quantitative analysis results showed that, in the context of conflict between work autonomy and algorithmic management, platform workers experienced psychological tensions relating to work satisfaction, compensation, and belonging. Our research contributes to protect public health and labor rights of OLP workers.","container-title":"International Journal of Environmental Research and Public Health","DOI":"10.3390/ijerph20054519","ISSN":"1660-4601","issue":"5","language":"en","license":"http://creativecommons.org/licenses/by/3.0/","note":"publisher: Multidisciplinary Digital Publishing Institute","page":"4519","source":"www.mdpi.com","title":"Quantitative Analysis of Online Labor Platforms’ Algorithmic Management Influence on Psychological Health of Workers","URL":"https://www.mdpi.com/1660-4601/20/5/4519","volume":"20","author":[{"family":"Sun","given":"Gengxin"}],"accessed":{"date-parts":[["2025",12,7]]},"issued":{"date-parts":[["2023",1]]}}}],"schema":"https://github.com/citation-style-language/schema/raw/master/csl-citation.json"} </w:instrText>
      </w:r>
      <w:r w:rsidR="006E1650">
        <w:rPr>
          <w:rFonts w:ascii="Times New Roman" w:hAnsi="Times New Roman" w:cs="Times New Roman"/>
          <w:sz w:val="22"/>
          <w:szCs w:val="22"/>
        </w:rPr>
        <w:fldChar w:fldCharType="separate"/>
      </w:r>
      <w:r w:rsidR="009C5E6F">
        <w:rPr>
          <w:rFonts w:ascii="Times New Roman" w:hAnsi="Times New Roman" w:cs="Times New Roman"/>
          <w:noProof/>
          <w:sz w:val="22"/>
          <w:szCs w:val="22"/>
        </w:rPr>
        <w:t>(Castelo et al., 2019; Dietvorst et al., 2015, 2018; Dietvorst &amp; Bharti, 2020; Dijkstra et al., 1998; Giuntella et al., 2025; R. Liu &amp; Yin, 2024; Logg et al., 2019; Luo et al., 2019; Newman et al., 2020; G. Sun, 2023)</w:t>
      </w:r>
      <w:r w:rsidR="006E1650">
        <w:rPr>
          <w:rFonts w:ascii="Times New Roman" w:hAnsi="Times New Roman" w:cs="Times New Roman"/>
          <w:sz w:val="22"/>
          <w:szCs w:val="22"/>
        </w:rPr>
        <w:fldChar w:fldCharType="end"/>
      </w:r>
      <w:r w:rsidR="006E1650">
        <w:rPr>
          <w:rFonts w:ascii="Times New Roman" w:hAnsi="Times New Roman" w:cs="Times New Roman"/>
          <w:sz w:val="22"/>
          <w:szCs w:val="22"/>
        </w:rPr>
        <w:t>.</w:t>
      </w:r>
      <w:r w:rsidR="006E1650">
        <w:rPr>
          <w:rFonts w:ascii="Times New Roman" w:hAnsi="Times New Roman" w:cs="Times New Roman"/>
          <w:sz w:val="22"/>
          <w:szCs w:val="22"/>
        </w:rPr>
        <w:fldChar w:fldCharType="begin"/>
      </w:r>
      <w:r w:rsidR="006E1650">
        <w:rPr>
          <w:rFonts w:ascii="Times New Roman" w:hAnsi="Times New Roman" w:cs="Times New Roman"/>
          <w:sz w:val="22"/>
          <w:szCs w:val="22"/>
        </w:rPr>
        <w:instrText xml:space="preserve"> ADDIN ZOTERO_TEMP </w:instrText>
      </w:r>
      <w:r w:rsidR="006E1650">
        <w:rPr>
          <w:rFonts w:ascii="Times New Roman" w:hAnsi="Times New Roman" w:cs="Times New Roman"/>
          <w:sz w:val="22"/>
          <w:szCs w:val="22"/>
        </w:rPr>
        <w:fldChar w:fldCharType="separate"/>
      </w:r>
      <w:r w:rsidR="006E1650" w:rsidRPr="006E1650">
        <w:rPr>
          <w:rFonts w:ascii="Times New Roman" w:eastAsiaTheme="minorEastAsia" w:hAnsi="Times New Roman" w:cs="Times New Roman"/>
          <w:sz w:val="24"/>
          <w:szCs w:val="24"/>
        </w:rPr>
        <w:t xml:space="preserve"> </w:t>
      </w:r>
      <w:r w:rsidR="006E1650">
        <w:rPr>
          <w:rFonts w:ascii="Times New Roman" w:hAnsi="Times New Roman" w:cs="Times New Roman"/>
          <w:sz w:val="22"/>
          <w:szCs w:val="22"/>
        </w:rPr>
        <w:fldChar w:fldCharType="end"/>
      </w:r>
      <w:r w:rsidR="000C264A">
        <w:rPr>
          <w:rFonts w:ascii="Times New Roman" w:hAnsi="Times New Roman" w:cs="Times New Roman"/>
          <w:sz w:val="22"/>
          <w:szCs w:val="22"/>
        </w:rPr>
        <w:t xml:space="preserve">Beyond </w:t>
      </w:r>
      <w:r w:rsidRPr="00B91B34">
        <w:rPr>
          <w:rFonts w:ascii="Times New Roman" w:hAnsi="Times New Roman" w:cs="Times New Roman"/>
          <w:sz w:val="22"/>
          <w:szCs w:val="22"/>
        </w:rPr>
        <w:t xml:space="preserve">individual </w:t>
      </w:r>
      <w:r w:rsidRPr="006E7309">
        <w:rPr>
          <w:rFonts w:ascii="Times New Roman" w:hAnsi="Times New Roman" w:cs="Times New Roman"/>
          <w:sz w:val="22"/>
          <w:szCs w:val="22"/>
        </w:rPr>
        <w:t>perceptions</w:t>
      </w:r>
      <w:r w:rsidR="00325F3B" w:rsidRPr="006E7309">
        <w:rPr>
          <w:rFonts w:ascii="Times New Roman" w:hAnsi="Times New Roman" w:cs="Times New Roman"/>
          <w:sz w:val="22"/>
          <w:szCs w:val="22"/>
        </w:rPr>
        <w:t xml:space="preserve"> or psychological aspects</w:t>
      </w:r>
      <w:r w:rsidRPr="00B91B34">
        <w:rPr>
          <w:rFonts w:ascii="Times New Roman" w:hAnsi="Times New Roman" w:cs="Times New Roman"/>
          <w:sz w:val="22"/>
          <w:szCs w:val="22"/>
        </w:rPr>
        <w:t xml:space="preserve">, </w:t>
      </w:r>
      <w:r w:rsidR="00F805B5">
        <w:rPr>
          <w:rFonts w:ascii="Times New Roman" w:hAnsi="Times New Roman" w:cs="Times New Roman"/>
          <w:sz w:val="22"/>
          <w:szCs w:val="22"/>
        </w:rPr>
        <w:t xml:space="preserve">some </w:t>
      </w:r>
      <w:r w:rsidRPr="00B91B34">
        <w:rPr>
          <w:rFonts w:ascii="Times New Roman" w:hAnsi="Times New Roman" w:cs="Times New Roman"/>
          <w:sz w:val="22"/>
          <w:szCs w:val="22"/>
        </w:rPr>
        <w:t xml:space="preserve">studies have </w:t>
      </w:r>
      <w:r w:rsidR="00F805B5">
        <w:rPr>
          <w:rFonts w:ascii="Times New Roman" w:hAnsi="Times New Roman" w:cs="Times New Roman"/>
          <w:sz w:val="22"/>
          <w:szCs w:val="22"/>
        </w:rPr>
        <w:t xml:space="preserve">examined </w:t>
      </w:r>
      <w:r w:rsidR="000C264A">
        <w:rPr>
          <w:rFonts w:ascii="Times New Roman" w:hAnsi="Times New Roman" w:cs="Times New Roman"/>
          <w:sz w:val="22"/>
          <w:szCs w:val="22"/>
        </w:rPr>
        <w:t xml:space="preserve">how </w:t>
      </w:r>
      <w:r w:rsidRPr="00B91B34">
        <w:rPr>
          <w:rFonts w:ascii="Times New Roman" w:hAnsi="Times New Roman" w:cs="Times New Roman"/>
          <w:sz w:val="22"/>
          <w:szCs w:val="22"/>
        </w:rPr>
        <w:t>algorithmic decision</w:t>
      </w:r>
      <w:r w:rsidR="000C264A">
        <w:rPr>
          <w:rFonts w:ascii="Times New Roman" w:hAnsi="Times New Roman" w:cs="Times New Roman"/>
          <w:sz w:val="22"/>
          <w:szCs w:val="22"/>
        </w:rPr>
        <w:t xml:space="preserve">-making affects </w:t>
      </w:r>
      <w:r w:rsidR="00325F3B">
        <w:rPr>
          <w:rFonts w:ascii="Times New Roman" w:hAnsi="Times New Roman" w:cs="Times New Roman"/>
          <w:sz w:val="22"/>
          <w:szCs w:val="22"/>
        </w:rPr>
        <w:t xml:space="preserve">labor </w:t>
      </w:r>
      <w:r w:rsidRPr="00B91B34">
        <w:rPr>
          <w:rFonts w:ascii="Times New Roman" w:hAnsi="Times New Roman" w:cs="Times New Roman"/>
          <w:sz w:val="22"/>
          <w:szCs w:val="22"/>
        </w:rPr>
        <w:t>performance at the firm-</w:t>
      </w:r>
      <w:r w:rsidR="000C264A">
        <w:rPr>
          <w:rFonts w:ascii="Times New Roman" w:hAnsi="Times New Roman" w:cs="Times New Roman"/>
          <w:sz w:val="22"/>
          <w:szCs w:val="22"/>
        </w:rPr>
        <w:t>level</w:t>
      </w:r>
      <w:r w:rsidR="006E1650">
        <w:rPr>
          <w:rFonts w:ascii="Times New Roman" w:hAnsi="Times New Roman" w:cs="Times New Roman"/>
          <w:sz w:val="22"/>
          <w:szCs w:val="22"/>
        </w:rPr>
        <w:t xml:space="preserve"> </w:t>
      </w:r>
      <w:r w:rsidR="006E1650">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{"citationID":"Ey787QvO","properties":{"formattedCitation":"(Damioli et al., 2021; R. Liu &amp; Yin, 2024)","plainCitation":"(Damioli et al., 2021; R. Liu &amp; Yin, 2024)","noteIndex":0},"citationItems":[{"id":103,"uris":["http://zotero.org/users/local/OMElLbNu/items/FCBUWXCY"],"itemData":{"id":103,"type":"article-journal","abstract":"Recent evidence indicates an upsurge in artificial intelligence and robotics (AI) patenting activities in the latest years, suggesting that solutions based on AI technologies might have started to exert an effect on the economy. We test this hypothesis using a worldwide sample of 5257 companies having filed at least a patent related to the field of AI between 2000 and 2016. Our analysis shows that, once controlling for other patenting activities, AI patent applications generate an extra-positive effect on companies’ labor productivity. The effect concentrates on SMEs and services industries, suggesting that the ability to quickly readjust and introduce AI-based applications in the production process is an important determinant of the impact of AI observed to date.","container-title":"Eurasian Business Review","DOI":"10.1007/s40821-020-00172-8","ISSN":"2147-4281","issue":"1","journalAbbreviation":"Eurasian Bus Rev","language":"en","page":"1-25","source":"Springer Link","title":"The impact of artificial intelligence on labor productivity","URL":"https://doi.org/10.1007/s40821-020-00172-8","volume":"11","author":[{"family":"Damioli","given":"Giacomo"},{"family":"Van Roy","given":"Vincent"},{"family":"Vertesy","given":"Daniel"}],"accessed":{"date-parts":[["2025",12,7]]},"issued":{"date-parts":[["2021",3,1]]}}},{"id":101,"uris":["http://zotero.org/users/local/OMElLbNu/items/768K7QIL"],"itemData":{"id":101,"type":"article-journal","abstract":"Algorithmic management, as a digital management tool in the gig economy, has become a hotspot of concern at the intersection of theory and practice. However, there is a lack of research on the mechanisms and boundary conditions through which algorithmic management affects gig workers’ job crafting. Based on the social information processing theory, this study constructed a dual-mediation model of how algorithmic management influences gig workers’ job crafting through gameful experience and perceived job autonomy. Data from 687 valid samples were collected through a two-stage survey and statistically analyzed using structural equation modeling (SEM). The results demonstrate that algorithmic management increases gig workers’ promotion-focused job crafting behaviors (increasing job resources and challenging job demands) by stimulating their gameful experiences and increases gig workers’ prevention-focused job crafting behaviors (decreasing hindering job demands) by inhibiting their perceived job autonomy. In addition, the higher-order personality trait core self-evaluation moderates the relationship between algorithmic management and gameful experience and perceived job autonomy, as well as the indirect effects of algorithmic management on job crafting through gameful experiences and perceived job autonomy. This study advances empirical research on algorithmic management in the field of the gig economy and human resource management practices. Crucially, it provides practical insights for optimizing algorithmic systems in platform companies, potentially enhancing their efficiency and economic benefits.","container-title":"Behavioral Sciences","DOI":"10.3390/bs14100952","ISSN":"2076-328X","issue":"10","language":"en","license":"http://creativecommons.org/licenses/by/3.0/","note":"publisher: Multidisciplinary Digital Publishing Institute","page":"952","source":"www.mdpi.com","title":"How Algorithmic Management Influences Gig Workers’ Job Crafting","URL":"https://www.mdpi.com/2076-328X/14/10/952","volume":"14","author":[{"family":"Liu","given":"Rong"},{"family":"Yin","given":"Haorong"}],"accessed":{"date-parts":[["2025",12,7]]},"issued":{"date-parts":[["2024",10]]}}}],"schema":"https://github.com/citation-style-language/schema/raw/master/csl-citation.json"} </w:instrText>
      </w:r>
      <w:r w:rsidR="006E1650">
        <w:rPr>
          <w:rFonts w:ascii="Times New Roman" w:hAnsi="Times New Roman" w:cs="Times New Roman"/>
          <w:sz w:val="22"/>
          <w:szCs w:val="22"/>
        </w:rPr>
        <w:fldChar w:fldCharType="separate"/>
      </w:r>
      <w:r w:rsidR="009C5E6F">
        <w:rPr>
          <w:rFonts w:ascii="Times New Roman" w:hAnsi="Times New Roman" w:cs="Times New Roman"/>
          <w:noProof/>
          <w:sz w:val="22"/>
          <w:szCs w:val="22"/>
        </w:rPr>
        <w:t>(Damioli et al., 2021; R. Liu &amp; Yin, 2024)</w:t>
      </w:r>
      <w:r w:rsidR="006E1650">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r w:rsidR="000C264A">
        <w:rPr>
          <w:rFonts w:ascii="Times New Roman" w:hAnsi="Times New Roman" w:cs="Times New Roman"/>
          <w:sz w:val="22"/>
          <w:szCs w:val="22"/>
        </w:rPr>
        <w:t xml:space="preserve">and at the </w:t>
      </w:r>
      <w:r w:rsidRPr="00B91B34">
        <w:rPr>
          <w:rFonts w:ascii="Times New Roman" w:hAnsi="Times New Roman" w:cs="Times New Roman"/>
          <w:sz w:val="22"/>
          <w:szCs w:val="22"/>
        </w:rPr>
        <w:t>country-level</w:t>
      </w:r>
      <w:r w:rsidR="006E1650">
        <w:rPr>
          <w:rFonts w:ascii="Times New Roman" w:hAnsi="Times New Roman" w:cs="Times New Roman"/>
          <w:sz w:val="22"/>
          <w:szCs w:val="22"/>
        </w:rPr>
        <w:t xml:space="preserve"> </w:t>
      </w:r>
      <w:r w:rsidR="006E1650">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{"citationID":"tU1F0UTn","properties":{"formattedCitation":"(Frey &amp; Osborne, 2013; Graetz &amp; Michaels, 2018)","plainCitation":"(Frey &amp; Osborne, 2013; Graetz &amp; Michaels, 2018)","noteIndex":0},"citationItems":[{"id":32,"uris":["http://zotero.org/users/local/OMElLbNu/items/MV6Q7SHM"],"itemData":{"id":32,"type":"article-journal","container-title":"Working paper, University of Oxford, Oxford, United Kingdom","title":"The future of employment","author":[{"family":"Frey","given":"Carl Benedikt"},{"family":"Osborne","given":"Michael"}],"issued":{"date-parts":[["2013"]]}}},{"id":31,"uris":["http://zotero.org/users/local/OMElLbNu/items/HDHMDKJG"],"itemData":{"id":31,"type":"article-journal","container-title":"Review of Economics and Statistics","ISSN":"0034-6535","issue":"5","page":"753-768","title":"Robots at work","volume":"100","author":[{"family":"Graetz","given":"Georg"},{"family":"Michaels","given":"Guy"}],"issued":{"date-parts":[["2018"]]}}}],"schema":"https://github.com/citation-style-language/schema/raw/master/csl-citation.json"} </w:instrText>
      </w:r>
      <w:r w:rsidR="006E1650">
        <w:rPr>
          <w:rFonts w:ascii="Times New Roman" w:hAnsi="Times New Roman" w:cs="Times New Roman"/>
          <w:sz w:val="22"/>
          <w:szCs w:val="22"/>
        </w:rPr>
        <w:fldChar w:fldCharType="separate"/>
      </w:r>
      <w:r w:rsidR="009C5E6F">
        <w:rPr>
          <w:rFonts w:ascii="Times New Roman" w:hAnsi="Times New Roman" w:cs="Times New Roman"/>
          <w:noProof/>
          <w:sz w:val="22"/>
          <w:szCs w:val="22"/>
        </w:rPr>
        <w:t>(Frey &amp; Osborne, 2013; Graetz &amp; Michaels, 2018)</w:t>
      </w:r>
      <w:r w:rsidR="006E1650">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p>
    <w:p w14:paraId="0AA082F9" w14:textId="5138A464" w:rsidR="005E3F29" w:rsidRDefault="00FF329C" w:rsidP="006A1DED">
      <w:pPr>
        <w:spacing w:line="480" w:lineRule="auto"/>
        <w:ind w:firstLineChars="200" w:firstLine="440"/>
        <w:rPr>
          <w:rFonts w:ascii="Times New Roman" w:hAnsi="Times New Roman" w:cs="Times New Roman"/>
          <w:sz w:val="22"/>
          <w:szCs w:val="22"/>
        </w:rPr>
      </w:pPr>
      <w:r>
        <w:rPr>
          <w:rFonts w:ascii="Times New Roman" w:hAnsi="Times New Roman" w:cs="Times New Roman"/>
          <w:sz w:val="22"/>
          <w:szCs w:val="22"/>
        </w:rPr>
        <w:t xml:space="preserve">Until recently, </w:t>
      </w:r>
      <w:r w:rsidR="002D7CF8">
        <w:rPr>
          <w:rFonts w:ascii="Times New Roman" w:hAnsi="Times New Roman" w:cs="Times New Roman"/>
          <w:sz w:val="22"/>
          <w:szCs w:val="22"/>
        </w:rPr>
        <w:t xml:space="preserve">empirical research </w:t>
      </w:r>
      <w:r>
        <w:rPr>
          <w:rFonts w:ascii="Times New Roman" w:hAnsi="Times New Roman" w:cs="Times New Roman"/>
          <w:sz w:val="22"/>
          <w:szCs w:val="22"/>
        </w:rPr>
        <w:t xml:space="preserve">on </w:t>
      </w:r>
      <w:r w:rsidR="002D7CF8">
        <w:rPr>
          <w:rFonts w:ascii="Times New Roman" w:hAnsi="Times New Roman" w:cs="Times New Roman"/>
          <w:sz w:val="22"/>
          <w:szCs w:val="22"/>
        </w:rPr>
        <w:t xml:space="preserve">AI’s impact at the individual worker level </w:t>
      </w:r>
      <w:r>
        <w:rPr>
          <w:rFonts w:ascii="Times New Roman" w:hAnsi="Times New Roman" w:cs="Times New Roman"/>
          <w:sz w:val="22"/>
          <w:szCs w:val="22"/>
        </w:rPr>
        <w:t xml:space="preserve">was </w:t>
      </w:r>
      <w:r w:rsidR="002D7CF8">
        <w:rPr>
          <w:rFonts w:ascii="Times New Roman" w:hAnsi="Times New Roman" w:cs="Times New Roman"/>
          <w:sz w:val="22"/>
          <w:szCs w:val="22"/>
        </w:rPr>
        <w:t xml:space="preserve">limited, largely because researchers had </w:t>
      </w:r>
      <w:r>
        <w:rPr>
          <w:rFonts w:ascii="Times New Roman" w:hAnsi="Times New Roman" w:cs="Times New Roman"/>
          <w:sz w:val="22"/>
          <w:szCs w:val="22"/>
        </w:rPr>
        <w:t xml:space="preserve">limited </w:t>
      </w:r>
      <w:r w:rsidR="002D7CF8">
        <w:rPr>
          <w:rFonts w:ascii="Times New Roman" w:hAnsi="Times New Roman" w:cs="Times New Roman"/>
          <w:sz w:val="22"/>
          <w:szCs w:val="22"/>
        </w:rPr>
        <w:t xml:space="preserve">access to </w:t>
      </w:r>
      <w:r w:rsidR="00EA2C17" w:rsidRPr="00B91B34">
        <w:rPr>
          <w:rFonts w:ascii="Times New Roman" w:hAnsi="Times New Roman" w:cs="Times New Roman"/>
          <w:sz w:val="22"/>
          <w:szCs w:val="22"/>
        </w:rPr>
        <w:t>high-quality</w:t>
      </w:r>
      <w:r w:rsidR="002D7CF8">
        <w:rPr>
          <w:rFonts w:ascii="Times New Roman" w:hAnsi="Times New Roman" w:cs="Times New Roman"/>
          <w:sz w:val="22"/>
          <w:szCs w:val="22"/>
        </w:rPr>
        <w:t>,</w:t>
      </w:r>
      <w:r w:rsidR="00EA2C17" w:rsidRPr="00B91B34">
        <w:rPr>
          <w:rFonts w:ascii="Times New Roman" w:hAnsi="Times New Roman" w:cs="Times New Roman"/>
          <w:sz w:val="22"/>
          <w:szCs w:val="22"/>
        </w:rPr>
        <w:t xml:space="preserve"> granular data </w:t>
      </w:r>
      <w:r w:rsidR="002D7CF8">
        <w:rPr>
          <w:rFonts w:ascii="Times New Roman" w:hAnsi="Times New Roman" w:cs="Times New Roman"/>
          <w:sz w:val="22"/>
          <w:szCs w:val="22"/>
        </w:rPr>
        <w:t>from</w:t>
      </w:r>
      <w:r w:rsidR="00EA2C17" w:rsidRPr="00B91B34">
        <w:rPr>
          <w:rFonts w:ascii="Times New Roman" w:hAnsi="Times New Roman" w:cs="Times New Roman"/>
          <w:sz w:val="22"/>
          <w:szCs w:val="22"/>
        </w:rPr>
        <w:t xml:space="preserve"> real-world workplace settings</w:t>
      </w:r>
      <w:r w:rsidR="001742FE">
        <w:rPr>
          <w:rFonts w:ascii="Times New Roman" w:hAnsi="Times New Roman" w:cs="Times New Roman"/>
          <w:sz w:val="22"/>
          <w:szCs w:val="22"/>
        </w:rPr>
        <w:t xml:space="preserve"> </w:t>
      </w:r>
      <w:r w:rsidR="001742FE">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{"citationID":"rT9jqbUa","properties":{"formattedCitation":"(Frank et al., 2019; Raj &amp; Seamans, 2018)","plainCitation":"(Frank et al., 2019; Raj &amp; Seamans, 2018)","noteIndex":0},"citationItems":[{"id":33,"uris":["http://zotero.org/users/local/OMElLbNu/items/C6B8EMFD"],"itemData":{"id":33,"type":"article-journal","container-title":"Proceedings of the National Academy of Sciences","ISSN":"0027-8424","issue":"14","page":"6531-6539","title":"Toward understanding the impact of artificial intelligence on labor","volume":"116","author":[{"family":"Frank","given":"Morgan R."},{"family":"Autor","given":"David"},{"family":"Bessen","given":"James E."},{"family":"Brynjolfsson","given":"Erik"},{"family":"Cebrian","given":"Manuel"},{"family":"Deming","given":"David J."},{"family":"Feldman","given":"Maryann"},{"family":"Groh","given":"Matthew"},{"family":"Lobo","given":"José"},{"family":"Moro","given":"Esteban"}],"issued":{"date-parts":[["2019"]]}}},{"id":65,"uris":["http://zotero.org/users/local/OMElLbNu/items/EEBQ958T"],"itemData":{"id":65,"type":"chapter","container-title":"Agrawal A, Gans J, Goldfarb A, eds. The economics of artificial intelligence: An agenda","page":"553-565","publisher":"University of Chicago Press, IL","title":"Artificial intelligence, labor, productivity, and the need for firm-level data","author":[{"family":"Raj","given":"Manav"},{"family":"Seamans","given":"Robert"}],"issued":{"date-parts":[["2018"]]}}}],"schema":"https://github.com/citation-style-language/schema/raw/master/csl-citation.json"} </w:instrText>
      </w:r>
      <w:r w:rsidR="001742FE">
        <w:rPr>
          <w:rFonts w:ascii="Times New Roman" w:hAnsi="Times New Roman" w:cs="Times New Roman"/>
          <w:sz w:val="22"/>
          <w:szCs w:val="22"/>
        </w:rPr>
        <w:fldChar w:fldCharType="separate"/>
      </w:r>
      <w:r w:rsidR="009C5E6F">
        <w:rPr>
          <w:rFonts w:ascii="Times New Roman" w:hAnsi="Times New Roman" w:cs="Times New Roman"/>
          <w:noProof/>
          <w:sz w:val="22"/>
          <w:szCs w:val="22"/>
        </w:rPr>
        <w:t>(Frank et al., 2019; Raj &amp; Seamans, 2018)</w:t>
      </w:r>
      <w:r w:rsidR="001742FE">
        <w:rPr>
          <w:rFonts w:ascii="Times New Roman" w:hAnsi="Times New Roman" w:cs="Times New Roman"/>
          <w:sz w:val="22"/>
          <w:szCs w:val="22"/>
        </w:rPr>
        <w:fldChar w:fldCharType="end"/>
      </w:r>
      <w:r w:rsidR="00EA2C17" w:rsidRPr="00B91B34">
        <w:rPr>
          <w:rFonts w:ascii="Times New Roman" w:hAnsi="Times New Roman" w:cs="Times New Roman"/>
          <w:sz w:val="22"/>
          <w:szCs w:val="22"/>
        </w:rPr>
        <w:t xml:space="preserve">. </w:t>
      </w:r>
      <w:r w:rsidR="00EE3911">
        <w:rPr>
          <w:rFonts w:ascii="Times New Roman" w:hAnsi="Times New Roman" w:cs="Times New Roman"/>
          <w:sz w:val="22"/>
          <w:szCs w:val="22"/>
        </w:rPr>
        <w:t xml:space="preserve">However, the </w:t>
      </w:r>
      <w:r w:rsidR="002D7CF8">
        <w:rPr>
          <w:rFonts w:ascii="Times New Roman" w:hAnsi="Times New Roman" w:cs="Times New Roman"/>
          <w:sz w:val="22"/>
          <w:szCs w:val="22"/>
        </w:rPr>
        <w:t>rapid growth of AI</w:t>
      </w:r>
      <w:r w:rsidR="002D7CF8" w:rsidRPr="00336707">
        <w:rPr>
          <w:rFonts w:ascii="Times New Roman" w:hAnsi="Times New Roman" w:cs="Times New Roman"/>
          <w:sz w:val="22"/>
          <w:szCs w:val="22"/>
        </w:rPr>
        <w:t xml:space="preserve"> and its </w:t>
      </w:r>
      <w:r w:rsidR="00EE3911" w:rsidRPr="00336707">
        <w:rPr>
          <w:rFonts w:ascii="Times New Roman" w:hAnsi="Times New Roman" w:cs="Times New Roman"/>
          <w:sz w:val="22"/>
          <w:szCs w:val="22"/>
        </w:rPr>
        <w:t>integration</w:t>
      </w:r>
      <w:r w:rsidR="002D7CF8" w:rsidRPr="00336707">
        <w:rPr>
          <w:rFonts w:ascii="Times New Roman" w:hAnsi="Times New Roman" w:cs="Times New Roman"/>
          <w:sz w:val="22"/>
          <w:szCs w:val="22"/>
        </w:rPr>
        <w:t xml:space="preserve"> into the </w:t>
      </w:r>
      <w:r>
        <w:rPr>
          <w:rFonts w:ascii="Times New Roman" w:hAnsi="Times New Roman" w:cs="Times New Roman"/>
          <w:sz w:val="22"/>
          <w:szCs w:val="22"/>
        </w:rPr>
        <w:t xml:space="preserve">day-to-day </w:t>
      </w:r>
      <w:r w:rsidR="002D7CF8" w:rsidRPr="00336707">
        <w:rPr>
          <w:rFonts w:ascii="Times New Roman" w:hAnsi="Times New Roman" w:cs="Times New Roman"/>
          <w:sz w:val="22"/>
          <w:szCs w:val="22"/>
        </w:rPr>
        <w:t xml:space="preserve">operations </w:t>
      </w:r>
      <w:r>
        <w:rPr>
          <w:rFonts w:ascii="Times New Roman" w:hAnsi="Times New Roman" w:cs="Times New Roman"/>
          <w:sz w:val="22"/>
          <w:szCs w:val="22"/>
        </w:rPr>
        <w:t xml:space="preserve">across </w:t>
      </w:r>
      <w:r w:rsidR="002D7CF8" w:rsidRPr="00336707">
        <w:rPr>
          <w:rFonts w:ascii="Times New Roman" w:hAnsi="Times New Roman" w:cs="Times New Roman"/>
          <w:sz w:val="22"/>
          <w:szCs w:val="22"/>
        </w:rPr>
        <w:t>nearly all industries and business functions</w:t>
      </w:r>
      <w:r w:rsidR="00EE3911" w:rsidRPr="00336707">
        <w:rPr>
          <w:rFonts w:ascii="Times New Roman" w:hAnsi="Times New Roman" w:cs="Times New Roman"/>
          <w:sz w:val="22"/>
          <w:szCs w:val="22"/>
        </w:rPr>
        <w:t xml:space="preserve"> have begun to</w:t>
      </w:r>
      <w:r w:rsidR="002D7CF8" w:rsidRPr="00336707">
        <w:rPr>
          <w:rFonts w:ascii="Times New Roman" w:hAnsi="Times New Roman" w:cs="Times New Roman"/>
          <w:sz w:val="22"/>
          <w:szCs w:val="22"/>
        </w:rPr>
        <w:t xml:space="preserve"> alleviate</w:t>
      </w:r>
      <w:r w:rsidR="00EE3911" w:rsidRPr="00336707">
        <w:rPr>
          <w:rFonts w:ascii="Times New Roman" w:hAnsi="Times New Roman" w:cs="Times New Roman"/>
          <w:sz w:val="22"/>
          <w:szCs w:val="22"/>
        </w:rPr>
        <w:t xml:space="preserve"> </w:t>
      </w:r>
      <w:r w:rsidR="002D7CF8" w:rsidRPr="00336707">
        <w:rPr>
          <w:rFonts w:ascii="Times New Roman" w:hAnsi="Times New Roman" w:cs="Times New Roman"/>
          <w:sz w:val="22"/>
          <w:szCs w:val="22"/>
        </w:rPr>
        <w:t>this constraint</w:t>
      </w:r>
      <w:r w:rsidR="00EE3911" w:rsidRPr="00336707">
        <w:rPr>
          <w:rFonts w:ascii="Times New Roman" w:hAnsi="Times New Roman" w:cs="Times New Roman"/>
          <w:sz w:val="22"/>
          <w:szCs w:val="22"/>
        </w:rPr>
        <w:t xml:space="preserve">. As a result, a </w:t>
      </w:r>
      <w:r w:rsidR="002D7CF8" w:rsidRPr="00336707">
        <w:rPr>
          <w:rFonts w:ascii="Times New Roman" w:hAnsi="Times New Roman" w:cs="Times New Roman"/>
          <w:sz w:val="22"/>
          <w:szCs w:val="22"/>
        </w:rPr>
        <w:t>growing</w:t>
      </w:r>
      <w:r>
        <w:rPr>
          <w:rFonts w:ascii="Times New Roman" w:hAnsi="Times New Roman" w:cs="Times New Roman"/>
          <w:sz w:val="22"/>
          <w:szCs w:val="22"/>
        </w:rPr>
        <w:t>—though still limited—</w:t>
      </w:r>
      <w:r w:rsidR="002D7CF8" w:rsidRPr="00336707">
        <w:rPr>
          <w:rFonts w:ascii="Times New Roman" w:hAnsi="Times New Roman" w:cs="Times New Roman"/>
          <w:sz w:val="22"/>
          <w:szCs w:val="22"/>
        </w:rPr>
        <w:t xml:space="preserve">body </w:t>
      </w:r>
      <w:r w:rsidR="00EE3911" w:rsidRPr="00336707">
        <w:rPr>
          <w:rFonts w:ascii="Times New Roman" w:hAnsi="Times New Roman" w:cs="Times New Roman"/>
          <w:sz w:val="22"/>
          <w:szCs w:val="22"/>
        </w:rPr>
        <w:t xml:space="preserve">of studies have </w:t>
      </w:r>
      <w:r>
        <w:rPr>
          <w:rFonts w:ascii="Times New Roman" w:hAnsi="Times New Roman" w:cs="Times New Roman"/>
          <w:sz w:val="22"/>
          <w:szCs w:val="22"/>
        </w:rPr>
        <w:t xml:space="preserve">started </w:t>
      </w:r>
      <w:r w:rsidR="00EE3911" w:rsidRPr="00336707">
        <w:rPr>
          <w:rFonts w:ascii="Times New Roman" w:hAnsi="Times New Roman" w:cs="Times New Roman"/>
          <w:sz w:val="22"/>
          <w:szCs w:val="22"/>
        </w:rPr>
        <w:t xml:space="preserve">to </w:t>
      </w:r>
      <w:r>
        <w:rPr>
          <w:rFonts w:ascii="Times New Roman" w:hAnsi="Times New Roman" w:cs="Times New Roman"/>
          <w:sz w:val="22"/>
          <w:szCs w:val="22"/>
        </w:rPr>
        <w:t xml:space="preserve">document </w:t>
      </w:r>
      <w:r w:rsidR="002D7CF8" w:rsidRPr="00336707">
        <w:rPr>
          <w:rFonts w:ascii="Times New Roman" w:hAnsi="Times New Roman" w:cs="Times New Roman"/>
          <w:sz w:val="22"/>
          <w:szCs w:val="22"/>
        </w:rPr>
        <w:t>empirical</w:t>
      </w:r>
      <w:r w:rsidR="00EE3911" w:rsidRPr="00336707">
        <w:rPr>
          <w:rFonts w:ascii="Times New Roman" w:hAnsi="Times New Roman" w:cs="Times New Roman"/>
          <w:sz w:val="22"/>
          <w:szCs w:val="22"/>
        </w:rPr>
        <w:t xml:space="preserve"> evidence on </w:t>
      </w:r>
      <w:r w:rsidR="002D7CF8" w:rsidRPr="00336707">
        <w:rPr>
          <w:rFonts w:ascii="Times New Roman" w:hAnsi="Times New Roman" w:cs="Times New Roman"/>
          <w:sz w:val="22"/>
          <w:szCs w:val="22"/>
        </w:rPr>
        <w:t>AI’s effects on individual-level work performanc</w:t>
      </w:r>
      <w:r w:rsidR="00EE3911" w:rsidRPr="00336707">
        <w:rPr>
          <w:rFonts w:ascii="Times New Roman" w:hAnsi="Times New Roman" w:cs="Times New Roman"/>
          <w:sz w:val="22"/>
          <w:szCs w:val="22"/>
        </w:rPr>
        <w:t>e, including a</w:t>
      </w:r>
      <w:r w:rsidR="002E3F56" w:rsidRPr="00336707">
        <w:rPr>
          <w:rFonts w:ascii="Times New Roman" w:hAnsi="Times New Roman" w:cs="Times New Roman"/>
          <w:sz w:val="22"/>
          <w:szCs w:val="22"/>
        </w:rPr>
        <w:t xml:space="preserve">lgorithmic task allocation and optimization </w:t>
      </w:r>
      <w:r>
        <w:rPr>
          <w:rFonts w:ascii="Times New Roman" w:hAnsi="Times New Roman" w:cs="Times New Roman"/>
          <w:sz w:val="22"/>
          <w:szCs w:val="22"/>
        </w:rPr>
        <w:t xml:space="preserve">in </w:t>
      </w:r>
      <w:r w:rsidR="002E3F56" w:rsidRPr="00336707">
        <w:rPr>
          <w:rFonts w:ascii="Times New Roman" w:hAnsi="Times New Roman" w:cs="Times New Roman"/>
          <w:sz w:val="22"/>
          <w:szCs w:val="22"/>
        </w:rPr>
        <w:t>manual</w:t>
      </w:r>
      <w:r>
        <w:rPr>
          <w:rFonts w:ascii="Times New Roman" w:hAnsi="Times New Roman" w:cs="Times New Roman"/>
          <w:sz w:val="22"/>
          <w:szCs w:val="22"/>
        </w:rPr>
        <w:t>-</w:t>
      </w:r>
      <w:r w:rsidR="002E3F56" w:rsidRPr="00336707">
        <w:rPr>
          <w:rFonts w:ascii="Times New Roman" w:hAnsi="Times New Roman" w:cs="Times New Roman"/>
          <w:sz w:val="22"/>
          <w:szCs w:val="22"/>
        </w:rPr>
        <w:t>work</w:t>
      </w:r>
      <w:r>
        <w:rPr>
          <w:rFonts w:ascii="Times New Roman" w:hAnsi="Times New Roman" w:cs="Times New Roman"/>
          <w:sz w:val="22"/>
          <w:szCs w:val="22"/>
        </w:rPr>
        <w:t xml:space="preserve"> settings</w:t>
      </w:r>
      <w:r w:rsidR="0096377D">
        <w:rPr>
          <w:rFonts w:ascii="Times New Roman" w:hAnsi="Times New Roman" w:cs="Times New Roman"/>
          <w:sz w:val="22"/>
          <w:szCs w:val="22"/>
        </w:rPr>
        <w:t xml:space="preserve"> </w:t>
      </w:r>
      <w:r w:rsidR="0096377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{"citationID":"4JC32252","properties":{"formattedCitation":"(Bai et al., 2021; Rad et al., 2025; J. Sun et al., 2022)","plainCitation":"(Bai et al., 2021; Rad et al., 2025; J. Sun et al., 2022)","noteIndex":0},"citationItems":[{"id":61,"uris":["http://zotero.org/users/local/OMElLbNu/items/C3I36SND"],"itemData":{"id":61,"type":"paper-conference","event-title":"Taneja S, ed. Academy of Management Proceedings","ISBN":"0065-0668","page":"12335","publisher":"Academy of Management, NY","title":"The impacts of algorithmic work assignment on fairness perceptions and productivity","volume":"2021","author":[{"family":"Bai","given":"Bing"},{"family":"Dai","given":"Hengchen"},{"family":"Zhang","given":"Dennis"},{"family":"Zhang","given":"Fuqiang"},{"family":"Hu","given":"Haoyuan"}],"issued":{"date-parts":[["2021"]]}}},{"id":108,"uris":["http://zotero.org/users/local/OMElLbNu/items/QIXD3XBQ"],"itemData":{"id":108,"type":"article-journal","abstract":"This research assesses the adoption of artificial intelligence (AI)-based batch order picking in a warehouse, focusing on benefits, challenges, and critical success factors. Using customer order data and simulation, the study employs a quantitative approach, combining mathematical and statistical estimations with qualitative examinations centered on interviews with the warehouse staff, its Enterprise Resource Planning (ERP) developer, and the AI developer. The findings of this mixed-method study reveal that the AI-based order-picking system (AI-based system) has improved order-picking efficiency by reducing travel distance and time. Nevertheless, challenges hinder maximum utilization of the system. In addition, the research highlights critical success factors and other benefits of adopting the system tailored to warehouse management. Understanding the lessons learned in this research is essential for businesses seeking to adopt AI to enhance their efficiency.","container-title":"Review of Managerial Science","DOI":"10.1007/s11846-025-00858-1","ISSN":"1863-6691","issue":"11","journalAbbreviation":"Rev Manag Sci","language":"en","page":"3495-3540","source":"Springer Link","title":"Adoption of AI-based order picking in warehouse: benefits, challenges, and critical success factors","title-short":"Adoption of AI-based order picking in warehouse","URL":"https://doi.org/10.1007/s11846-025-00858-1","volume":"19","author":[{"family":"Rad","given":"Fakhreddin Fakhrai"},{"family":"Oghazi","given":"Pejvak"},{"family":"Onur","given":"İzmir"},{"family":"Kordestani","given":"Arash"}],"accessed":{"date-parts":[["2025",12,7]]},"issued":{"date-parts":[["2025",11,1]]}}},{"id":8,"uris":["http://zotero.org/users/local/OMElLbNu/items/6G8ISRL9"],"itemData":{"id":8,"type":"article-journal","container-title":"Management Science","ISSN":"0025-1909","issue":"2","page":"846-865","title":"Predicting human discretion to adjust algorithmic prescription: A large-scale field experiment in warehouse operations","volume":"68","author":[{"family":"Sun","given":"Jiankun"},{"family":"Zhang","given":"Dennis J."},{"family":"Hu","given":"Haoyuan"},{"family":"Van Mieghem","given":"Jan A."}],"issued":{"date-parts":[["2022"]]}}}],"schema":"https://github.com/citation-style-language/schema/raw/master/csl-citation.json"} </w:instrText>
      </w:r>
      <w:r w:rsidR="0096377D">
        <w:rPr>
          <w:rFonts w:ascii="Times New Roman" w:hAnsi="Times New Roman" w:cs="Times New Roman"/>
          <w:sz w:val="22"/>
          <w:szCs w:val="22"/>
        </w:rPr>
        <w:fldChar w:fldCharType="separate"/>
      </w:r>
      <w:r w:rsidR="009C5E6F">
        <w:rPr>
          <w:rFonts w:ascii="Times New Roman" w:hAnsi="Times New Roman" w:cs="Times New Roman"/>
          <w:noProof/>
          <w:sz w:val="22"/>
          <w:szCs w:val="22"/>
        </w:rPr>
        <w:t>(Bai et al., 2021; Rad et al., 2025; J. Sun et al., 2022)</w:t>
      </w:r>
      <w:r w:rsidR="0096377D">
        <w:rPr>
          <w:rFonts w:ascii="Times New Roman" w:hAnsi="Times New Roman" w:cs="Times New Roman"/>
          <w:sz w:val="22"/>
          <w:szCs w:val="22"/>
        </w:rPr>
        <w:fldChar w:fldCharType="end"/>
      </w:r>
      <w:r w:rsidR="0096377D">
        <w:rPr>
          <w:rFonts w:ascii="Times New Roman" w:hAnsi="Times New Roman" w:cs="Times New Roman"/>
          <w:sz w:val="22"/>
          <w:szCs w:val="22"/>
        </w:rPr>
        <w:t xml:space="preserve">, AI-based assistance </w:t>
      </w:r>
      <w:r w:rsidR="0096377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{"citationID":"wVg8zRzV","properties":{"formattedCitation":"(Dell\\uc0\\u8217{}Acqua et al., 2023; Luo et al., 2021; Tong et al., 2021; Zhang &amp; Narayandas, 2025)","plainCitation":"(Dell’Acqua et al., 2023; Luo et al., 2021; Tong et al., 2021; Zhang &amp; Narayandas, 2025)","noteIndex":0},"citationItems":[{"id":76,"uris":["http://zotero.org/users/local/OMElLbNu/items/DYE7JGEB"],"itemData":{"id":76,"type":"article","abstract":"The public release of Large Language Models (LLMs) has sparked tremendousinterest in how humans will use Artificial Intelligence (AI) to accomplish a variety oftasks. In our study conducted with Boston Consulting Group, a global managementconsulting firm, we examine the performance implications of AI on realistic,complex, and knowledge-intensive tasks. The pre-registered experiment involved758 consultants comprising about 7% of the individual contributor-level consultantsat the company. After establishing a performance baseline on a similar task, subjectswere randomly assigned to one of three conditions: no AI access, GPT-4 AI access,or GPT-4 AI access with a prompt engineering overview. We suggest that thecapabilities of AI create a “jagged technological frontier” where some tasks areeasily done by AI, while others, though seemingly similar in difficulty level, areoutside the current capability of AI. For each one of a set of 18 realistic consultingtasks within the frontier of AI capabilities, consultants using AI were significantlymore productive (they completed 12.2% more tasks on average, and completed tasks25.1% more quickly), and produced significantly higher quality results (more than40% higher quality compared to a control group). Consultants across the skillsdistribution benefited significantly from having AI augmentation, with those belowthe average performance threshold increasing by 43% and those above increasing by17% compared to their own scores. For a task selected to be outside the frontier,however, consultants using AI were 19 percentage points less likely to produce correctsolutions compared to those without AI. Further, our analysis shows the emergence oftwo distinctive patterns of successful AI use by humans along a spectrum of human-AI integration. One set of consultants acted as “Centaurs,” like the mythical halfhorse/half-human creature, dividing and delegating their solution-creation activitiesto the AI or to themselves. Another set of consultants acted more like “Cyborgs,”completely integrating their task flow with the AI and continually interacting withthe technology.","DOI":"10.2139/ssrn.4573321","event-place":"Rochester, NY","genre":"SSRN Scholarly Paper","language":"en","number":"4573321","publisher":"Social Science Research Network","publisher-place":"Rochester, NY","source":"papers.ssrn.com","title":"Navigating the Jagged Technological Frontier: Field Experimental Evidence of the Effects of AI on Knowledge Worker Productivity and Quality","title-short":"Navigating the Jagged Technological Frontier","URL":"https://papers.ssrn.com/abstract=4573321","author":[{"family":"Dell'Acqua","given":"Fabrizio"},{"family":"McFowland III","given":"Edward"},{"family":"Mollick","given":"Ethan R."},{"family":"Lifshitz-Assaf","given":"Hila"},{"family":"Kellogg","given":"Katherine"},{"family":"Rajendran","given":"Saran"},{"family":"Krayer","given":"Lisa"},{"family":"Candelon","given":"François"},{"family":"Lakhani","given":"Karim R."}],"accessed":{"date-parts":[["2025",12,7]]},"issued":{"date-parts":[["2023",9,15]]}}},{"id":10,"uris":["http://zotero.org/users/local/OMElLbNu/items/YHFX4FEP"],"itemData":{"id":10,"type":"article-journal","container-title":"Journal of Marketing","ISSN":"0022-2429","issue":"2","page":"14-32","title":"Artificial intelligence coaches for sales agents: Caveats and solutions","volume":"85","author":[{"family":"Luo","given":"Xueming"},{"family":"Qin","given":"Marco Shaojun"},{"family":"Fang","given":"Zheng"},{"family":"Qu","given":"Zhe"}],"issued":{"date-parts":[["2021"]]}}},{"id":63,"uris":["http://zotero.org/users/local/OMElLbNu/items/BLLF3U42"],"itemData":{"id":63,"type":"article-journal","container-title":"Strategic Management Journal","ISSN":"0143-2095","issue":"9","page":"1600-1631","title":"The Janus face of artificial intelligence feedback: Deployment versus disclosure effects on employee performance","volume":"42","author":[{"family":"Tong","given":"Siliang"},{"family":"Jia","given":"Nan"},{"family":"Luo","given":"Xueming"},{"family":"Fang","given":"Zheng"}],"issued":{"date-parts":[["2021"]]}}},{"id":110,"uris":["http://zotero.org/users/local/OMElLbNu/items/9VF2DXJQ"],"itemData":{"id":110,"type":"article-journal","abstract":"We examine how artificial intelligence (AI) affected the productivity of customer service agents and customer sentiment in online interactions. Collaborating with a meal delivery company, we conducted a randomized field experiment that exploited exogenous variation in giving agents access to AI-generated suggestions. We found that AI improved both the efficiency and effectiveness of the interactions: AI-assisted agents responded faster, engaged customers more deeply, and achieved greater improvements in customer sentiment. The benefits were most pronounced for less-experienced agents. However, AI’s impact varied by conversation type: It improved efficiency and customer sentiment in subscription cancellation requests but was the least effective in repeat complaint scenarios because of systemic issues beyond the AI’s capability. A text analysis of agent messages suggests that improved customer sentiment was explained by AI-assisted agents exhibiting higher levels of key response characteristics: empathy, information, and solution. Furthermore, we exploit a unique data feature: Customers first chatted with an automated chatbot without any human intervention before they were transferred to human agents (who may or may not have had AI assistance). We found that if customers who had experienced chatbot comprehension failures were then connected to AI-assisted human agents, the involvement of AI negatively affected customer sentiment. This is because unusually rapid responses in the latter scenario led customers to believe they were still communicating with a chatbot only, suggesting a spillover from their initial negative chatbot experiences. Companies should understand the conversation contexts, such as customer intent and chatbot interactions, when integrating AI into their customer support strategies. This paper has been accepted by Catherine Tucker for the Special Issue on the Human-Algorithm Connection. Funding: This research was supported by funding provided by Harvard Business School. Supplemental Material: The online appendices and data files are available at https://doi.org/10.1287/mnsc.2022.03920.","container-title":"Management Science","DOI":"10.1287/mnsc.2022.03920","ISSN":"0025-1909","note":"publisher: INFORMS","source":"pubsonline.informs.org (Atypon)","title":"Engaging Customers with AI in Online Chats: Evidence from a Randomized Field Experiment","title-short":"Engaging Customers with AI in Online Chats","URL":"https://pubsonline.informs.org/doi/abs/10.1287/mnsc.2022.03920","author":[{"family":"Zhang","given":"Shunyuan"},{"family":"Narayandas","given":"Das"}],"accessed":{"date-parts":[["2025",12,7]]},"issued":{"date-parts":[["2025",10]]}}}],"schema":"https://github.com/citation-style-language/schema/raw/master/csl-citation.json"} </w:instrText>
      </w:r>
      <w:r w:rsidR="0096377D">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(Dell’Acqua et al., 2023; Luo et al., 2021; Tong et al., 2021; Zhang &amp; Narayandas, 2025)</w:t>
      </w:r>
      <w:r w:rsidR="0096377D">
        <w:rPr>
          <w:rFonts w:ascii="Times New Roman" w:hAnsi="Times New Roman" w:cs="Times New Roman"/>
          <w:sz w:val="22"/>
          <w:szCs w:val="22"/>
        </w:rPr>
        <w:fldChar w:fldCharType="end"/>
      </w:r>
      <w:r w:rsidR="0096377D">
        <w:rPr>
          <w:rFonts w:ascii="Times New Roman" w:hAnsi="Times New Roman" w:cs="Times New Roman"/>
          <w:sz w:val="22"/>
          <w:szCs w:val="22"/>
        </w:rPr>
        <w:t xml:space="preserve">, and generative AI for cognitive work  </w:t>
      </w:r>
      <w:r w:rsidR="0096377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{"citationID":"fgiWPMsP","properties":{"formattedCitation":"(Brynjolfsson et al., 2025; Noy &amp; Zhang, 2023)","plainCitation":"(Brynjolfsson et al., 2025; Noy &amp; Zhang, 2023)","noteIndex":0},"citationItems":[{"id":86,"uris":["http://zotero.org/users/local/OMElLbNu/items/4E8L9JH7"],"itemData":{"id":86,"type":"article-journal","abstract":"We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manager.","container-title":"The Quarterly Journal of Economics","DOI":"10.1093/qje/qjae044","ISSN":"0033-5533","issue":"2","journalAbbreviation":"Q J Econ","page":"889-942","source":"Silverchair","title":"Generative AI at Work*","URL":"https://doi.org/10.1093/qje/qjae044","volume":"140","author":[{"family":"Brynjolfsson","given":"Erik"},{"family":"Li","given":"Danielle"},{"family":"Raymond","given":"Lindsey"}],"accessed":{"date-parts":[["2025",12,7]]},"issued":{"date-parts":[["2025",5,1]]}}},{"id":75,"uris":["http://zotero.org/users/local/OMElLbNu/items/LPCA9XWR"],"itemData":{"id":75,"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experiment.","container-title":"Science","DOI":"10.1126/science.adh2586","issue":"6654","note":"publisher: American Association for the Advancement of Science","page":"187-192","source":"science.org (Atypon)","title":"Experimental evidence on the productivity effects of generative artificial intelligence","URL":"https://www.science.org/doi/abs/10.1126/science.adh2586","volume":"381","author":[{"family":"Noy","given":"Shakked"},{"family":"Zhang","given":"Whitney"}],"accessed":{"date-parts":[["2025",12,7]]},"issued":{"date-parts":[["2023",7,14]]}}}],"schema":"https://github.com/citation-style-language/schema/raw/master/csl-citation.json"} </w:instrText>
      </w:r>
      <w:r w:rsidR="0096377D">
        <w:rPr>
          <w:rFonts w:ascii="Times New Roman" w:hAnsi="Times New Roman" w:cs="Times New Roman"/>
          <w:sz w:val="22"/>
          <w:szCs w:val="22"/>
        </w:rPr>
        <w:fldChar w:fldCharType="separate"/>
      </w:r>
      <w:r w:rsidR="009C5E6F">
        <w:rPr>
          <w:rFonts w:ascii="Times New Roman" w:hAnsi="Times New Roman" w:cs="Times New Roman"/>
          <w:noProof/>
          <w:sz w:val="22"/>
          <w:szCs w:val="22"/>
        </w:rPr>
        <w:t>(Brynjolfsson et al., 2025; Noy &amp; Zhang, 2023)</w:t>
      </w:r>
      <w:r w:rsidR="0096377D">
        <w:rPr>
          <w:rFonts w:ascii="Times New Roman" w:hAnsi="Times New Roman" w:cs="Times New Roman"/>
          <w:sz w:val="22"/>
          <w:szCs w:val="22"/>
        </w:rPr>
        <w:fldChar w:fldCharType="end"/>
      </w:r>
      <w:r w:rsidR="00EA2C17" w:rsidRPr="00B91B34">
        <w:rPr>
          <w:rFonts w:ascii="Times New Roman" w:hAnsi="Times New Roman" w:cs="Times New Roman"/>
          <w:sz w:val="22"/>
          <w:szCs w:val="22"/>
        </w:rPr>
        <w:t>.</w:t>
      </w:r>
      <w:r w:rsidR="0044784C">
        <w:rPr>
          <w:rFonts w:ascii="Times New Roman" w:hAnsi="Times New Roman" w:cs="Times New Roman"/>
          <w:sz w:val="22"/>
          <w:szCs w:val="22"/>
        </w:rPr>
        <w:t xml:space="preserve"> </w:t>
      </w:r>
      <w:r w:rsidR="00467371" w:rsidRPr="00345EA4">
        <w:rPr>
          <w:rFonts w:ascii="Times New Roman" w:hAnsi="Times New Roman" w:cs="Times New Roman"/>
          <w:sz w:val="22"/>
          <w:szCs w:val="22"/>
        </w:rPr>
        <w:t xml:space="preserve">Yet, empirical evidence on how algorithmic </w:t>
      </w:r>
      <w:r>
        <w:rPr>
          <w:rFonts w:ascii="Times New Roman" w:hAnsi="Times New Roman" w:cs="Times New Roman"/>
          <w:sz w:val="22"/>
          <w:szCs w:val="22"/>
        </w:rPr>
        <w:t xml:space="preserve">decision-making </w:t>
      </w:r>
      <w:r w:rsidR="00467371" w:rsidRPr="00345EA4">
        <w:rPr>
          <w:rFonts w:ascii="Times New Roman" w:hAnsi="Times New Roman" w:cs="Times New Roman"/>
          <w:sz w:val="22"/>
          <w:szCs w:val="22"/>
        </w:rPr>
        <w:t>influence</w:t>
      </w:r>
      <w:r>
        <w:rPr>
          <w:rFonts w:ascii="Times New Roman" w:hAnsi="Times New Roman" w:cs="Times New Roman"/>
          <w:sz w:val="22"/>
          <w:szCs w:val="22"/>
        </w:rPr>
        <w:t>s</w:t>
      </w:r>
      <w:r w:rsidR="00467371" w:rsidRPr="00345EA4">
        <w:rPr>
          <w:rFonts w:ascii="Times New Roman" w:hAnsi="Times New Roman" w:cs="Times New Roman"/>
          <w:sz w:val="22"/>
          <w:szCs w:val="22"/>
        </w:rPr>
        <w:t xml:space="preserve"> the real-world output of platfor</w:t>
      </w:r>
      <w:r w:rsidR="00CB745E">
        <w:rPr>
          <w:rFonts w:ascii="Times New Roman" w:hAnsi="Times New Roman" w:cs="Times New Roman"/>
          <w:sz w:val="22"/>
          <w:szCs w:val="22"/>
        </w:rPr>
        <w:t>m or gig</w:t>
      </w:r>
      <w:r>
        <w:rPr>
          <w:rFonts w:ascii="Times New Roman" w:hAnsi="Times New Roman" w:cs="Times New Roman"/>
          <w:sz w:val="22"/>
          <w:szCs w:val="22"/>
        </w:rPr>
        <w:t xml:space="preserve"> </w:t>
      </w:r>
      <w:r w:rsidR="00467371" w:rsidRPr="00345EA4">
        <w:rPr>
          <w:rFonts w:ascii="Times New Roman" w:hAnsi="Times New Roman" w:cs="Times New Roman"/>
          <w:sz w:val="22"/>
          <w:szCs w:val="22"/>
        </w:rPr>
        <w:t xml:space="preserve">workers remains notably scarce, </w:t>
      </w:r>
      <w:proofErr w:type="gramStart"/>
      <w:r w:rsidR="00467371" w:rsidRPr="00345EA4">
        <w:rPr>
          <w:rFonts w:ascii="Times New Roman" w:hAnsi="Times New Roman" w:cs="Times New Roman"/>
          <w:sz w:val="22"/>
          <w:szCs w:val="22"/>
        </w:rPr>
        <w:t>despite the fact that</w:t>
      </w:r>
      <w:proofErr w:type="gramEnd"/>
      <w:r w:rsidR="00467371" w:rsidRPr="00345EA4">
        <w:rPr>
          <w:rFonts w:ascii="Times New Roman" w:hAnsi="Times New Roman" w:cs="Times New Roman"/>
          <w:sz w:val="22"/>
          <w:szCs w:val="22"/>
        </w:rPr>
        <w:t xml:space="preserve"> these businesses operate largely on algorithms and AI.</w:t>
      </w:r>
      <w:r w:rsidR="00467371">
        <w:rPr>
          <w:rFonts w:ascii="Times New Roman" w:hAnsi="Times New Roman" w:cs="Times New Roman"/>
          <w:sz w:val="22"/>
          <w:szCs w:val="22"/>
        </w:rPr>
        <w:t xml:space="preserve"> Only a handful of </w:t>
      </w:r>
      <w:r w:rsidR="00467371" w:rsidRPr="009D6E19">
        <w:rPr>
          <w:rFonts w:ascii="Times New Roman" w:hAnsi="Times New Roman" w:cs="Times New Roman"/>
          <w:sz w:val="22"/>
          <w:szCs w:val="22"/>
        </w:rPr>
        <w:t xml:space="preserve">recent studies </w:t>
      </w:r>
      <w:r w:rsidR="00467371">
        <w:rPr>
          <w:rFonts w:ascii="Times New Roman" w:hAnsi="Times New Roman" w:cs="Times New Roman"/>
          <w:sz w:val="22"/>
          <w:szCs w:val="22"/>
        </w:rPr>
        <w:t>have begun to explore this question</w:t>
      </w:r>
      <w:r w:rsidR="00467371" w:rsidRPr="005E3F29">
        <w:rPr>
          <w:rFonts w:ascii="Times New Roman" w:hAnsi="Times New Roman" w:cs="Times New Roman"/>
          <w:sz w:val="22"/>
          <w:szCs w:val="22"/>
        </w:rPr>
        <w:t xml:space="preserve">—for instance, </w:t>
      </w:r>
      <w:r w:rsidR="00CB32B4">
        <w:rPr>
          <w:rFonts w:ascii="Times New Roman" w:hAnsi="Times New Roman" w:cs="Times New Roman"/>
          <w:sz w:val="22"/>
          <w:szCs w:val="22"/>
        </w:rPr>
        <w:t xml:space="preserve">the </w:t>
      </w:r>
      <w:r>
        <w:rPr>
          <w:rFonts w:ascii="Times New Roman" w:hAnsi="Times New Roman" w:cs="Times New Roman"/>
          <w:sz w:val="22"/>
          <w:szCs w:val="22"/>
        </w:rPr>
        <w:t>effects</w:t>
      </w:r>
      <w:r w:rsidR="00CB32B4">
        <w:rPr>
          <w:rFonts w:ascii="Times New Roman" w:hAnsi="Times New Roman" w:cs="Times New Roman"/>
          <w:sz w:val="22"/>
          <w:szCs w:val="22"/>
        </w:rPr>
        <w:t xml:space="preserve"> of</w:t>
      </w:r>
      <w:r w:rsidR="00467371" w:rsidRPr="005E3F29">
        <w:rPr>
          <w:rFonts w:ascii="Times New Roman" w:hAnsi="Times New Roman" w:cs="Times New Roman"/>
          <w:sz w:val="22"/>
          <w:szCs w:val="22"/>
        </w:rPr>
        <w:t xml:space="preserve"> technology</w:t>
      </w:r>
      <w:r w:rsidR="00690AE1">
        <w:rPr>
          <w:rFonts w:ascii="Times New Roman" w:hAnsi="Times New Roman" w:cs="Times New Roman"/>
          <w:sz w:val="22"/>
          <w:szCs w:val="22"/>
        </w:rPr>
        <w:t xml:space="preserve"> or algorithm</w:t>
      </w:r>
      <w:r w:rsidR="00467371" w:rsidRPr="005E3F29">
        <w:rPr>
          <w:rFonts w:ascii="Times New Roman" w:hAnsi="Times New Roman" w:cs="Times New Roman"/>
          <w:sz w:val="22"/>
          <w:szCs w:val="22"/>
        </w:rPr>
        <w:t>-enabled tools</w:t>
      </w:r>
      <w:r w:rsidR="00CB32B4">
        <w:rPr>
          <w:rFonts w:ascii="Times New Roman" w:hAnsi="Times New Roman" w:cs="Times New Roman"/>
          <w:sz w:val="22"/>
          <w:szCs w:val="22"/>
        </w:rPr>
        <w:t xml:space="preserve"> on </w:t>
      </w:r>
      <w:r w:rsidR="00467371" w:rsidRPr="005E3F29">
        <w:rPr>
          <w:rFonts w:ascii="Times New Roman" w:hAnsi="Times New Roman" w:cs="Times New Roman"/>
          <w:sz w:val="22"/>
          <w:szCs w:val="22"/>
        </w:rPr>
        <w:t>driver</w:t>
      </w:r>
      <w:r w:rsidR="00CB32B4">
        <w:rPr>
          <w:rFonts w:ascii="Times New Roman" w:hAnsi="Times New Roman" w:cs="Times New Roman"/>
          <w:sz w:val="22"/>
          <w:szCs w:val="22"/>
        </w:rPr>
        <w:t xml:space="preserve">s </w:t>
      </w:r>
      <w:r w:rsidR="00467371" w:rsidRPr="005E3F29">
        <w:rPr>
          <w:rFonts w:ascii="Times New Roman" w:hAnsi="Times New Roman" w:cs="Times New Roman"/>
          <w:sz w:val="22"/>
          <w:szCs w:val="22"/>
        </w:rPr>
        <w:t>in ride-hailing platforms</w:t>
      </w:r>
      <w:r w:rsidR="0096377D">
        <w:rPr>
          <w:rFonts w:ascii="Times New Roman" w:hAnsi="Times New Roman" w:cs="Times New Roman"/>
          <w:sz w:val="22"/>
          <w:szCs w:val="22"/>
        </w:rPr>
        <w:t xml:space="preserve"> </w:t>
      </w:r>
      <w:r w:rsidR="0096377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{"citationID":"SVZZISom","properties":{"formattedCitation":"(Y. Chen et al., 2024b; M. Liu et al., 2021)","plainCitation":"(Y. Chen et al., 2024b; M. Liu et al., 2021)","noteIndex":0},"citationItems":[{"id":112,"uris":["http://zotero.org/users/local/OMElLbNu/items/MMIBHME5"],"itemData":{"id":112,"type":"article","abstract":"This paper investigates the impact of algorithmic assignment on worker behavior and welfare within the ride-hailing industry. We demonstrate how algorithms can impose a flexibility penalty on gig workers, despite their ostensible schedule autonomy. Utilizing rich transaction data from a leading ride-hailing company in Asia, we document a preferential assignment algorithm that favors drivers with longer working hours and consecutive hours during midday or late night. Drivers favored by the algorithm earn 8% more hourly than non-favored drivers. By constructing and estimating a two-sided market model, we quantify the welfare effects of such a preferential algorithm: Eliminating preferential assignment could raise ride fares by 7.79%, adversely affecting consumers and the platform. On the other hand, an additional 10% of drivers would switch to flexible schedules, leading to a 3.51% surplus gain, especially benefiting young, male, and local drivers.","DOI":"10.2139/ssrn.4299499","event-place":"Rochester, NY","genre":"SSRN Scholarly Paper","language":"en","number":"4299499","publisher":"Social Science Research Network","publisher-place":"Rochester, NY","source":"papers.ssrn.com","title":"Driving the Drivers: Algorithmic Assignment in Ride-Hailing","title-short":"Driving the Drivers","URL":"https://papers.ssrn.com/abstract=4299499","author":[{"family":"Chen","given":"Yanyou"},{"family":"Luo","given":"Yao"},{"family":"Yuan","given":"Zhe"}],"accessed":{"date-parts":[["2025",12,7]]},"issued":{"date-parts":[["2024",5,25]]}}},{"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taxis","volume":"67","author":[{"family":"Liu","given":"Meng"},{"family":"Brynjolfsson","given":"Erik"},{"family":"Dowlatabadi","given":"Jason"}],"issued":{"date-parts":[["2021"]]}}}],"schema":"https://github.com/citation-style-language/schema/raw/master/csl-citation.json"} </w:instrText>
      </w:r>
      <w:r w:rsidR="0096377D">
        <w:rPr>
          <w:rFonts w:ascii="Times New Roman" w:hAnsi="Times New Roman" w:cs="Times New Roman"/>
          <w:sz w:val="22"/>
          <w:szCs w:val="22"/>
        </w:rPr>
        <w:fldChar w:fldCharType="separate"/>
      </w:r>
      <w:r w:rsidR="009C5E6F">
        <w:rPr>
          <w:rFonts w:ascii="Times New Roman" w:hAnsi="Times New Roman" w:cs="Times New Roman"/>
          <w:noProof/>
          <w:sz w:val="22"/>
          <w:szCs w:val="22"/>
        </w:rPr>
        <w:t>(Y. Chen et al., 2024b; M. Liu et al., 2021)</w:t>
      </w:r>
      <w:r w:rsidR="0096377D">
        <w:rPr>
          <w:rFonts w:ascii="Times New Roman" w:hAnsi="Times New Roman" w:cs="Times New Roman"/>
          <w:sz w:val="22"/>
          <w:szCs w:val="22"/>
        </w:rPr>
        <w:fldChar w:fldCharType="end"/>
      </w:r>
      <w:r w:rsidR="00CB32B4">
        <w:rPr>
          <w:rFonts w:ascii="Times New Roman" w:hAnsi="Times New Roman" w:cs="Times New Roman"/>
          <w:sz w:val="22"/>
          <w:szCs w:val="22"/>
        </w:rPr>
        <w:t>,</w:t>
      </w:r>
      <w:r w:rsidR="00467371" w:rsidRPr="005E3F29">
        <w:rPr>
          <w:rFonts w:ascii="Times New Roman" w:hAnsi="Times New Roman" w:cs="Times New Roman"/>
          <w:sz w:val="22"/>
          <w:szCs w:val="22"/>
        </w:rPr>
        <w:t xml:space="preserve"> </w:t>
      </w:r>
      <w:r w:rsidR="00CB32B4">
        <w:rPr>
          <w:rFonts w:ascii="Times New Roman" w:hAnsi="Times New Roman" w:cs="Times New Roman"/>
          <w:sz w:val="22"/>
          <w:szCs w:val="22"/>
        </w:rPr>
        <w:t>the</w:t>
      </w:r>
      <w:r w:rsidR="00467371" w:rsidRPr="005E3F29">
        <w:rPr>
          <w:rFonts w:ascii="Times New Roman" w:hAnsi="Times New Roman" w:cs="Times New Roman"/>
          <w:sz w:val="22"/>
          <w:szCs w:val="22"/>
        </w:rPr>
        <w:t xml:space="preserve"> AI-based guidance </w:t>
      </w:r>
      <w:r w:rsidR="00CB32B4">
        <w:rPr>
          <w:rFonts w:ascii="Times New Roman" w:hAnsi="Times New Roman" w:cs="Times New Roman"/>
          <w:sz w:val="22"/>
          <w:szCs w:val="22"/>
        </w:rPr>
        <w:t>on</w:t>
      </w:r>
      <w:r w:rsidR="00467371" w:rsidRPr="005E3F29">
        <w:rPr>
          <w:rFonts w:ascii="Times New Roman" w:hAnsi="Times New Roman" w:cs="Times New Roman"/>
          <w:sz w:val="22"/>
          <w:szCs w:val="22"/>
        </w:rPr>
        <w:t xml:space="preserve"> batch-picking performance in grocery shopping platforms</w:t>
      </w:r>
      <w:r w:rsidR="0096377D">
        <w:rPr>
          <w:rFonts w:ascii="Times New Roman" w:hAnsi="Times New Roman" w:cs="Times New Roman"/>
          <w:sz w:val="22"/>
          <w:szCs w:val="22"/>
        </w:rPr>
        <w:t xml:space="preserve"> </w:t>
      </w:r>
      <w:r w:rsidR="0096377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{"citationID":"5L4FxaSk","properties":{"formattedCitation":"(Knight et al., 2024)","plainCitation":"(Knight et al., 2024)","noteIndex":0},"citationItems":[{"id":114,"uris":["http://zotero.org/users/local/OMElLbNu/items/IQAHTQ27"],"itemData":{"id":114,"type":"paper-conference","abstract":"The arrival of the gig economy has led to an unprecedented explosion of person-to-person task outsourcing: driving, food pickup, and shopping can all be done by someone other than the consumer. Such outsourcing potentially creates new challenges for gig workers: knowing the most efficient route, determining the entrance to the customer's home, or knowing where to find the product they are shopping for. To better understand the extent to which technological innovations can help mitigate these challenges, we conducted field experiments on a grocery shopping platform that uses an AI-enabled guidance system to help shoppers find products on store shelves. We find that, as one would expect, such technology helps by reducing the number of refunds (due to the item being hard-to-find, e.g. located at a pop-up display, etc.) and that less experienced shoppers tend to use this guidance the most. However, counter-intuitively, we also find that the usage of more complex routing algorithms is not free: it takes a longer time to consult AI guidance and picking times increase as a result. Overall, we find that AI improves the effectiveness of gig workers by helping less experienced workers achieve order outcomes that are more comparable to those of more experienced workers, thus increasing both customer satisfaction and revenue per order. However, there are boundary conditions for technology adoption and overuse of technology can even lead to lower productivity. Our main results can be summarized as follows:• Shoppers (i.e., gig workers), on average, increase their use of 'wayfinding' technology over time, but they are also very heterogeneous in their use. We find that more experienced shoppers are less likely to use this technology and shoppers are more likely to use this AI solution when visiting less familiar stores.• AI technology is underutilized but still improves both gig worker productivity and platform revenue. In its current use, we show that the AI solution reduces the proportion of items refunded within a batch by 1.78% and improves the amount of revenue per batch by 0.47%.• Using AI in the gig economy platforms is effective in reducing variation in order outcomes. We show that AI-enabled solutions can help reduce variance in order outcomes among shoppers, thus lowering the variation in the system overall. We observe that 'wayfinding' technology reduces the interquartile difference of the proportion of items refunded within a batch by 2.9%.• Algorithmic prescription does not provide extra value to gig workers over and above the simple AI-enabled information system.A full version of this paper can be found at https://ssrn.com/abstract=4372368.","collection-title":"EC '24","container-title":"Proceedings of the 25th ACM Conference on Economics and Computation","DOI":"10.1145/3670865.3673642","event-place":"New York, NY, USA","ISBN":"979-8-4007-0704-9","page":"833","publisher":"Association for Computing Machinery","publisher-place":"New York, NY, USA","source":"ACM Digital Library","title":"The Impact of AI Technology on the Productivity of Gig Economy Workers","URL":"https://doi.org/10.1145/3670865.3673642","author":[{"family":"Knight","given":"Benjamin"},{"family":"Mitrofanov","given":"Dmitry"},{"family":"Netessine","given":"Serguei"}],"accessed":{"date-parts":[["2025",12,7]]},"issued":{"date-parts":[["2024",12,17]]}}}],"schema":"https://github.com/citation-style-language/schema/raw/master/csl-citation.json"} </w:instrText>
      </w:r>
      <w:r w:rsidR="0096377D">
        <w:rPr>
          <w:rFonts w:ascii="Times New Roman" w:hAnsi="Times New Roman" w:cs="Times New Roman"/>
          <w:sz w:val="22"/>
          <w:szCs w:val="22"/>
        </w:rPr>
        <w:fldChar w:fldCharType="separate"/>
      </w:r>
      <w:r w:rsidR="009C5E6F">
        <w:rPr>
          <w:rFonts w:ascii="Times New Roman" w:hAnsi="Times New Roman" w:cs="Times New Roman"/>
          <w:noProof/>
          <w:sz w:val="22"/>
          <w:szCs w:val="22"/>
        </w:rPr>
        <w:t>(Knight et al., 2024)</w:t>
      </w:r>
      <w:r w:rsidR="0096377D">
        <w:rPr>
          <w:rFonts w:ascii="Times New Roman" w:hAnsi="Times New Roman" w:cs="Times New Roman"/>
          <w:sz w:val="22"/>
          <w:szCs w:val="22"/>
        </w:rPr>
        <w:fldChar w:fldCharType="end"/>
      </w:r>
      <w:r w:rsidR="00467371" w:rsidRPr="005E3F29">
        <w:rPr>
          <w:rFonts w:ascii="Times New Roman" w:hAnsi="Times New Roman" w:cs="Times New Roman"/>
          <w:sz w:val="22"/>
          <w:szCs w:val="22"/>
        </w:rPr>
        <w:t xml:space="preserve">. </w:t>
      </w:r>
      <w:r w:rsidR="00BB1AE2">
        <w:t>While prior studies offer important early insights into AI in platform work, our stud</w:t>
      </w:r>
      <w:r w:rsidR="00BB1AE2">
        <w:t xml:space="preserve">y advances </w:t>
      </w:r>
      <w:r w:rsidR="00BB1AE2">
        <w:t>this literature in thre</w:t>
      </w:r>
      <w:r w:rsidR="00BB1AE2">
        <w:t xml:space="preserve">e </w:t>
      </w:r>
      <w:proofErr w:type="gramStart"/>
      <w:r w:rsidR="00BB1AE2">
        <w:t>key ways</w:t>
      </w:r>
      <w:proofErr w:type="gramEnd"/>
      <w:r w:rsidR="00BB1AE2">
        <w:t>.</w:t>
      </w:r>
      <w:r w:rsidR="00BB1AE2">
        <w:t xml:space="preserve"> First, we leverage large-scale, real-world data from a food delivery platform to causally examine </w:t>
      </w:r>
      <w:r w:rsidR="00BB1AE2">
        <w:lastRenderedPageBreak/>
        <w:t>the introduction of algorithmic assignment in a natural experiment setting. Second, beyond documenting heterogeneous productivity effects across workers with different skill levels, we unpack the underlying mechanisms by analyzing a rich set of labor inputs</w:t>
      </w:r>
      <w:r w:rsidR="00BB1AE2">
        <w:rPr>
          <w:rFonts w:hint="eastAsia"/>
        </w:rPr>
        <w:t xml:space="preserve"> </w:t>
      </w:r>
      <w:r w:rsidR="00BB1AE2">
        <w:t xml:space="preserve">(e.g., working hours, idle time, </w:t>
      </w:r>
      <w:r w:rsidR="00C745AC">
        <w:t xml:space="preserve">total stacks </w:t>
      </w:r>
      <w:r w:rsidR="00BB1AE2">
        <w:t>and orders) and strategic worker behaviors</w:t>
      </w:r>
      <w:r w:rsidR="00BB1AE2">
        <w:rPr>
          <w:rFonts w:hint="eastAsia"/>
        </w:rPr>
        <w:t xml:space="preserve"> </w:t>
      </w:r>
      <w:r w:rsidR="00BB1AE2">
        <w:t>(e.g., order-stacking decisions). Third, we further examine how workers’ decision-making interventions</w:t>
      </w:r>
      <w:r w:rsidR="00C745AC">
        <w:t>—such as engaging in single versus stacked deliveries—</w:t>
      </w:r>
      <w:r w:rsidR="00BB1AE2">
        <w:t>shap</w:t>
      </w:r>
      <w:r w:rsidR="00C745AC">
        <w:t>e the d</w:t>
      </w:r>
      <w:r w:rsidR="00BB1AE2">
        <w:t xml:space="preserve">ownstream </w:t>
      </w:r>
      <w:r w:rsidR="00C745AC">
        <w:t xml:space="preserve">effects on </w:t>
      </w:r>
      <w:r w:rsidR="00BB1AE2">
        <w:t>consumer outcomes.</w:t>
      </w:r>
    </w:p>
    <w:p w14:paraId="70BC646C" w14:textId="77777777" w:rsidR="00DD4A0D" w:rsidRDefault="00EA2C17" w:rsidP="00DD4A0D">
      <w:pPr>
        <w:spacing w:line="480" w:lineRule="auto"/>
        <w:ind w:firstLineChars="200" w:firstLine="440"/>
        <w:rPr>
          <w:rFonts w:ascii="Times New Roman" w:hAnsi="Times New Roman" w:cs="Times New Roman"/>
          <w:color w:val="EE0000"/>
          <w:sz w:val="22"/>
          <w:szCs w:val="22"/>
        </w:rPr>
      </w:pPr>
      <w:r w:rsidRPr="00C040AC">
        <w:rPr>
          <w:rFonts w:ascii="Times New Roman" w:hAnsi="Times New Roman" w:cs="Times New Roman"/>
          <w:sz w:val="22"/>
          <w:szCs w:val="22"/>
        </w:rPr>
        <w:t>While algorithmic decision</w:t>
      </w:r>
      <w:r w:rsidR="008749FA">
        <w:rPr>
          <w:rFonts w:ascii="Times New Roman" w:hAnsi="Times New Roman" w:cs="Times New Roman"/>
          <w:sz w:val="22"/>
          <w:szCs w:val="22"/>
        </w:rPr>
        <w:t>-making</w:t>
      </w:r>
      <w:r w:rsidRPr="00C040AC">
        <w:rPr>
          <w:rFonts w:ascii="Times New Roman" w:hAnsi="Times New Roman" w:cs="Times New Roman"/>
          <w:sz w:val="22"/>
          <w:szCs w:val="22"/>
        </w:rPr>
        <w:t xml:space="preserve"> </w:t>
      </w:r>
      <w:r w:rsidR="008749FA">
        <w:rPr>
          <w:rFonts w:ascii="Times New Roman" w:hAnsi="Times New Roman" w:cs="Times New Roman"/>
          <w:sz w:val="22"/>
          <w:szCs w:val="22"/>
        </w:rPr>
        <w:t xml:space="preserve">is often </w:t>
      </w:r>
      <w:r w:rsidRPr="00C040AC">
        <w:rPr>
          <w:rFonts w:ascii="Times New Roman" w:hAnsi="Times New Roman" w:cs="Times New Roman"/>
          <w:sz w:val="22"/>
          <w:szCs w:val="22"/>
        </w:rPr>
        <w:t xml:space="preserve">expected to </w:t>
      </w:r>
      <w:r w:rsidR="0045455D">
        <w:rPr>
          <w:rFonts w:ascii="Times New Roman" w:hAnsi="Times New Roman" w:cs="Times New Roman"/>
          <w:sz w:val="22"/>
          <w:szCs w:val="22"/>
        </w:rPr>
        <w:t xml:space="preserve">benefit </w:t>
      </w:r>
      <w:r w:rsidRPr="00C040AC">
        <w:rPr>
          <w:rFonts w:ascii="Times New Roman" w:hAnsi="Times New Roman" w:cs="Times New Roman"/>
          <w:sz w:val="22"/>
          <w:szCs w:val="22"/>
        </w:rPr>
        <w:t xml:space="preserve">human workers, </w:t>
      </w:r>
      <w:r w:rsidR="0045455D">
        <w:rPr>
          <w:rFonts w:ascii="Times New Roman" w:hAnsi="Times New Roman" w:cs="Times New Roman"/>
          <w:sz w:val="22"/>
          <w:szCs w:val="22"/>
        </w:rPr>
        <w:t xml:space="preserve">both </w:t>
      </w:r>
      <w:r w:rsidRPr="00C040AC">
        <w:rPr>
          <w:rFonts w:ascii="Times New Roman" w:hAnsi="Times New Roman" w:cs="Times New Roman"/>
          <w:sz w:val="22"/>
          <w:szCs w:val="22"/>
        </w:rPr>
        <w:t>academics and</w:t>
      </w:r>
      <w:r w:rsidR="0045455D">
        <w:rPr>
          <w:rFonts w:ascii="Times New Roman" w:hAnsi="Times New Roman" w:cs="Times New Roman"/>
          <w:sz w:val="22"/>
          <w:szCs w:val="22"/>
        </w:rPr>
        <w:t xml:space="preserve"> labor movement</w:t>
      </w:r>
      <w:r w:rsidRPr="00AD7872">
        <w:rPr>
          <w:rFonts w:ascii="Times New Roman" w:hAnsi="Times New Roman" w:cs="Times New Roman"/>
          <w:sz w:val="22"/>
          <w:szCs w:val="22"/>
        </w:rPr>
        <w:t xml:space="preserve"> have expressed uncertainty </w:t>
      </w:r>
      <w:r w:rsidR="0045455D">
        <w:rPr>
          <w:rFonts w:ascii="Times New Roman" w:hAnsi="Times New Roman" w:cs="Times New Roman"/>
          <w:sz w:val="22"/>
          <w:szCs w:val="22"/>
        </w:rPr>
        <w:t>about</w:t>
      </w:r>
      <w:r w:rsidRPr="00AD7872">
        <w:rPr>
          <w:rFonts w:ascii="Times New Roman" w:hAnsi="Times New Roman" w:cs="Times New Roman"/>
          <w:sz w:val="22"/>
          <w:szCs w:val="22"/>
        </w:rPr>
        <w:t xml:space="preserve"> whether </w:t>
      </w:r>
      <w:r w:rsidR="008749FA">
        <w:rPr>
          <w:rFonts w:ascii="Times New Roman" w:hAnsi="Times New Roman" w:cs="Times New Roman"/>
          <w:sz w:val="22"/>
          <w:szCs w:val="22"/>
        </w:rPr>
        <w:t xml:space="preserve">such systems </w:t>
      </w:r>
      <w:r w:rsidRPr="00AD7872">
        <w:rPr>
          <w:rFonts w:ascii="Times New Roman" w:hAnsi="Times New Roman" w:cs="Times New Roman"/>
          <w:sz w:val="22"/>
          <w:szCs w:val="22"/>
        </w:rPr>
        <w:t xml:space="preserve">can </w:t>
      </w:r>
      <w:proofErr w:type="gramStart"/>
      <w:r w:rsidR="0045455D">
        <w:rPr>
          <w:rFonts w:ascii="Times New Roman" w:hAnsi="Times New Roman" w:cs="Times New Roman"/>
          <w:sz w:val="22"/>
          <w:szCs w:val="22"/>
        </w:rPr>
        <w:t xml:space="preserve">actually </w:t>
      </w:r>
      <w:r w:rsidRPr="00AD7872">
        <w:rPr>
          <w:rFonts w:ascii="Times New Roman" w:hAnsi="Times New Roman" w:cs="Times New Roman"/>
          <w:sz w:val="22"/>
          <w:szCs w:val="22"/>
        </w:rPr>
        <w:t>help</w:t>
      </w:r>
      <w:proofErr w:type="gramEnd"/>
      <w:r w:rsidRPr="00AD7872">
        <w:rPr>
          <w:rFonts w:ascii="Times New Roman" w:hAnsi="Times New Roman" w:cs="Times New Roman"/>
          <w:sz w:val="22"/>
          <w:szCs w:val="22"/>
        </w:rPr>
        <w:t xml:space="preserve"> </w:t>
      </w:r>
      <w:r w:rsidRPr="00B861A9">
        <w:rPr>
          <w:rFonts w:ascii="Times New Roman" w:hAnsi="Times New Roman" w:cs="Times New Roman"/>
          <w:sz w:val="22"/>
          <w:szCs w:val="22"/>
        </w:rPr>
        <w:t>reduce gaps among workers in labor outcomes, such as productivity, income, and employment</w:t>
      </w:r>
      <w:r w:rsidRPr="00AD7872">
        <w:rPr>
          <w:rFonts w:ascii="Times New Roman" w:hAnsi="Times New Roman" w:cs="Times New Roman"/>
          <w:sz w:val="22"/>
          <w:szCs w:val="22"/>
        </w:rPr>
        <w:t xml:space="preserve">. In this regard, </w:t>
      </w:r>
      <w:r w:rsidR="008749FA">
        <w:rPr>
          <w:rFonts w:ascii="Times New Roman" w:hAnsi="Times New Roman" w:cs="Times New Roman"/>
          <w:sz w:val="22"/>
          <w:szCs w:val="22"/>
        </w:rPr>
        <w:t xml:space="preserve">the literature advances </w:t>
      </w:r>
      <w:r w:rsidRPr="00AD7872">
        <w:rPr>
          <w:rFonts w:ascii="Times New Roman" w:hAnsi="Times New Roman" w:cs="Times New Roman"/>
          <w:sz w:val="22"/>
          <w:szCs w:val="22"/>
        </w:rPr>
        <w:t xml:space="preserve">two competing </w:t>
      </w:r>
      <w:r w:rsidR="008749FA">
        <w:rPr>
          <w:rFonts w:ascii="Times New Roman" w:hAnsi="Times New Roman" w:cs="Times New Roman"/>
          <w:sz w:val="22"/>
          <w:szCs w:val="22"/>
        </w:rPr>
        <w:t xml:space="preserve">views </w:t>
      </w:r>
      <w:r w:rsidRPr="00AD7872">
        <w:rPr>
          <w:rFonts w:ascii="Times New Roman" w:hAnsi="Times New Roman" w:cs="Times New Roman"/>
          <w:sz w:val="22"/>
          <w:szCs w:val="22"/>
        </w:rPr>
        <w:t>on the effects of algorithms on disparities in labor outcomes</w:t>
      </w:r>
      <w:r w:rsidRPr="00B91B34">
        <w:rPr>
          <w:rFonts w:ascii="Times New Roman" w:hAnsi="Times New Roman" w:cs="Times New Roman"/>
          <w:sz w:val="22"/>
          <w:szCs w:val="22"/>
        </w:rPr>
        <w:t xml:space="preserve">. One </w:t>
      </w:r>
      <w:r w:rsidR="008749FA">
        <w:rPr>
          <w:rFonts w:ascii="Times New Roman" w:hAnsi="Times New Roman" w:cs="Times New Roman"/>
          <w:sz w:val="22"/>
          <w:szCs w:val="22"/>
        </w:rPr>
        <w:t xml:space="preserve">view argues </w:t>
      </w:r>
      <w:r w:rsidRPr="00B91B34">
        <w:rPr>
          <w:rFonts w:ascii="Times New Roman" w:hAnsi="Times New Roman" w:cs="Times New Roman"/>
          <w:sz w:val="22"/>
          <w:szCs w:val="22"/>
        </w:rPr>
        <w:t xml:space="preserve">that algorithms may reproduce or even amplify disparities due to biases in algorithm design or </w:t>
      </w:r>
      <w:r w:rsidR="008749FA">
        <w:rPr>
          <w:rFonts w:ascii="Times New Roman" w:hAnsi="Times New Roman" w:cs="Times New Roman"/>
          <w:sz w:val="22"/>
          <w:szCs w:val="22"/>
        </w:rPr>
        <w:t xml:space="preserve">in the </w:t>
      </w:r>
      <w:r w:rsidRPr="00B91B34">
        <w:rPr>
          <w:rFonts w:ascii="Times New Roman" w:hAnsi="Times New Roman" w:cs="Times New Roman"/>
          <w:sz w:val="22"/>
          <w:szCs w:val="22"/>
        </w:rPr>
        <w:t xml:space="preserve">historical data used </w:t>
      </w:r>
      <w:r w:rsidR="008749FA">
        <w:rPr>
          <w:rFonts w:ascii="Times New Roman" w:hAnsi="Times New Roman" w:cs="Times New Roman"/>
          <w:sz w:val="22"/>
          <w:szCs w:val="22"/>
        </w:rPr>
        <w:t>to train them</w:t>
      </w:r>
      <w:r w:rsidR="00BE1DED">
        <w:rPr>
          <w:rFonts w:ascii="Times New Roman" w:hAnsi="Times New Roman" w:cs="Times New Roman"/>
          <w:sz w:val="22"/>
          <w:szCs w:val="22"/>
        </w:rPr>
        <w:t xml:space="preserve"> </w:t>
      </w:r>
      <w:r w:rsidR="00BE1DE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{"citationID":"46Z4yWYB","properties":{"formattedCitation":"(Y. Chen et al., 2024b; Chiacchio et al., 2018; Cowgill &amp; Tucker, 2020; Korinek &amp; Stiglitz, 2018)","plainCitation":"(Y. Chen et al., 2024b; Chiacchio et al., 2018; Cowgill &amp; Tucker, 2020; Korinek &amp; Stiglitz, 2018)","noteIndex":0},"citationItems":[{"id":112,"uris":["http://zotero.org/users/local/OMElLbNu/items/MMIBHME5"],"itemData":{"id":112,"type":"article","abstract":"This paper investigates the impact of algorithmic assignment on worker behavior and welfare within the ride-hailing industry. We demonstrate how algorithms can impose a flexibility penalty on gig workers, despite their ostensible schedule autonomy. Utilizing rich transaction data from a leading ride-hailing company in Asia, we document a preferential assignment algorithm that favors drivers with longer working hours and consecutive hours during midday or late night. Drivers favored by the algorithm earn 8% more hourly than non-favored drivers. By constructing and estimating a two-sided market model, we quantify the welfare effects of such a preferential algorithm: Eliminating preferential assignment could raise ride fares by 7.79%, adversely affecting consumers and the platform. On the other hand, an additional 10% of drivers would switch to flexible schedules, leading to a 3.51% surplus gain, especially benefiting young, male, and local drivers.","DOI":"10.2139/ssrn.4299499","event-place":"Rochester, NY","genre":"SSRN Scholarly Paper","language":"en","number":"4299499","publisher":"Social Science Research Network","publisher-place":"Rochester, NY","source":"papers.ssrn.com","title":"Driving the Drivers: Algorithmic Assignment in Ride-Hailing","title-short":"Driving the Drivers","URL":"https://papers.ssrn.com/abstract=4299499","author":[{"family":"Chen","given":"Yanyou"},{"family":"Luo","given":"Yao"},{"family":"Yuan","given":"Zhe"}],"accessed":{"date-parts":[["2025",12,7]]},"issued":{"date-parts":[["2024",5,25]]}}},{"id":14,"uris":["http://zotero.org/users/local/OMElLbNu/items/RAKI35MZ"],"itemData":{"id":14,"type":"report","publisher":"Bruegel working paper","title":"The impact of industrial robots on EU employment and wages: A local labour market approach","author":[{"family":"Chiacchio","given":"Francesco"},{"family":"Petropoulos","given":"Georgios"},{"family":"Pichler","given":"David"}],"issued":{"date-parts":[["2018"]]}}},{"id":82,"uris":["http://zotero.org/users/local/OMElLbNu/items/679JX79T"],"itemData":{"id":82,"type":"article","abstract":"We develop an economic perspective on algorithmic fairness and the surrounding empirical, theoretical and policy issues. Our perspective draws from clear parallels between algorithms and issues in economics of discrimination, crime, personnel and technological innovation; as well as more subtle connections to environmental economics, product safety regulation, behavioral economics and economics of information. We highlight the distinction between biased algorithmic predictions and biased algorithmic objectives. We conclude by discussing economic issues in policy policy and managerial practices around reducing algorithmic unfairness.","DOI":"10.2139/ssrn.3361280","event-place":"Rochester, NY","genre":"SSRN Scholarly Paper","language":"en","number":"3361280","publisher":"Social Science Research Network","publisher-place":"Rochester, NY","source":"papers.ssrn.com","title":"Algorithmic Fairness and Economics","URL":"https://papers.ssrn.com/abstract=3361280","author":[{"family":"Cowgill","given":"Bo"},{"family":"Tucker","given":"Catherine E."}],"accessed":{"date-parts":[["2025",12,7]]},"issued":{"date-parts":[["2020",2,14]]}}},{"id":13,"uris":["http://zotero.org/users/local/OMElLbNu/items/P7PWBDHV"],"itemData":{"id":13,"type":"chapter","container-title":"Agrawal A, Gans J, Goldfarb A, eds. The economics of artificial intelligence: An agenda","page":"349-390","publisher":"University of Chicago Press, IL","title":"Artificial intelligence and its implications for income distribution and unemployment","author":[{"family":"Korinek","given":"Anton"},{"family":"Stiglitz","given":"Joseph E."}],"issued":{"date-parts":[["2018"]]}}}],"schema":"https://github.com/citation-style-language/schema/raw/master/csl-citation.json"} </w:instrText>
      </w:r>
      <w:r w:rsidR="00BE1DED">
        <w:rPr>
          <w:rFonts w:ascii="Times New Roman" w:hAnsi="Times New Roman" w:cs="Times New Roman"/>
          <w:sz w:val="22"/>
          <w:szCs w:val="22"/>
        </w:rPr>
        <w:fldChar w:fldCharType="separate"/>
      </w:r>
      <w:r w:rsidR="009C5E6F">
        <w:rPr>
          <w:rFonts w:ascii="Times New Roman" w:hAnsi="Times New Roman" w:cs="Times New Roman"/>
          <w:noProof/>
          <w:sz w:val="22"/>
          <w:szCs w:val="22"/>
        </w:rPr>
        <w:t>(Y. Chen et al., 2024b; Chiacchio et al., 2018; Cowgill &amp; Tucker, 2020; Korinek &amp; Stiglitz, 2018)</w:t>
      </w:r>
      <w:r w:rsidR="00BE1DED">
        <w:rPr>
          <w:rFonts w:ascii="Times New Roman" w:hAnsi="Times New Roman" w:cs="Times New Roman"/>
          <w:sz w:val="22"/>
          <w:szCs w:val="22"/>
        </w:rPr>
        <w:fldChar w:fldCharType="end"/>
      </w:r>
      <w:r w:rsidRPr="00B91B34">
        <w:rPr>
          <w:rFonts w:ascii="Times New Roman" w:hAnsi="Times New Roman" w:cs="Times New Roman"/>
          <w:sz w:val="22"/>
          <w:szCs w:val="22"/>
        </w:rPr>
        <w:t xml:space="preserve">. The other </w:t>
      </w:r>
      <w:r w:rsidR="008749FA">
        <w:rPr>
          <w:rFonts w:ascii="Times New Roman" w:hAnsi="Times New Roman" w:cs="Times New Roman"/>
          <w:sz w:val="22"/>
          <w:szCs w:val="22"/>
        </w:rPr>
        <w:t xml:space="preserve">view contends </w:t>
      </w:r>
      <w:r w:rsidRPr="00B91B34">
        <w:rPr>
          <w:rFonts w:ascii="Times New Roman" w:hAnsi="Times New Roman" w:cs="Times New Roman"/>
          <w:sz w:val="22"/>
          <w:szCs w:val="22"/>
        </w:rPr>
        <w:t xml:space="preserve">that AI, which is fundamentally different from </w:t>
      </w:r>
      <w:r w:rsidR="008749FA">
        <w:rPr>
          <w:rFonts w:ascii="Times New Roman" w:hAnsi="Times New Roman" w:cs="Times New Roman"/>
          <w:sz w:val="22"/>
          <w:szCs w:val="22"/>
        </w:rPr>
        <w:t xml:space="preserve">earlier </w:t>
      </w:r>
      <w:r w:rsidRPr="00B91B34">
        <w:rPr>
          <w:rFonts w:ascii="Times New Roman" w:hAnsi="Times New Roman" w:cs="Times New Roman"/>
          <w:sz w:val="22"/>
          <w:szCs w:val="22"/>
        </w:rPr>
        <w:t>technologies (e.g., information technologies, robots), has the potential to reduce or at least not exacerbate existing labor disparities</w:t>
      </w:r>
      <w:r w:rsidR="00BE1DED">
        <w:rPr>
          <w:rFonts w:ascii="Times New Roman" w:hAnsi="Times New Roman" w:cs="Times New Roman"/>
          <w:sz w:val="22"/>
          <w:szCs w:val="22"/>
        </w:rPr>
        <w:t xml:space="preserve"> </w:t>
      </w:r>
      <w:r w:rsidR="00BE1DED">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{"citationID":"yyFwli54","properties":{"formattedCitation":"(Acemoglu &amp; Restrepo, 2018; Cowgill, 2018; Gries &amp; Naud\\uc0\\u233{}, 2018; Kleinberg et al., 2018; Van de Gevel &amp; Noussair, 2013; Webb, 2019)","plainCitation":"(Acemoglu &amp; Restrepo, 2018; Cowgill, 2018; Gries &amp; Naudé, 2018; Kleinberg et al., 2018; Van de Gevel &amp; Noussair, 2013; Webb, 2019)","noteIndex":0},"citationItems":[{"id":15,"uris":["http://zotero.org/users/local/OMElLbNu/items/HE3CALSQ"],"itemData":{"id":15,"type":"chapter","container-title":"Agrawal A, Gans J, Goldfarb A, eds. The economics of artificial intelligence: An agenda","page":"197-236","publisher":"University of Chicago Press, IL","title":"Artificial intelligence, automation, and work","author":[{"family":"Acemoglu","given":"Daron"},{"family":"Restrepo","given":"Pascual"}],"issued":{"date-parts":[["2018"]]}}},{"id":12,"uris":["http://zotero.org/users/local/OMElLbNu/items/W6PHFSFY"],"itemData":{"id":12,"type":"article-journal","container-title":"Working paper, Columbia University, New York","title":"Bias and productivity in humans and algorithms: Theory and evidence from resume screening","author":[{"family":"Cowgill","given":"Bo"}],"issued":{"date-parts":[["2018"]]}}},{"id":89,"uris":["http://zotero.org/users/local/OMElLbNu/items/2DD3FST9"],"itemData":{"id":89,"type":"report","abstract":"Rapid technological progress in artificial intelligence (AI) has been predicted to lead to mass unemployment, rising inequality, and higher productivity growth through automation. In this paper we critically re-assess these predictions by (i) surveying the recent literature and (ii) incorporating AI-facilitated automation into a product variety-model, frequently used in endogenous growth theory, but modified to allow for demand-side constraints. This is a novel approach, given that endogenous growth models, and including most recent work on AI in economic growth, are largely supply-driven. Our contribution is motivated by two reasons. One is that there are still only very few theoretical models of economic growth that incorporate AI, and moreover an absence of growth models with AI that takes into consideration growth constraints due to insufficient aggregate demand. A second is that the predictions of AI causing massive job losses and faster growth in productivity and GDP are at odds with reality so far: if anything, unemployment in many advanced economies is historically low. However, wage growth and productivity is stagnating and inequality is rising. Our paper provides a theoretical explanation of this in the context of rapid progress in AI.","genre":"Working Paper","language":"eng","license":"http://www.econstor.eu/dspace/Nutzungsbedingungen","number":"12005","publisher":"IZA Discussion Papers","source":"www.econstor.eu","title":"Artificial Intelligence, Jobs, Inequality and Productivity: Does Aggregate Demand Matter?","title-short":"Artificial Intelligence, Jobs, Inequality and Productivity","URL":"https://www.econstor.eu/handle/10419/193299","author":[{"family":"Gries","given":"Thomas"},{"family":"Naudé","given":"Wim"}],"accessed":{"date-parts":[["2025",12,7]]},"issued":{"date-parts":[["2018"]]}}},{"id":16,"uris":["http://zotero.org/users/local/OMElLbNu/items/T6XLPGIR"],"itemData":{"id":16,"type":"article-journal","container-title":"The quarterly journal of economics","ISSN":"0033-5533","issue":"1","page":"237-293","title":"Human decisions and machine predictions","volume":"133","author":[{"family":"Kleinberg","given":"Jon"},{"family":"Lakkaraju","given":"Himabindu"},{"family":"Leskovec","given":"Jure"},{"family":"Ludwig","given":"Jens"},{"family":"Mullainathan","given":"Sendhil"}],"issued":{"date-parts":[["2018"]]}}},{"id":19,"uris":["http://zotero.org/users/local/OMElLbNu/items/Z4M6JX76"],"itemData":{"id":19,"type":"chapter","container-title":"The Nexus between Artificial Intelligence and Economics","publisher":"Springer, Berlin, Germany","title":"The nexus between artificial intelligence and economics","author":[{"family":"Van de Gevel","given":"Ad JW"},{"family":"Noussair","given":"Charles N."}],"issued":{"date-parts":[["2013"]]}}},{"id":17,"uris":["http://zotero.org/users/local/OMElLbNu/items/622WLWAV"],"itemData":{"id":17,"type":"article-journal","container-title":"Available at SSRN: https://ssrn.com/abstract=3482150","title":"The impact of artificial intelligence on the labor market","author":[{"family":"Webb","given":"Michael"}],"issued":{"date-parts":[["2019"]]}}}],"schema":"https://github.com/citation-style-language/schema/raw/master/csl-citation.json"} </w:instrText>
      </w:r>
      <w:r w:rsidR="00BE1DED">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(Acemoglu &amp; Restrepo, 2018; Cowgill, 2018; Gries &amp; Naudé, 2018; Kleinberg et al., 2018; Van de Gevel &amp; Noussair, 2013; Webb, 2019)</w:t>
      </w:r>
      <w:r w:rsidR="00BE1DED">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r w:rsidR="008749FA">
        <w:rPr>
          <w:rFonts w:ascii="Times New Roman" w:hAnsi="Times New Roman" w:cs="Times New Roman"/>
          <w:sz w:val="22"/>
          <w:szCs w:val="22"/>
        </w:rPr>
        <w:t xml:space="preserve">Proponents </w:t>
      </w:r>
      <w:r w:rsidRPr="00B91B34">
        <w:rPr>
          <w:rFonts w:ascii="Times New Roman" w:hAnsi="Times New Roman" w:cs="Times New Roman"/>
          <w:sz w:val="22"/>
          <w:szCs w:val="22"/>
        </w:rPr>
        <w:t xml:space="preserve">reason that as AI has become more sophisticated, it can </w:t>
      </w:r>
      <w:r w:rsidR="008749FA">
        <w:rPr>
          <w:rFonts w:ascii="Times New Roman" w:hAnsi="Times New Roman" w:cs="Times New Roman"/>
          <w:sz w:val="22"/>
          <w:szCs w:val="22"/>
        </w:rPr>
        <w:t xml:space="preserve">automate complex, </w:t>
      </w:r>
      <w:r w:rsidRPr="00B91B34">
        <w:rPr>
          <w:rFonts w:ascii="Times New Roman" w:hAnsi="Times New Roman" w:cs="Times New Roman"/>
          <w:sz w:val="22"/>
          <w:szCs w:val="22"/>
        </w:rPr>
        <w:t xml:space="preserve">non-routine </w:t>
      </w:r>
      <w:r w:rsidR="008749FA">
        <w:rPr>
          <w:rFonts w:ascii="Times New Roman" w:hAnsi="Times New Roman" w:cs="Times New Roman"/>
          <w:sz w:val="22"/>
          <w:szCs w:val="22"/>
        </w:rPr>
        <w:t xml:space="preserve">cognitive </w:t>
      </w:r>
      <w:r w:rsidRPr="00B91B34">
        <w:rPr>
          <w:rFonts w:ascii="Times New Roman" w:hAnsi="Times New Roman" w:cs="Times New Roman"/>
          <w:sz w:val="22"/>
          <w:szCs w:val="22"/>
        </w:rPr>
        <w:t xml:space="preserve">tasks and </w:t>
      </w:r>
      <w:r w:rsidR="008749FA">
        <w:rPr>
          <w:rFonts w:ascii="Times New Roman" w:hAnsi="Times New Roman" w:cs="Times New Roman"/>
          <w:sz w:val="22"/>
          <w:szCs w:val="22"/>
        </w:rPr>
        <w:t xml:space="preserve">in some domains </w:t>
      </w:r>
      <w:r w:rsidRPr="00B91B34">
        <w:rPr>
          <w:rFonts w:ascii="Times New Roman" w:hAnsi="Times New Roman" w:cs="Times New Roman"/>
          <w:sz w:val="22"/>
          <w:szCs w:val="22"/>
        </w:rPr>
        <w:t>outperform humans</w:t>
      </w:r>
      <w:r w:rsidR="00BE1DED">
        <w:rPr>
          <w:rFonts w:ascii="Times New Roman" w:hAnsi="Times New Roman" w:cs="Times New Roman"/>
          <w:sz w:val="22"/>
          <w:szCs w:val="22"/>
        </w:rPr>
        <w:t xml:space="preserve"> </w:t>
      </w:r>
      <w:r w:rsidR="00BE1DED">
        <w:rPr>
          <w:rFonts w:ascii="Times New Roman" w:hAnsi="Times New Roman" w:cs="Times New Roman"/>
          <w:sz w:val="22"/>
          <w:szCs w:val="22"/>
        </w:rPr>
        <w:fldChar w:fldCharType="begin"/>
      </w:r>
      <w:r w:rsidR="00BE1DED">
        <w:rPr>
          <w:rFonts w:ascii="Times New Roman" w:hAnsi="Times New Roman" w:cs="Times New Roman"/>
          <w:sz w:val="22"/>
          <w:szCs w:val="22"/>
        </w:rPr>
        <w:instrText xml:space="preserve"> ADDIN ZOTERO_TEMP </w:instrText>
      </w:r>
      <w:r w:rsidR="00BE1DED">
        <w:rPr>
          <w:rFonts w:ascii="Times New Roman" w:hAnsi="Times New Roman" w:cs="Times New Roman"/>
          <w:sz w:val="22"/>
          <w:szCs w:val="22"/>
        </w:rPr>
        <w:fldChar w:fldCharType="separate"/>
      </w:r>
      <w:r w:rsidR="00765225">
        <w:rPr>
          <w:rFonts w:ascii="Times New Roman" w:hAnsi="Times New Roman" w:cs="Times New Roman"/>
          <w:noProof/>
          <w:sz w:val="22"/>
          <w:szCs w:val="22"/>
        </w:rPr>
        <w:t>(Chui, 2017)</w:t>
      </w:r>
      <w:r w:rsidR="00BE1DED">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p>
    <w:p w14:paraId="0000002D" w14:textId="79EF69D7" w:rsidR="008A783F" w:rsidRPr="00DD4A0D" w:rsidRDefault="00EA2C17" w:rsidP="00DD4A0D">
      <w:pPr>
        <w:spacing w:line="480" w:lineRule="auto"/>
        <w:ind w:firstLineChars="200" w:firstLine="440"/>
        <w:rPr>
          <w:rFonts w:ascii="Times New Roman" w:hAnsi="Times New Roman" w:cs="Times New Roman"/>
          <w:color w:val="EE0000"/>
          <w:sz w:val="22"/>
          <w:szCs w:val="22"/>
        </w:rPr>
      </w:pPr>
      <w:r w:rsidRPr="00B91B34">
        <w:rPr>
          <w:rFonts w:ascii="Times New Roman" w:hAnsi="Times New Roman" w:cs="Times New Roman"/>
          <w:sz w:val="22"/>
          <w:szCs w:val="22"/>
        </w:rPr>
        <w:t>W</w:t>
      </w:r>
      <w:r w:rsidRPr="00DD4A0D">
        <w:rPr>
          <w:rFonts w:ascii="Times New Roman" w:hAnsi="Times New Roman" w:cs="Times New Roman"/>
          <w:sz w:val="22"/>
          <w:szCs w:val="22"/>
        </w:rPr>
        <w:t>e hypothesize that</w:t>
      </w:r>
      <w:r w:rsidR="00931F5F" w:rsidRPr="00DD4A0D">
        <w:rPr>
          <w:rFonts w:ascii="Times New Roman" w:hAnsi="Times New Roman" w:cs="Times New Roman"/>
          <w:sz w:val="22"/>
          <w:szCs w:val="22"/>
        </w:rPr>
        <w:t>,</w:t>
      </w:r>
      <w:r w:rsidRPr="00DD4A0D">
        <w:rPr>
          <w:rFonts w:ascii="Times New Roman" w:hAnsi="Times New Roman" w:cs="Times New Roman"/>
          <w:sz w:val="22"/>
          <w:szCs w:val="22"/>
        </w:rPr>
        <w:t xml:space="preserve"> on average</w:t>
      </w:r>
      <w:r w:rsidR="00931F5F" w:rsidRPr="00DD4A0D">
        <w:rPr>
          <w:rFonts w:ascii="Times New Roman" w:hAnsi="Times New Roman" w:cs="Times New Roman"/>
          <w:sz w:val="22"/>
          <w:szCs w:val="22"/>
        </w:rPr>
        <w:t>,</w:t>
      </w:r>
      <w:r w:rsidRPr="00DD4A0D">
        <w:rPr>
          <w:rFonts w:ascii="Times New Roman" w:hAnsi="Times New Roman" w:cs="Times New Roman"/>
          <w:sz w:val="22"/>
          <w:szCs w:val="22"/>
        </w:rPr>
        <w:t xml:space="preserve"> algorithmic task assignment can help enhance worker productivity </w:t>
      </w:r>
      <w:proofErr w:type="gramStart"/>
      <w:r w:rsidRPr="00DD4A0D">
        <w:rPr>
          <w:rFonts w:ascii="Times New Roman" w:hAnsi="Times New Roman" w:cs="Times New Roman"/>
          <w:sz w:val="22"/>
          <w:szCs w:val="22"/>
        </w:rPr>
        <w:t>and also</w:t>
      </w:r>
      <w:proofErr w:type="gramEnd"/>
      <w:r w:rsidRPr="00DD4A0D">
        <w:rPr>
          <w:rFonts w:ascii="Times New Roman" w:hAnsi="Times New Roman" w:cs="Times New Roman"/>
          <w:sz w:val="22"/>
          <w:szCs w:val="22"/>
        </w:rPr>
        <w:t xml:space="preserve"> alleviate productivity gaps among platform workers, with the effect being most pronounced for medium-skilled workers. For beginners, </w:t>
      </w:r>
      <w:r w:rsidR="00931F5F" w:rsidRPr="00DD4A0D">
        <w:rPr>
          <w:rFonts w:ascii="Times New Roman" w:hAnsi="Times New Roman" w:cs="Times New Roman"/>
          <w:sz w:val="22"/>
          <w:szCs w:val="22"/>
        </w:rPr>
        <w:t xml:space="preserve">an </w:t>
      </w:r>
      <w:r w:rsidRPr="00DD4A0D">
        <w:rPr>
          <w:rFonts w:ascii="Times New Roman" w:hAnsi="Times New Roman" w:cs="Times New Roman"/>
          <w:sz w:val="22"/>
          <w:szCs w:val="22"/>
        </w:rPr>
        <w:t>order</w:t>
      </w:r>
      <w:r w:rsidR="00043940" w:rsidRPr="00DD4A0D">
        <w:rPr>
          <w:rFonts w:ascii="Times New Roman" w:hAnsi="Times New Roman" w:cs="Times New Roman"/>
          <w:sz w:val="22"/>
          <w:szCs w:val="22"/>
        </w:rPr>
        <w:t>-</w:t>
      </w:r>
      <w:r w:rsidRPr="00DD4A0D">
        <w:rPr>
          <w:rFonts w:ascii="Times New Roman" w:hAnsi="Times New Roman" w:cs="Times New Roman"/>
          <w:sz w:val="22"/>
          <w:szCs w:val="22"/>
        </w:rPr>
        <w:t xml:space="preserve">assignment AI </w:t>
      </w:r>
      <w:r w:rsidR="00043940" w:rsidRPr="00DD4A0D">
        <w:rPr>
          <w:rFonts w:ascii="Times New Roman" w:hAnsi="Times New Roman" w:cs="Times New Roman"/>
          <w:sz w:val="22"/>
          <w:szCs w:val="22"/>
        </w:rPr>
        <w:t xml:space="preserve">can improve order-rider fit by taking over the </w:t>
      </w:r>
      <w:r w:rsidRPr="00DD4A0D">
        <w:rPr>
          <w:rFonts w:ascii="Times New Roman" w:hAnsi="Times New Roman" w:cs="Times New Roman"/>
          <w:sz w:val="22"/>
          <w:szCs w:val="22"/>
        </w:rPr>
        <w:t xml:space="preserve">task of </w:t>
      </w:r>
      <w:r w:rsidR="00043940" w:rsidRPr="00DD4A0D">
        <w:rPr>
          <w:rFonts w:ascii="Times New Roman" w:hAnsi="Times New Roman" w:cs="Times New Roman"/>
          <w:sz w:val="22"/>
          <w:szCs w:val="22"/>
        </w:rPr>
        <w:t xml:space="preserve">selecting </w:t>
      </w:r>
      <w:r w:rsidRPr="00DD4A0D">
        <w:rPr>
          <w:rFonts w:ascii="Times New Roman" w:hAnsi="Times New Roman" w:cs="Times New Roman"/>
          <w:sz w:val="22"/>
          <w:szCs w:val="22"/>
        </w:rPr>
        <w:t xml:space="preserve">appropriate orders given </w:t>
      </w:r>
      <w:r w:rsidR="00043940" w:rsidRPr="00DD4A0D">
        <w:rPr>
          <w:rFonts w:ascii="Times New Roman" w:hAnsi="Times New Roman" w:cs="Times New Roman"/>
          <w:sz w:val="22"/>
          <w:szCs w:val="22"/>
        </w:rPr>
        <w:t xml:space="preserve">riders’ </w:t>
      </w:r>
      <w:r w:rsidRPr="00DD4A0D">
        <w:rPr>
          <w:rFonts w:ascii="Times New Roman" w:hAnsi="Times New Roman" w:cs="Times New Roman"/>
          <w:sz w:val="22"/>
          <w:szCs w:val="22"/>
        </w:rPr>
        <w:t xml:space="preserve">current situation, </w:t>
      </w:r>
      <w:r w:rsidR="00043940" w:rsidRPr="00DD4A0D">
        <w:rPr>
          <w:rFonts w:ascii="Times New Roman" w:hAnsi="Times New Roman" w:cs="Times New Roman"/>
          <w:sz w:val="22"/>
          <w:szCs w:val="22"/>
        </w:rPr>
        <w:t xml:space="preserve">thereby </w:t>
      </w:r>
      <w:r w:rsidRPr="00DD4A0D">
        <w:rPr>
          <w:rFonts w:ascii="Times New Roman" w:hAnsi="Times New Roman" w:cs="Times New Roman"/>
          <w:sz w:val="22"/>
          <w:szCs w:val="22"/>
        </w:rPr>
        <w:t xml:space="preserve">increasing productivity and earnings. However, </w:t>
      </w:r>
      <w:r w:rsidR="00043940" w:rsidRPr="00DD4A0D">
        <w:rPr>
          <w:rFonts w:ascii="Times New Roman" w:hAnsi="Times New Roman" w:cs="Times New Roman"/>
          <w:sz w:val="22"/>
          <w:szCs w:val="22"/>
        </w:rPr>
        <w:t xml:space="preserve">because the algorithm does not support the downstream execution </w:t>
      </w:r>
      <w:r w:rsidRPr="00DD4A0D">
        <w:rPr>
          <w:rFonts w:ascii="Times New Roman" w:hAnsi="Times New Roman" w:cs="Times New Roman"/>
          <w:sz w:val="22"/>
          <w:szCs w:val="22"/>
        </w:rPr>
        <w:t>task</w:t>
      </w:r>
      <w:r w:rsidR="00043940" w:rsidRPr="00DD4A0D">
        <w:rPr>
          <w:rFonts w:ascii="Times New Roman" w:hAnsi="Times New Roman" w:cs="Times New Roman"/>
          <w:sz w:val="22"/>
          <w:szCs w:val="22"/>
        </w:rPr>
        <w:t xml:space="preserve">s, </w:t>
      </w:r>
      <w:r w:rsidR="00931F5F" w:rsidRPr="00DD4A0D">
        <w:rPr>
          <w:rFonts w:ascii="Times New Roman" w:hAnsi="Times New Roman" w:cs="Times New Roman"/>
          <w:sz w:val="22"/>
          <w:szCs w:val="22"/>
        </w:rPr>
        <w:t>beginners may</w:t>
      </w:r>
      <w:r w:rsidR="00DD4A0D" w:rsidRPr="00DD4A0D">
        <w:rPr>
          <w:rFonts w:ascii="Times New Roman" w:hAnsi="Times New Roman" w:cs="Times New Roman" w:hint="eastAsia"/>
          <w:sz w:val="22"/>
          <w:szCs w:val="22"/>
        </w:rPr>
        <w:t xml:space="preserve"> </w:t>
      </w:r>
      <w:r w:rsidR="00043940" w:rsidRPr="00DD4A0D">
        <w:rPr>
          <w:rFonts w:ascii="Times New Roman" w:hAnsi="Times New Roman" w:cs="Times New Roman"/>
          <w:sz w:val="22"/>
          <w:szCs w:val="22"/>
        </w:rPr>
        <w:lastRenderedPageBreak/>
        <w:t xml:space="preserve">still lack </w:t>
      </w:r>
      <w:r w:rsidR="00931F5F" w:rsidRPr="00DD4A0D">
        <w:rPr>
          <w:rFonts w:ascii="Times New Roman" w:hAnsi="Times New Roman" w:cs="Times New Roman"/>
          <w:sz w:val="22"/>
          <w:szCs w:val="22"/>
        </w:rPr>
        <w:t xml:space="preserve">the </w:t>
      </w:r>
      <w:r w:rsidRPr="00DD4A0D">
        <w:rPr>
          <w:rFonts w:ascii="Times New Roman" w:hAnsi="Times New Roman" w:cs="Times New Roman"/>
          <w:sz w:val="22"/>
          <w:szCs w:val="22"/>
        </w:rPr>
        <w:t>skill</w:t>
      </w:r>
      <w:r w:rsidR="00931F5F" w:rsidRPr="00DD4A0D">
        <w:rPr>
          <w:rFonts w:ascii="Times New Roman" w:hAnsi="Times New Roman" w:cs="Times New Roman"/>
          <w:sz w:val="22"/>
          <w:szCs w:val="22"/>
        </w:rPr>
        <w:t>s</w:t>
      </w:r>
      <w:r w:rsidRPr="00DD4A0D">
        <w:rPr>
          <w:rFonts w:ascii="Times New Roman" w:hAnsi="Times New Roman" w:cs="Times New Roman"/>
          <w:sz w:val="22"/>
          <w:szCs w:val="22"/>
        </w:rPr>
        <w:t xml:space="preserve"> and know-how </w:t>
      </w:r>
      <w:r w:rsidR="00931F5F" w:rsidRPr="00DD4A0D">
        <w:rPr>
          <w:rFonts w:ascii="Times New Roman" w:hAnsi="Times New Roman" w:cs="Times New Roman"/>
          <w:sz w:val="22"/>
          <w:szCs w:val="22"/>
        </w:rPr>
        <w:t xml:space="preserve">needed </w:t>
      </w:r>
      <w:r w:rsidRPr="00DD4A0D">
        <w:rPr>
          <w:rFonts w:ascii="Times New Roman" w:hAnsi="Times New Roman" w:cs="Times New Roman"/>
          <w:sz w:val="22"/>
          <w:szCs w:val="22"/>
        </w:rPr>
        <w:t xml:space="preserve">to </w:t>
      </w:r>
      <w:r w:rsidR="00043940" w:rsidRPr="00DD4A0D">
        <w:rPr>
          <w:rFonts w:ascii="Times New Roman" w:hAnsi="Times New Roman" w:cs="Times New Roman"/>
          <w:sz w:val="22"/>
          <w:szCs w:val="22"/>
        </w:rPr>
        <w:t>realize the full gains</w:t>
      </w:r>
      <w:r w:rsidR="00931F5F" w:rsidRPr="00DD4A0D">
        <w:rPr>
          <w:rFonts w:ascii="Times New Roman" w:hAnsi="Times New Roman" w:cs="Times New Roman"/>
          <w:sz w:val="22"/>
          <w:szCs w:val="22"/>
        </w:rPr>
        <w:t xml:space="preserve"> </w:t>
      </w:r>
      <w:r w:rsidR="00765225" w:rsidRPr="00DD4A0D">
        <w:rPr>
          <w:rFonts w:ascii="Times New Roman" w:hAnsi="Times New Roman" w:cs="Times New Roman"/>
          <w:sz w:val="22"/>
          <w:szCs w:val="22"/>
        </w:rPr>
        <w:fldChar w:fldCharType="begin"/>
      </w:r>
      <w:r w:rsidR="009C5E6F" w:rsidRPr="00DD4A0D">
        <w:rPr>
          <w:rFonts w:ascii="Times New Roman" w:hAnsi="Times New Roman" w:cs="Times New Roman"/>
          <w:sz w:val="22"/>
          <w:szCs w:val="22"/>
        </w:rPr>
        <w:instrText xml:space="preserve"> ADDIN ZOTERO_ITEM CSL_CITATION {"citationID":"6bfKQCPh","properties":{"formattedCitation":"(Acemoglu &amp; Restrepo, 2018)","plainCitation":"(Acemoglu &amp; Restrepo, 2018)","noteIndex":0},"citationItems":[{"id":15,"uris":["http://zotero.org/users/local/OMElLbNu/items/HE3CALSQ"],"itemData":{"id":15,"type":"chapter","container-title":"Agrawal A, Gans J, Goldfarb A, eds. The economics of artificial intelligence: An agenda","page":"197-236","publisher":"University of Chicago Press, IL","title":"Artificial intelligence, automation, and work","author":[{"family":"Acemoglu","given":"Daron"},{"family":"Restrepo","given":"Pascual"}],"issued":{"date-parts":[["2018"]]}}}],"schema":"https://github.com/citation-style-language/schema/raw/master/csl-citation.json"} </w:instrText>
      </w:r>
      <w:r w:rsidR="00765225" w:rsidRPr="00DD4A0D">
        <w:rPr>
          <w:rFonts w:ascii="Times New Roman" w:hAnsi="Times New Roman" w:cs="Times New Roman"/>
          <w:sz w:val="22"/>
          <w:szCs w:val="22"/>
        </w:rPr>
        <w:fldChar w:fldCharType="separate"/>
      </w:r>
      <w:r w:rsidR="009C5E6F" w:rsidRPr="00DD4A0D">
        <w:rPr>
          <w:rFonts w:ascii="Times New Roman" w:hAnsi="Times New Roman" w:cs="Times New Roman"/>
          <w:sz w:val="22"/>
          <w:szCs w:val="22"/>
        </w:rPr>
        <w:t>(Acemoglu &amp; Restrepo, 2018)</w:t>
      </w:r>
      <w:r w:rsidR="00765225" w:rsidRPr="00DD4A0D">
        <w:rPr>
          <w:rFonts w:ascii="Times New Roman" w:hAnsi="Times New Roman" w:cs="Times New Roman"/>
          <w:sz w:val="22"/>
          <w:szCs w:val="22"/>
        </w:rPr>
        <w:fldChar w:fldCharType="end"/>
      </w:r>
      <w:r w:rsidRPr="00DD4A0D">
        <w:rPr>
          <w:rFonts w:ascii="Times New Roman" w:hAnsi="Times New Roman" w:cs="Times New Roman"/>
          <w:sz w:val="22"/>
          <w:szCs w:val="22"/>
        </w:rPr>
        <w:t>.</w:t>
      </w:r>
      <w:r w:rsidRPr="00DD4A0D">
        <w:rPr>
          <w:rFonts w:ascii="Times New Roman" w:hAnsi="Times New Roman" w:cs="Times New Roman"/>
          <w:sz w:val="22"/>
          <w:szCs w:val="22"/>
          <w:vertAlign w:val="superscript"/>
        </w:rPr>
        <w:footnoteReference w:id="1"/>
      </w:r>
      <w:r w:rsidRPr="00DD4A0D">
        <w:rPr>
          <w:rFonts w:ascii="Times New Roman" w:hAnsi="Times New Roman" w:cs="Times New Roman"/>
          <w:sz w:val="22"/>
          <w:szCs w:val="22"/>
        </w:rPr>
        <w:t xml:space="preserve"> </w:t>
      </w:r>
      <w:r w:rsidR="00043940" w:rsidRPr="00DD4A0D">
        <w:rPr>
          <w:rFonts w:ascii="Times New Roman" w:hAnsi="Times New Roman" w:cs="Times New Roman"/>
          <w:sz w:val="22"/>
          <w:szCs w:val="22"/>
        </w:rPr>
        <w:t>E</w:t>
      </w:r>
      <w:r w:rsidRPr="00DD4A0D">
        <w:rPr>
          <w:rFonts w:ascii="Times New Roman" w:hAnsi="Times New Roman" w:cs="Times New Roman"/>
          <w:sz w:val="22"/>
          <w:szCs w:val="22"/>
        </w:rPr>
        <w:t xml:space="preserve">ven if the </w:t>
      </w:r>
      <w:r w:rsidR="00043940" w:rsidRPr="00DD4A0D">
        <w:rPr>
          <w:rFonts w:ascii="Times New Roman" w:hAnsi="Times New Roman" w:cs="Times New Roman"/>
          <w:sz w:val="22"/>
          <w:szCs w:val="22"/>
        </w:rPr>
        <w:t xml:space="preserve">assigned order </w:t>
      </w:r>
      <w:r w:rsidRPr="00DD4A0D">
        <w:rPr>
          <w:rFonts w:ascii="Times New Roman" w:hAnsi="Times New Roman" w:cs="Times New Roman"/>
          <w:sz w:val="22"/>
          <w:szCs w:val="22"/>
        </w:rPr>
        <w:t xml:space="preserve">fits well with their in-progress orders, they may </w:t>
      </w:r>
      <w:r w:rsidR="00931F5F" w:rsidRPr="00DD4A0D">
        <w:rPr>
          <w:rFonts w:ascii="Times New Roman" w:hAnsi="Times New Roman" w:cs="Times New Roman"/>
          <w:sz w:val="22"/>
          <w:szCs w:val="22"/>
        </w:rPr>
        <w:t xml:space="preserve">struggle </w:t>
      </w:r>
      <w:r w:rsidRPr="00DD4A0D">
        <w:rPr>
          <w:rFonts w:ascii="Times New Roman" w:hAnsi="Times New Roman" w:cs="Times New Roman"/>
          <w:sz w:val="22"/>
          <w:szCs w:val="22"/>
        </w:rPr>
        <w:t xml:space="preserve">to </w:t>
      </w:r>
      <w:r w:rsidR="00931F5F" w:rsidRPr="00DD4A0D">
        <w:rPr>
          <w:rFonts w:ascii="Times New Roman" w:hAnsi="Times New Roman" w:cs="Times New Roman"/>
          <w:sz w:val="22"/>
          <w:szCs w:val="22"/>
        </w:rPr>
        <w:t xml:space="preserve">bundle </w:t>
      </w:r>
      <w:r w:rsidRPr="00DD4A0D">
        <w:rPr>
          <w:rFonts w:ascii="Times New Roman" w:hAnsi="Times New Roman" w:cs="Times New Roman"/>
          <w:sz w:val="22"/>
          <w:szCs w:val="22"/>
        </w:rPr>
        <w:t xml:space="preserve">it </w:t>
      </w:r>
      <w:r w:rsidR="00931F5F" w:rsidRPr="00DD4A0D">
        <w:rPr>
          <w:rFonts w:ascii="Times New Roman" w:hAnsi="Times New Roman" w:cs="Times New Roman"/>
          <w:sz w:val="22"/>
          <w:szCs w:val="22"/>
        </w:rPr>
        <w:t xml:space="preserve">into </w:t>
      </w:r>
      <w:r w:rsidRPr="00DD4A0D">
        <w:rPr>
          <w:rFonts w:ascii="Times New Roman" w:hAnsi="Times New Roman" w:cs="Times New Roman"/>
          <w:sz w:val="22"/>
          <w:szCs w:val="22"/>
        </w:rPr>
        <w:t>a stacked order</w:t>
      </w:r>
      <w:r w:rsidR="00931F5F" w:rsidRPr="00DD4A0D">
        <w:rPr>
          <w:rFonts w:ascii="Times New Roman" w:hAnsi="Times New Roman" w:cs="Times New Roman"/>
          <w:sz w:val="22"/>
          <w:szCs w:val="22"/>
        </w:rPr>
        <w:t xml:space="preserve">, </w:t>
      </w:r>
      <w:r w:rsidR="00043940" w:rsidRPr="00DD4A0D">
        <w:rPr>
          <w:rFonts w:ascii="Times New Roman" w:hAnsi="Times New Roman" w:cs="Times New Roman"/>
          <w:sz w:val="22"/>
          <w:szCs w:val="22"/>
        </w:rPr>
        <w:t xml:space="preserve">sequence </w:t>
      </w:r>
      <w:r w:rsidR="00931F5F" w:rsidRPr="00DD4A0D">
        <w:rPr>
          <w:rFonts w:ascii="Times New Roman" w:hAnsi="Times New Roman" w:cs="Times New Roman"/>
          <w:sz w:val="22"/>
          <w:szCs w:val="22"/>
        </w:rPr>
        <w:t>pickup</w:t>
      </w:r>
      <w:r w:rsidR="00043940" w:rsidRPr="00DD4A0D">
        <w:rPr>
          <w:rFonts w:ascii="Times New Roman" w:hAnsi="Times New Roman" w:cs="Times New Roman"/>
          <w:sz w:val="22"/>
          <w:szCs w:val="22"/>
        </w:rPr>
        <w:t xml:space="preserve">s and </w:t>
      </w:r>
      <w:r w:rsidR="00931F5F" w:rsidRPr="00DD4A0D">
        <w:rPr>
          <w:rFonts w:ascii="Times New Roman" w:hAnsi="Times New Roman" w:cs="Times New Roman"/>
          <w:sz w:val="22"/>
          <w:szCs w:val="22"/>
        </w:rPr>
        <w:t>drop-off</w:t>
      </w:r>
      <w:r w:rsidR="00043940" w:rsidRPr="00DD4A0D">
        <w:rPr>
          <w:rFonts w:ascii="Times New Roman" w:hAnsi="Times New Roman" w:cs="Times New Roman"/>
          <w:sz w:val="22"/>
          <w:szCs w:val="22"/>
        </w:rPr>
        <w:t>s</w:t>
      </w:r>
      <w:r w:rsidR="00931F5F" w:rsidRPr="00DD4A0D">
        <w:rPr>
          <w:rFonts w:ascii="Times New Roman" w:hAnsi="Times New Roman" w:cs="Times New Roman"/>
          <w:sz w:val="22"/>
          <w:szCs w:val="22"/>
        </w:rPr>
        <w:t xml:space="preserve"> </w:t>
      </w:r>
      <w:r w:rsidR="00043940" w:rsidRPr="00DD4A0D">
        <w:rPr>
          <w:rFonts w:ascii="Times New Roman" w:hAnsi="Times New Roman" w:cs="Times New Roman"/>
          <w:sz w:val="22"/>
          <w:szCs w:val="22"/>
        </w:rPr>
        <w:t>efficiently,</w:t>
      </w:r>
      <w:r w:rsidR="00931F5F" w:rsidRPr="00DD4A0D">
        <w:rPr>
          <w:rFonts w:ascii="Times New Roman" w:hAnsi="Times New Roman" w:cs="Times New Roman"/>
          <w:sz w:val="22"/>
          <w:szCs w:val="22"/>
        </w:rPr>
        <w:t xml:space="preserve"> or </w:t>
      </w:r>
      <w:r w:rsidR="00043940" w:rsidRPr="00DD4A0D">
        <w:rPr>
          <w:rFonts w:ascii="Times New Roman" w:hAnsi="Times New Roman" w:cs="Times New Roman"/>
          <w:sz w:val="22"/>
          <w:szCs w:val="22"/>
        </w:rPr>
        <w:t xml:space="preserve">choose effective </w:t>
      </w:r>
      <w:r w:rsidRPr="00DD4A0D">
        <w:rPr>
          <w:rFonts w:ascii="Times New Roman" w:hAnsi="Times New Roman" w:cs="Times New Roman"/>
          <w:sz w:val="22"/>
          <w:szCs w:val="22"/>
        </w:rPr>
        <w:t>route</w:t>
      </w:r>
      <w:r w:rsidR="00043940" w:rsidRPr="00DD4A0D">
        <w:rPr>
          <w:rFonts w:ascii="Times New Roman" w:hAnsi="Times New Roman" w:cs="Times New Roman"/>
          <w:sz w:val="22"/>
          <w:szCs w:val="22"/>
        </w:rPr>
        <w:t>s</w:t>
      </w:r>
      <w:r w:rsidRPr="00DD4A0D">
        <w:rPr>
          <w:rFonts w:ascii="Times New Roman" w:hAnsi="Times New Roman" w:cs="Times New Roman"/>
          <w:sz w:val="22"/>
          <w:szCs w:val="22"/>
        </w:rPr>
        <w:t xml:space="preserve">. </w:t>
      </w:r>
      <w:r w:rsidR="00043940" w:rsidRPr="00DD4A0D">
        <w:rPr>
          <w:rFonts w:ascii="Times New Roman" w:hAnsi="Times New Roman" w:cs="Times New Roman"/>
          <w:sz w:val="22"/>
          <w:szCs w:val="22"/>
        </w:rPr>
        <w:t xml:space="preserve">Information overload can further limit their ability to translate </w:t>
      </w:r>
      <w:r w:rsidRPr="00DD4A0D">
        <w:rPr>
          <w:rFonts w:ascii="Times New Roman" w:hAnsi="Times New Roman" w:cs="Times New Roman"/>
          <w:sz w:val="22"/>
          <w:szCs w:val="22"/>
        </w:rPr>
        <w:t xml:space="preserve">algorithmic </w:t>
      </w:r>
      <w:r w:rsidR="00043940" w:rsidRPr="00DD4A0D">
        <w:rPr>
          <w:rFonts w:ascii="Times New Roman" w:hAnsi="Times New Roman" w:cs="Times New Roman"/>
          <w:sz w:val="22"/>
          <w:szCs w:val="22"/>
        </w:rPr>
        <w:t>recommendations into performance improvements</w:t>
      </w:r>
      <w:r w:rsidR="00765225" w:rsidRPr="00DD4A0D">
        <w:rPr>
          <w:rFonts w:ascii="Times New Roman" w:hAnsi="Times New Roman" w:cs="Times New Roman"/>
          <w:sz w:val="22"/>
          <w:szCs w:val="22"/>
        </w:rPr>
        <w:t xml:space="preserve"> </w:t>
      </w:r>
      <w:r w:rsidR="00765225" w:rsidRPr="00DD4A0D">
        <w:rPr>
          <w:rFonts w:ascii="Times New Roman" w:hAnsi="Times New Roman" w:cs="Times New Roman"/>
          <w:sz w:val="22"/>
          <w:szCs w:val="22"/>
        </w:rPr>
        <w:fldChar w:fldCharType="begin"/>
      </w:r>
      <w:r w:rsidR="009C5E6F" w:rsidRPr="00DD4A0D">
        <w:rPr>
          <w:rFonts w:ascii="Times New Roman" w:hAnsi="Times New Roman" w:cs="Times New Roman"/>
          <w:sz w:val="22"/>
          <w:szCs w:val="22"/>
        </w:rPr>
        <w:instrText xml:space="preserve"> ADDIN ZOTERO_ITEM CSL_CITATION {"citationID":"ic5XhV2v","properties":{"formattedCitation":"(Fiske &amp; Taylor, 1991; Knight et al., 2024; Newell &amp; Simon, 1972; Tversky &amp; Kahneman, 1974)","plainCitation":"(Fiske &amp; Taylor, 1991; Knight et al., 2024; Newell &amp; Simon, 1972; Tversky &amp; Kahneman, 1974)","noteIndex":0},"citationItems":[{"id":52,"uris":["http://zotero.org/users/local/OMElLbNu/items/QWPR3HL3"],"itemData":{"id":52,"type":"book","ISBN":"0-07-021191-4","publisher":"Mcgraw-Hill Book Company, NY","title":"Social cognition","author":[{"family":"Fiske","given":"Susan T."},{"family":"Taylor","given":"Shelley E."}],"issued":{"date-parts":[["1991"]]}}},{"id":114,"uris":["http://zotero.org/users/local/OMElLbNu/items/IQAHTQ27"],"itemData":{"id":114,"type":"paper-conference","abstract":"The arrival of the gig economy has led to an unprecedented explosion of person-to-person task outsourcing: driving, food pickup, and shopping can all be done by someone other than the consumer. Such outsourcing potentially creates new challenges for gig workers: knowing the most efficient route, determining the entrance to the customer's home, or knowing where to find the product they are shopping for. To better understand the extent to which technological innovations can help mitigate these challenges, we conducted field experiments on a grocery shopping platform that uses an AI-enabled guidance system to help shoppers find products on store shelves. We find that, as one would expect, such technology helps by reducing the number of refunds (due to the item being hard-to-find, e.g. located at a pop-up display, etc.) and that less experienced shoppers tend to use this guidance the most. However, counter-intuitively, we also find that the usage of more complex routing algorithms is not free: it takes a longer time to consult AI guidance and picking times increase as a result. Overall, we find that AI improves the effectiveness of gig workers by helping less experienced workers achieve order outcomes that are more comparable to those of more experienced workers, thus increasing both customer satisfaction and revenue per order. However, there are boundary conditions for technology adoption and overuse of technology can even lead to lower productivity. Our main results can be summarized as follows:• Shoppers (i.e., gig workers), on average, increase their use of 'wayfinding' technology over time, but they are also very heterogeneous in their use. We find that more experienced shoppers are less likely to use this technology and shoppers are more likely to use this AI solution when visiting less familiar stores.• AI technology is underutilized but still improves both gig worker productivity and platform revenue. In its current use, we show that the AI solution reduces the proportion of items refunded within a batch by 1.78% and improves the amount of revenue per batch by 0.47%.• Using AI in the gig economy platforms is effective in reducing variation in order outcomes. We show that AI-enabled solutions can help reduce variance in order outcomes among shoppers, thus lowering the variation in the system overall. We observe that 'wayfinding' technology reduces the interquartile difference of the proportion of items refunded within a batch by 2.9%.• Algorithmic prescription does not provide extra value to gig workers over and above the simple AI-enabled information system.A full version of this paper can be found at https://ssrn.com/abstract=4372368.","collection-title":"EC '24","container-title":"Proceedings of the 25th ACM Conference on Economics and Computation","DOI":"10.1145/3670865.3673642","event-place":"New York, NY, USA","ISBN":"979-8-4007-0704-9","page":"833","publisher":"Association for Computing Machinery","publisher-place":"New York, NY, USA","source":"ACM Digital Library","title":"The Impact of AI Technology on the Productivity of Gig Economy Workers","URL":"https://doi.org/10.1145/3670865.3673642","author":[{"family":"Knight","given":"Benjamin"},{"family":"Mitrofanov","given":"Dmitry"},{"family":"Netessine","given":"Serguei"}],"accessed":{"date-parts":[["2025",12,7]]},"issued":{"date-parts":[["2024",12,17]]}}},{"id":53,"uris":["http://zotero.org/users/local/OMElLbNu/items/WMYAU5SS"],"itemData":{"id":53,"type":"book","collection-number":"9","publisher":"Prentice-hall Englewood Cliffs, NJ","title":"Human problem solving","volume":"104","author":[{"family":"Newell","given":"Allen"},{"family":"Simon","given":"Herbert Alexander"}],"issued":{"date-parts":[["1972"]]}}},{"id":54,"uris":["http://zotero.org/users/local/OMElLbNu/items/JYF5NQVK"],"itemData":{"id":54,"type":"article-journal","container-title":"science","ISSN":"0036-8075","issue":"4157","page":"1124-1131","title":"Judgment under Uncertainty: Heuristics and Biases: Biases in judgments reveal some heuristics of thinking under uncertainty","volume":"185","author":[{"family":"Tversky","given":"Amos"},{"family":"Kahneman","given":"Daniel"}],"issued":{"date-parts":[["1974"]]}}}],"schema":"https://github.com/citation-style-language/schema/raw/master/csl-citation.json"} </w:instrText>
      </w:r>
      <w:r w:rsidR="00765225" w:rsidRPr="00DD4A0D">
        <w:rPr>
          <w:rFonts w:ascii="Times New Roman" w:hAnsi="Times New Roman" w:cs="Times New Roman"/>
          <w:sz w:val="22"/>
          <w:szCs w:val="22"/>
        </w:rPr>
        <w:fldChar w:fldCharType="separate"/>
      </w:r>
      <w:r w:rsidR="009C5E6F" w:rsidRPr="00DD4A0D">
        <w:rPr>
          <w:rFonts w:ascii="Times New Roman" w:hAnsi="Times New Roman" w:cs="Times New Roman"/>
          <w:sz w:val="22"/>
          <w:szCs w:val="22"/>
        </w:rPr>
        <w:t>(Fiske &amp; Taylor, 1991; Knight et al., 2024; Newell &amp; Simon, 1972; Tversky &amp; Kahneman, 1974)</w:t>
      </w:r>
      <w:r w:rsidR="00765225" w:rsidRPr="00DD4A0D">
        <w:rPr>
          <w:rFonts w:ascii="Times New Roman" w:hAnsi="Times New Roman" w:cs="Times New Roman"/>
          <w:sz w:val="22"/>
          <w:szCs w:val="22"/>
        </w:rPr>
        <w:fldChar w:fldCharType="end"/>
      </w:r>
      <w:r w:rsidR="00765225" w:rsidRPr="00DD4A0D">
        <w:rPr>
          <w:rFonts w:ascii="Times New Roman" w:hAnsi="Times New Roman" w:cs="Times New Roman"/>
          <w:sz w:val="22"/>
          <w:szCs w:val="22"/>
        </w:rPr>
        <w:t>.</w:t>
      </w:r>
      <w:r w:rsidRPr="00DD4A0D">
        <w:rPr>
          <w:rFonts w:ascii="Times New Roman" w:hAnsi="Times New Roman" w:cs="Times New Roman"/>
          <w:sz w:val="22"/>
          <w:szCs w:val="22"/>
        </w:rPr>
        <w:t xml:space="preserve"> </w:t>
      </w:r>
      <w:r w:rsidRPr="00DD4A0D">
        <w:rPr>
          <w:rFonts w:ascii="Times New Roman" w:hAnsi="Times New Roman" w:cs="Times New Roman"/>
          <w:sz w:val="22"/>
          <w:szCs w:val="22"/>
        </w:rPr>
        <w:t xml:space="preserve">Thus, the </w:t>
      </w:r>
      <w:r w:rsidR="00DD4A0D" w:rsidRPr="00DD4A0D">
        <w:rPr>
          <w:rFonts w:ascii="Times New Roman" w:hAnsi="Times New Roman" w:cs="Times New Roman"/>
          <w:sz w:val="22"/>
          <w:szCs w:val="22"/>
        </w:rPr>
        <w:t>productivity</w:t>
      </w:r>
      <w:r w:rsidR="00043940" w:rsidRPr="00DD4A0D">
        <w:rPr>
          <w:rFonts w:ascii="Times New Roman" w:hAnsi="Times New Roman" w:cs="Times New Roman"/>
          <w:sz w:val="22"/>
          <w:szCs w:val="22"/>
        </w:rPr>
        <w:t xml:space="preserve"> gains from </w:t>
      </w:r>
      <w:r w:rsidRPr="00DD4A0D">
        <w:rPr>
          <w:rFonts w:ascii="Times New Roman" w:hAnsi="Times New Roman" w:cs="Times New Roman"/>
          <w:sz w:val="22"/>
          <w:szCs w:val="22"/>
        </w:rPr>
        <w:t>algorithmic assignment may not</w:t>
      </w:r>
      <w:r w:rsidR="00172CFB" w:rsidRPr="00DD4A0D">
        <w:rPr>
          <w:rFonts w:ascii="Times New Roman" w:hAnsi="Times New Roman" w:cs="Times New Roman"/>
          <w:sz w:val="22"/>
          <w:szCs w:val="22"/>
        </w:rPr>
        <w:t xml:space="preserve"> fully </w:t>
      </w:r>
      <w:r w:rsidRPr="00DD4A0D">
        <w:rPr>
          <w:rFonts w:ascii="Times New Roman" w:hAnsi="Times New Roman" w:cs="Times New Roman"/>
          <w:sz w:val="22"/>
          <w:szCs w:val="22"/>
        </w:rPr>
        <w:t>accrue to low-skilled workers</w:t>
      </w:r>
      <w:r w:rsidR="00172CFB" w:rsidRPr="00DD4A0D">
        <w:rPr>
          <w:rFonts w:ascii="Times New Roman" w:hAnsi="Times New Roman" w:cs="Times New Roman"/>
          <w:sz w:val="22"/>
          <w:szCs w:val="22"/>
        </w:rPr>
        <w:t xml:space="preserve"> and </w:t>
      </w:r>
      <w:r w:rsidR="00043940" w:rsidRPr="00DD4A0D">
        <w:rPr>
          <w:rFonts w:ascii="Times New Roman" w:hAnsi="Times New Roman" w:cs="Times New Roman"/>
          <w:sz w:val="22"/>
          <w:szCs w:val="22"/>
        </w:rPr>
        <w:t xml:space="preserve">may </w:t>
      </w:r>
      <w:r w:rsidR="00172CFB" w:rsidRPr="00DD4A0D">
        <w:rPr>
          <w:rFonts w:ascii="Times New Roman" w:hAnsi="Times New Roman" w:cs="Times New Roman"/>
          <w:sz w:val="22"/>
          <w:szCs w:val="22"/>
        </w:rPr>
        <w:t>be limited for them</w:t>
      </w:r>
      <w:r w:rsidRPr="00DD4A0D">
        <w:rPr>
          <w:rFonts w:ascii="Times New Roman" w:hAnsi="Times New Roman" w:cs="Times New Roman"/>
          <w:sz w:val="22"/>
          <w:szCs w:val="22"/>
        </w:rPr>
        <w:t xml:space="preserve">. For </w:t>
      </w:r>
      <w:r w:rsidR="00043940" w:rsidRPr="00DD4A0D">
        <w:rPr>
          <w:rFonts w:ascii="Times New Roman" w:hAnsi="Times New Roman" w:cs="Times New Roman"/>
          <w:sz w:val="22"/>
          <w:szCs w:val="22"/>
        </w:rPr>
        <w:t xml:space="preserve">highly </w:t>
      </w:r>
      <w:r w:rsidRPr="00DD4A0D">
        <w:rPr>
          <w:rFonts w:ascii="Times New Roman" w:hAnsi="Times New Roman" w:cs="Times New Roman"/>
          <w:sz w:val="22"/>
          <w:szCs w:val="22"/>
        </w:rPr>
        <w:t xml:space="preserve">experienced workers who already </w:t>
      </w:r>
      <w:r w:rsidR="003744D5" w:rsidRPr="00DD4A0D">
        <w:rPr>
          <w:rFonts w:ascii="Times New Roman" w:hAnsi="Times New Roman" w:cs="Times New Roman"/>
          <w:sz w:val="22"/>
          <w:szCs w:val="22"/>
        </w:rPr>
        <w:t xml:space="preserve">possess substantial </w:t>
      </w:r>
      <w:r w:rsidRPr="00B91B34">
        <w:rPr>
          <w:rFonts w:ascii="Times New Roman" w:hAnsi="Times New Roman" w:cs="Times New Roman"/>
          <w:sz w:val="22"/>
          <w:szCs w:val="22"/>
        </w:rPr>
        <w:t xml:space="preserve">know-how </w:t>
      </w:r>
      <w:r w:rsidR="003744D5">
        <w:rPr>
          <w:rFonts w:ascii="Times New Roman" w:hAnsi="Times New Roman" w:cs="Times New Roman"/>
          <w:sz w:val="22"/>
          <w:szCs w:val="22"/>
        </w:rPr>
        <w:t xml:space="preserve">and </w:t>
      </w:r>
      <w:r w:rsidR="00043940">
        <w:rPr>
          <w:rFonts w:ascii="Times New Roman" w:hAnsi="Times New Roman" w:cs="Times New Roman"/>
          <w:sz w:val="22"/>
          <w:szCs w:val="22"/>
        </w:rPr>
        <w:t xml:space="preserve">make </w:t>
      </w:r>
      <w:r w:rsidRPr="00C040AC">
        <w:rPr>
          <w:rFonts w:ascii="Times New Roman" w:hAnsi="Times New Roman" w:cs="Times New Roman"/>
          <w:sz w:val="22"/>
          <w:szCs w:val="22"/>
        </w:rPr>
        <w:t>high-quality order-</w:t>
      </w:r>
      <w:r w:rsidR="00E8372F">
        <w:rPr>
          <w:rFonts w:ascii="Times New Roman" w:hAnsi="Times New Roman" w:cs="Times New Roman"/>
          <w:sz w:val="22"/>
          <w:szCs w:val="22"/>
        </w:rPr>
        <w:t xml:space="preserve">selection </w:t>
      </w:r>
      <w:r w:rsidRPr="00C040AC">
        <w:rPr>
          <w:rFonts w:ascii="Times New Roman" w:hAnsi="Times New Roman" w:cs="Times New Roman"/>
          <w:sz w:val="22"/>
          <w:szCs w:val="22"/>
        </w:rPr>
        <w:t>decisions</w:t>
      </w:r>
      <w:r w:rsidR="00E8372F">
        <w:rPr>
          <w:rFonts w:ascii="Times New Roman" w:hAnsi="Times New Roman" w:cs="Times New Roman"/>
          <w:sz w:val="22"/>
          <w:szCs w:val="22"/>
        </w:rPr>
        <w:t xml:space="preserve">, </w:t>
      </w:r>
      <w:r w:rsidR="003744D5">
        <w:rPr>
          <w:rFonts w:ascii="Times New Roman" w:hAnsi="Times New Roman" w:cs="Times New Roman"/>
          <w:sz w:val="22"/>
          <w:szCs w:val="22"/>
        </w:rPr>
        <w:t xml:space="preserve">algorithmic recommendations </w:t>
      </w:r>
      <w:r w:rsidR="00E8372F">
        <w:rPr>
          <w:rFonts w:ascii="Times New Roman" w:hAnsi="Times New Roman" w:cs="Times New Roman"/>
          <w:sz w:val="22"/>
          <w:szCs w:val="22"/>
        </w:rPr>
        <w:t xml:space="preserve">offer </w:t>
      </w:r>
      <w:r w:rsidRPr="00C040AC">
        <w:rPr>
          <w:rFonts w:ascii="Times New Roman" w:hAnsi="Times New Roman" w:cs="Times New Roman"/>
          <w:sz w:val="22"/>
          <w:szCs w:val="22"/>
        </w:rPr>
        <w:t xml:space="preserve">little </w:t>
      </w:r>
      <w:r w:rsidR="00E8372F">
        <w:rPr>
          <w:rFonts w:ascii="Times New Roman" w:hAnsi="Times New Roman" w:cs="Times New Roman"/>
          <w:sz w:val="22"/>
          <w:szCs w:val="22"/>
        </w:rPr>
        <w:t xml:space="preserve">additional </w:t>
      </w:r>
      <w:r w:rsidRPr="00C040AC">
        <w:rPr>
          <w:rFonts w:ascii="Times New Roman" w:hAnsi="Times New Roman" w:cs="Times New Roman"/>
          <w:sz w:val="22"/>
          <w:szCs w:val="22"/>
        </w:rPr>
        <w:t xml:space="preserve">improvement. </w:t>
      </w:r>
      <w:r w:rsidR="004F35E1">
        <w:rPr>
          <w:rFonts w:ascii="Times New Roman" w:hAnsi="Times New Roman" w:cs="Times New Roman"/>
          <w:sz w:val="22"/>
          <w:szCs w:val="22"/>
        </w:rPr>
        <w:t>In addition</w:t>
      </w:r>
      <w:r w:rsidR="003744D5">
        <w:rPr>
          <w:rFonts w:ascii="Times New Roman" w:hAnsi="Times New Roman" w:cs="Times New Roman"/>
          <w:sz w:val="22"/>
          <w:szCs w:val="22"/>
        </w:rPr>
        <w:t xml:space="preserve">, </w:t>
      </w:r>
      <w:r w:rsidR="004F35E1">
        <w:rPr>
          <w:rFonts w:ascii="Times New Roman" w:hAnsi="Times New Roman" w:cs="Times New Roman"/>
          <w:sz w:val="22"/>
          <w:szCs w:val="22"/>
        </w:rPr>
        <w:t xml:space="preserve">because </w:t>
      </w:r>
      <w:r w:rsidR="003744D5">
        <w:rPr>
          <w:rFonts w:ascii="Times New Roman" w:hAnsi="Times New Roman" w:cs="Times New Roman"/>
          <w:sz w:val="22"/>
          <w:szCs w:val="22"/>
        </w:rPr>
        <w:t xml:space="preserve">these workers are confident </w:t>
      </w:r>
      <w:r w:rsidR="004F35E1">
        <w:rPr>
          <w:rFonts w:ascii="Times New Roman" w:hAnsi="Times New Roman" w:cs="Times New Roman"/>
          <w:sz w:val="22"/>
          <w:szCs w:val="22"/>
        </w:rPr>
        <w:t>in</w:t>
      </w:r>
      <w:r w:rsidR="003744D5">
        <w:rPr>
          <w:rFonts w:ascii="Times New Roman" w:hAnsi="Times New Roman" w:cs="Times New Roman"/>
          <w:sz w:val="22"/>
          <w:szCs w:val="22"/>
        </w:rPr>
        <w:t xml:space="preserve"> their abilities</w:t>
      </w:r>
      <w:r w:rsidR="004F35E1">
        <w:rPr>
          <w:rFonts w:ascii="Times New Roman" w:hAnsi="Times New Roman" w:cs="Times New Roman"/>
          <w:sz w:val="22"/>
          <w:szCs w:val="22"/>
        </w:rPr>
        <w:t xml:space="preserve">, </w:t>
      </w:r>
      <w:r w:rsidR="003744D5">
        <w:rPr>
          <w:rFonts w:ascii="Times New Roman" w:hAnsi="Times New Roman" w:cs="Times New Roman"/>
          <w:sz w:val="22"/>
          <w:szCs w:val="22"/>
        </w:rPr>
        <w:t>they</w:t>
      </w:r>
      <w:r w:rsidR="006E3323">
        <w:rPr>
          <w:rFonts w:ascii="Times New Roman" w:hAnsi="Times New Roman" w:cs="Times New Roman"/>
          <w:sz w:val="22"/>
          <w:szCs w:val="22"/>
        </w:rPr>
        <w:t xml:space="preserve"> </w:t>
      </w:r>
      <w:r w:rsidR="00E8372F">
        <w:rPr>
          <w:rFonts w:ascii="Times New Roman" w:hAnsi="Times New Roman" w:cs="Times New Roman"/>
          <w:sz w:val="22"/>
          <w:szCs w:val="22"/>
        </w:rPr>
        <w:t xml:space="preserve">may rely less on </w:t>
      </w:r>
      <w:r w:rsidR="003744D5">
        <w:rPr>
          <w:rFonts w:ascii="Times New Roman" w:hAnsi="Times New Roman" w:cs="Times New Roman"/>
          <w:sz w:val="22"/>
          <w:szCs w:val="22"/>
        </w:rPr>
        <w:t>AI suggestion</w:t>
      </w:r>
      <w:r w:rsidR="004F35E1">
        <w:rPr>
          <w:rFonts w:ascii="Times New Roman" w:hAnsi="Times New Roman" w:cs="Times New Roman"/>
          <w:sz w:val="22"/>
          <w:szCs w:val="22"/>
        </w:rPr>
        <w:t>s</w:t>
      </w:r>
      <w:r w:rsidR="003744D5">
        <w:rPr>
          <w:rFonts w:ascii="Times New Roman" w:hAnsi="Times New Roman" w:cs="Times New Roman"/>
          <w:sz w:val="22"/>
          <w:szCs w:val="22"/>
        </w:rPr>
        <w:t xml:space="preserve"> </w:t>
      </w:r>
      <w:r w:rsidR="00E8372F">
        <w:rPr>
          <w:rFonts w:ascii="Times New Roman" w:hAnsi="Times New Roman" w:cs="Times New Roman"/>
          <w:sz w:val="22"/>
          <w:szCs w:val="22"/>
        </w:rPr>
        <w:t>than less</w:t>
      </w:r>
      <w:r w:rsidR="003744D5">
        <w:rPr>
          <w:rFonts w:ascii="Times New Roman" w:hAnsi="Times New Roman" w:cs="Times New Roman"/>
          <w:sz w:val="22"/>
          <w:szCs w:val="22"/>
        </w:rPr>
        <w:t>-experienced workers</w:t>
      </w:r>
      <w:r w:rsidR="00765225">
        <w:rPr>
          <w:rFonts w:ascii="Times New Roman" w:hAnsi="Times New Roman" w:cs="Times New Roman"/>
          <w:sz w:val="22"/>
          <w:szCs w:val="22"/>
        </w:rPr>
        <w:t xml:space="preserve"> </w:t>
      </w:r>
      <w:r w:rsidR="00765225">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{"citationID":"WiZ2lsyu","properties":{"formattedCitation":"(Chong et al., 2022)","plainCitation":"(Chong et al., 2022)","noteIndex":0},"citationItems":[{"id":115,"uris":["http://zotero.org/users/local/OMElLbNu/items/F5UM335M"],"itemData":{"id":115,"type":"article-journal","abstract":"Artificial intelligence (AI) has shown its promise in assisting human decision-making. However, humans' inappropriate decision to accept or reject suggestions from AI can lead to severe consequences in high-stakes AI-assisted decision-making scenarios. This problem persists due to insufficient understanding of human trust in AI. Therefore, this research studies how two types of human confidence that affect trust, their confidence in AI and confidence in themselves, evolve and affect humans’ decisions. A cognitive study and a quantitative model together examine how changing positive and negative experiences affect these confidences and ultimate decisions. Results show that human self-confidence, not their confidence in AI, directs the decision to accept or reject AI suggestions. Furthermore, this work finds that humans often misattribute blame to themselves and enter a vicious cycle of relying on a poorly performing AI. Findings reveal the need and provide insights to effectively calibrate human self-confidence for successful AI-assisted decision-making.","container-title":"Computers in Human Behavior","DOI":"10.1016/j.chb.2021.107018","ISSN":"0747-5632","journalAbbreviation":"Computers in Human Behavior","page":"107018","source":"ScienceDirect","title":"Human confidence in artificial intelligence and in themselves: The evolution and impact of confidence on adoption of AI advice","title-short":"Human confidence in artificial intelligence and in themselves","URL":"https://www.sciencedirect.com/science/article/pii/S0747563221003411","volume":"127","author":[{"family":"Chong","given":"Leah"},{"family":"Zhang","given":"Guanglu"},{"family":"Goucher-Lambert","given":"Kosa"},{"family":"Kotovsky","given":"Kenneth"},{"family":"Cagan","given":"Jonathan"}],"accessed":{"date-parts":[["2025",12,7]]},"issued":{"date-parts":[["2022",2,1]]}}}],"schema":"https://github.com/citation-style-language/schema/raw/master/csl-citation.json"} </w:instrText>
      </w:r>
      <w:r w:rsidR="00765225">
        <w:rPr>
          <w:rFonts w:ascii="Times New Roman" w:hAnsi="Times New Roman" w:cs="Times New Roman"/>
          <w:sz w:val="22"/>
          <w:szCs w:val="22"/>
        </w:rPr>
        <w:fldChar w:fldCharType="separate"/>
      </w:r>
      <w:r w:rsidR="009C5E6F">
        <w:rPr>
          <w:rFonts w:ascii="Times New Roman" w:hAnsi="Times New Roman" w:cs="Times New Roman"/>
          <w:sz w:val="22"/>
          <w:szCs w:val="22"/>
        </w:rPr>
        <w:t>(Chong et al., 2022)</w:t>
      </w:r>
      <w:r w:rsidR="00765225">
        <w:rPr>
          <w:rFonts w:ascii="Times New Roman" w:hAnsi="Times New Roman" w:cs="Times New Roman"/>
          <w:sz w:val="22"/>
          <w:szCs w:val="22"/>
        </w:rPr>
        <w:fldChar w:fldCharType="end"/>
      </w:r>
      <w:r w:rsidR="004F35E1">
        <w:rPr>
          <w:rFonts w:ascii="Times New Roman" w:hAnsi="Times New Roman" w:cs="Times New Roman"/>
          <w:sz w:val="22"/>
          <w:szCs w:val="22"/>
        </w:rPr>
        <w:t xml:space="preserve">, </w:t>
      </w:r>
      <w:r w:rsidR="00E8372F">
        <w:rPr>
          <w:rFonts w:ascii="Times New Roman" w:hAnsi="Times New Roman" w:cs="Times New Roman"/>
          <w:sz w:val="22"/>
          <w:szCs w:val="22"/>
        </w:rPr>
        <w:t xml:space="preserve">further reducing </w:t>
      </w:r>
      <w:r w:rsidR="003744D5">
        <w:rPr>
          <w:rFonts w:ascii="Times New Roman" w:hAnsi="Times New Roman" w:cs="Times New Roman"/>
          <w:sz w:val="22"/>
          <w:szCs w:val="22"/>
        </w:rPr>
        <w:t xml:space="preserve">resulting in </w:t>
      </w:r>
      <w:r w:rsidR="004F35E1">
        <w:rPr>
          <w:rFonts w:ascii="Times New Roman" w:hAnsi="Times New Roman" w:cs="Times New Roman"/>
          <w:sz w:val="22"/>
          <w:szCs w:val="22"/>
        </w:rPr>
        <w:t>fewer</w:t>
      </w:r>
      <w:r w:rsidR="003744D5">
        <w:rPr>
          <w:rFonts w:ascii="Times New Roman" w:hAnsi="Times New Roman" w:cs="Times New Roman"/>
          <w:sz w:val="22"/>
          <w:szCs w:val="22"/>
        </w:rPr>
        <w:t xml:space="preserve"> </w:t>
      </w:r>
      <w:r w:rsidR="004F35E1">
        <w:rPr>
          <w:rFonts w:ascii="Times New Roman" w:hAnsi="Times New Roman" w:cs="Times New Roman"/>
          <w:sz w:val="22"/>
          <w:szCs w:val="22"/>
        </w:rPr>
        <w:t xml:space="preserve">opportunities </w:t>
      </w:r>
      <w:r w:rsidR="004F35E1">
        <w:rPr>
          <w:rFonts w:ascii="Times New Roman" w:hAnsi="Times New Roman" w:cs="Times New Roman"/>
          <w:sz w:val="22"/>
          <w:szCs w:val="22"/>
        </w:rPr>
        <w:t xml:space="preserve">for </w:t>
      </w:r>
      <w:r w:rsidR="004F35E1">
        <w:rPr>
          <w:rFonts w:ascii="Times New Roman" w:hAnsi="Times New Roman" w:cs="Times New Roman"/>
          <w:sz w:val="22"/>
          <w:szCs w:val="22"/>
        </w:rPr>
        <w:t>improvement</w:t>
      </w:r>
      <w:r w:rsidR="003744D5">
        <w:rPr>
          <w:rFonts w:ascii="Times New Roman" w:hAnsi="Times New Roman" w:cs="Times New Roman"/>
          <w:sz w:val="22"/>
          <w:szCs w:val="22"/>
        </w:rPr>
        <w:t xml:space="preserve">. </w:t>
      </w:r>
      <w:r w:rsidR="00E8372F">
        <w:rPr>
          <w:rFonts w:ascii="Times New Roman" w:hAnsi="Times New Roman" w:cs="Times New Roman"/>
          <w:sz w:val="22"/>
          <w:szCs w:val="22"/>
        </w:rPr>
        <w:t>Accordingly</w:t>
      </w:r>
      <w:r w:rsidRPr="00C040AC">
        <w:rPr>
          <w:rFonts w:ascii="Times New Roman" w:hAnsi="Times New Roman" w:cs="Times New Roman"/>
          <w:sz w:val="22"/>
          <w:szCs w:val="22"/>
        </w:rPr>
        <w:t>, we posit that the marginal productivity gain from AI adoption is largest among medium-skilled workers</w:t>
      </w:r>
      <w:r w:rsidR="00E8372F">
        <w:rPr>
          <w:rFonts w:ascii="Times New Roman" w:hAnsi="Times New Roman" w:cs="Times New Roman"/>
          <w:sz w:val="22"/>
          <w:szCs w:val="22"/>
        </w:rPr>
        <w:t>—those</w:t>
      </w:r>
      <w:r w:rsidRPr="00AD7872">
        <w:rPr>
          <w:rFonts w:ascii="Times New Roman" w:hAnsi="Times New Roman" w:cs="Times New Roman"/>
          <w:sz w:val="22"/>
          <w:szCs w:val="22"/>
        </w:rPr>
        <w:t xml:space="preserve"> constrained by </w:t>
      </w:r>
      <w:r w:rsidR="00E8372F">
        <w:rPr>
          <w:rFonts w:ascii="Times New Roman" w:hAnsi="Times New Roman" w:cs="Times New Roman"/>
          <w:sz w:val="22"/>
          <w:szCs w:val="22"/>
        </w:rPr>
        <w:t xml:space="preserve">neither </w:t>
      </w:r>
      <w:r w:rsidRPr="00AD7872">
        <w:rPr>
          <w:rFonts w:ascii="Times New Roman" w:hAnsi="Times New Roman" w:cs="Times New Roman"/>
          <w:sz w:val="22"/>
          <w:szCs w:val="22"/>
        </w:rPr>
        <w:t xml:space="preserve">too little </w:t>
      </w:r>
      <w:r w:rsidR="00E8372F">
        <w:rPr>
          <w:rFonts w:ascii="Times New Roman" w:hAnsi="Times New Roman" w:cs="Times New Roman"/>
          <w:sz w:val="22"/>
          <w:szCs w:val="22"/>
        </w:rPr>
        <w:t>n</w:t>
      </w:r>
      <w:r w:rsidRPr="00AD7872">
        <w:rPr>
          <w:rFonts w:ascii="Times New Roman" w:hAnsi="Times New Roman" w:cs="Times New Roman"/>
          <w:sz w:val="22"/>
          <w:szCs w:val="22"/>
        </w:rPr>
        <w:t>or too much experience</w:t>
      </w:r>
      <w:r w:rsidR="00E8372F">
        <w:rPr>
          <w:rFonts w:ascii="Times New Roman" w:hAnsi="Times New Roman" w:cs="Times New Roman"/>
          <w:sz w:val="22"/>
          <w:szCs w:val="22"/>
        </w:rPr>
        <w:t xml:space="preserve">—thereby narrowing </w:t>
      </w:r>
      <w:r w:rsidRPr="00AD7872">
        <w:rPr>
          <w:rFonts w:ascii="Times New Roman" w:hAnsi="Times New Roman" w:cs="Times New Roman"/>
          <w:sz w:val="22"/>
          <w:szCs w:val="22"/>
        </w:rPr>
        <w:t xml:space="preserve">productivity gaps </w:t>
      </w:r>
      <w:r w:rsidR="00E8372F">
        <w:rPr>
          <w:rFonts w:ascii="Times New Roman" w:hAnsi="Times New Roman" w:cs="Times New Roman"/>
          <w:sz w:val="22"/>
          <w:szCs w:val="22"/>
        </w:rPr>
        <w:t xml:space="preserve">primarily </w:t>
      </w:r>
      <w:r w:rsidRPr="00AD7872">
        <w:rPr>
          <w:rFonts w:ascii="Times New Roman" w:hAnsi="Times New Roman" w:cs="Times New Roman"/>
          <w:sz w:val="22"/>
          <w:szCs w:val="22"/>
        </w:rPr>
        <w:t>between high- and medium-skilled workers</w:t>
      </w:r>
      <w:r w:rsidRPr="00AD7872">
        <w:rPr>
          <w:rFonts w:ascii="Times New Roman" w:hAnsi="Times New Roman" w:cs="Times New Roman"/>
          <w:sz w:val="22"/>
          <w:szCs w:val="22"/>
        </w:rPr>
        <w:t>.</w:t>
      </w:r>
    </w:p>
    <w:p w14:paraId="0000002E" w14:textId="490136AD" w:rsidR="008A783F" w:rsidRPr="00B91B34" w:rsidRDefault="00EA2C17" w:rsidP="00467371">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Our study also relates to the emerging empirical literature on the e</w:t>
      </w:r>
      <w:r w:rsidRPr="00B91B34">
        <w:rPr>
          <w:rFonts w:ascii="Times New Roman" w:hAnsi="Times New Roman" w:cs="Times New Roman"/>
          <w:sz w:val="22"/>
          <w:szCs w:val="22"/>
        </w:rPr>
        <w:t xml:space="preserve">ffects of algorithms </w:t>
      </w:r>
      <w:r w:rsidR="00D21C53">
        <w:rPr>
          <w:rFonts w:ascii="Times New Roman" w:hAnsi="Times New Roman" w:cs="Times New Roman"/>
          <w:sz w:val="22"/>
          <w:szCs w:val="22"/>
        </w:rPr>
        <w:t xml:space="preserve">on platform service quality and customer satisfaction </w:t>
      </w:r>
      <w:r w:rsidRPr="00B91B34">
        <w:rPr>
          <w:rFonts w:ascii="Times New Roman" w:hAnsi="Times New Roman" w:cs="Times New Roman"/>
          <w:sz w:val="22"/>
          <w:szCs w:val="22"/>
        </w:rPr>
        <w:t>in the context o</w:t>
      </w:r>
      <w:r w:rsidR="00982DE1">
        <w:rPr>
          <w:rFonts w:ascii="Times New Roman" w:hAnsi="Times New Roman" w:cs="Times New Roman"/>
          <w:sz w:val="22"/>
          <w:szCs w:val="22"/>
        </w:rPr>
        <w:t>f on-demand</w:t>
      </w:r>
      <w:r w:rsidRPr="00B91B34">
        <w:rPr>
          <w:rFonts w:ascii="Times New Roman" w:hAnsi="Times New Roman" w:cs="Times New Roman"/>
          <w:sz w:val="22"/>
          <w:szCs w:val="22"/>
        </w:rPr>
        <w:t xml:space="preserve"> platforms. </w:t>
      </w:r>
      <w:r w:rsidR="00E3734C" w:rsidRPr="00B91B34">
        <w:rPr>
          <w:rFonts w:ascii="Times New Roman" w:hAnsi="Times New Roman" w:cs="Times New Roman"/>
          <w:sz w:val="22"/>
          <w:szCs w:val="22"/>
        </w:rPr>
        <w:t>On</w:t>
      </w:r>
      <w:r w:rsidR="00982DE1">
        <w:rPr>
          <w:rFonts w:ascii="Times New Roman" w:hAnsi="Times New Roman" w:cs="Times New Roman"/>
          <w:sz w:val="22"/>
          <w:szCs w:val="22"/>
        </w:rPr>
        <w:t>-demand</w:t>
      </w:r>
      <w:r w:rsidRPr="00B91B34">
        <w:rPr>
          <w:rFonts w:ascii="Times New Roman" w:hAnsi="Times New Roman" w:cs="Times New Roman"/>
          <w:sz w:val="22"/>
          <w:szCs w:val="22"/>
        </w:rPr>
        <w:t xml:space="preserve"> platforms mediate</w:t>
      </w:r>
      <w:r w:rsidR="00E8372F">
        <w:rPr>
          <w:rFonts w:ascii="Times New Roman" w:hAnsi="Times New Roman" w:cs="Times New Roman" w:hint="eastAsia"/>
          <w:sz w:val="22"/>
          <w:szCs w:val="22"/>
        </w:rPr>
        <w:t xml:space="preserve"> </w:t>
      </w:r>
      <w:r w:rsidR="00E8372F">
        <w:rPr>
          <w:rFonts w:ascii="Times New Roman" w:hAnsi="Times New Roman" w:cs="Times New Roman"/>
          <w:sz w:val="22"/>
          <w:szCs w:val="22"/>
        </w:rPr>
        <w:t>interactions between</w:t>
      </w:r>
      <w:r w:rsidRPr="00B91B34">
        <w:rPr>
          <w:rFonts w:ascii="Times New Roman" w:hAnsi="Times New Roman" w:cs="Times New Roman"/>
          <w:sz w:val="22"/>
          <w:szCs w:val="22"/>
        </w:rPr>
        <w:t xml:space="preserve"> a large set of workers </w:t>
      </w:r>
      <w:r w:rsidR="00D21C53">
        <w:rPr>
          <w:rFonts w:ascii="Times New Roman" w:hAnsi="Times New Roman" w:cs="Times New Roman"/>
          <w:sz w:val="22"/>
          <w:szCs w:val="22"/>
        </w:rPr>
        <w:t xml:space="preserve">(or service providers) </w:t>
      </w:r>
      <w:r w:rsidRPr="00B91B34">
        <w:rPr>
          <w:rFonts w:ascii="Times New Roman" w:hAnsi="Times New Roman" w:cs="Times New Roman"/>
          <w:sz w:val="22"/>
          <w:szCs w:val="22"/>
        </w:rPr>
        <w:t>and customers (or service requesters), employing a variety of algorithms to efficiently match them</w:t>
      </w:r>
      <w:r w:rsidR="00E8372F">
        <w:rPr>
          <w:rFonts w:ascii="Times New Roman" w:hAnsi="Times New Roman" w:cs="Times New Roman"/>
          <w:sz w:val="22"/>
          <w:szCs w:val="22"/>
        </w:rPr>
        <w:t xml:space="preserve"> and to </w:t>
      </w:r>
      <w:r w:rsidRPr="00B91B34">
        <w:rPr>
          <w:rFonts w:ascii="Times New Roman" w:hAnsi="Times New Roman" w:cs="Times New Roman"/>
          <w:sz w:val="22"/>
          <w:szCs w:val="22"/>
        </w:rPr>
        <w:t xml:space="preserve">monitor and control operational processes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{"citationID":"EPiZSNkn","properties":{"formattedCitation":"(Berg et al., 2018; De Reuver et al., 2018; M\\uc0\\u246{}hlmann et al., 2021)","plainCitation":"(Berg et al., 2018; De Reuver et al., 2018; Möhlmann et al., 2021)","noteIndex":0},"citationItems":[{"id":49,"uris":["http://zotero.org/users/local/OMElLbNu/items/EBXM4HS2"],"itemData":{"id":49,"type":"article-journal","container-title":"Report, International Labour Organization, Geneva, Switzerland","title":"Digital labour platforms and the future of work: Towards decent work in the online world","author":[{"family":"Berg","given":"Janine"},{"family":"Furrer","given":"Marianne"},{"family":"Harmon","given":"Ellie"},{"family":"Rani","given":"Uma"},{"family":"Silberman","given":"M. Six"}],"issued":{"date-parts":[["2018"]]}}},{"id":46,"uris":["http://zotero.org/users/local/OMElLbNu/items/XJGWQEBM"],"itemData":{"id":46,"type":"article-journal","container-title":"Journal of information technology","ISSN":"1466-4437","issue":"2","page":"124-135","title":"The digital platform: a research agenda","volume":"33","author":[{"family":"De Reuver","given":"Mark"},{"family":"Sørensen","given":"Carsten"},{"family":"Basole","given":"Rahul C."}],"issued":{"date-parts":[["2018"]]}}},{"id":44,"uris":["http://zotero.org/users/local/OMElLbNu/items/QVHHHNN3"],"itemData":{"id":44,"type":"article-journal","container-title":"MIS Quarterly","ISSN":"0276-7783","issue":"4","page":"1999-2022","title":"Algorithmic management of work on online labor platforms: When matching meets control","volume":"45","author":[{"family":"Möhlmann","given":"Mareike"},{"family":"Zalmanson","given":"Lior"},{"family":"Henfridsson","given":"Ola"},{"family":"Gregory","given":"Robert Wayne"}],"issued":{"date-parts":[["2021"]]}}}],"schema":"https://github.com/citation-style-language/schema/raw/master/csl-citation.json"} </w:instrText>
      </w:r>
      <w:r w:rsidR="00EA00C2">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(Berg et al., 2018; De Reuver et al., 2018; Möhlmann et al., 2021)</w:t>
      </w:r>
      <w:r w:rsidR="00EA00C2">
        <w:rPr>
          <w:rFonts w:ascii="Times New Roman" w:hAnsi="Times New Roman" w:cs="Times New Roman"/>
          <w:sz w:val="22"/>
          <w:szCs w:val="22"/>
        </w:rPr>
        <w:fldChar w:fldCharType="end"/>
      </w:r>
      <w:r w:rsidRPr="00B91B34">
        <w:rPr>
          <w:rFonts w:ascii="Times New Roman" w:hAnsi="Times New Roman" w:cs="Times New Roman"/>
          <w:sz w:val="22"/>
          <w:szCs w:val="22"/>
        </w:rPr>
        <w:t xml:space="preserve">. Due to the nature of </w:t>
      </w:r>
      <w:r w:rsidR="00982DE1">
        <w:rPr>
          <w:rFonts w:ascii="Times New Roman" w:hAnsi="Times New Roman" w:cs="Times New Roman"/>
          <w:sz w:val="22"/>
          <w:szCs w:val="22"/>
        </w:rPr>
        <w:t>on-demand</w:t>
      </w:r>
      <w:r w:rsidR="00982DE1" w:rsidRPr="00B91B34">
        <w:rPr>
          <w:rFonts w:ascii="Times New Roman" w:hAnsi="Times New Roman" w:cs="Times New Roman"/>
          <w:sz w:val="22"/>
          <w:szCs w:val="22"/>
        </w:rPr>
        <w:t xml:space="preserve"> </w:t>
      </w:r>
      <w:r w:rsidRPr="00B91B34">
        <w:rPr>
          <w:rFonts w:ascii="Times New Roman" w:hAnsi="Times New Roman" w:cs="Times New Roman"/>
          <w:sz w:val="22"/>
          <w:szCs w:val="22"/>
        </w:rPr>
        <w:t>platforms</w:t>
      </w:r>
      <w:r w:rsidR="00991E4E">
        <w:rPr>
          <w:rFonts w:ascii="Times New Roman" w:hAnsi="Times New Roman" w:cs="Times New Roman"/>
          <w:sz w:val="22"/>
          <w:szCs w:val="22"/>
        </w:rPr>
        <w:t>,</w:t>
      </w:r>
      <w:r w:rsidRPr="00B91B34">
        <w:rPr>
          <w:rFonts w:ascii="Times New Roman" w:hAnsi="Times New Roman" w:cs="Times New Roman"/>
          <w:sz w:val="22"/>
          <w:szCs w:val="22"/>
        </w:rPr>
        <w:t xml:space="preserve"> where both supply</w:t>
      </w:r>
      <w:r w:rsidR="0028137E">
        <w:rPr>
          <w:rFonts w:ascii="Times New Roman" w:hAnsi="Times New Roman" w:cs="Times New Roman"/>
          <w:sz w:val="22"/>
          <w:szCs w:val="22"/>
        </w:rPr>
        <w:t>-</w:t>
      </w:r>
      <w:r w:rsidRPr="00B91B34">
        <w:rPr>
          <w:rFonts w:ascii="Times New Roman" w:hAnsi="Times New Roman" w:cs="Times New Roman"/>
          <w:sz w:val="22"/>
          <w:szCs w:val="22"/>
        </w:rPr>
        <w:t xml:space="preserve"> and demand</w:t>
      </w:r>
      <w:r w:rsidR="0028137E">
        <w:rPr>
          <w:rFonts w:ascii="Times New Roman" w:hAnsi="Times New Roman" w:cs="Times New Roman"/>
          <w:sz w:val="22"/>
          <w:szCs w:val="22"/>
        </w:rPr>
        <w:t>-</w:t>
      </w:r>
      <w:r w:rsidRPr="00B91B34">
        <w:rPr>
          <w:rFonts w:ascii="Times New Roman" w:hAnsi="Times New Roman" w:cs="Times New Roman"/>
          <w:sz w:val="22"/>
          <w:szCs w:val="22"/>
        </w:rPr>
        <w:t>side stakeholders participate and interact, the introduction of a ne</w:t>
      </w:r>
      <w:r w:rsidRPr="00C040AC">
        <w:rPr>
          <w:rFonts w:ascii="Times New Roman" w:hAnsi="Times New Roman" w:cs="Times New Roman"/>
          <w:sz w:val="22"/>
          <w:szCs w:val="22"/>
        </w:rPr>
        <w:t xml:space="preserve">w algorithm may affect not only platform workers’ </w:t>
      </w:r>
      <w:r w:rsidR="00D21C53">
        <w:rPr>
          <w:rFonts w:ascii="Times New Roman" w:hAnsi="Times New Roman" w:cs="Times New Roman"/>
          <w:sz w:val="22"/>
          <w:szCs w:val="22"/>
        </w:rPr>
        <w:t>performance</w:t>
      </w:r>
      <w:r w:rsidRPr="00C040AC">
        <w:rPr>
          <w:rFonts w:ascii="Times New Roman" w:hAnsi="Times New Roman" w:cs="Times New Roman"/>
          <w:sz w:val="22"/>
          <w:szCs w:val="22"/>
        </w:rPr>
        <w:t xml:space="preserve"> but also customer service</w:t>
      </w:r>
      <w:r w:rsidR="0028137E">
        <w:rPr>
          <w:rFonts w:ascii="Times New Roman" w:hAnsi="Times New Roman" w:cs="Times New Roman"/>
          <w:sz w:val="22"/>
          <w:szCs w:val="22"/>
        </w:rPr>
        <w:t xml:space="preserve"> quality</w:t>
      </w:r>
      <w:r w:rsidRPr="00C040AC">
        <w:rPr>
          <w:rFonts w:ascii="Times New Roman" w:hAnsi="Times New Roman" w:cs="Times New Roman"/>
          <w:sz w:val="22"/>
          <w:szCs w:val="22"/>
        </w:rPr>
        <w:t>. So far, most studies in this domain have investigated the effects of AI introduction on platform worker</w:t>
      </w:r>
      <w:r w:rsidR="0028137E">
        <w:rPr>
          <w:rFonts w:ascii="Times New Roman" w:hAnsi="Times New Roman" w:cs="Times New Roman"/>
          <w:sz w:val="22"/>
          <w:szCs w:val="22"/>
        </w:rPr>
        <w:t>’s</w:t>
      </w:r>
      <w:r w:rsidRPr="00C040AC">
        <w:rPr>
          <w:rFonts w:ascii="Times New Roman" w:hAnsi="Times New Roman" w:cs="Times New Roman"/>
          <w:sz w:val="22"/>
          <w:szCs w:val="22"/>
        </w:rPr>
        <w:t xml:space="preserve"> perception</w:t>
      </w:r>
      <w:r w:rsidR="0028137E">
        <w:rPr>
          <w:rFonts w:ascii="Times New Roman" w:hAnsi="Times New Roman" w:cs="Times New Roman"/>
          <w:sz w:val="22"/>
          <w:szCs w:val="22"/>
        </w:rPr>
        <w:t>s</w:t>
      </w:r>
      <w:r w:rsidR="00BA1E39">
        <w:rPr>
          <w:rFonts w:ascii="Times New Roman" w:hAnsi="Times New Roman" w:cs="Times New Roman"/>
          <w:sz w:val="22"/>
          <w:szCs w:val="22"/>
        </w:rPr>
        <w:t xml:space="preserve"> and </w:t>
      </w:r>
      <w:r w:rsidR="00BA1E39" w:rsidRPr="00BA1E39">
        <w:rPr>
          <w:rFonts w:ascii="Times New Roman" w:hAnsi="Times New Roman" w:cs="Times New Roman"/>
          <w:sz w:val="22"/>
          <w:szCs w:val="22"/>
        </w:rPr>
        <w:t>psychological well-being</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{"citationID":"jlREqwA6","properties":{"formattedCitation":"(Jarrahi &amp; Sutherland, 2019; Lee et al., 2015; M. Liu et al., 2021; M\\uc0\\u246{}hlmann et al., 2021)","plainCitation":"(Jarrahi &amp; Sutherland, 2019; Lee et al., 2015; M. Liu et al., 2021; Möhlmann et al., 2021)","noteIndex":0},"citationItems":[{"id":50,"uris":["http://zotero.org/users/local/OMElLbNu/items/IQXM2SGC"],"itemData":{"id":50,"type":"paper-conference","event-title":"Taylor N, Christian-Lamb C, Martin M, Nardi B, eds. International conference on information","page":"578-589","publisher":"Springer Nature, Berlin, Germany","title":"Algorithmic management and algorithmic competencies: Understanding and appropriating algorithms in gig work","author":[{"family":"Jarrahi","given":"Mohammad Hossein"},{"family":"Sutherland","given":"Will"}],"issued":{"date-parts":[["2019"]]}}},{"id":9,"uris":["http://zotero.org/users/local/OMElLbNu/items/DMLIHUDH"],"itemData":{"id":9,"type":"paper-conference","event-title":"Begole B, Kim J, eds. Proceedings of the 33rd annual ACM conference on human factors in computing systems (Association for Computing Machinery, NY)","page":"1603-1612","title":"Working with machines: The impact of algorithmic and data-driven management on human workers","author":[{"family":"Lee","given":"Min Kyung"},{"family":"Kusbit","given":"Daniel"},{"family":"Metsky","given":"Evan"},{"family":"Dabbish","given":"Laura"}],"issued":{"date-parts":[["2015"]]}}},{"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id":44,"uris":["http://zotero.org/users/local/OMElLbNu/items/QVHHHNN3"],"itemData":{"id":44,"type":"article-journal","container-title":"MIS Quarterly","ISSN":"0276-7783","issue":"4","page":"1999-2022","title":"Algorithmic management of work on online labor platforms: When matching meets control","volume":"45","author":[{"family":"Möhlmann","given":"Mareike"},{"family":"Zalmanson","given":"Lior"},{"family":"Henfridsson","given":"Ola"},{"family":"Gregory","given":"Robert Wayne"}],"issued":{"date-parts":[["2021"]]}}}],"schema":"https://github.com/citation-style-language/schema/raw/master/csl-citation.json"} </w:instrText>
      </w:r>
      <w:r w:rsidR="00EA00C2">
        <w:rPr>
          <w:rFonts w:ascii="Times New Roman" w:hAnsi="Times New Roman" w:cs="Times New Roman"/>
          <w:sz w:val="22"/>
          <w:szCs w:val="22"/>
        </w:rPr>
        <w:fldChar w:fldCharType="separate"/>
      </w:r>
      <w:r w:rsidR="009C5E6F" w:rsidRPr="009C5E6F">
        <w:rPr>
          <w:rFonts w:ascii="Times New Roman" w:eastAsiaTheme="minorEastAsia" w:hAnsi="Times New Roman" w:cs="Times New Roman"/>
          <w:sz w:val="22"/>
          <w:szCs w:val="24"/>
        </w:rPr>
        <w:t>(Jarrahi &amp; Sutherland, 2019; Lee et al., 2015; M. Liu et al., 2021; Möhlmann et al., 2021)</w:t>
      </w:r>
      <w:r w:rsidR="00EA00C2">
        <w:rPr>
          <w:rFonts w:ascii="Times New Roman" w:hAnsi="Times New Roman" w:cs="Times New Roman"/>
          <w:sz w:val="22"/>
          <w:szCs w:val="22"/>
        </w:rPr>
        <w:fldChar w:fldCharType="end"/>
      </w:r>
      <w:r w:rsidR="00BA1E39" w:rsidRPr="00BA1E39">
        <w:rPr>
          <w:rFonts w:ascii="Times New Roman" w:hAnsi="Times New Roman" w:cs="Times New Roman"/>
          <w:sz w:val="22"/>
          <w:szCs w:val="22"/>
        </w:rPr>
        <w:t xml:space="preserve"> </w:t>
      </w:r>
      <w:r w:rsidRPr="00C040AC">
        <w:rPr>
          <w:rFonts w:ascii="Times New Roman" w:hAnsi="Times New Roman" w:cs="Times New Roman"/>
          <w:sz w:val="22"/>
          <w:szCs w:val="22"/>
        </w:rPr>
        <w:t>and</w:t>
      </w:r>
      <w:r w:rsidR="008C478B">
        <w:rPr>
          <w:rFonts w:ascii="Times New Roman" w:hAnsi="Times New Roman" w:cs="Times New Roman"/>
          <w:sz w:val="22"/>
          <w:szCs w:val="22"/>
        </w:rPr>
        <w:t xml:space="preserve"> performance</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{"citationID":"LZom4W6G","properties":{"formattedCitation":"(Y. Chen et al., 2024b; Knight et al., 2024; M. Liu et al., 2021)","plainCitation":"(Y. Chen et al., 2024b; Knight et al., 2024; M. Liu et al., 2021)","noteIndex":0},"citationItems":[{"id":112,"uris":["http://zotero.org/users/local/OMElLbNu/items/MMIBHME5"],"itemData":{"id":112,"type":"article","abstract":"This paper investigates the impact of algorithmic assignment on worker behavior and welfare within the ride-hailing industry. We demonstrate how algorithms can impose a flexibility penalty on gig workers, despite their ostensible schedule autonomy. Utilizing rich transaction data from a leading ride-hailing company in Asia, we document a preferential assignment algorithm that favors drivers with longer working hours and consecutive hours during midday or late night. Drivers favored by the algorithm earn 8% more hourly than non-favored drivers. By constructing and estimating a two-sided market model, we quantify the welfare effects of such a preferential algorithm: Eliminating preferential assignment could raise ride fares by 7.79%, adversely affecting consumers and the platform. On the other hand, an additional 10% of drivers would switch to flexible schedules, leading to a 3.51% surplus gain, especially benefiting young, male, and local drivers.","DOI":"10.2139/ssrn.4299499","event-place":"Rochester, NY","genre":"SSRN Scholarly Paper","language":"en","number":"4299499","publisher":"Social Science Research Network","publisher-place":"Rochester, NY","source":"papers.ssrn.com","title":"Driving the Drivers: Algorithmic Assignment in Ride-Hailing","title-short":"Driving the Drivers","URL":"https://papers.ssrn.com/abstract=4299499","author":[{"family":"Chen","given":"Yanyou"},{"family":"Luo","given":"Yao"},{"family":"Yuan","given":"Zhe"}],"accessed":{"date-parts":[["2025",12,7]]},"issued":{"date-parts":[["2024",5,25]]}}},{"id":114,"uris":["http://zotero.org/users/local/OMElLbNu/items/IQAHTQ27"],"itemData":{"id":114,"type":"paper-conference","abstract":"The arrival of the gig economy has led to an unprecedented explosion of person-to-person task outsourcing: driving, food pickup, and shopping can all be done by someone other than the consumer. Such outsourcing potentially creates new challenges for gig workers: knowing the most efficient route, determining the entrance to the customer's home, or knowing where to find the product they are shopping for. To better understand the extent to which technological innovations can help mitigate these challenges, we conducted field experiments on a grocery shopping platform that uses an AI-enabled guidance system to help shoppers find products on store shelves. We find that, as one would expect, such technology helps by reducing the number of refunds (due to the item being hard-to-find, e.g. located at a pop-up display, etc.) and that less experienced shoppers tend to use this guidance the most. However, counter-intuitively, we also find that the usage of more complex routing algorithms is not free: it takes a longer time to consult AI guidance and picking times increase as a result. Overall, we find that AI improves the effectiveness of gig workers by helping less experienced workers achieve order outcomes that are more comparable to those of more experienced workers, thus increasing both customer satisfaction and revenue per order. However, there are boundary conditions for technology adoption and overuse of technology can even lead to lower productivity. Our main results can be summarized as follows:• Shoppers (i.e., gig workers), on average, increase their use of 'wayfinding' technology over time, but they are also very heterogeneous in their use. We find that more experienced shoppers are less likely to use this technology and shoppers are more likely to use this AI solution when visiting less familiar stores.• AI technology is underutilized but still improves both gig worker productivity and platform revenue. In its current use, we show that the AI solution reduces the proportion of items refunded within a batch by 1.78% and improves the amount of revenue per batch by 0.47%.• Using AI in the gig economy platforms is effective in reducing variation in order outcomes. We show that AI-enabled solutions can help reduce variance in order outcomes among shoppers, thus lowering the variation in the system overall. We observe that 'wayfinding' technology reduces the interquartile difference of the proportion of items refunded within a batch by 2.9%.• Algorithmic prescription does not provide extra value to gig workers over and above the simple AI-enabled information system.A full version of this paper can be found at https://ssrn.com/abstract=4372368.","collection-title":"EC '24","container-title":"Proceedings of the 25th ACM Conference on Economics and Computation","DOI":"10.1145/3670865.3673642","event-place":"New York, NY, USA","ISBN":"979-8-4007-0704-9","page":"833","publisher":"Association for Computing Machinery","publisher-place":"New York, NY, USA","source":"ACM Digital Library","title":"The Impact of AI Technology on the Productivity of Gig Economy Workers","URL":"https://doi.org/10.1145/3670865.3673642","author":[{"family":"Knight","given":"Benjamin"},{"family":"Mitrofanov","given":"Dmitry"},{"family":"Netessine","given":"Serguei"}],"accessed":{"date-parts":[["2025",12,7]]},"issued":{"date-parts":[["2024",12,17]]}}},{"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taxis","volume":"67","author":[{"family":"Liu","given":"Meng"},{"family":"Brynjolfsson","given":"Erik"},{"family":"Dowlatabadi","given":"Jason"}],"issued":{"date-parts":[["2021"]]}}}],"schema":"https://github.com/citation-style-language/schema/raw/master/csl-citation.json"} </w:instrText>
      </w:r>
      <w:r w:rsidR="00EA00C2">
        <w:rPr>
          <w:rFonts w:ascii="Times New Roman" w:hAnsi="Times New Roman" w:cs="Times New Roman"/>
          <w:sz w:val="22"/>
          <w:szCs w:val="22"/>
        </w:rPr>
        <w:fldChar w:fldCharType="separate"/>
      </w:r>
      <w:r w:rsidR="009C5E6F">
        <w:rPr>
          <w:rFonts w:ascii="Times New Roman" w:hAnsi="Times New Roman" w:cs="Times New Roman"/>
          <w:noProof/>
          <w:sz w:val="22"/>
          <w:szCs w:val="22"/>
        </w:rPr>
        <w:t xml:space="preserve">(Y. Chen et al., 2024b; Knight et al., 2024; </w:t>
      </w:r>
      <w:r w:rsidR="009C5E6F">
        <w:rPr>
          <w:rFonts w:ascii="Times New Roman" w:hAnsi="Times New Roman" w:cs="Times New Roman"/>
          <w:noProof/>
          <w:sz w:val="22"/>
          <w:szCs w:val="22"/>
        </w:rPr>
        <w:lastRenderedPageBreak/>
        <w:t>M. Liu et al., 2021)</w:t>
      </w:r>
      <w:r w:rsidR="00EA00C2">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with </w:t>
      </w:r>
      <w:r w:rsidR="0028137E">
        <w:rPr>
          <w:rFonts w:ascii="Times New Roman" w:hAnsi="Times New Roman" w:cs="Times New Roman"/>
          <w:sz w:val="22"/>
          <w:szCs w:val="22"/>
        </w:rPr>
        <w:t xml:space="preserve">relatively </w:t>
      </w:r>
      <w:r w:rsidRPr="00B91B34">
        <w:rPr>
          <w:rFonts w:ascii="Times New Roman" w:hAnsi="Times New Roman" w:cs="Times New Roman"/>
          <w:sz w:val="22"/>
          <w:szCs w:val="22"/>
        </w:rPr>
        <w:t xml:space="preserve">little </w:t>
      </w:r>
      <w:r w:rsidRPr="00B91B34">
        <w:rPr>
          <w:rFonts w:ascii="Times New Roman" w:hAnsi="Times New Roman" w:cs="Times New Roman"/>
          <w:sz w:val="22"/>
          <w:szCs w:val="22"/>
        </w:rPr>
        <w:t xml:space="preserve">attention to how end-use customers may be affected. </w:t>
      </w:r>
      <w:r w:rsidR="002C7AE6" w:rsidRPr="002C7AE6">
        <w:rPr>
          <w:rFonts w:ascii="Times New Roman" w:hAnsi="Times New Roman" w:cs="Times New Roman"/>
          <w:sz w:val="22"/>
          <w:szCs w:val="22"/>
        </w:rPr>
        <w:t xml:space="preserve">With the recent emergence of empirical studies based on real on-demand platform data, evidence in this area has </w:t>
      </w:r>
      <w:r w:rsidR="0028137E">
        <w:rPr>
          <w:rFonts w:ascii="Times New Roman" w:hAnsi="Times New Roman" w:cs="Times New Roman"/>
          <w:sz w:val="22"/>
          <w:szCs w:val="22"/>
        </w:rPr>
        <w:t xml:space="preserve">only </w:t>
      </w:r>
      <w:r w:rsidR="002C7AE6" w:rsidRPr="002C7AE6">
        <w:rPr>
          <w:rFonts w:ascii="Times New Roman" w:hAnsi="Times New Roman" w:cs="Times New Roman"/>
          <w:sz w:val="22"/>
          <w:szCs w:val="22"/>
        </w:rPr>
        <w:t>begun to accumulate.</w:t>
      </w:r>
      <w:r w:rsidR="008A740F">
        <w:rPr>
          <w:rFonts w:ascii="Times New Roman" w:hAnsi="Times New Roman" w:cs="Times New Roman"/>
          <w:sz w:val="22"/>
          <w:szCs w:val="22"/>
        </w:rPr>
        <w:t xml:space="preserve"> Overall</w:t>
      </w:r>
      <w:r w:rsidR="00E44650">
        <w:rPr>
          <w:rFonts w:ascii="Times New Roman" w:hAnsi="Times New Roman" w:cs="Times New Roman"/>
          <w:sz w:val="22"/>
          <w:szCs w:val="22"/>
        </w:rPr>
        <w:t xml:space="preserve">, the effects on consumers have </w:t>
      </w:r>
      <w:r w:rsidR="008A740F">
        <w:rPr>
          <w:rFonts w:ascii="Times New Roman" w:hAnsi="Times New Roman" w:cs="Times New Roman"/>
          <w:sz w:val="22"/>
          <w:szCs w:val="22"/>
        </w:rPr>
        <w:t>been</w:t>
      </w:r>
      <w:r w:rsidR="00E44650">
        <w:rPr>
          <w:rFonts w:ascii="Times New Roman" w:hAnsi="Times New Roman" w:cs="Times New Roman"/>
          <w:sz w:val="22"/>
          <w:szCs w:val="22"/>
        </w:rPr>
        <w:t xml:space="preserve"> mixed</w:t>
      </w:r>
      <w:r w:rsidR="008A740F">
        <w:rPr>
          <w:rFonts w:ascii="Times New Roman" w:hAnsi="Times New Roman" w:cs="Times New Roman"/>
          <w:sz w:val="22"/>
          <w:szCs w:val="22"/>
        </w:rPr>
        <w:t>, varying</w:t>
      </w:r>
      <w:r w:rsidR="00E44650">
        <w:rPr>
          <w:rFonts w:ascii="Times New Roman" w:hAnsi="Times New Roman" w:cs="Times New Roman"/>
          <w:sz w:val="22"/>
          <w:szCs w:val="22"/>
        </w:rPr>
        <w:t xml:space="preserve"> </w:t>
      </w:r>
      <w:r w:rsidR="0028137E">
        <w:rPr>
          <w:rFonts w:ascii="Times New Roman" w:hAnsi="Times New Roman" w:cs="Times New Roman"/>
          <w:sz w:val="22"/>
          <w:szCs w:val="22"/>
        </w:rPr>
        <w:t xml:space="preserve">by </w:t>
      </w:r>
      <w:r w:rsidR="00E44650">
        <w:rPr>
          <w:rFonts w:ascii="Times New Roman" w:hAnsi="Times New Roman" w:cs="Times New Roman"/>
          <w:sz w:val="22"/>
          <w:szCs w:val="22"/>
        </w:rPr>
        <w:t xml:space="preserve">platform environment and the </w:t>
      </w:r>
      <w:r w:rsidR="008A740F">
        <w:rPr>
          <w:rFonts w:ascii="Times New Roman" w:hAnsi="Times New Roman" w:cs="Times New Roman"/>
          <w:sz w:val="22"/>
          <w:szCs w:val="22"/>
        </w:rPr>
        <w:t xml:space="preserve">specific </w:t>
      </w:r>
      <w:r w:rsidR="00E44650">
        <w:rPr>
          <w:rFonts w:ascii="Times New Roman" w:hAnsi="Times New Roman" w:cs="Times New Roman"/>
          <w:sz w:val="22"/>
          <w:szCs w:val="22"/>
        </w:rPr>
        <w:t>role of the algorithm</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{"citationID":"F9EHOSBY","properties":{"formattedCitation":"(Y. Chen et al., 2024b; Knight et al., 2024; M. Liu et al., 2021; Mao et al., 2025)","plainCitation":"(Y. Chen et al., 2024b; Knight et al., 2024; M. Liu et al., 2021; Mao et al., 2025)","noteIndex":0},"citationItems":[{"id":112,"uris":["http://zotero.org/users/local/OMElLbNu/items/MMIBHME5"],"itemData":{"id":112,"type":"article","abstract":"This paper investigates the impact of algorithmic assignment on worker behavior and welfare within the ride-hailing industry. We demonstrate how algorithms can impose a flexibility penalty on gig workers, despite their ostensible schedule autonomy. Utilizing rich transaction data from a leading ride-hailing company in Asia, we document a preferential assignment algorithm that favors drivers with longer working hours and consecutive hours during midday or late night. Drivers favored by the algorithm earn 8% more hourly than non-favored drivers. By constructing and estimating a two-sided market model, we quantify the welfare effects of such a preferential algorithm: Eliminating preferential assignment could raise ride fares by 7.79%, adversely affecting consumers and the platform. On the other hand, an additional 10% of drivers would switch to flexible schedules, leading to a 3.51% surplus gain, especially benefiting young, male, and local drivers.","DOI":"10.2139/ssrn.4299499","event-place":"Rochester, NY","genre":"SSRN Scholarly Paper","language":"en","number":"4299499","publisher":"Social Science Research Network","publisher-place":"Rochester, NY","source":"papers.ssrn.com","title":"Driving the Drivers: Algorithmic Assignment in Ride-Hailing","title-short":"Driving the Drivers","URL":"https://papers.ssrn.com/abstract=4299499","author":[{"family":"Chen","given":"Yanyou"},{"family":"Luo","given":"Yao"},{"family":"Yuan","given":"Zhe"}],"accessed":{"date-parts":[["2025",12,7]]},"issued":{"date-parts":[["2024",5,25]]}}},{"id":114,"uris":["http://zotero.org/users/local/OMElLbNu/items/IQAHTQ27"],"itemData":{"id":114,"type":"paper-conference","abstract":"The arrival of the gig economy has led to an unprecedented explosion of person-to-person task outsourcing: driving, food pickup, and shopping can all be done by someone other than the consumer. Such outsourcing potentially creates new challenges for gig workers: knowing the most efficient route, determining the entrance to the customer's home, or knowing where to find the product they are shopping for. To better understand the extent to which technological innovations can help mitigate these challenges, we conducted field experiments on a grocery shopping platform that uses an AI-enabled guidance system to help shoppers find products on store shelves. We find that, as one would expect, such technology helps by reducing the number of refunds (due to the item being hard-to-find, e.g. located at a pop-up display, etc.) and that less experienced shoppers tend to use this guidance the most. However, counter-intuitively, we also find that the usage of more complex routing algorithms is not free: it takes a longer time to consult AI guidance and picking times increase as a result. Overall, we find that AI improves the effectiveness of gig workers by helping less experienced workers achieve order outcomes that are more comparable to those of more experienced workers, thus increasing both customer satisfaction and revenue per order. However, there are boundary conditions for technology adoption and overuse of technology can even lead to lower productivity. Our main results can be summarized as follows:• Shoppers (i.e., gig workers), on average, increase their use of 'wayfinding' technology over time, but they are also very heterogeneous in their use. We find that more experienced shoppers are less likely to use this technology and shoppers are more likely to use this AI solution when visiting less familiar stores.• AI technology is underutilized but still improves both gig worker productivity and platform revenue. In its current use, we show that the AI solution reduces the proportion of items refunded within a batch by 1.78% and improves the amount of revenue per batch by 0.47%.• Using AI in the gig economy platforms is effective in reducing variation in order outcomes. We show that AI-enabled solutions can help reduce variance in order outcomes among shoppers, thus lowering the variation in the system overall. We observe that 'wayfinding' technology reduces the interquartile difference of the proportion of items refunded within a batch by 2.9%.• Algorithmic prescription does not provide extra value to gig workers over and above the simple AI-enabled information system.A full version of this paper can be found at https://ssrn.com/abstract=4372368.","collection-title":"EC '24","container-title":"Proceedings of the 25th ACM Conference on Economics and Computation","DOI":"10.1145/3670865.3673642","event-place":"New York, NY, USA","ISBN":"979-8-4007-0704-9","page":"833","publisher":"Association for Computing Machinery","publisher-place":"New York, NY, USA","source":"ACM Digital Library","title":"The Impact of AI Technology on the Productivity of Gig Economy Workers","URL":"https://doi.org/10.1145/3670865.3673642","author":[{"family":"Knight","given":"Benjamin"},{"family":"Mitrofanov","given":"Dmitry"},{"family":"Netessine","given":"Serguei"}],"accessed":{"date-parts":[["2025",12,7]]},"issued":{"date-parts":[["2024",12,17]]}}},{"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id":118,"uris":["http://zotero.org/users/local/OMElLbNu/items/SX7UV9CL"],"itemData":{"id":118,"type":"article-journal","abstract":"The rapid growth of on-demand meal delivery platforms has heightened competition, making customer retention a critical priority. While prior research on order dispatch algorithms has largely focused on minimizing delivery time or delay, the direct impact of delivery performance on repeat purchases remains underexplored. Using transactional data from an online meal delivery platform in China, we empirically investigate the asymmetric effects of early and late deliveries on customer repurchasing behavior. To address potential endogeneity, we introduce driver experience and local knowledge, two previously overlooked factors in platform algorithms, as novel instrumental variables. The survival analysis shows that late deliveries significantly reduce future orders, while early deliveries provide only limited benefits. Guided by these empirical insights, we develop a simulation-based evaluation of different order dispatch algorithms, revealing that maximizing future orders, rather than minimizing delivery time or delays, yields the highest future orders. These insights offer actionable recommendations for platform managers, stressing the importance of strategic adjustments in dispatch algorithms and integrating heterogeneous treatment effects into algorithmic design. By merging operational delivery performance with consumer behavior insights through causal inference and optimization, this study provides a novel end-to-end framework for creating data-driven dispatch algorithms that enhance both service efficiency and customer retention.","container-title":"Journal of Operations Management","DOI":"10.1002/joom.1354","ISSN":"1873-1317","issue":"2","language":"en","license":"© 2025 Association for Supply Chain Management, Inc.","note":"_eprint: https://onlinelibrary.wiley.com/doi/pdf/10.1002/joom.1354","page":"220-245","source":"Wiley Online Library","title":"Faster Deliveries and Smarter Order Assignments for an On-Demand Meal Delivery Platform","URL":"https://onlinelibrary.wiley.com/doi/abs/10.1002/joom.1354","volume":"71","author":[{"family":"Mao","given":"Wenzheng"},{"family":"Ming","given":"Liu"},{"family":"Rong","given":"Ying"},{"family":"Tang","given":"Christopher S."},{"family":"Zheng","given":"Huan"}],"accessed":{"date-parts":[["2025",12,7]]},"issued":{"date-parts":[["2025"]]}}}],"schema":"https://github.com/citation-style-language/schema/raw/master/csl-citation.json"} </w:instrText>
      </w:r>
      <w:r w:rsidR="00EA00C2">
        <w:rPr>
          <w:rFonts w:ascii="Times New Roman" w:hAnsi="Times New Roman" w:cs="Times New Roman"/>
          <w:sz w:val="22"/>
          <w:szCs w:val="22"/>
        </w:rPr>
        <w:fldChar w:fldCharType="separate"/>
      </w:r>
      <w:r w:rsidR="009C5E6F">
        <w:rPr>
          <w:rFonts w:ascii="Times New Roman" w:hAnsi="Times New Roman" w:cs="Times New Roman"/>
          <w:noProof/>
          <w:sz w:val="22"/>
          <w:szCs w:val="22"/>
        </w:rPr>
        <w:t>(Y. Chen et al., 2024b; Knight et al., 2024; M. Liu et al., 2021; Mao et al., 2025)</w:t>
      </w:r>
      <w:r w:rsidR="00EA00C2">
        <w:rPr>
          <w:rFonts w:ascii="Times New Roman" w:hAnsi="Times New Roman" w:cs="Times New Roman"/>
          <w:sz w:val="22"/>
          <w:szCs w:val="22"/>
        </w:rPr>
        <w:fldChar w:fldCharType="end"/>
      </w:r>
      <w:r w:rsidR="00E44650">
        <w:rPr>
          <w:rFonts w:ascii="Times New Roman" w:hAnsi="Times New Roman" w:cs="Times New Roman"/>
          <w:sz w:val="22"/>
          <w:szCs w:val="22"/>
        </w:rPr>
        <w:t>.</w:t>
      </w:r>
      <w:r w:rsidR="00BA1E39">
        <w:rPr>
          <w:rFonts w:ascii="Times New Roman" w:hAnsi="Times New Roman" w:cs="Times New Roman"/>
          <w:sz w:val="22"/>
          <w:szCs w:val="22"/>
        </w:rPr>
        <w:t xml:space="preserve"> This </w:t>
      </w:r>
      <w:r w:rsidR="008A740F">
        <w:rPr>
          <w:rFonts w:ascii="Times New Roman" w:hAnsi="Times New Roman" w:cs="Times New Roman"/>
          <w:sz w:val="22"/>
          <w:szCs w:val="22"/>
        </w:rPr>
        <w:t>suggests that the key question is not merely whether</w:t>
      </w:r>
      <w:r w:rsidR="00E44650">
        <w:rPr>
          <w:rFonts w:ascii="Times New Roman" w:hAnsi="Times New Roman" w:cs="Times New Roman"/>
          <w:sz w:val="22"/>
          <w:szCs w:val="22"/>
        </w:rPr>
        <w:t xml:space="preserve"> consumers benefit, </w:t>
      </w:r>
      <w:r w:rsidR="008A740F">
        <w:rPr>
          <w:rFonts w:ascii="Times New Roman" w:hAnsi="Times New Roman" w:cs="Times New Roman"/>
          <w:sz w:val="22"/>
          <w:szCs w:val="22"/>
        </w:rPr>
        <w:t xml:space="preserve">but how </w:t>
      </w:r>
      <w:r w:rsidR="00E44650">
        <w:rPr>
          <w:rFonts w:ascii="Times New Roman" w:hAnsi="Times New Roman" w:cs="Times New Roman"/>
          <w:sz w:val="22"/>
          <w:szCs w:val="22"/>
        </w:rPr>
        <w:t>algorithmic outputs translate into service outcomes</w:t>
      </w:r>
      <w:r w:rsidR="0028137E">
        <w:rPr>
          <w:rFonts w:ascii="Times New Roman" w:hAnsi="Times New Roman" w:cs="Times New Roman"/>
          <w:sz w:val="22"/>
          <w:szCs w:val="22"/>
        </w:rPr>
        <w:t>—</w:t>
      </w:r>
      <w:r w:rsidR="008A740F">
        <w:rPr>
          <w:rFonts w:ascii="Times New Roman" w:hAnsi="Times New Roman" w:cs="Times New Roman"/>
          <w:sz w:val="22"/>
          <w:szCs w:val="22"/>
        </w:rPr>
        <w:t xml:space="preserve">how </w:t>
      </w:r>
      <w:r w:rsidR="00E44650">
        <w:rPr>
          <w:rFonts w:ascii="Times New Roman" w:hAnsi="Times New Roman" w:cs="Times New Roman"/>
          <w:sz w:val="22"/>
          <w:szCs w:val="22"/>
        </w:rPr>
        <w:t>theses algorithms reshape worker behavior along the way.</w:t>
      </w:r>
    </w:p>
    <w:p w14:paraId="0000002F" w14:textId="09790FF7" w:rsidR="008A783F" w:rsidRPr="00B91B34" w:rsidRDefault="00EA2C17" w:rsidP="00DA3AD7">
      <w:pPr>
        <w:spacing w:line="480" w:lineRule="auto"/>
        <w:ind w:firstLineChars="200" w:firstLine="440"/>
        <w:rPr>
          <w:rFonts w:ascii="Times New Roman" w:hAnsi="Times New Roman" w:cs="Times New Roman"/>
          <w:sz w:val="22"/>
          <w:szCs w:val="22"/>
        </w:rPr>
      </w:pPr>
      <w:r w:rsidRPr="00C040AC">
        <w:rPr>
          <w:rFonts w:ascii="Times New Roman" w:hAnsi="Times New Roman" w:cs="Times New Roman"/>
          <w:sz w:val="22"/>
          <w:szCs w:val="22"/>
        </w:rPr>
        <w:t>In the context of our research</w:t>
      </w:r>
      <w:r w:rsidR="0028137E">
        <w:rPr>
          <w:rFonts w:ascii="Times New Roman" w:hAnsi="Times New Roman" w:cs="Times New Roman"/>
          <w:sz w:val="22"/>
          <w:szCs w:val="22"/>
        </w:rPr>
        <w:t>—</w:t>
      </w:r>
      <w:r w:rsidRPr="00C040AC">
        <w:rPr>
          <w:rFonts w:ascii="Times New Roman" w:hAnsi="Times New Roman" w:cs="Times New Roman"/>
          <w:sz w:val="22"/>
          <w:szCs w:val="22"/>
        </w:rPr>
        <w:t>the adoption of order</w:t>
      </w:r>
      <w:r w:rsidR="0028137E">
        <w:rPr>
          <w:rFonts w:ascii="Times New Roman" w:hAnsi="Times New Roman" w:cs="Times New Roman"/>
          <w:sz w:val="22"/>
          <w:szCs w:val="22"/>
        </w:rPr>
        <w:t>-</w:t>
      </w:r>
      <w:r w:rsidRPr="00C040AC">
        <w:rPr>
          <w:rFonts w:ascii="Times New Roman" w:hAnsi="Times New Roman" w:cs="Times New Roman"/>
          <w:sz w:val="22"/>
          <w:szCs w:val="22"/>
        </w:rPr>
        <w:t>assignment AI in online food delivery platforms</w:t>
      </w:r>
      <w:r w:rsidR="0028137E">
        <w:rPr>
          <w:rFonts w:ascii="Times New Roman" w:hAnsi="Times New Roman" w:cs="Times New Roman"/>
          <w:sz w:val="22"/>
          <w:szCs w:val="22"/>
        </w:rPr>
        <w:t>—</w:t>
      </w:r>
      <w:r w:rsidRPr="00C040AC">
        <w:rPr>
          <w:rFonts w:ascii="Times New Roman" w:hAnsi="Times New Roman" w:cs="Times New Roman"/>
          <w:sz w:val="22"/>
          <w:szCs w:val="22"/>
        </w:rPr>
        <w:t xml:space="preserve">we posit that it may not always benefit end-use </w:t>
      </w:r>
      <w:r w:rsidR="0028137E">
        <w:rPr>
          <w:rFonts w:ascii="Times New Roman" w:hAnsi="Times New Roman" w:cs="Times New Roman"/>
          <w:sz w:val="22"/>
          <w:szCs w:val="22"/>
        </w:rPr>
        <w:t xml:space="preserve">customers. While </w:t>
      </w:r>
      <w:r w:rsidRPr="00B91B34">
        <w:rPr>
          <w:rFonts w:ascii="Times New Roman" w:hAnsi="Times New Roman" w:cs="Times New Roman"/>
          <w:sz w:val="22"/>
          <w:szCs w:val="22"/>
        </w:rPr>
        <w:t xml:space="preserve">worker </w:t>
      </w:r>
      <w:r w:rsidR="0028137E">
        <w:rPr>
          <w:rFonts w:ascii="Times New Roman" w:hAnsi="Times New Roman" w:cs="Times New Roman"/>
          <w:sz w:val="22"/>
          <w:szCs w:val="22"/>
        </w:rPr>
        <w:t xml:space="preserve">gains from </w:t>
      </w:r>
      <w:r w:rsidRPr="00C040AC">
        <w:rPr>
          <w:rFonts w:ascii="Times New Roman" w:hAnsi="Times New Roman" w:cs="Times New Roman"/>
          <w:sz w:val="22"/>
          <w:szCs w:val="22"/>
        </w:rPr>
        <w:t>new technologies or policies can lead to improved customer service and satisfaction</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{"citationID":"igrP52ic","properties":{"formattedCitation":"(Knight et al., 2024; M. Liu et al., 2021)","plainCitation":"(Knight et al., 2024; M. Liu et al., 2021)","noteIndex":0},"citationItems":[{"id":114,"uris":["http://zotero.org/users/local/OMElLbNu/items/IQAHTQ27"],"itemData":{"id":114,"type":"paper-conference","abstract":"The arrival of the gig economy has led to an unprecedented explosion of person-to-person task outsourcing: driving, food pickup, and shopping can all be done by someone other than the consumer. Such outsourcing potentially creates new challenges for gig workers: knowing the most efficient route, determining the entrance to the customer's home, or knowing where to find the product they are shopping for. To better understand the extent to which technological innovations can help mitigate these challenges, we conducted field experiments on a grocery shopping platform that uses an AI-enabled guidance system to help shoppers find products on store shelves. We find that, as one would expect, such technology helps by reducing the number of refunds (due to the item being hard-to-find, e.g. located at a pop-up display, etc.) and that less experienced shoppers tend to use this guidance the most. However, counter-intuitively, we also find that the usage of more complex routing algorithms is not free: it takes a longer time to consult AI guidance and picking times increase as a result. Overall, we find that AI improves the effectiveness of gig workers by helping less experienced workers achieve order outcomes that are more comparable to those of more experienced workers, thus increasing both customer satisfaction and revenue per order. However, there are boundary conditions for technology adoption and overuse of technology can even lead to lower productivity. Our main results can be summarized as follows:• Shoppers (i.e., gig workers), on average, increase their use of 'wayfinding' technology over time, but they are also very heterogeneous in their use. We find that more experienced shoppers are less likely to use this technology and shoppers are more likely to use this AI solution when visiting less familiar stores.• AI technology is underutilized but still improves both gig worker productivity and platform revenue. In its current use, we show that the AI solution reduces the proportion of items refunded within a batch by 1.78% and improves the amount of revenue per batch by 0.47%.• Using AI in the gig economy platforms is effective in reducing variation in order outcomes. We show that AI-enabled solutions can help reduce variance in order outcomes among shoppers, thus lowering the variation in the system overall. We observe that 'wayfinding' technology reduces the interquartile difference of the proportion of items refunded within a batch by 2.9%.• Algorithmic prescription does not provide extra value to gig workers over and above the simple AI-enabled information system.A full version of this paper can be found at https://ssrn.com/abstract=4372368.","collection-title":"EC '24","container-title":"Proceedings of the 25th ACM Conference on Economics and Computation","DOI":"10.1145/3670865.3673642","event-place":"New York, NY, USA","ISBN":"979-8-4007-0704-9","page":"833","publisher":"Association for Computing Machinery","publisher-place":"New York, NY, USA","source":"ACM Digital Library","title":"The Impact of AI Technology on the Productivity of Gig Economy Workers","URL":"https://doi.org/10.1145/3670865.3673642","author":[{"family":"Knight","given":"Benjamin"},{"family":"Mitrofanov","given":"Dmitry"},{"family":"Netessine","given":"Serguei"}],"accessed":{"date-parts":[["2025",12,7]]},"issued":{"date-parts":[["2024",12,17]]}}},{"id":20,"uris":["http://zotero.org/users/local/OMElLbNu/items/EEF4SYUH"],"itemData":{"id":20,"type":"article-journal","container-title":"Management Science","ISSN":"0025-1909","issue":"8","page":"4665-4685","title":"Do digital platforms reduce moral hazard? The case of Uber and taxis","volume":"67","author":[{"family":"Liu","given":"Meng"},{"family":"Brynjolfsson","given":"Erik"},{"family":"Dowlatabadi","given":"Jason"}],"issued":{"date-parts":[["2021"]]}}}],"schema":"https://github.com/citation-style-language/schema/raw/master/csl-citation.json"} </w:instrText>
      </w:r>
      <w:r w:rsidR="00EA00C2">
        <w:rPr>
          <w:rFonts w:ascii="Times New Roman" w:hAnsi="Times New Roman" w:cs="Times New Roman"/>
          <w:sz w:val="22"/>
          <w:szCs w:val="22"/>
        </w:rPr>
        <w:fldChar w:fldCharType="separate"/>
      </w:r>
      <w:r w:rsidR="009C5E6F">
        <w:rPr>
          <w:rFonts w:ascii="Times New Roman" w:hAnsi="Times New Roman" w:cs="Times New Roman"/>
          <w:noProof/>
          <w:sz w:val="22"/>
          <w:szCs w:val="22"/>
        </w:rPr>
        <w:t>(Knight et al., 2024; M. Liu et al., 2021)</w:t>
      </w:r>
      <w:r w:rsidR="00EA00C2">
        <w:rPr>
          <w:rFonts w:ascii="Times New Roman" w:hAnsi="Times New Roman" w:cs="Times New Roman"/>
          <w:sz w:val="22"/>
          <w:szCs w:val="22"/>
        </w:rPr>
        <w:fldChar w:fldCharType="end"/>
      </w:r>
      <w:r w:rsidR="00BA650E">
        <w:rPr>
          <w:rFonts w:ascii="Times New Roman" w:hAnsi="Times New Roman" w:cs="Times New Roman"/>
          <w:sz w:val="22"/>
          <w:szCs w:val="22"/>
        </w:rPr>
        <w:t xml:space="preserve">, </w:t>
      </w:r>
      <w:r w:rsidRPr="00B91B34">
        <w:rPr>
          <w:rFonts w:ascii="Times New Roman" w:hAnsi="Times New Roman" w:cs="Times New Roman"/>
          <w:sz w:val="22"/>
          <w:szCs w:val="22"/>
        </w:rPr>
        <w:t xml:space="preserve">this may not </w:t>
      </w:r>
      <w:r w:rsidR="00BA650E">
        <w:rPr>
          <w:rFonts w:ascii="Times New Roman" w:hAnsi="Times New Roman" w:cs="Times New Roman"/>
          <w:sz w:val="22"/>
          <w:szCs w:val="22"/>
        </w:rPr>
        <w:t xml:space="preserve">hold </w:t>
      </w:r>
      <w:r w:rsidRPr="00B91B34">
        <w:rPr>
          <w:rFonts w:ascii="Times New Roman" w:hAnsi="Times New Roman" w:cs="Times New Roman"/>
          <w:sz w:val="22"/>
          <w:szCs w:val="22"/>
        </w:rPr>
        <w:t xml:space="preserve">when platform workers engage in strategic behavior to maximize their earning opportunities and </w:t>
      </w:r>
      <w:r w:rsidR="00BA650E">
        <w:rPr>
          <w:rFonts w:ascii="Times New Roman" w:hAnsi="Times New Roman" w:cs="Times New Roman"/>
          <w:sz w:val="22"/>
          <w:szCs w:val="22"/>
        </w:rPr>
        <w:t xml:space="preserve">the </w:t>
      </w:r>
      <w:r w:rsidRPr="00B91B34">
        <w:rPr>
          <w:rFonts w:ascii="Times New Roman" w:hAnsi="Times New Roman" w:cs="Times New Roman"/>
          <w:sz w:val="22"/>
          <w:szCs w:val="22"/>
        </w:rPr>
        <w:t xml:space="preserve">introduced technology or policy further encourages </w:t>
      </w:r>
      <w:r w:rsidR="00BA650E">
        <w:rPr>
          <w:rFonts w:ascii="Times New Roman" w:hAnsi="Times New Roman" w:cs="Times New Roman"/>
          <w:sz w:val="22"/>
          <w:szCs w:val="22"/>
        </w:rPr>
        <w:t xml:space="preserve">such </w:t>
      </w:r>
      <w:r w:rsidRPr="00B91B34">
        <w:rPr>
          <w:rFonts w:ascii="Times New Roman" w:hAnsi="Times New Roman" w:cs="Times New Roman"/>
          <w:sz w:val="22"/>
          <w:szCs w:val="22"/>
        </w:rPr>
        <w:t xml:space="preserve">behavior, </w:t>
      </w:r>
      <w:r w:rsidR="00BA650E">
        <w:rPr>
          <w:rFonts w:ascii="Times New Roman" w:hAnsi="Times New Roman" w:cs="Times New Roman"/>
          <w:sz w:val="22"/>
          <w:szCs w:val="22"/>
        </w:rPr>
        <w:t xml:space="preserve">potentially </w:t>
      </w:r>
      <w:r w:rsidRPr="00B91B34">
        <w:rPr>
          <w:rFonts w:ascii="Times New Roman" w:hAnsi="Times New Roman" w:cs="Times New Roman"/>
          <w:sz w:val="22"/>
          <w:szCs w:val="22"/>
        </w:rPr>
        <w:t>undermin</w:t>
      </w:r>
      <w:r w:rsidR="00BA650E">
        <w:rPr>
          <w:rFonts w:ascii="Times New Roman" w:hAnsi="Times New Roman" w:cs="Times New Roman"/>
          <w:sz w:val="22"/>
          <w:szCs w:val="22"/>
        </w:rPr>
        <w:t>ing</w:t>
      </w:r>
      <w:r w:rsidRPr="00B91B34">
        <w:rPr>
          <w:rFonts w:ascii="Times New Roman" w:hAnsi="Times New Roman" w:cs="Times New Roman"/>
          <w:sz w:val="22"/>
          <w:szCs w:val="22"/>
        </w:rPr>
        <w:t xml:space="preserve"> consumer utility</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{"citationID":"ezzhXUPC","properties":{"formattedCitation":"(T. Liu et al., 2019; Wang et al., 2019)","plainCitation":"(T. Liu et al., 2019; Wang et al., 2019)","noteIndex":0},"citationItems":[{"id":51,"uris":["http://zotero.org/users/local/OMElLbNu/items/9KQHIRUN"],"itemData":{"id":51,"type":"article-journal","container-title":"The Journal of Industrial Economics","ISSN":"0022-1821","issue":"1","page":"56-90","title":"Pricing schemes and seller fraud: Evidence from new york city taxi rides","volume":"67","author":[{"family":"Liu","given":"Ting"},{"family":"Vergara‐Cobos","given":"Estefania"},{"family":"Zhou","given":"Yiyi"}],"issued":{"date-parts":[["2019"]]}}},{"id":36,"uris":["http://zotero.org/users/local/OMElLbNu/items/TIEVANEN"],"itemData":{"id":36,"type":"article-journal","container-title":"Marketing Science","ISSN":"0732-2399","issue":"5","page":"734-755","title":"Mobile hailing technology and taxi driving behaviors","volume":"38","author":[{"family":"Wang","given":"Yanwen"},{"family":"Wu","given":"Chunhua"},{"family":"Zhu","given":"Ting"}],"issued":{"date-parts":[["2019"]]}}}],"schema":"https://github.com/citation-style-language/schema/raw/master/csl-citation.json"} </w:instrText>
      </w:r>
      <w:r w:rsidR="00EA00C2">
        <w:rPr>
          <w:rFonts w:ascii="Times New Roman" w:hAnsi="Times New Roman" w:cs="Times New Roman"/>
          <w:sz w:val="22"/>
          <w:szCs w:val="22"/>
        </w:rPr>
        <w:fldChar w:fldCharType="separate"/>
      </w:r>
      <w:r w:rsidR="009C5E6F">
        <w:rPr>
          <w:rFonts w:ascii="Times New Roman" w:hAnsi="Times New Roman" w:cs="Times New Roman"/>
          <w:noProof/>
          <w:sz w:val="22"/>
          <w:szCs w:val="22"/>
        </w:rPr>
        <w:t>(T. Liu et al., 2019; Wang et al., 2019)</w:t>
      </w:r>
      <w:r w:rsidR="00EA00C2">
        <w:rPr>
          <w:rFonts w:ascii="Times New Roman" w:hAnsi="Times New Roman" w:cs="Times New Roman"/>
          <w:sz w:val="22"/>
          <w:szCs w:val="22"/>
        </w:rPr>
        <w:fldChar w:fldCharType="end"/>
      </w:r>
      <w:r w:rsidRPr="00B91B34">
        <w:rPr>
          <w:rFonts w:ascii="Times New Roman" w:hAnsi="Times New Roman" w:cs="Times New Roman"/>
          <w:sz w:val="22"/>
          <w:szCs w:val="22"/>
        </w:rPr>
        <w:t xml:space="preserve">. For example, mobile app adoption by taxi drivers has been shown to increase hourly earnings through trip selections that favor longer </w:t>
      </w:r>
      <w:r w:rsidR="00BA650E">
        <w:rPr>
          <w:rFonts w:ascii="Times New Roman" w:hAnsi="Times New Roman" w:cs="Times New Roman"/>
          <w:sz w:val="22"/>
          <w:szCs w:val="22"/>
        </w:rPr>
        <w:t>rides rather than</w:t>
      </w:r>
      <w:r w:rsidRPr="00B91B34">
        <w:rPr>
          <w:rFonts w:ascii="Times New Roman" w:hAnsi="Times New Roman" w:cs="Times New Roman"/>
          <w:sz w:val="22"/>
          <w:szCs w:val="22"/>
        </w:rPr>
        <w:t xml:space="preserve"> reduced cruising</w:t>
      </w:r>
      <w:r w:rsidR="00BA650E">
        <w:rPr>
          <w:rFonts w:ascii="Times New Roman" w:hAnsi="Times New Roman" w:cs="Times New Roman"/>
          <w:sz w:val="22"/>
          <w:szCs w:val="22"/>
        </w:rPr>
        <w:t xml:space="preserve"> </w:t>
      </w:r>
      <w:r w:rsidRPr="00B91B34">
        <w:rPr>
          <w:rFonts w:ascii="Times New Roman" w:hAnsi="Times New Roman" w:cs="Times New Roman"/>
          <w:sz w:val="22"/>
          <w:szCs w:val="22"/>
        </w:rPr>
        <w:t>time</w:t>
      </w:r>
      <w:r w:rsidR="00EA00C2">
        <w:rPr>
          <w:rFonts w:ascii="Times New Roman" w:hAnsi="Times New Roman" w:cs="Times New Roman"/>
          <w:sz w:val="22"/>
          <w:szCs w:val="22"/>
        </w:rPr>
        <w:t xml:space="preserve"> </w:t>
      </w:r>
      <w:r w:rsidR="00EA00C2">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{"citationID":"98VKXbNi","properties":{"formattedCitation":"(Wang et al., 2019)","plainCitation":"(Wang et al., 2019)","noteIndex":0},"citationItems":[{"id":36,"uris":["http://zotero.org/users/local/OMElLbNu/items/TIEVANEN"],"itemData":{"id":36,"type":"article-journal","container-title":"Marketing Science","ISSN":"0732-2399","issue":"5","page":"734-755","title":"Mobile hailing technology and taxi driving behaviors","volume":"38","author":[{"family":"Wang","given":"Yanwen"},{"family":"Wu","given":"Chunhua"},{"family":"Zhu","given":"Ting"}],"issued":{"date-parts":[["2019"]]}}}],"schema":"https://github.com/citation-style-language/schema/raw/master/csl-citation.json"} </w:instrText>
      </w:r>
      <w:r w:rsidR="00EA00C2">
        <w:rPr>
          <w:rFonts w:ascii="Times New Roman" w:hAnsi="Times New Roman" w:cs="Times New Roman"/>
          <w:sz w:val="22"/>
          <w:szCs w:val="22"/>
        </w:rPr>
        <w:fldChar w:fldCharType="separate"/>
      </w:r>
      <w:r w:rsidR="009C5E6F">
        <w:rPr>
          <w:rFonts w:ascii="Times New Roman" w:hAnsi="Times New Roman" w:cs="Times New Roman"/>
          <w:noProof/>
          <w:sz w:val="22"/>
          <w:szCs w:val="22"/>
        </w:rPr>
        <w:t>(Wang et al., 2019)</w:t>
      </w:r>
      <w:r w:rsidR="00EA00C2">
        <w:rPr>
          <w:rFonts w:ascii="Times New Roman" w:hAnsi="Times New Roman" w:cs="Times New Roman"/>
          <w:sz w:val="22"/>
          <w:szCs w:val="22"/>
        </w:rPr>
        <w:fldChar w:fldCharType="end"/>
      </w:r>
      <w:r w:rsidRPr="00B91B34">
        <w:rPr>
          <w:rFonts w:ascii="Times New Roman" w:hAnsi="Times New Roman" w:cs="Times New Roman"/>
          <w:sz w:val="22"/>
          <w:szCs w:val="22"/>
        </w:rPr>
        <w:t>. Thus, order</w:t>
      </w:r>
      <w:r w:rsidR="00BA650E">
        <w:rPr>
          <w:rFonts w:ascii="Times New Roman" w:hAnsi="Times New Roman" w:cs="Times New Roman"/>
          <w:sz w:val="22"/>
          <w:szCs w:val="22"/>
        </w:rPr>
        <w:t>-</w:t>
      </w:r>
      <w:r w:rsidRPr="00B91B34">
        <w:rPr>
          <w:rFonts w:ascii="Times New Roman" w:hAnsi="Times New Roman" w:cs="Times New Roman"/>
          <w:sz w:val="22"/>
          <w:szCs w:val="22"/>
        </w:rPr>
        <w:t xml:space="preserve">assignment AI </w:t>
      </w:r>
      <w:r w:rsidR="00BA650E">
        <w:rPr>
          <w:rFonts w:ascii="Times New Roman" w:hAnsi="Times New Roman" w:cs="Times New Roman"/>
          <w:sz w:val="22"/>
          <w:szCs w:val="22"/>
        </w:rPr>
        <w:t xml:space="preserve">may confer benefits </w:t>
      </w:r>
      <w:r w:rsidRPr="00B91B34">
        <w:rPr>
          <w:rFonts w:ascii="Times New Roman" w:hAnsi="Times New Roman" w:cs="Times New Roman"/>
          <w:sz w:val="22"/>
          <w:szCs w:val="22"/>
        </w:rPr>
        <w:t xml:space="preserve">to platform workers, but not necessarily in </w:t>
      </w:r>
      <w:r w:rsidR="00BA650E">
        <w:rPr>
          <w:rFonts w:ascii="Times New Roman" w:hAnsi="Times New Roman" w:cs="Times New Roman"/>
          <w:sz w:val="22"/>
          <w:szCs w:val="22"/>
        </w:rPr>
        <w:t xml:space="preserve">every </w:t>
      </w:r>
      <w:r w:rsidRPr="00B91B34">
        <w:rPr>
          <w:rFonts w:ascii="Times New Roman" w:hAnsi="Times New Roman" w:cs="Times New Roman"/>
          <w:sz w:val="22"/>
          <w:szCs w:val="22"/>
        </w:rPr>
        <w:t>delivery for customers.</w:t>
      </w:r>
    </w:p>
    <w:p w14:paraId="00000030" w14:textId="77777777" w:rsidR="008A783F" w:rsidRPr="00C040AC" w:rsidRDefault="008A783F">
      <w:pPr>
        <w:spacing w:line="480" w:lineRule="auto"/>
        <w:rPr>
          <w:rFonts w:ascii="Times New Roman" w:hAnsi="Times New Roman" w:cs="Times New Roman" w:hint="eastAsia"/>
          <w:sz w:val="22"/>
          <w:szCs w:val="22"/>
        </w:rPr>
      </w:pPr>
    </w:p>
    <w:p w14:paraId="00000031" w14:textId="77777777" w:rsidR="008A783F" w:rsidRPr="00AD7872" w:rsidRDefault="00EA2C17" w:rsidP="006D662E">
      <w:pPr>
        <w:keepNext/>
        <w:keepLines/>
        <w:pBdr>
          <w:top w:val="nil"/>
          <w:left w:val="nil"/>
          <w:bottom w:val="nil"/>
          <w:right w:val="nil"/>
          <w:between w:val="nil"/>
        </w:pBdr>
        <w:spacing w:after="0" w:line="480" w:lineRule="auto"/>
        <w:rPr>
          <w:rFonts w:ascii="Times New Roman" w:hAnsi="Times New Roman" w:cs="Times New Roman"/>
          <w:b/>
          <w:sz w:val="26"/>
          <w:szCs w:val="26"/>
        </w:rPr>
      </w:pPr>
      <w:r w:rsidRPr="00C040AC">
        <w:rPr>
          <w:rFonts w:ascii="Times New Roman" w:hAnsi="Times New Roman" w:cs="Times New Roman"/>
          <w:b/>
          <w:sz w:val="26"/>
          <w:szCs w:val="26"/>
        </w:rPr>
        <w:t>3. Background and Data</w:t>
      </w:r>
    </w:p>
    <w:p w14:paraId="00000032" w14:textId="1BFF5D5D" w:rsidR="008A783F" w:rsidRPr="00B91B34" w:rsidRDefault="00EA2C17" w:rsidP="006D662E">
      <w:pPr>
        <w:keepNext/>
        <w:keepLines/>
        <w:pBdr>
          <w:top w:val="nil"/>
          <w:left w:val="nil"/>
          <w:bottom w:val="nil"/>
          <w:right w:val="nil"/>
          <w:between w:val="nil"/>
        </w:pBdr>
        <w:spacing w:after="0" w:line="480" w:lineRule="auto"/>
        <w:rPr>
          <w:rFonts w:ascii="Times New Roman" w:hAnsi="Times New Roman" w:cs="Times New Roman"/>
          <w:b/>
          <w:sz w:val="24"/>
          <w:szCs w:val="24"/>
        </w:rPr>
      </w:pPr>
      <w:r w:rsidRPr="00B91B34">
        <w:rPr>
          <w:rFonts w:ascii="Times New Roman" w:hAnsi="Times New Roman" w:cs="Times New Roman"/>
          <w:b/>
          <w:sz w:val="24"/>
          <w:szCs w:val="24"/>
        </w:rPr>
        <w:t xml:space="preserve">3.1 Platform Overview </w:t>
      </w:r>
      <w:r w:rsidR="00F678DA" w:rsidRPr="00B91B34">
        <w:rPr>
          <w:rFonts w:ascii="Times New Roman" w:hAnsi="Times New Roman" w:cs="Times New Roman"/>
          <w:b/>
          <w:sz w:val="24"/>
          <w:szCs w:val="24"/>
        </w:rPr>
        <w:tab/>
      </w:r>
    </w:p>
    <w:p w14:paraId="2A71C01D" w14:textId="582C11B0" w:rsidR="00D8427E" w:rsidRPr="00031272" w:rsidRDefault="00EA2C17" w:rsidP="00371E05">
      <w:pPr>
        <w:spacing w:line="480" w:lineRule="auto"/>
        <w:rPr>
          <w:rFonts w:ascii="Times New Roman" w:hAnsi="Times New Roman" w:cs="Times New Roman"/>
          <w:sz w:val="22"/>
          <w:szCs w:val="22"/>
        </w:rPr>
      </w:pPr>
      <w:r w:rsidRPr="00B91B34">
        <w:rPr>
          <w:rFonts w:ascii="Times New Roman" w:hAnsi="Times New Roman" w:cs="Times New Roman"/>
          <w:sz w:val="22"/>
          <w:szCs w:val="22"/>
        </w:rPr>
        <w:t>We collaborated wi</w:t>
      </w:r>
      <w:r w:rsidR="009B04E5">
        <w:rPr>
          <w:rFonts w:ascii="Times New Roman" w:hAnsi="Times New Roman" w:cs="Times New Roman"/>
          <w:sz w:val="22"/>
          <w:szCs w:val="22"/>
        </w:rPr>
        <w:t xml:space="preserve">th </w:t>
      </w:r>
      <w:r w:rsidR="00BA650E">
        <w:rPr>
          <w:rFonts w:ascii="Times New Roman" w:hAnsi="Times New Roman" w:cs="Times New Roman"/>
          <w:sz w:val="22"/>
          <w:szCs w:val="22"/>
        </w:rPr>
        <w:t>a</w:t>
      </w:r>
      <w:r w:rsidR="009B04E5">
        <w:rPr>
          <w:rFonts w:ascii="Times New Roman" w:hAnsi="Times New Roman" w:cs="Times New Roman"/>
          <w:sz w:val="22"/>
          <w:szCs w:val="22"/>
        </w:rPr>
        <w:t xml:space="preserve"> </w:t>
      </w:r>
      <w:r w:rsidR="00BA1644" w:rsidRPr="00B91B34">
        <w:rPr>
          <w:rFonts w:ascii="Times New Roman" w:hAnsi="Times New Roman" w:cs="Times New Roman"/>
          <w:sz w:val="22"/>
          <w:szCs w:val="22"/>
        </w:rPr>
        <w:t>food delivery platform</w:t>
      </w:r>
      <w:r w:rsidRPr="00B91B34">
        <w:rPr>
          <w:rFonts w:ascii="Times New Roman" w:hAnsi="Times New Roman" w:cs="Times New Roman"/>
          <w:sz w:val="22"/>
          <w:szCs w:val="22"/>
        </w:rPr>
        <w:t xml:space="preserve"> in Korea. </w:t>
      </w:r>
      <w:r w:rsidR="009B04E5" w:rsidRPr="00B91B34">
        <w:rPr>
          <w:rFonts w:ascii="Times New Roman" w:hAnsi="Times New Roman" w:cs="Times New Roman"/>
          <w:sz w:val="22"/>
          <w:szCs w:val="22"/>
        </w:rPr>
        <w:t xml:space="preserve">The platform takes delivery requests from </w:t>
      </w:r>
      <w:r w:rsidR="00BA650E">
        <w:rPr>
          <w:rFonts w:ascii="Times New Roman" w:hAnsi="Times New Roman" w:cs="Times New Roman"/>
          <w:sz w:val="22"/>
          <w:szCs w:val="22"/>
        </w:rPr>
        <w:t xml:space="preserve">multiple </w:t>
      </w:r>
      <w:r w:rsidR="009B04E5" w:rsidRPr="00B91B34">
        <w:rPr>
          <w:rFonts w:ascii="Times New Roman" w:hAnsi="Times New Roman" w:cs="Times New Roman"/>
          <w:sz w:val="22"/>
          <w:szCs w:val="22"/>
        </w:rPr>
        <w:t>food</w:t>
      </w:r>
      <w:r w:rsidR="00BA650E">
        <w:rPr>
          <w:rFonts w:ascii="Times New Roman" w:hAnsi="Times New Roman" w:cs="Times New Roman"/>
          <w:sz w:val="22"/>
          <w:szCs w:val="22"/>
        </w:rPr>
        <w:t>-</w:t>
      </w:r>
      <w:r w:rsidR="009B04E5" w:rsidRPr="00B91B34">
        <w:rPr>
          <w:rFonts w:ascii="Times New Roman" w:hAnsi="Times New Roman" w:cs="Times New Roman"/>
          <w:sz w:val="22"/>
          <w:szCs w:val="22"/>
        </w:rPr>
        <w:t xml:space="preserve">ordering platforms and provides on-demand food delivery services. </w:t>
      </w:r>
      <w:r w:rsidRPr="00B91B34">
        <w:rPr>
          <w:rFonts w:ascii="Times New Roman" w:hAnsi="Times New Roman" w:cs="Times New Roman"/>
          <w:sz w:val="22"/>
          <w:szCs w:val="22"/>
        </w:rPr>
        <w:t xml:space="preserve">Apart from the fact that the platform does not </w:t>
      </w:r>
      <w:r w:rsidR="00BA650E">
        <w:rPr>
          <w:rFonts w:ascii="Times New Roman" w:hAnsi="Times New Roman" w:cs="Times New Roman"/>
          <w:sz w:val="22"/>
          <w:szCs w:val="22"/>
        </w:rPr>
        <w:t xml:space="preserve">operate </w:t>
      </w:r>
      <w:r w:rsidRPr="00B91B34">
        <w:rPr>
          <w:rFonts w:ascii="Times New Roman" w:hAnsi="Times New Roman" w:cs="Times New Roman"/>
          <w:sz w:val="22"/>
          <w:szCs w:val="22"/>
        </w:rPr>
        <w:t xml:space="preserve">its </w:t>
      </w:r>
      <w:r w:rsidR="00BA650E">
        <w:rPr>
          <w:rFonts w:ascii="Times New Roman" w:hAnsi="Times New Roman" w:cs="Times New Roman"/>
          <w:sz w:val="22"/>
          <w:szCs w:val="22"/>
        </w:rPr>
        <w:t xml:space="preserve">own </w:t>
      </w:r>
      <w:r w:rsidRPr="00B91B34">
        <w:rPr>
          <w:rFonts w:ascii="Times New Roman" w:hAnsi="Times New Roman" w:cs="Times New Roman"/>
          <w:sz w:val="22"/>
          <w:szCs w:val="22"/>
        </w:rPr>
        <w:t xml:space="preserve">ordering channel through which end-use customers place orders, the </w:t>
      </w:r>
      <w:r w:rsidR="00BA650E">
        <w:rPr>
          <w:rFonts w:ascii="Times New Roman" w:hAnsi="Times New Roman" w:cs="Times New Roman"/>
          <w:sz w:val="22"/>
          <w:szCs w:val="22"/>
        </w:rPr>
        <w:t xml:space="preserve">remainder </w:t>
      </w:r>
      <w:r w:rsidRPr="00B91B34">
        <w:rPr>
          <w:rFonts w:ascii="Times New Roman" w:hAnsi="Times New Roman" w:cs="Times New Roman"/>
          <w:sz w:val="22"/>
          <w:szCs w:val="22"/>
        </w:rPr>
        <w:t xml:space="preserve">of its delivery operation is </w:t>
      </w:r>
      <w:proofErr w:type="gramStart"/>
      <w:r w:rsidR="00BA650E">
        <w:rPr>
          <w:rFonts w:ascii="Times New Roman" w:hAnsi="Times New Roman" w:cs="Times New Roman"/>
          <w:sz w:val="22"/>
          <w:szCs w:val="22"/>
        </w:rPr>
        <w:t>similar to</w:t>
      </w:r>
      <w:proofErr w:type="gramEnd"/>
      <w:r w:rsidR="00BA650E">
        <w:rPr>
          <w:rFonts w:ascii="Times New Roman" w:hAnsi="Times New Roman" w:cs="Times New Roman"/>
          <w:sz w:val="22"/>
          <w:szCs w:val="22"/>
        </w:rPr>
        <w:t xml:space="preserve"> that of </w:t>
      </w:r>
      <w:r w:rsidRPr="00B91B34">
        <w:rPr>
          <w:rFonts w:ascii="Times New Roman" w:hAnsi="Times New Roman" w:cs="Times New Roman"/>
          <w:sz w:val="22"/>
          <w:szCs w:val="22"/>
        </w:rPr>
        <w:t xml:space="preserve">typical food delivery platforms. The platform has more than 42,200 gig workers </w:t>
      </w:r>
      <w:r w:rsidR="00BA650E">
        <w:rPr>
          <w:rFonts w:ascii="Times New Roman" w:hAnsi="Times New Roman" w:cs="Times New Roman"/>
          <w:sz w:val="22"/>
          <w:szCs w:val="22"/>
        </w:rPr>
        <w:t>across over</w:t>
      </w:r>
      <w:r w:rsidRPr="00B91B34">
        <w:rPr>
          <w:rFonts w:ascii="Times New Roman" w:hAnsi="Times New Roman" w:cs="Times New Roman"/>
          <w:sz w:val="22"/>
          <w:szCs w:val="22"/>
        </w:rPr>
        <w:t xml:space="preserve"> 500 regional management branches, serving 67,000 restaurants </w:t>
      </w:r>
      <w:r w:rsidRPr="00B91B34">
        <w:rPr>
          <w:rFonts w:ascii="Times New Roman" w:hAnsi="Times New Roman" w:cs="Times New Roman"/>
          <w:sz w:val="22"/>
          <w:szCs w:val="22"/>
        </w:rPr>
        <w:lastRenderedPageBreak/>
        <w:t xml:space="preserve">nationwide. The company allegedly uses one of the most advanced IT-based delivery services and mobile applications to manage their workers efficiently while meeting customer demand for prompt delivery. </w:t>
      </w:r>
    </w:p>
    <w:p w14:paraId="7644677B" w14:textId="14391136" w:rsidR="00991E4E" w:rsidRDefault="00EA2C17" w:rsidP="00D8427E">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Like other food delivery </w:t>
      </w:r>
      <w:r w:rsidRPr="00B91B34">
        <w:rPr>
          <w:rFonts w:ascii="Times New Roman" w:hAnsi="Times New Roman" w:cs="Times New Roman"/>
          <w:sz w:val="22"/>
          <w:szCs w:val="22"/>
        </w:rPr>
        <w:t>platforms, such as Uber</w:t>
      </w:r>
      <w:r w:rsidR="00823C6A">
        <w:rPr>
          <w:rFonts w:ascii="Times New Roman" w:hAnsi="Times New Roman" w:cs="Times New Roman"/>
          <w:sz w:val="22"/>
          <w:szCs w:val="22"/>
        </w:rPr>
        <w:t xml:space="preserve"> </w:t>
      </w:r>
      <w:r w:rsidRPr="00B91B34">
        <w:rPr>
          <w:rFonts w:ascii="Times New Roman" w:hAnsi="Times New Roman" w:cs="Times New Roman"/>
          <w:sz w:val="22"/>
          <w:szCs w:val="22"/>
        </w:rPr>
        <w:t>Eats and</w:t>
      </w:r>
      <w:r w:rsidR="009B04E5">
        <w:rPr>
          <w:rFonts w:ascii="Times New Roman" w:hAnsi="Times New Roman" w:cs="Times New Roman"/>
          <w:sz w:val="22"/>
          <w:szCs w:val="22"/>
        </w:rPr>
        <w:t xml:space="preserve"> Door</w:t>
      </w:r>
      <w:r w:rsidR="001B2E48">
        <w:rPr>
          <w:rFonts w:ascii="Times New Roman" w:hAnsi="Times New Roman" w:cs="Times New Roman"/>
          <w:sz w:val="22"/>
          <w:szCs w:val="22"/>
        </w:rPr>
        <w:t>D</w:t>
      </w:r>
      <w:r w:rsidR="009B04E5">
        <w:rPr>
          <w:rFonts w:ascii="Times New Roman" w:hAnsi="Times New Roman" w:cs="Times New Roman"/>
          <w:sz w:val="22"/>
          <w:szCs w:val="22"/>
        </w:rPr>
        <w:t>ash</w:t>
      </w:r>
      <w:r w:rsidRPr="00B91B34">
        <w:rPr>
          <w:rFonts w:ascii="Times New Roman" w:hAnsi="Times New Roman" w:cs="Times New Roman"/>
          <w:sz w:val="22"/>
          <w:szCs w:val="22"/>
        </w:rPr>
        <w:t xml:space="preserve">, our delivery platform allows riders to complete either one order at a time or multiple orders simultaneously. The former is called </w:t>
      </w:r>
      <w:r w:rsidRPr="00B91B34">
        <w:rPr>
          <w:rFonts w:ascii="Times New Roman" w:hAnsi="Times New Roman" w:cs="Times New Roman"/>
          <w:i/>
          <w:sz w:val="22"/>
          <w:szCs w:val="22"/>
        </w:rPr>
        <w:t>single-order delivery</w:t>
      </w:r>
      <w:r w:rsidRPr="00B91B34">
        <w:rPr>
          <w:rFonts w:ascii="Times New Roman" w:hAnsi="Times New Roman" w:cs="Times New Roman"/>
          <w:sz w:val="22"/>
          <w:szCs w:val="22"/>
        </w:rPr>
        <w:t xml:space="preserve">, while the latter is </w:t>
      </w:r>
      <w:r w:rsidRPr="00B91B34">
        <w:rPr>
          <w:rFonts w:ascii="Times New Roman" w:hAnsi="Times New Roman" w:cs="Times New Roman"/>
          <w:i/>
          <w:sz w:val="22"/>
          <w:szCs w:val="22"/>
        </w:rPr>
        <w:t>stacked order delivery</w:t>
      </w:r>
      <w:r w:rsidR="00FB1D0A" w:rsidRPr="00B91B34">
        <w:rPr>
          <w:rFonts w:ascii="Times New Roman" w:hAnsi="Times New Roman" w:cs="Times New Roman"/>
          <w:i/>
          <w:sz w:val="22"/>
          <w:szCs w:val="22"/>
        </w:rPr>
        <w:t xml:space="preserve"> </w:t>
      </w:r>
      <w:r w:rsidR="00FB1D0A" w:rsidRPr="00B91B34">
        <w:rPr>
          <w:rFonts w:ascii="Times New Roman" w:hAnsi="Times New Roman" w:cs="Times New Roman"/>
          <w:iCs/>
          <w:sz w:val="22"/>
          <w:szCs w:val="22"/>
        </w:rPr>
        <w:t xml:space="preserve">(see Figure </w:t>
      </w:r>
      <w:r w:rsidR="005B562B" w:rsidRPr="00B91B34">
        <w:rPr>
          <w:rFonts w:ascii="Times New Roman" w:hAnsi="Times New Roman" w:cs="Times New Roman"/>
          <w:iCs/>
          <w:sz w:val="22"/>
          <w:szCs w:val="22"/>
        </w:rPr>
        <w:t>1</w:t>
      </w:r>
      <w:r w:rsidR="00FB1D0A" w:rsidRPr="00B91B34">
        <w:rPr>
          <w:rFonts w:ascii="Times New Roman" w:hAnsi="Times New Roman" w:cs="Times New Roman"/>
          <w:iCs/>
          <w:sz w:val="22"/>
          <w:szCs w:val="22"/>
        </w:rPr>
        <w:t>)</w:t>
      </w:r>
      <w:r w:rsidRPr="00B91B34">
        <w:rPr>
          <w:rFonts w:ascii="Times New Roman" w:hAnsi="Times New Roman" w:cs="Times New Roman"/>
          <w:sz w:val="22"/>
          <w:szCs w:val="22"/>
        </w:rPr>
        <w:t xml:space="preserve">. Here a </w:t>
      </w:r>
      <w:r w:rsidR="00683B81">
        <w:rPr>
          <w:rFonts w:ascii="Times New Roman" w:hAnsi="Times New Roman" w:cs="Times New Roman"/>
          <w:sz w:val="22"/>
          <w:szCs w:val="22"/>
        </w:rPr>
        <w:t>“</w:t>
      </w:r>
      <w:r w:rsidRPr="00B91B34">
        <w:rPr>
          <w:rFonts w:ascii="Times New Roman" w:hAnsi="Times New Roman" w:cs="Times New Roman"/>
          <w:i/>
          <w:sz w:val="22"/>
          <w:szCs w:val="22"/>
        </w:rPr>
        <w:t>stack</w:t>
      </w:r>
      <w:r w:rsidR="00683B81">
        <w:rPr>
          <w:rFonts w:ascii="Times New Roman" w:hAnsi="Times New Roman" w:cs="Times New Roman"/>
          <w:i/>
          <w:sz w:val="22"/>
          <w:szCs w:val="22"/>
        </w:rPr>
        <w:t>”</w:t>
      </w:r>
      <w:r w:rsidRPr="00B91B34">
        <w:rPr>
          <w:rFonts w:ascii="Times New Roman" w:hAnsi="Times New Roman" w:cs="Times New Roman"/>
          <w:sz w:val="22"/>
          <w:szCs w:val="22"/>
        </w:rPr>
        <w:t xml:space="preserve"> </w:t>
      </w:r>
      <w:r w:rsidR="00683B81">
        <w:rPr>
          <w:rFonts w:ascii="Times New Roman" w:hAnsi="Times New Roman" w:cs="Times New Roman"/>
          <w:sz w:val="22"/>
          <w:szCs w:val="22"/>
        </w:rPr>
        <w:t xml:space="preserve">refers to the set of </w:t>
      </w:r>
      <w:r w:rsidRPr="00B91B34">
        <w:rPr>
          <w:rFonts w:ascii="Times New Roman" w:hAnsi="Times New Roman" w:cs="Times New Roman"/>
          <w:sz w:val="22"/>
          <w:szCs w:val="22"/>
        </w:rPr>
        <w:t>order</w:t>
      </w:r>
      <w:r w:rsidR="006D653E">
        <w:rPr>
          <w:rFonts w:ascii="Times New Roman" w:hAnsi="Times New Roman" w:cs="Times New Roman"/>
          <w:sz w:val="22"/>
          <w:szCs w:val="22"/>
        </w:rPr>
        <w:t>(</w:t>
      </w:r>
      <w:r w:rsidRPr="00B91B34">
        <w:rPr>
          <w:rFonts w:ascii="Times New Roman" w:hAnsi="Times New Roman" w:cs="Times New Roman"/>
          <w:sz w:val="22"/>
          <w:szCs w:val="22"/>
        </w:rPr>
        <w:t>s</w:t>
      </w:r>
      <w:r w:rsidR="006D653E">
        <w:rPr>
          <w:rFonts w:ascii="Times New Roman" w:hAnsi="Times New Roman" w:cs="Times New Roman"/>
          <w:sz w:val="22"/>
          <w:szCs w:val="22"/>
        </w:rPr>
        <w:t>)</w:t>
      </w:r>
      <w:r w:rsidRPr="00B91B34">
        <w:rPr>
          <w:rFonts w:ascii="Times New Roman" w:hAnsi="Times New Roman" w:cs="Times New Roman"/>
          <w:sz w:val="22"/>
          <w:szCs w:val="22"/>
        </w:rPr>
        <w:t xml:space="preserve"> that </w:t>
      </w:r>
      <w:r w:rsidR="00683B81">
        <w:rPr>
          <w:rFonts w:ascii="Times New Roman" w:hAnsi="Times New Roman" w:cs="Times New Roman"/>
          <w:sz w:val="22"/>
          <w:szCs w:val="22"/>
        </w:rPr>
        <w:t xml:space="preserve">a </w:t>
      </w:r>
      <w:r w:rsidRPr="00B91B34">
        <w:rPr>
          <w:rFonts w:ascii="Times New Roman" w:hAnsi="Times New Roman" w:cs="Times New Roman"/>
          <w:sz w:val="22"/>
          <w:szCs w:val="22"/>
        </w:rPr>
        <w:t xml:space="preserve">rider </w:t>
      </w:r>
      <w:r w:rsidR="00683B81">
        <w:rPr>
          <w:rFonts w:ascii="Times New Roman" w:hAnsi="Times New Roman" w:cs="Times New Roman"/>
          <w:sz w:val="22"/>
          <w:szCs w:val="22"/>
        </w:rPr>
        <w:t>handles with</w:t>
      </w:r>
      <w:r w:rsidRPr="00B91B34">
        <w:rPr>
          <w:rFonts w:ascii="Times New Roman" w:hAnsi="Times New Roman" w:cs="Times New Roman"/>
          <w:sz w:val="22"/>
          <w:szCs w:val="22"/>
        </w:rPr>
        <w:t>in a continuous trip, not necessarily complet</w:t>
      </w:r>
      <w:r w:rsidR="00683B81">
        <w:rPr>
          <w:rFonts w:ascii="Times New Roman" w:hAnsi="Times New Roman" w:cs="Times New Roman"/>
          <w:sz w:val="22"/>
          <w:szCs w:val="22"/>
        </w:rPr>
        <w:t xml:space="preserve">ed strictly one </w:t>
      </w:r>
      <w:r w:rsidRPr="00B91B34">
        <w:rPr>
          <w:rFonts w:ascii="Times New Roman" w:hAnsi="Times New Roman" w:cs="Times New Roman"/>
          <w:sz w:val="22"/>
          <w:szCs w:val="22"/>
        </w:rPr>
        <w:t xml:space="preserve">by one. Stacked orders </w:t>
      </w:r>
      <w:r w:rsidR="00683B81">
        <w:rPr>
          <w:rFonts w:ascii="Times New Roman" w:hAnsi="Times New Roman" w:cs="Times New Roman"/>
          <w:sz w:val="22"/>
          <w:szCs w:val="22"/>
        </w:rPr>
        <w:t xml:space="preserve">arise </w:t>
      </w:r>
      <w:r w:rsidRPr="00B91B34">
        <w:rPr>
          <w:rFonts w:ascii="Times New Roman" w:hAnsi="Times New Roman" w:cs="Times New Roman"/>
          <w:sz w:val="22"/>
          <w:szCs w:val="22"/>
        </w:rPr>
        <w:t xml:space="preserve">when </w:t>
      </w:r>
      <w:r w:rsidR="00683B81">
        <w:rPr>
          <w:rFonts w:ascii="Times New Roman" w:hAnsi="Times New Roman" w:cs="Times New Roman"/>
          <w:sz w:val="22"/>
          <w:szCs w:val="22"/>
        </w:rPr>
        <w:t xml:space="preserve">a </w:t>
      </w:r>
      <w:r w:rsidRPr="00B91B34">
        <w:rPr>
          <w:rFonts w:ascii="Times New Roman" w:hAnsi="Times New Roman" w:cs="Times New Roman"/>
          <w:sz w:val="22"/>
          <w:szCs w:val="22"/>
        </w:rPr>
        <w:t xml:space="preserve">rider </w:t>
      </w:r>
      <w:r w:rsidR="00683B81">
        <w:rPr>
          <w:rFonts w:ascii="Times New Roman" w:hAnsi="Times New Roman" w:cs="Times New Roman"/>
          <w:sz w:val="22"/>
          <w:szCs w:val="22"/>
        </w:rPr>
        <w:t xml:space="preserve">accepts </w:t>
      </w:r>
      <w:r w:rsidRPr="00B91B34">
        <w:rPr>
          <w:rFonts w:ascii="Times New Roman" w:hAnsi="Times New Roman" w:cs="Times New Roman"/>
          <w:sz w:val="22"/>
          <w:szCs w:val="22"/>
        </w:rPr>
        <w:t>multiple orders from the same restaurant or takes subsequent orders while completing an existing order. Stacked</w:t>
      </w:r>
      <w:r w:rsidR="00683B81">
        <w:rPr>
          <w:rFonts w:ascii="Times New Roman" w:hAnsi="Times New Roman" w:cs="Times New Roman"/>
          <w:sz w:val="22"/>
          <w:szCs w:val="22"/>
        </w:rPr>
        <w:t>-</w:t>
      </w:r>
      <w:r w:rsidRPr="00B91B34">
        <w:rPr>
          <w:rFonts w:ascii="Times New Roman" w:hAnsi="Times New Roman" w:cs="Times New Roman"/>
          <w:sz w:val="22"/>
          <w:szCs w:val="22"/>
        </w:rPr>
        <w:t xml:space="preserve">order delivery can </w:t>
      </w:r>
      <w:r w:rsidR="00683B81">
        <w:rPr>
          <w:rFonts w:ascii="Times New Roman" w:hAnsi="Times New Roman" w:cs="Times New Roman"/>
          <w:sz w:val="22"/>
          <w:szCs w:val="22"/>
        </w:rPr>
        <w:t xml:space="preserve">benefit </w:t>
      </w:r>
      <w:r w:rsidRPr="00B91B34">
        <w:rPr>
          <w:rFonts w:ascii="Times New Roman" w:hAnsi="Times New Roman" w:cs="Times New Roman"/>
          <w:sz w:val="22"/>
          <w:szCs w:val="22"/>
        </w:rPr>
        <w:t xml:space="preserve">riders </w:t>
      </w:r>
      <w:r w:rsidR="00683B81">
        <w:rPr>
          <w:rFonts w:ascii="Times New Roman" w:hAnsi="Times New Roman" w:cs="Times New Roman"/>
          <w:sz w:val="22"/>
          <w:szCs w:val="22"/>
        </w:rPr>
        <w:t xml:space="preserve">by reducing </w:t>
      </w:r>
      <w:r w:rsidRPr="00B91B34">
        <w:rPr>
          <w:rFonts w:ascii="Times New Roman" w:hAnsi="Times New Roman" w:cs="Times New Roman"/>
          <w:sz w:val="22"/>
          <w:szCs w:val="22"/>
        </w:rPr>
        <w:t>idle time and thus increas</w:t>
      </w:r>
      <w:r w:rsidR="00683B81">
        <w:rPr>
          <w:rFonts w:ascii="Times New Roman" w:hAnsi="Times New Roman" w:cs="Times New Roman"/>
          <w:sz w:val="22"/>
          <w:szCs w:val="22"/>
        </w:rPr>
        <w:t xml:space="preserve">ing </w:t>
      </w:r>
      <w:r w:rsidRPr="00B91B34">
        <w:rPr>
          <w:rFonts w:ascii="Times New Roman" w:hAnsi="Times New Roman" w:cs="Times New Roman"/>
          <w:sz w:val="22"/>
          <w:szCs w:val="22"/>
        </w:rPr>
        <w:t xml:space="preserve">earning opportunities. However, </w:t>
      </w:r>
      <w:r w:rsidR="00683B81">
        <w:rPr>
          <w:rFonts w:ascii="Times New Roman" w:hAnsi="Times New Roman" w:cs="Times New Roman"/>
          <w:sz w:val="22"/>
          <w:szCs w:val="22"/>
        </w:rPr>
        <w:t xml:space="preserve">it </w:t>
      </w:r>
      <w:r w:rsidRPr="00B91B34">
        <w:rPr>
          <w:rFonts w:ascii="Times New Roman" w:hAnsi="Times New Roman" w:cs="Times New Roman"/>
          <w:sz w:val="22"/>
          <w:szCs w:val="22"/>
        </w:rPr>
        <w:t>has also been a source of customer dissatisfaction because these deliveries tend to take longer than single</w:t>
      </w:r>
      <w:r w:rsidR="006D653E">
        <w:rPr>
          <w:rFonts w:ascii="Times New Roman" w:hAnsi="Times New Roman" w:cs="Times New Roman"/>
          <w:sz w:val="22"/>
          <w:szCs w:val="22"/>
        </w:rPr>
        <w:t>-</w:t>
      </w:r>
      <w:r w:rsidRPr="00B91B34">
        <w:rPr>
          <w:rFonts w:ascii="Times New Roman" w:hAnsi="Times New Roman" w:cs="Times New Roman"/>
          <w:sz w:val="22"/>
          <w:szCs w:val="22"/>
        </w:rPr>
        <w:t>order</w:t>
      </w:r>
      <w:r w:rsidR="006D653E">
        <w:rPr>
          <w:rFonts w:ascii="Times New Roman" w:hAnsi="Times New Roman" w:cs="Times New Roman"/>
          <w:sz w:val="22"/>
          <w:szCs w:val="22"/>
        </w:rPr>
        <w:t xml:space="preserve"> delivery</w:t>
      </w:r>
      <w:r w:rsidR="00AA6837">
        <w:rPr>
          <w:rFonts w:ascii="Times New Roman" w:hAnsi="Times New Roman" w:cs="Times New Roman"/>
          <w:sz w:val="22"/>
          <w:szCs w:val="22"/>
        </w:rPr>
        <w:t>. This is</w:t>
      </w:r>
      <w:r w:rsidRPr="00B91B34">
        <w:rPr>
          <w:rFonts w:ascii="Times New Roman" w:hAnsi="Times New Roman" w:cs="Times New Roman"/>
          <w:sz w:val="22"/>
          <w:szCs w:val="22"/>
        </w:rPr>
        <w:t xml:space="preserve"> </w:t>
      </w:r>
      <w:r w:rsidR="00683B81">
        <w:rPr>
          <w:rFonts w:ascii="Times New Roman" w:hAnsi="Times New Roman" w:cs="Times New Roman"/>
          <w:sz w:val="22"/>
          <w:szCs w:val="22"/>
        </w:rPr>
        <w:t xml:space="preserve">partly </w:t>
      </w:r>
      <w:r w:rsidR="00AA6837">
        <w:rPr>
          <w:rFonts w:ascii="Times New Roman" w:hAnsi="Times New Roman" w:cs="Times New Roman"/>
          <w:sz w:val="22"/>
          <w:szCs w:val="22"/>
        </w:rPr>
        <w:t>because</w:t>
      </w:r>
      <w:r w:rsidRPr="00B91B34">
        <w:rPr>
          <w:rFonts w:ascii="Times New Roman" w:hAnsi="Times New Roman" w:cs="Times New Roman"/>
          <w:sz w:val="22"/>
          <w:szCs w:val="22"/>
        </w:rPr>
        <w:t xml:space="preserve"> riders </w:t>
      </w:r>
      <w:r w:rsidR="00683B81">
        <w:rPr>
          <w:rFonts w:ascii="Times New Roman" w:hAnsi="Times New Roman" w:cs="Times New Roman"/>
          <w:sz w:val="22"/>
          <w:szCs w:val="22"/>
        </w:rPr>
        <w:t xml:space="preserve">may </w:t>
      </w:r>
      <w:r w:rsidRPr="00B91B34">
        <w:rPr>
          <w:rFonts w:ascii="Times New Roman" w:hAnsi="Times New Roman" w:cs="Times New Roman"/>
          <w:sz w:val="22"/>
          <w:szCs w:val="22"/>
        </w:rPr>
        <w:t xml:space="preserve">strategically optimize </w:t>
      </w:r>
      <w:r w:rsidR="00683B81">
        <w:rPr>
          <w:rFonts w:ascii="Times New Roman" w:hAnsi="Times New Roman" w:cs="Times New Roman"/>
          <w:sz w:val="22"/>
          <w:szCs w:val="22"/>
        </w:rPr>
        <w:t>sequencing and</w:t>
      </w:r>
      <w:r w:rsidRPr="00B91B34">
        <w:rPr>
          <w:rFonts w:ascii="Times New Roman" w:hAnsi="Times New Roman" w:cs="Times New Roman"/>
          <w:sz w:val="22"/>
          <w:szCs w:val="22"/>
        </w:rPr>
        <w:t xml:space="preserve"> rout</w:t>
      </w:r>
      <w:r w:rsidR="00683B81">
        <w:rPr>
          <w:rFonts w:ascii="Times New Roman" w:hAnsi="Times New Roman" w:cs="Times New Roman"/>
          <w:sz w:val="22"/>
          <w:szCs w:val="22"/>
        </w:rPr>
        <w:t xml:space="preserve">ing </w:t>
      </w:r>
      <w:r w:rsidR="00AA6837">
        <w:rPr>
          <w:rFonts w:ascii="Times New Roman" w:hAnsi="Times New Roman" w:cs="Times New Roman"/>
          <w:sz w:val="22"/>
          <w:szCs w:val="22"/>
        </w:rPr>
        <w:t>within a</w:t>
      </w:r>
      <w:r w:rsidRPr="00B91B34">
        <w:rPr>
          <w:rFonts w:ascii="Times New Roman" w:hAnsi="Times New Roman" w:cs="Times New Roman"/>
          <w:sz w:val="22"/>
          <w:szCs w:val="22"/>
        </w:rPr>
        <w:t xml:space="preserve"> stack </w:t>
      </w:r>
      <w:r w:rsidR="00AA6837">
        <w:rPr>
          <w:rFonts w:ascii="Times New Roman" w:hAnsi="Times New Roman" w:cs="Times New Roman"/>
          <w:sz w:val="22"/>
          <w:szCs w:val="22"/>
        </w:rPr>
        <w:t>to</w:t>
      </w:r>
      <w:r w:rsidRPr="00B91B34">
        <w:rPr>
          <w:rFonts w:ascii="Times New Roman" w:hAnsi="Times New Roman" w:cs="Times New Roman"/>
          <w:sz w:val="22"/>
          <w:szCs w:val="22"/>
        </w:rPr>
        <w:t xml:space="preserve"> </w:t>
      </w:r>
      <w:r w:rsidR="00683B81">
        <w:rPr>
          <w:rFonts w:ascii="Times New Roman" w:hAnsi="Times New Roman" w:cs="Times New Roman"/>
          <w:sz w:val="22"/>
          <w:szCs w:val="22"/>
        </w:rPr>
        <w:t xml:space="preserve">maximize </w:t>
      </w:r>
      <w:r w:rsidRPr="00B91B34">
        <w:rPr>
          <w:rFonts w:ascii="Times New Roman" w:hAnsi="Times New Roman" w:cs="Times New Roman"/>
          <w:sz w:val="22"/>
          <w:szCs w:val="22"/>
        </w:rPr>
        <w:t xml:space="preserve">their </w:t>
      </w:r>
      <w:r w:rsidR="00AA6837">
        <w:rPr>
          <w:rFonts w:ascii="Times New Roman" w:hAnsi="Times New Roman" w:cs="Times New Roman"/>
          <w:sz w:val="22"/>
          <w:szCs w:val="22"/>
        </w:rPr>
        <w:t xml:space="preserve">own </w:t>
      </w:r>
      <w:r w:rsidR="00683B81">
        <w:rPr>
          <w:rFonts w:ascii="Times New Roman" w:hAnsi="Times New Roman" w:cs="Times New Roman"/>
          <w:sz w:val="22"/>
          <w:szCs w:val="22"/>
        </w:rPr>
        <w:t xml:space="preserve">earnings </w:t>
      </w:r>
      <w:r w:rsidR="00AA6837">
        <w:rPr>
          <w:rFonts w:ascii="Times New Roman" w:hAnsi="Times New Roman" w:cs="Times New Roman"/>
          <w:sz w:val="22"/>
          <w:szCs w:val="22"/>
        </w:rPr>
        <w:t xml:space="preserve">rather than to </w:t>
      </w:r>
      <w:r w:rsidR="00683B81">
        <w:rPr>
          <w:rFonts w:ascii="Times New Roman" w:hAnsi="Times New Roman" w:cs="Times New Roman"/>
          <w:sz w:val="22"/>
          <w:szCs w:val="22"/>
        </w:rPr>
        <w:t xml:space="preserve">minimize </w:t>
      </w:r>
      <w:r w:rsidR="00823C6A">
        <w:rPr>
          <w:rFonts w:ascii="Times New Roman" w:hAnsi="Times New Roman" w:cs="Times New Roman"/>
          <w:sz w:val="22"/>
          <w:szCs w:val="22"/>
        </w:rPr>
        <w:t>waiting time</w:t>
      </w:r>
      <w:r w:rsidR="00683B81">
        <w:rPr>
          <w:rFonts w:ascii="Times New Roman" w:hAnsi="Times New Roman" w:cs="Times New Roman"/>
          <w:sz w:val="22"/>
          <w:szCs w:val="22"/>
        </w:rPr>
        <w:t xml:space="preserve"> for any </w:t>
      </w:r>
      <w:r w:rsidR="00AA6837">
        <w:rPr>
          <w:rFonts w:ascii="Times New Roman" w:hAnsi="Times New Roman" w:cs="Times New Roman"/>
          <w:sz w:val="22"/>
          <w:szCs w:val="22"/>
        </w:rPr>
        <w:t xml:space="preserve">individual </w:t>
      </w:r>
      <w:r w:rsidRPr="00B91B34">
        <w:rPr>
          <w:rFonts w:ascii="Times New Roman" w:hAnsi="Times New Roman" w:cs="Times New Roman"/>
          <w:sz w:val="22"/>
          <w:szCs w:val="22"/>
        </w:rPr>
        <w:t>customer.</w:t>
      </w:r>
    </w:p>
    <w:p w14:paraId="414F507F" w14:textId="77777777" w:rsidR="00031272" w:rsidRPr="00B91B34" w:rsidRDefault="00031272" w:rsidP="00031272">
      <w:pPr>
        <w:spacing w:after="0" w:line="480" w:lineRule="auto"/>
        <w:rPr>
          <w:rFonts w:ascii="Times New Roman" w:hAnsi="Times New Roman" w:cs="Times New Roman"/>
          <w:b/>
          <w:bCs/>
          <w:sz w:val="22"/>
          <w:szCs w:val="22"/>
        </w:rPr>
      </w:pPr>
      <w:r w:rsidRPr="00B91B34">
        <w:rPr>
          <w:rFonts w:ascii="Times New Roman" w:hAnsi="Times New Roman" w:cs="Times New Roman"/>
          <w:b/>
          <w:bCs/>
          <w:sz w:val="22"/>
          <w:szCs w:val="22"/>
        </w:rPr>
        <w:t xml:space="preserve">Figure 1. Single-order delivery and Stacked order delivery </w:t>
      </w:r>
    </w:p>
    <w:p w14:paraId="6BE9BD26" w14:textId="591B3855" w:rsidR="003816EC" w:rsidRPr="000C2178" w:rsidRDefault="008C478B" w:rsidP="000C2178">
      <w:pPr>
        <w:spacing w:after="0" w:line="480" w:lineRule="auto"/>
        <w:jc w:val="center"/>
        <w:rPr>
          <w:rFonts w:ascii="Times New Roman" w:eastAsia="Batang" w:hAnsi="Times New Roman" w:cs="Times New Roman"/>
          <w:sz w:val="22"/>
          <w:szCs w:val="22"/>
        </w:rPr>
      </w:pPr>
      <w:r>
        <w:rPr>
          <w:rFonts w:ascii="Times New Roman" w:eastAsia="Batang" w:hAnsi="Times New Roman" w:cs="Times New Roman"/>
          <w:noProof/>
          <w:sz w:val="22"/>
          <w:szCs w:val="22"/>
        </w:rPr>
        <w:drawing>
          <wp:inline distT="0" distB="0" distL="0" distR="0" wp14:anchorId="7853E22D" wp14:editId="42DB1C49">
            <wp:extent cx="5560907" cy="2558849"/>
            <wp:effectExtent l="0" t="0" r="190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3390" cy="2564593"/>
                    </a:xfrm>
                    <a:prstGeom prst="rect">
                      <a:avLst/>
                    </a:prstGeom>
                  </pic:spPr>
                </pic:pic>
              </a:graphicData>
            </a:graphic>
          </wp:inline>
        </w:drawing>
      </w:r>
    </w:p>
    <w:p w14:paraId="50B8EDC0" w14:textId="43EA59B4" w:rsidR="000C2178" w:rsidRDefault="000C2178" w:rsidP="000C2178">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The default order</w:t>
      </w:r>
      <w:r w:rsidR="00683B81">
        <w:rPr>
          <w:rFonts w:ascii="Times New Roman" w:hAnsi="Times New Roman" w:cs="Times New Roman"/>
          <w:sz w:val="22"/>
          <w:szCs w:val="22"/>
        </w:rPr>
        <w:t>-</w:t>
      </w:r>
      <w:r w:rsidRPr="00B91B34">
        <w:rPr>
          <w:rFonts w:ascii="Times New Roman" w:hAnsi="Times New Roman" w:cs="Times New Roman"/>
          <w:sz w:val="22"/>
          <w:szCs w:val="22"/>
        </w:rPr>
        <w:t xml:space="preserve">assignment scheme </w:t>
      </w:r>
      <w:r w:rsidR="00683B81">
        <w:rPr>
          <w:rFonts w:ascii="Times New Roman" w:hAnsi="Times New Roman" w:cs="Times New Roman"/>
          <w:sz w:val="22"/>
          <w:szCs w:val="22"/>
        </w:rPr>
        <w:t xml:space="preserve">on </w:t>
      </w:r>
      <w:r w:rsidRPr="00B91B34">
        <w:rPr>
          <w:rFonts w:ascii="Times New Roman" w:hAnsi="Times New Roman" w:cs="Times New Roman"/>
          <w:sz w:val="22"/>
          <w:szCs w:val="22"/>
        </w:rPr>
        <w:t xml:space="preserve">our delivery platform is </w:t>
      </w:r>
      <w:r w:rsidRPr="00B91B34">
        <w:rPr>
          <w:rFonts w:ascii="Times New Roman" w:hAnsi="Times New Roman" w:cs="Times New Roman"/>
          <w:i/>
          <w:sz w:val="22"/>
          <w:szCs w:val="22"/>
        </w:rPr>
        <w:t>manual dispatch.</w:t>
      </w:r>
      <w:r w:rsidRPr="00B91B34">
        <w:rPr>
          <w:rFonts w:ascii="Times New Roman" w:hAnsi="Times New Roman" w:cs="Times New Roman"/>
          <w:sz w:val="22"/>
          <w:szCs w:val="22"/>
        </w:rPr>
        <w:t xml:space="preserve"> In this mode, the platform broadcasts a list of nearby customer or</w:t>
      </w:r>
      <w:r w:rsidRPr="00C040AC">
        <w:rPr>
          <w:rFonts w:ascii="Times New Roman" w:hAnsi="Times New Roman" w:cs="Times New Roman"/>
          <w:sz w:val="22"/>
          <w:szCs w:val="22"/>
        </w:rPr>
        <w:t>der</w:t>
      </w:r>
      <w:r w:rsidR="00683B81">
        <w:rPr>
          <w:rFonts w:ascii="Times New Roman" w:hAnsi="Times New Roman" w:cs="Times New Roman"/>
          <w:sz w:val="22"/>
          <w:szCs w:val="22"/>
        </w:rPr>
        <w:t xml:space="preserve">s—along </w:t>
      </w:r>
      <w:r w:rsidRPr="00C040AC">
        <w:rPr>
          <w:rFonts w:ascii="Times New Roman" w:hAnsi="Times New Roman" w:cs="Times New Roman"/>
          <w:sz w:val="22"/>
          <w:szCs w:val="22"/>
        </w:rPr>
        <w:t>with information on pick-up and drop-off locations, delivery distance, and service fees</w:t>
      </w:r>
      <w:r w:rsidR="00683B81">
        <w:rPr>
          <w:rFonts w:ascii="Times New Roman" w:hAnsi="Times New Roman" w:cs="Times New Roman"/>
          <w:sz w:val="22"/>
          <w:szCs w:val="22"/>
        </w:rPr>
        <w:t xml:space="preserve">—and </w:t>
      </w:r>
      <w:r w:rsidRPr="00C040AC">
        <w:rPr>
          <w:rFonts w:ascii="Times New Roman" w:hAnsi="Times New Roman" w:cs="Times New Roman"/>
          <w:sz w:val="22"/>
          <w:szCs w:val="22"/>
        </w:rPr>
        <w:t xml:space="preserve">riders </w:t>
      </w:r>
      <w:r w:rsidR="00683B81">
        <w:rPr>
          <w:rFonts w:ascii="Times New Roman" w:hAnsi="Times New Roman" w:cs="Times New Roman"/>
          <w:sz w:val="22"/>
          <w:szCs w:val="22"/>
        </w:rPr>
        <w:t>decide which order request to accept</w:t>
      </w:r>
      <w:r w:rsidRPr="00C040AC">
        <w:rPr>
          <w:rFonts w:ascii="Times New Roman" w:hAnsi="Times New Roman" w:cs="Times New Roman"/>
          <w:sz w:val="22"/>
          <w:szCs w:val="22"/>
        </w:rPr>
        <w:t xml:space="preserve">. When </w:t>
      </w:r>
      <w:r w:rsidRPr="00C040AC">
        <w:rPr>
          <w:rFonts w:ascii="Times New Roman" w:hAnsi="Times New Roman" w:cs="Times New Roman"/>
          <w:sz w:val="22"/>
          <w:szCs w:val="22"/>
        </w:rPr>
        <w:lastRenderedPageBreak/>
        <w:t xml:space="preserve">multiple riders compete for the same order, the </w:t>
      </w:r>
      <w:r w:rsidR="00683B81">
        <w:rPr>
          <w:rFonts w:ascii="Times New Roman" w:hAnsi="Times New Roman" w:cs="Times New Roman"/>
          <w:sz w:val="22"/>
          <w:szCs w:val="22"/>
        </w:rPr>
        <w:t>first to accept it receives the assignment</w:t>
      </w:r>
      <w:r w:rsidRPr="00AD7872">
        <w:rPr>
          <w:rFonts w:ascii="Times New Roman" w:hAnsi="Times New Roman" w:cs="Times New Roman"/>
          <w:sz w:val="22"/>
          <w:szCs w:val="22"/>
        </w:rPr>
        <w:t xml:space="preserve">. After taking the order, the rider picks up the packed food from the restaurant and delivers it to the customers. </w:t>
      </w:r>
    </w:p>
    <w:p w14:paraId="00000036" w14:textId="2851CD64" w:rsidR="008A783F" w:rsidRPr="00B91B34" w:rsidRDefault="00EA2C17" w:rsidP="00371E05">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Delivery operations under</w:t>
      </w:r>
      <w:r w:rsidR="002C585F">
        <w:rPr>
          <w:rFonts w:ascii="Times New Roman" w:hAnsi="Times New Roman" w:cs="Times New Roman"/>
          <w:sz w:val="22"/>
          <w:szCs w:val="22"/>
        </w:rPr>
        <w:t xml:space="preserve"> the</w:t>
      </w:r>
      <w:r w:rsidRPr="00B91B34">
        <w:rPr>
          <w:rFonts w:ascii="Times New Roman" w:hAnsi="Times New Roman" w:cs="Times New Roman"/>
          <w:sz w:val="22"/>
          <w:szCs w:val="22"/>
        </w:rPr>
        <w:t xml:space="preserve"> manual dispatch scheme have </w:t>
      </w:r>
      <w:r w:rsidR="002C585F">
        <w:rPr>
          <w:rFonts w:ascii="Times New Roman" w:hAnsi="Times New Roman" w:cs="Times New Roman"/>
          <w:sz w:val="22"/>
          <w:szCs w:val="22"/>
        </w:rPr>
        <w:t>s</w:t>
      </w:r>
      <w:r w:rsidR="00ED7824">
        <w:rPr>
          <w:rFonts w:ascii="Times New Roman" w:hAnsi="Times New Roman" w:cs="Times New Roman"/>
          <w:sz w:val="22"/>
          <w:szCs w:val="22"/>
        </w:rPr>
        <w:t>everal</w:t>
      </w:r>
      <w:r w:rsidRPr="00B91B34">
        <w:rPr>
          <w:rFonts w:ascii="Times New Roman" w:hAnsi="Times New Roman" w:cs="Times New Roman"/>
          <w:sz w:val="22"/>
          <w:szCs w:val="22"/>
        </w:rPr>
        <w:t xml:space="preserve"> limitations. Firs</w:t>
      </w:r>
      <w:r w:rsidR="002C585F">
        <w:rPr>
          <w:rFonts w:ascii="Times New Roman" w:hAnsi="Times New Roman" w:cs="Times New Roman"/>
          <w:sz w:val="22"/>
          <w:szCs w:val="22"/>
        </w:rPr>
        <w:t>t</w:t>
      </w:r>
      <w:r w:rsidRPr="00B91B34">
        <w:rPr>
          <w:rFonts w:ascii="Times New Roman" w:hAnsi="Times New Roman" w:cs="Times New Roman"/>
          <w:sz w:val="22"/>
          <w:szCs w:val="22"/>
        </w:rPr>
        <w:t xml:space="preserve">, </w:t>
      </w:r>
      <w:r w:rsidR="009F5350">
        <w:rPr>
          <w:rFonts w:ascii="Times New Roman" w:hAnsi="Times New Roman" w:cs="Times New Roman"/>
          <w:sz w:val="22"/>
          <w:szCs w:val="22"/>
        </w:rPr>
        <w:t xml:space="preserve">identifying </w:t>
      </w:r>
      <w:r w:rsidRPr="00B91B34">
        <w:rPr>
          <w:rFonts w:ascii="Times New Roman" w:hAnsi="Times New Roman" w:cs="Times New Roman"/>
          <w:sz w:val="22"/>
          <w:szCs w:val="22"/>
        </w:rPr>
        <w:t xml:space="preserve">an order that fits </w:t>
      </w:r>
      <w:r w:rsidR="009F5350">
        <w:rPr>
          <w:rFonts w:ascii="Times New Roman" w:hAnsi="Times New Roman" w:cs="Times New Roman"/>
          <w:sz w:val="22"/>
          <w:szCs w:val="22"/>
        </w:rPr>
        <w:t xml:space="preserve">a rider’s </w:t>
      </w:r>
      <w:r w:rsidRPr="00B91B34">
        <w:rPr>
          <w:rFonts w:ascii="Times New Roman" w:hAnsi="Times New Roman" w:cs="Times New Roman"/>
          <w:sz w:val="22"/>
          <w:szCs w:val="22"/>
        </w:rPr>
        <w:t>situation</w:t>
      </w:r>
      <w:r w:rsidR="009F5350">
        <w:rPr>
          <w:rFonts w:ascii="Times New Roman" w:hAnsi="Times New Roman" w:cs="Times New Roman"/>
          <w:sz w:val="22"/>
          <w:szCs w:val="22"/>
        </w:rPr>
        <w:t xml:space="preserve"> is non-trivial</w:t>
      </w:r>
      <w:r w:rsidRPr="00B91B34">
        <w:rPr>
          <w:rFonts w:ascii="Times New Roman" w:hAnsi="Times New Roman" w:cs="Times New Roman"/>
          <w:sz w:val="22"/>
          <w:szCs w:val="22"/>
        </w:rPr>
        <w:t xml:space="preserve">. </w:t>
      </w:r>
      <w:r w:rsidR="009F5350">
        <w:rPr>
          <w:rFonts w:ascii="Times New Roman" w:hAnsi="Times New Roman" w:cs="Times New Roman"/>
          <w:sz w:val="22"/>
          <w:szCs w:val="22"/>
        </w:rPr>
        <w:t>Riders</w:t>
      </w:r>
      <w:r w:rsidRPr="00B91B34">
        <w:rPr>
          <w:rFonts w:ascii="Times New Roman" w:hAnsi="Times New Roman" w:cs="Times New Roman"/>
          <w:sz w:val="22"/>
          <w:szCs w:val="22"/>
        </w:rPr>
        <w:t xml:space="preserve"> </w:t>
      </w:r>
      <w:r w:rsidR="009F5350">
        <w:rPr>
          <w:rFonts w:ascii="Times New Roman" w:hAnsi="Times New Roman" w:cs="Times New Roman"/>
          <w:sz w:val="22"/>
          <w:szCs w:val="22"/>
        </w:rPr>
        <w:t xml:space="preserve">must weigh </w:t>
      </w:r>
      <w:r w:rsidR="002C585F">
        <w:rPr>
          <w:rFonts w:ascii="Times New Roman" w:hAnsi="Times New Roman" w:cs="Times New Roman"/>
          <w:sz w:val="22"/>
          <w:szCs w:val="22"/>
        </w:rPr>
        <w:t>multiple</w:t>
      </w:r>
      <w:r w:rsidRPr="00B91B34">
        <w:rPr>
          <w:rFonts w:ascii="Times New Roman" w:hAnsi="Times New Roman" w:cs="Times New Roman"/>
          <w:sz w:val="22"/>
          <w:szCs w:val="22"/>
        </w:rPr>
        <w:t xml:space="preserve"> factors</w:t>
      </w:r>
      <w:r w:rsidR="002C585F">
        <w:rPr>
          <w:rFonts w:ascii="Times New Roman" w:hAnsi="Times New Roman" w:cs="Times New Roman"/>
          <w:sz w:val="22"/>
          <w:szCs w:val="22"/>
        </w:rPr>
        <w:t xml:space="preserve"> simultaneously</w:t>
      </w:r>
      <w:r w:rsidRPr="00B91B34">
        <w:rPr>
          <w:rFonts w:ascii="Times New Roman" w:hAnsi="Times New Roman" w:cs="Times New Roman"/>
          <w:sz w:val="22"/>
          <w:szCs w:val="22"/>
        </w:rPr>
        <w:t xml:space="preserve">, such as their current location vis-à-vis the order pick-up and drop-off locations, service fees, time constraints, and the possible delivery sequence and route </w:t>
      </w:r>
      <w:r w:rsidR="009F5350">
        <w:rPr>
          <w:rFonts w:ascii="Times New Roman" w:hAnsi="Times New Roman" w:cs="Times New Roman"/>
          <w:sz w:val="22"/>
          <w:szCs w:val="22"/>
        </w:rPr>
        <w:t xml:space="preserve">across </w:t>
      </w:r>
      <w:r w:rsidRPr="00B91B34">
        <w:rPr>
          <w:rFonts w:ascii="Times New Roman" w:hAnsi="Times New Roman" w:cs="Times New Roman"/>
          <w:sz w:val="22"/>
          <w:szCs w:val="22"/>
        </w:rPr>
        <w:t xml:space="preserve">existing orders in the current stack and new candidate orders. Competition among riders </w:t>
      </w:r>
      <w:r w:rsidR="009F5350">
        <w:rPr>
          <w:rFonts w:ascii="Times New Roman" w:hAnsi="Times New Roman" w:cs="Times New Roman"/>
          <w:sz w:val="22"/>
          <w:szCs w:val="22"/>
        </w:rPr>
        <w:t xml:space="preserve">further </w:t>
      </w:r>
      <w:r w:rsidRPr="00B91B34">
        <w:rPr>
          <w:rFonts w:ascii="Times New Roman" w:hAnsi="Times New Roman" w:cs="Times New Roman"/>
          <w:sz w:val="22"/>
          <w:szCs w:val="22"/>
        </w:rPr>
        <w:t xml:space="preserve">increases complexity. </w:t>
      </w:r>
      <w:r w:rsidR="009F5350">
        <w:rPr>
          <w:rFonts w:ascii="Times New Roman" w:hAnsi="Times New Roman" w:cs="Times New Roman"/>
          <w:sz w:val="22"/>
          <w:szCs w:val="22"/>
        </w:rPr>
        <w:t>Because r</w:t>
      </w:r>
      <w:r w:rsidRPr="00B91B34">
        <w:rPr>
          <w:rFonts w:ascii="Times New Roman" w:hAnsi="Times New Roman" w:cs="Times New Roman"/>
          <w:sz w:val="22"/>
          <w:szCs w:val="22"/>
        </w:rPr>
        <w:t>iders usually prefer orders with short</w:t>
      </w:r>
      <w:r w:rsidR="009F5350">
        <w:rPr>
          <w:rFonts w:ascii="Times New Roman" w:hAnsi="Times New Roman" w:cs="Times New Roman"/>
          <w:sz w:val="22"/>
          <w:szCs w:val="22"/>
        </w:rPr>
        <w:t>er</w:t>
      </w:r>
      <w:r w:rsidRPr="00B91B34">
        <w:rPr>
          <w:rFonts w:ascii="Times New Roman" w:hAnsi="Times New Roman" w:cs="Times New Roman"/>
          <w:sz w:val="22"/>
          <w:szCs w:val="22"/>
        </w:rPr>
        <w:t xml:space="preserve"> distances and high service fees, </w:t>
      </w:r>
      <w:r w:rsidR="009F5350">
        <w:rPr>
          <w:rFonts w:ascii="Times New Roman" w:hAnsi="Times New Roman" w:cs="Times New Roman"/>
          <w:sz w:val="22"/>
          <w:szCs w:val="22"/>
        </w:rPr>
        <w:t xml:space="preserve">they often </w:t>
      </w:r>
      <w:r w:rsidRPr="00B91B34">
        <w:rPr>
          <w:rFonts w:ascii="Times New Roman" w:hAnsi="Times New Roman" w:cs="Times New Roman"/>
          <w:sz w:val="22"/>
          <w:szCs w:val="22"/>
        </w:rPr>
        <w:t xml:space="preserve">make dispatch decision </w:t>
      </w:r>
      <w:r w:rsidR="009F5350">
        <w:rPr>
          <w:rFonts w:ascii="Times New Roman" w:hAnsi="Times New Roman" w:cs="Times New Roman"/>
          <w:sz w:val="22"/>
          <w:szCs w:val="22"/>
        </w:rPr>
        <w:t>with</w:t>
      </w:r>
      <w:r w:rsidRPr="00B91B34">
        <w:rPr>
          <w:rFonts w:ascii="Times New Roman" w:hAnsi="Times New Roman" w:cs="Times New Roman"/>
          <w:sz w:val="22"/>
          <w:szCs w:val="22"/>
        </w:rPr>
        <w:t xml:space="preserve">in </w:t>
      </w:r>
      <w:r w:rsidRPr="00B91B34">
        <w:rPr>
          <w:rFonts w:ascii="Times New Roman" w:hAnsi="Times New Roman" w:cs="Times New Roman"/>
          <w:sz w:val="22"/>
          <w:szCs w:val="22"/>
        </w:rPr>
        <w:t xml:space="preserve">a few seconds. </w:t>
      </w:r>
      <w:r w:rsidRPr="00B91B34">
        <w:rPr>
          <w:rFonts w:ascii="Times New Roman" w:hAnsi="Times New Roman" w:cs="Times New Roman"/>
          <w:sz w:val="22"/>
          <w:szCs w:val="22"/>
        </w:rPr>
        <w:t xml:space="preserve">When competition is fierce, </w:t>
      </w:r>
      <w:r w:rsidR="009F5350">
        <w:rPr>
          <w:rFonts w:ascii="Times New Roman" w:hAnsi="Times New Roman" w:cs="Times New Roman"/>
          <w:sz w:val="22"/>
          <w:szCs w:val="22"/>
        </w:rPr>
        <w:t xml:space="preserve">less-experienced </w:t>
      </w:r>
      <w:r w:rsidRPr="00B91B34">
        <w:rPr>
          <w:rFonts w:ascii="Times New Roman" w:hAnsi="Times New Roman" w:cs="Times New Roman"/>
          <w:sz w:val="22"/>
          <w:szCs w:val="22"/>
        </w:rPr>
        <w:t xml:space="preserve">riders </w:t>
      </w:r>
      <w:r w:rsidR="009F5350">
        <w:rPr>
          <w:rFonts w:ascii="Times New Roman" w:hAnsi="Times New Roman" w:cs="Times New Roman"/>
          <w:sz w:val="22"/>
          <w:szCs w:val="22"/>
        </w:rPr>
        <w:t xml:space="preserve">may </w:t>
      </w:r>
      <w:r w:rsidRPr="00B91B34">
        <w:rPr>
          <w:rFonts w:ascii="Times New Roman" w:hAnsi="Times New Roman" w:cs="Times New Roman"/>
          <w:sz w:val="22"/>
          <w:szCs w:val="22"/>
        </w:rPr>
        <w:t xml:space="preserve">miss lucrative orders or even orders </w:t>
      </w:r>
      <w:r w:rsidR="009F5350">
        <w:rPr>
          <w:rFonts w:ascii="Times New Roman" w:hAnsi="Times New Roman" w:cs="Times New Roman"/>
          <w:sz w:val="22"/>
          <w:szCs w:val="22"/>
        </w:rPr>
        <w:t xml:space="preserve">well suited to </w:t>
      </w:r>
      <w:r w:rsidRPr="00B91B34">
        <w:rPr>
          <w:rFonts w:ascii="Times New Roman" w:hAnsi="Times New Roman" w:cs="Times New Roman"/>
          <w:sz w:val="22"/>
          <w:szCs w:val="22"/>
        </w:rPr>
        <w:t>their situation (i.e., location</w:t>
      </w:r>
      <w:r w:rsidR="009F5350">
        <w:rPr>
          <w:rFonts w:ascii="Times New Roman" w:hAnsi="Times New Roman" w:cs="Times New Roman"/>
          <w:sz w:val="22"/>
          <w:szCs w:val="22"/>
        </w:rPr>
        <w:t xml:space="preserve"> and </w:t>
      </w:r>
      <w:r w:rsidRPr="00B91B34">
        <w:rPr>
          <w:rFonts w:ascii="Times New Roman" w:hAnsi="Times New Roman" w:cs="Times New Roman"/>
          <w:sz w:val="22"/>
          <w:szCs w:val="22"/>
        </w:rPr>
        <w:t xml:space="preserve">in-progress orders), as they cannot </w:t>
      </w:r>
      <w:r w:rsidR="009F5350">
        <w:rPr>
          <w:rFonts w:ascii="Times New Roman" w:hAnsi="Times New Roman" w:cs="Times New Roman"/>
          <w:sz w:val="22"/>
          <w:szCs w:val="22"/>
        </w:rPr>
        <w:t xml:space="preserve">process </w:t>
      </w:r>
      <w:r w:rsidRPr="00B91B34">
        <w:rPr>
          <w:rFonts w:ascii="Times New Roman" w:hAnsi="Times New Roman" w:cs="Times New Roman"/>
          <w:sz w:val="22"/>
          <w:szCs w:val="22"/>
        </w:rPr>
        <w:t>the</w:t>
      </w:r>
      <w:r w:rsidR="009F5350">
        <w:rPr>
          <w:rFonts w:ascii="Times New Roman" w:hAnsi="Times New Roman" w:cs="Times New Roman"/>
          <w:sz w:val="22"/>
          <w:szCs w:val="22"/>
        </w:rPr>
        <w:t>se</w:t>
      </w:r>
      <w:r w:rsidRPr="00B91B34">
        <w:rPr>
          <w:rFonts w:ascii="Times New Roman" w:hAnsi="Times New Roman" w:cs="Times New Roman"/>
          <w:sz w:val="22"/>
          <w:szCs w:val="22"/>
        </w:rPr>
        <w:t xml:space="preserve"> factors </w:t>
      </w:r>
      <w:r w:rsidR="009F5350">
        <w:rPr>
          <w:rFonts w:ascii="Times New Roman" w:hAnsi="Times New Roman" w:cs="Times New Roman"/>
          <w:sz w:val="22"/>
          <w:szCs w:val="22"/>
        </w:rPr>
        <w:t>quickly</w:t>
      </w:r>
      <w:r w:rsidRPr="00B91B34">
        <w:rPr>
          <w:rFonts w:ascii="Times New Roman" w:hAnsi="Times New Roman" w:cs="Times New Roman"/>
          <w:sz w:val="22"/>
          <w:szCs w:val="22"/>
        </w:rPr>
        <w:t xml:space="preserve">. To address this issue, platform operators have </w:t>
      </w:r>
      <w:r w:rsidR="009F5350">
        <w:rPr>
          <w:rFonts w:ascii="Times New Roman" w:hAnsi="Times New Roman" w:cs="Times New Roman"/>
          <w:sz w:val="22"/>
          <w:szCs w:val="22"/>
        </w:rPr>
        <w:t>sought</w:t>
      </w:r>
      <w:r w:rsidRPr="00B91B34">
        <w:rPr>
          <w:rFonts w:ascii="Times New Roman" w:hAnsi="Times New Roman" w:cs="Times New Roman"/>
          <w:sz w:val="22"/>
          <w:szCs w:val="22"/>
        </w:rPr>
        <w:t xml:space="preserve"> </w:t>
      </w:r>
      <w:r w:rsidR="009F5350">
        <w:rPr>
          <w:rFonts w:ascii="Times New Roman" w:hAnsi="Times New Roman" w:cs="Times New Roman"/>
          <w:sz w:val="22"/>
          <w:szCs w:val="22"/>
        </w:rPr>
        <w:t xml:space="preserve">more </w:t>
      </w:r>
      <w:r w:rsidRPr="00B91B34">
        <w:rPr>
          <w:rFonts w:ascii="Times New Roman" w:hAnsi="Times New Roman" w:cs="Times New Roman"/>
          <w:sz w:val="22"/>
          <w:szCs w:val="22"/>
        </w:rPr>
        <w:t xml:space="preserve">effective ways to allocate customer orders to delivery riders with different skill levels, </w:t>
      </w:r>
      <w:r w:rsidR="009F5350">
        <w:rPr>
          <w:rFonts w:ascii="Times New Roman" w:hAnsi="Times New Roman" w:cs="Times New Roman"/>
          <w:sz w:val="22"/>
          <w:szCs w:val="22"/>
        </w:rPr>
        <w:t xml:space="preserve">aiming </w:t>
      </w:r>
      <w:r w:rsidRPr="00B91B34">
        <w:rPr>
          <w:rFonts w:ascii="Times New Roman" w:hAnsi="Times New Roman" w:cs="Times New Roman"/>
          <w:sz w:val="22"/>
          <w:szCs w:val="22"/>
        </w:rPr>
        <w:t xml:space="preserve">to increase the platform’s operational efficiency, rider productivity, and customer satisfaction. This has recently </w:t>
      </w:r>
      <w:r w:rsidR="009F5350">
        <w:rPr>
          <w:rFonts w:ascii="Times New Roman" w:hAnsi="Times New Roman" w:cs="Times New Roman"/>
          <w:sz w:val="22"/>
          <w:szCs w:val="22"/>
        </w:rPr>
        <w:t xml:space="preserve">motivated the </w:t>
      </w:r>
      <w:r w:rsidRPr="00B91B34">
        <w:rPr>
          <w:rFonts w:ascii="Times New Roman" w:hAnsi="Times New Roman" w:cs="Times New Roman"/>
          <w:sz w:val="22"/>
          <w:szCs w:val="22"/>
        </w:rPr>
        <w:t>introduc</w:t>
      </w:r>
      <w:r w:rsidR="009F5350">
        <w:rPr>
          <w:rFonts w:ascii="Times New Roman" w:hAnsi="Times New Roman" w:cs="Times New Roman"/>
          <w:sz w:val="22"/>
          <w:szCs w:val="22"/>
        </w:rPr>
        <w:t xml:space="preserve">tion of </w:t>
      </w:r>
      <w:r w:rsidRPr="00B91B34">
        <w:rPr>
          <w:rFonts w:ascii="Times New Roman" w:hAnsi="Times New Roman" w:cs="Times New Roman"/>
          <w:sz w:val="22"/>
          <w:szCs w:val="22"/>
        </w:rPr>
        <w:t>algorithmic task</w:t>
      </w:r>
      <w:r w:rsidR="009F5350">
        <w:rPr>
          <w:rFonts w:ascii="Times New Roman" w:hAnsi="Times New Roman" w:cs="Times New Roman"/>
          <w:sz w:val="22"/>
          <w:szCs w:val="22"/>
        </w:rPr>
        <w:t>-</w:t>
      </w:r>
      <w:r w:rsidRPr="00B91B34">
        <w:rPr>
          <w:rFonts w:ascii="Times New Roman" w:hAnsi="Times New Roman" w:cs="Times New Roman"/>
          <w:sz w:val="22"/>
          <w:szCs w:val="22"/>
        </w:rPr>
        <w:t xml:space="preserve">assignment systems. </w:t>
      </w:r>
    </w:p>
    <w:p w14:paraId="6F5AA197" w14:textId="42252033" w:rsidR="00BA6E62" w:rsidRPr="00B91B34" w:rsidRDefault="00EA2C17" w:rsidP="000C2178">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The delivery platform we collaborated with introduced their order</w:t>
      </w:r>
      <w:r w:rsidR="009F5350">
        <w:rPr>
          <w:rFonts w:ascii="Times New Roman" w:hAnsi="Times New Roman" w:cs="Times New Roman"/>
          <w:sz w:val="22"/>
          <w:szCs w:val="22"/>
        </w:rPr>
        <w:t>-</w:t>
      </w:r>
      <w:r w:rsidRPr="00B91B34">
        <w:rPr>
          <w:rFonts w:ascii="Times New Roman" w:hAnsi="Times New Roman" w:cs="Times New Roman"/>
          <w:sz w:val="22"/>
          <w:szCs w:val="22"/>
        </w:rPr>
        <w:t xml:space="preserve">assignment AI in Busan, the second largest city in Korea, </w:t>
      </w:r>
      <w:r w:rsidR="00DD4A0D" w:rsidRPr="00B91B34">
        <w:rPr>
          <w:rFonts w:ascii="Times New Roman" w:hAnsi="Times New Roman" w:cs="Times New Roman"/>
          <w:sz w:val="22"/>
          <w:szCs w:val="22"/>
        </w:rPr>
        <w:t>on</w:t>
      </w:r>
      <w:r w:rsidRPr="00B91B34">
        <w:rPr>
          <w:rFonts w:ascii="Times New Roman" w:hAnsi="Times New Roman" w:cs="Times New Roman"/>
          <w:sz w:val="22"/>
          <w:szCs w:val="22"/>
        </w:rPr>
        <w:t xml:space="preserve"> October </w:t>
      </w:r>
      <w:r w:rsidR="00AD7872">
        <w:rPr>
          <w:rFonts w:ascii="Times New Roman" w:hAnsi="Times New Roman" w:cs="Times New Roman"/>
          <w:sz w:val="22"/>
          <w:szCs w:val="22"/>
        </w:rPr>
        <w:t>26</w:t>
      </w:r>
      <w:r w:rsidR="00AD7872" w:rsidRPr="002732C2">
        <w:rPr>
          <w:rFonts w:ascii="Times New Roman" w:hAnsi="Times New Roman" w:cs="Times New Roman"/>
          <w:sz w:val="22"/>
          <w:szCs w:val="22"/>
          <w:vertAlign w:val="superscript"/>
        </w:rPr>
        <w:t>th</w:t>
      </w:r>
      <w:r w:rsidR="00AD7872">
        <w:rPr>
          <w:rFonts w:ascii="Times New Roman" w:hAnsi="Times New Roman" w:cs="Times New Roman"/>
          <w:sz w:val="22"/>
          <w:szCs w:val="22"/>
        </w:rPr>
        <w:t xml:space="preserve">, </w:t>
      </w:r>
      <w:r w:rsidRPr="00AD7872">
        <w:rPr>
          <w:rFonts w:ascii="Times New Roman" w:hAnsi="Times New Roman" w:cs="Times New Roman"/>
          <w:sz w:val="22"/>
          <w:szCs w:val="22"/>
        </w:rPr>
        <w:t xml:space="preserve">2020. This AI system automatically assigns one order at a time to the rider </w:t>
      </w:r>
      <w:r w:rsidR="00951CD5">
        <w:rPr>
          <w:rFonts w:ascii="Times New Roman" w:hAnsi="Times New Roman" w:cs="Times New Roman"/>
          <w:sz w:val="22"/>
          <w:szCs w:val="22"/>
        </w:rPr>
        <w:t xml:space="preserve">it deems most suitable, based on both order-rider </w:t>
      </w:r>
      <w:r w:rsidRPr="00AD7872">
        <w:rPr>
          <w:rFonts w:ascii="Times New Roman" w:hAnsi="Times New Roman" w:cs="Times New Roman"/>
          <w:sz w:val="22"/>
          <w:szCs w:val="22"/>
        </w:rPr>
        <w:t xml:space="preserve">match </w:t>
      </w:r>
      <w:r w:rsidR="00951CD5">
        <w:rPr>
          <w:rFonts w:ascii="Times New Roman" w:hAnsi="Times New Roman" w:cs="Times New Roman"/>
          <w:sz w:val="22"/>
          <w:szCs w:val="22"/>
        </w:rPr>
        <w:t>quality and</w:t>
      </w:r>
      <w:r w:rsidRPr="00AD7872">
        <w:rPr>
          <w:rFonts w:ascii="Times New Roman" w:hAnsi="Times New Roman" w:cs="Times New Roman"/>
          <w:sz w:val="22"/>
          <w:szCs w:val="22"/>
        </w:rPr>
        <w:t xml:space="preserve"> the rider’s revealed preference</w:t>
      </w:r>
      <w:r w:rsidR="00951CD5">
        <w:rPr>
          <w:rFonts w:ascii="Times New Roman" w:hAnsi="Times New Roman" w:cs="Times New Roman"/>
          <w:sz w:val="22"/>
          <w:szCs w:val="22"/>
        </w:rPr>
        <w:t>s</w:t>
      </w:r>
      <w:r w:rsidRPr="00AD7872">
        <w:rPr>
          <w:rFonts w:ascii="Times New Roman" w:hAnsi="Times New Roman" w:cs="Times New Roman"/>
          <w:sz w:val="22"/>
          <w:szCs w:val="22"/>
        </w:rPr>
        <w:t xml:space="preserve">. </w:t>
      </w:r>
      <w:r w:rsidR="00951CD5">
        <w:rPr>
          <w:rFonts w:ascii="Times New Roman" w:hAnsi="Times New Roman" w:cs="Times New Roman"/>
          <w:sz w:val="22"/>
          <w:szCs w:val="22"/>
        </w:rPr>
        <w:t xml:space="preserve">Match quality is </w:t>
      </w:r>
      <w:r w:rsidRPr="00AD7872">
        <w:rPr>
          <w:rFonts w:ascii="Times New Roman" w:hAnsi="Times New Roman" w:cs="Times New Roman"/>
          <w:sz w:val="22"/>
          <w:szCs w:val="22"/>
        </w:rPr>
        <w:t>determine</w:t>
      </w:r>
      <w:r w:rsidR="00951CD5">
        <w:rPr>
          <w:rFonts w:ascii="Times New Roman" w:hAnsi="Times New Roman" w:cs="Times New Roman"/>
          <w:sz w:val="22"/>
          <w:szCs w:val="22"/>
        </w:rPr>
        <w:t xml:space="preserve">d using factors such as the </w:t>
      </w:r>
      <w:r w:rsidRPr="00AD7872">
        <w:rPr>
          <w:rFonts w:ascii="Times New Roman" w:hAnsi="Times New Roman" w:cs="Times New Roman"/>
          <w:sz w:val="22"/>
          <w:szCs w:val="22"/>
        </w:rPr>
        <w:t xml:space="preserve">rider’s location, in-progress orders in the rider’s stack, and </w:t>
      </w:r>
      <w:r w:rsidR="00951CD5">
        <w:rPr>
          <w:rFonts w:ascii="Times New Roman" w:hAnsi="Times New Roman" w:cs="Times New Roman"/>
          <w:sz w:val="22"/>
          <w:szCs w:val="22"/>
        </w:rPr>
        <w:t xml:space="preserve">the rider’s </w:t>
      </w:r>
      <w:r w:rsidRPr="00AD7872">
        <w:rPr>
          <w:rFonts w:ascii="Times New Roman" w:hAnsi="Times New Roman" w:cs="Times New Roman"/>
          <w:sz w:val="22"/>
          <w:szCs w:val="22"/>
        </w:rPr>
        <w:t xml:space="preserve">expected delivery routes. To </w:t>
      </w:r>
      <w:r w:rsidR="00951CD5">
        <w:rPr>
          <w:rFonts w:ascii="Times New Roman" w:hAnsi="Times New Roman" w:cs="Times New Roman"/>
          <w:sz w:val="22"/>
          <w:szCs w:val="22"/>
        </w:rPr>
        <w:t xml:space="preserve">capture </w:t>
      </w:r>
      <w:r w:rsidRPr="00AD7872">
        <w:rPr>
          <w:rFonts w:ascii="Times New Roman" w:hAnsi="Times New Roman" w:cs="Times New Roman"/>
          <w:sz w:val="22"/>
          <w:szCs w:val="22"/>
        </w:rPr>
        <w:t>rider preference</w:t>
      </w:r>
      <w:r w:rsidR="00951CD5">
        <w:rPr>
          <w:rFonts w:ascii="Times New Roman" w:hAnsi="Times New Roman" w:cs="Times New Roman"/>
          <w:sz w:val="22"/>
          <w:szCs w:val="22"/>
        </w:rPr>
        <w:t>s</w:t>
      </w:r>
      <w:r w:rsidRPr="00AD7872">
        <w:rPr>
          <w:rFonts w:ascii="Times New Roman" w:hAnsi="Times New Roman" w:cs="Times New Roman"/>
          <w:sz w:val="22"/>
          <w:szCs w:val="22"/>
        </w:rPr>
        <w:t xml:space="preserve">, the system uses </w:t>
      </w:r>
      <w:r w:rsidR="00951CD5">
        <w:rPr>
          <w:rFonts w:ascii="Times New Roman" w:hAnsi="Times New Roman" w:cs="Times New Roman"/>
          <w:sz w:val="22"/>
          <w:szCs w:val="22"/>
        </w:rPr>
        <w:t xml:space="preserve">each </w:t>
      </w:r>
      <w:r w:rsidRPr="00AD7872">
        <w:rPr>
          <w:rFonts w:ascii="Times New Roman" w:hAnsi="Times New Roman" w:cs="Times New Roman"/>
          <w:sz w:val="22"/>
          <w:szCs w:val="22"/>
        </w:rPr>
        <w:t xml:space="preserve">rider’s past delivery records </w:t>
      </w:r>
      <w:r w:rsidR="00951CD5">
        <w:rPr>
          <w:rFonts w:ascii="Times New Roman" w:hAnsi="Times New Roman" w:cs="Times New Roman"/>
          <w:sz w:val="22"/>
          <w:szCs w:val="22"/>
        </w:rPr>
        <w:t xml:space="preserve">to estimate a </w:t>
      </w:r>
      <w:r w:rsidRPr="00AD7872">
        <w:rPr>
          <w:rFonts w:ascii="Times New Roman" w:hAnsi="Times New Roman" w:cs="Times New Roman"/>
          <w:sz w:val="22"/>
          <w:szCs w:val="22"/>
        </w:rPr>
        <w:t xml:space="preserve">probabilistic distribution of order preference </w:t>
      </w:r>
      <w:r w:rsidR="00951CD5">
        <w:rPr>
          <w:rFonts w:ascii="Times New Roman" w:hAnsi="Times New Roman" w:cs="Times New Roman"/>
          <w:sz w:val="22"/>
          <w:szCs w:val="22"/>
        </w:rPr>
        <w:t xml:space="preserve">conditional on </w:t>
      </w:r>
      <w:r w:rsidRPr="00AD7872">
        <w:rPr>
          <w:rFonts w:ascii="Times New Roman" w:hAnsi="Times New Roman" w:cs="Times New Roman"/>
          <w:sz w:val="22"/>
          <w:szCs w:val="22"/>
        </w:rPr>
        <w:t>logistical situations. Importantly, the platform does not mandate their riders to use the order</w:t>
      </w:r>
      <w:r w:rsidR="009F5350">
        <w:rPr>
          <w:rFonts w:ascii="Times New Roman" w:hAnsi="Times New Roman" w:cs="Times New Roman"/>
          <w:sz w:val="22"/>
          <w:szCs w:val="22"/>
        </w:rPr>
        <w:t>-</w:t>
      </w:r>
      <w:r w:rsidRPr="00AD7872">
        <w:rPr>
          <w:rFonts w:ascii="Times New Roman" w:hAnsi="Times New Roman" w:cs="Times New Roman"/>
          <w:sz w:val="22"/>
          <w:szCs w:val="22"/>
        </w:rPr>
        <w:t xml:space="preserve">assignment AI system. They can freely </w:t>
      </w:r>
      <w:r w:rsidR="004D5A9F">
        <w:rPr>
          <w:rFonts w:ascii="Times New Roman" w:hAnsi="Times New Roman" w:cs="Times New Roman"/>
          <w:sz w:val="22"/>
          <w:szCs w:val="22"/>
        </w:rPr>
        <w:t>switch</w:t>
      </w:r>
      <w:r w:rsidRPr="00AD7872">
        <w:rPr>
          <w:rFonts w:ascii="Times New Roman" w:hAnsi="Times New Roman" w:cs="Times New Roman"/>
          <w:sz w:val="22"/>
          <w:szCs w:val="22"/>
        </w:rPr>
        <w:t xml:space="preserve"> the AI mode on or off </w:t>
      </w:r>
      <w:r w:rsidR="004D5A9F">
        <w:rPr>
          <w:rFonts w:ascii="Times New Roman" w:hAnsi="Times New Roman" w:cs="Times New Roman"/>
          <w:sz w:val="22"/>
          <w:szCs w:val="22"/>
        </w:rPr>
        <w:t>in</w:t>
      </w:r>
      <w:r w:rsidRPr="00AD7872">
        <w:rPr>
          <w:rFonts w:ascii="Times New Roman" w:hAnsi="Times New Roman" w:cs="Times New Roman"/>
          <w:sz w:val="22"/>
          <w:szCs w:val="22"/>
        </w:rPr>
        <w:t xml:space="preserve"> the rider app.</w:t>
      </w:r>
      <w:r w:rsidR="00DD4A22" w:rsidRPr="00DD4A22">
        <w:rPr>
          <w:rFonts w:ascii="Times New Roman" w:hAnsi="Times New Roman" w:cs="Times New Roman"/>
          <w:sz w:val="22"/>
          <w:szCs w:val="22"/>
        </w:rPr>
        <w:t xml:space="preserve"> </w:t>
      </w:r>
      <w:r w:rsidR="00DD4A22">
        <w:rPr>
          <w:rFonts w:ascii="Times New Roman" w:hAnsi="Times New Roman" w:cs="Times New Roman"/>
          <w:sz w:val="22"/>
          <w:szCs w:val="22"/>
        </w:rPr>
        <w:t>When</w:t>
      </w:r>
      <w:r w:rsidR="00DD4A22" w:rsidRPr="00B91B34">
        <w:rPr>
          <w:rFonts w:ascii="Times New Roman" w:hAnsi="Times New Roman" w:cs="Times New Roman"/>
          <w:sz w:val="22"/>
          <w:szCs w:val="22"/>
        </w:rPr>
        <w:t xml:space="preserve"> the AI mode is </w:t>
      </w:r>
      <w:r w:rsidR="00DD4A22">
        <w:rPr>
          <w:rFonts w:ascii="Times New Roman" w:hAnsi="Times New Roman" w:cs="Times New Roman"/>
          <w:sz w:val="22"/>
          <w:szCs w:val="22"/>
        </w:rPr>
        <w:t xml:space="preserve">turned </w:t>
      </w:r>
      <w:r w:rsidR="00DD4A22" w:rsidRPr="00B91B34">
        <w:rPr>
          <w:rFonts w:ascii="Times New Roman" w:hAnsi="Times New Roman" w:cs="Times New Roman"/>
          <w:sz w:val="22"/>
          <w:szCs w:val="22"/>
        </w:rPr>
        <w:t xml:space="preserve">on, </w:t>
      </w:r>
      <w:r w:rsidR="00DD4A22">
        <w:rPr>
          <w:rFonts w:ascii="Times New Roman" w:hAnsi="Times New Roman" w:cs="Times New Roman"/>
          <w:sz w:val="22"/>
          <w:szCs w:val="22"/>
        </w:rPr>
        <w:t xml:space="preserve">however, the platform </w:t>
      </w:r>
      <w:r w:rsidR="00DD4A22" w:rsidRPr="00B91B34">
        <w:rPr>
          <w:rFonts w:ascii="Times New Roman" w:hAnsi="Times New Roman" w:cs="Times New Roman"/>
          <w:sz w:val="22"/>
          <w:szCs w:val="22"/>
        </w:rPr>
        <w:t>automatically assign</w:t>
      </w:r>
      <w:r w:rsidR="00DD4A22">
        <w:rPr>
          <w:rFonts w:ascii="Times New Roman" w:hAnsi="Times New Roman" w:cs="Times New Roman"/>
          <w:sz w:val="22"/>
          <w:szCs w:val="22"/>
        </w:rPr>
        <w:t xml:space="preserve">s a best-matched </w:t>
      </w:r>
      <w:r w:rsidR="00DD4A22">
        <w:rPr>
          <w:rFonts w:ascii="Times New Roman" w:hAnsi="Times New Roman" w:cs="Times New Roman"/>
          <w:sz w:val="22"/>
          <w:szCs w:val="22"/>
        </w:rPr>
        <w:t>order,</w:t>
      </w:r>
      <w:r w:rsidR="00DD4A22">
        <w:rPr>
          <w:rFonts w:ascii="Times New Roman" w:hAnsi="Times New Roman" w:cs="Times New Roman"/>
          <w:sz w:val="22"/>
          <w:szCs w:val="22"/>
        </w:rPr>
        <w:t xml:space="preserve"> and the rider should </w:t>
      </w:r>
      <w:r w:rsidR="00DD4A22" w:rsidRPr="00B91B34">
        <w:rPr>
          <w:rFonts w:ascii="Times New Roman" w:hAnsi="Times New Roman" w:cs="Times New Roman"/>
          <w:sz w:val="22"/>
          <w:szCs w:val="22"/>
        </w:rPr>
        <w:t>accept and comple</w:t>
      </w:r>
      <w:r w:rsidR="00DD4A22">
        <w:rPr>
          <w:rFonts w:ascii="Times New Roman" w:hAnsi="Times New Roman" w:cs="Times New Roman"/>
          <w:sz w:val="22"/>
          <w:szCs w:val="22"/>
        </w:rPr>
        <w:t>te the matched order.</w:t>
      </w:r>
      <w:r w:rsidRPr="00AD7872">
        <w:rPr>
          <w:rFonts w:ascii="Times New Roman" w:hAnsi="Times New Roman" w:cs="Times New Roman"/>
          <w:sz w:val="22"/>
          <w:szCs w:val="22"/>
        </w:rPr>
        <w:t xml:space="preserve"> </w:t>
      </w:r>
      <w:r w:rsidRPr="00B91B34">
        <w:rPr>
          <w:rFonts w:ascii="Times New Roman" w:hAnsi="Times New Roman" w:cs="Times New Roman"/>
          <w:sz w:val="22"/>
          <w:szCs w:val="22"/>
        </w:rPr>
        <w:t xml:space="preserve">This AI assignment policy </w:t>
      </w:r>
      <w:r w:rsidR="00951CD5">
        <w:rPr>
          <w:rFonts w:ascii="Times New Roman" w:hAnsi="Times New Roman" w:cs="Times New Roman"/>
          <w:sz w:val="22"/>
          <w:szCs w:val="22"/>
        </w:rPr>
        <w:t xml:space="preserve">is intended to limit </w:t>
      </w:r>
      <w:r w:rsidRPr="00B91B34">
        <w:rPr>
          <w:rFonts w:ascii="Times New Roman" w:hAnsi="Times New Roman" w:cs="Times New Roman"/>
          <w:sz w:val="22"/>
          <w:szCs w:val="22"/>
        </w:rPr>
        <w:t>gaming the system</w:t>
      </w:r>
      <w:r w:rsidR="00951CD5">
        <w:rPr>
          <w:rFonts w:ascii="Times New Roman" w:hAnsi="Times New Roman" w:cs="Times New Roman"/>
          <w:sz w:val="22"/>
          <w:szCs w:val="22"/>
        </w:rPr>
        <w:t xml:space="preserve">, such as selectively </w:t>
      </w:r>
      <w:r w:rsidRPr="00B91B34">
        <w:rPr>
          <w:rFonts w:ascii="Times New Roman" w:hAnsi="Times New Roman" w:cs="Times New Roman"/>
          <w:sz w:val="22"/>
          <w:szCs w:val="22"/>
        </w:rPr>
        <w:t xml:space="preserve">accepting only </w:t>
      </w:r>
      <w:r w:rsidR="00951CD5">
        <w:rPr>
          <w:rFonts w:ascii="Times New Roman" w:hAnsi="Times New Roman" w:cs="Times New Roman"/>
          <w:sz w:val="22"/>
          <w:szCs w:val="22"/>
        </w:rPr>
        <w:t xml:space="preserve">the easiest or most </w:t>
      </w:r>
      <w:r w:rsidRPr="00B91B34">
        <w:rPr>
          <w:rFonts w:ascii="Times New Roman" w:hAnsi="Times New Roman" w:cs="Times New Roman"/>
          <w:sz w:val="22"/>
          <w:szCs w:val="22"/>
        </w:rPr>
        <w:t xml:space="preserve">profitable orders. </w:t>
      </w:r>
    </w:p>
    <w:p w14:paraId="00000038" w14:textId="77777777" w:rsidR="008A783F" w:rsidRPr="00B91B34" w:rsidRDefault="00EA2C17" w:rsidP="006D662E">
      <w:pPr>
        <w:keepNext/>
        <w:keepLines/>
        <w:pBdr>
          <w:top w:val="nil"/>
          <w:left w:val="nil"/>
          <w:bottom w:val="nil"/>
          <w:right w:val="nil"/>
          <w:between w:val="nil"/>
        </w:pBdr>
        <w:spacing w:after="0" w:line="480" w:lineRule="auto"/>
        <w:rPr>
          <w:rFonts w:ascii="Times New Roman" w:hAnsi="Times New Roman" w:cs="Times New Roman"/>
          <w:b/>
          <w:sz w:val="24"/>
          <w:szCs w:val="24"/>
        </w:rPr>
      </w:pPr>
      <w:r w:rsidRPr="00B91B34">
        <w:rPr>
          <w:rFonts w:ascii="Times New Roman" w:hAnsi="Times New Roman" w:cs="Times New Roman"/>
          <w:b/>
          <w:sz w:val="24"/>
          <w:szCs w:val="24"/>
        </w:rPr>
        <w:lastRenderedPageBreak/>
        <w:t>3.2 Data and Variables</w:t>
      </w:r>
    </w:p>
    <w:p w14:paraId="7AC85CEE" w14:textId="5D143DFE" w:rsidR="00E24444" w:rsidRPr="000A3642" w:rsidRDefault="00EA2C17" w:rsidP="000A3642">
      <w:pPr>
        <w:spacing w:line="480" w:lineRule="auto"/>
        <w:rPr>
          <w:rFonts w:ascii="Times New Roman" w:hAnsi="Times New Roman" w:cs="Times New Roman"/>
          <w:sz w:val="22"/>
          <w:szCs w:val="22"/>
        </w:rPr>
      </w:pPr>
      <w:r w:rsidRPr="00B91B34">
        <w:rPr>
          <w:rFonts w:ascii="Times New Roman" w:hAnsi="Times New Roman" w:cs="Times New Roman"/>
          <w:sz w:val="22"/>
          <w:szCs w:val="22"/>
        </w:rPr>
        <w:t xml:space="preserve">Our empirical </w:t>
      </w:r>
      <w:r w:rsidR="0049485D">
        <w:rPr>
          <w:rFonts w:ascii="Times New Roman" w:hAnsi="Times New Roman" w:cs="Times New Roman"/>
          <w:sz w:val="22"/>
          <w:szCs w:val="22"/>
        </w:rPr>
        <w:t>analysis draws</w:t>
      </w:r>
      <w:r w:rsidRPr="00B91B34">
        <w:rPr>
          <w:rFonts w:ascii="Times New Roman" w:hAnsi="Times New Roman" w:cs="Times New Roman"/>
          <w:sz w:val="22"/>
          <w:szCs w:val="22"/>
        </w:rPr>
        <w:t xml:space="preserve"> on a unique dataset containing delivery records of individual riders one month before and after the introduction of the order</w:t>
      </w:r>
      <w:r w:rsidR="009F5350">
        <w:rPr>
          <w:rFonts w:ascii="Times New Roman" w:hAnsi="Times New Roman" w:cs="Times New Roman"/>
          <w:sz w:val="22"/>
          <w:szCs w:val="22"/>
        </w:rPr>
        <w:t>-</w:t>
      </w:r>
      <w:r w:rsidRPr="00B91B34">
        <w:rPr>
          <w:rFonts w:ascii="Times New Roman" w:hAnsi="Times New Roman" w:cs="Times New Roman"/>
          <w:sz w:val="22"/>
          <w:szCs w:val="22"/>
        </w:rPr>
        <w:t xml:space="preserve">assignment AI system. The dataset includes detailed </w:t>
      </w:r>
      <w:r w:rsidR="0049485D">
        <w:rPr>
          <w:rFonts w:ascii="Times New Roman" w:hAnsi="Times New Roman" w:cs="Times New Roman"/>
          <w:sz w:val="22"/>
          <w:szCs w:val="22"/>
        </w:rPr>
        <w:t xml:space="preserve">order-level </w:t>
      </w:r>
      <w:r w:rsidRPr="00B91B34">
        <w:rPr>
          <w:rFonts w:ascii="Times New Roman" w:hAnsi="Times New Roman" w:cs="Times New Roman"/>
          <w:sz w:val="22"/>
          <w:szCs w:val="22"/>
        </w:rPr>
        <w:t xml:space="preserve">information, including anonymized </w:t>
      </w:r>
      <w:r w:rsidR="00E15FD4">
        <w:rPr>
          <w:rFonts w:ascii="Times New Roman" w:hAnsi="Times New Roman" w:cs="Times New Roman"/>
          <w:sz w:val="22"/>
          <w:szCs w:val="22"/>
        </w:rPr>
        <w:t xml:space="preserve">rider </w:t>
      </w:r>
      <w:r w:rsidRPr="00B91B34">
        <w:rPr>
          <w:rFonts w:ascii="Times New Roman" w:hAnsi="Times New Roman" w:cs="Times New Roman"/>
          <w:sz w:val="22"/>
          <w:szCs w:val="22"/>
        </w:rPr>
        <w:t xml:space="preserve">identifiers, </w:t>
      </w:r>
      <w:r w:rsidR="00E15FD4">
        <w:rPr>
          <w:rFonts w:ascii="Times New Roman" w:hAnsi="Times New Roman" w:cs="Times New Roman"/>
          <w:sz w:val="22"/>
          <w:szCs w:val="22"/>
        </w:rPr>
        <w:t xml:space="preserve">riders’ </w:t>
      </w:r>
      <w:r w:rsidRPr="00B91B34">
        <w:rPr>
          <w:rFonts w:ascii="Times New Roman" w:hAnsi="Times New Roman" w:cs="Times New Roman"/>
          <w:sz w:val="22"/>
          <w:szCs w:val="22"/>
        </w:rPr>
        <w:t>regional management branches, timestamp</w:t>
      </w:r>
      <w:r w:rsidR="00E15FD4">
        <w:rPr>
          <w:rFonts w:ascii="Times New Roman" w:hAnsi="Times New Roman" w:cs="Times New Roman"/>
          <w:sz w:val="22"/>
          <w:szCs w:val="22"/>
        </w:rPr>
        <w:t>s</w:t>
      </w:r>
      <w:r w:rsidRPr="00B91B34">
        <w:rPr>
          <w:rFonts w:ascii="Times New Roman" w:hAnsi="Times New Roman" w:cs="Times New Roman"/>
          <w:sz w:val="22"/>
          <w:szCs w:val="22"/>
        </w:rPr>
        <w:t xml:space="preserve"> for each </w:t>
      </w:r>
      <w:r w:rsidR="00E15FD4">
        <w:rPr>
          <w:rFonts w:ascii="Times New Roman" w:hAnsi="Times New Roman" w:cs="Times New Roman"/>
          <w:sz w:val="22"/>
          <w:szCs w:val="22"/>
        </w:rPr>
        <w:t xml:space="preserve">delivery </w:t>
      </w:r>
      <w:r w:rsidRPr="00B91B34">
        <w:rPr>
          <w:rFonts w:ascii="Times New Roman" w:hAnsi="Times New Roman" w:cs="Times New Roman"/>
          <w:sz w:val="22"/>
          <w:szCs w:val="22"/>
        </w:rPr>
        <w:t xml:space="preserve">step (i.e., order placement, assignment, pick-up, and drop-off), service fees, and the mode of order assignment (i.e., AI vs. manual). The data contain more than 800,000 records for orders </w:t>
      </w:r>
      <w:r w:rsidR="00E15FD4">
        <w:rPr>
          <w:rFonts w:ascii="Times New Roman" w:hAnsi="Times New Roman" w:cs="Times New Roman"/>
          <w:sz w:val="22"/>
          <w:szCs w:val="22"/>
        </w:rPr>
        <w:t xml:space="preserve">from </w:t>
      </w:r>
      <w:r w:rsidRPr="00B91B34">
        <w:rPr>
          <w:rFonts w:ascii="Times New Roman" w:hAnsi="Times New Roman" w:cs="Times New Roman"/>
          <w:sz w:val="22"/>
          <w:szCs w:val="22"/>
        </w:rPr>
        <w:t xml:space="preserve">900+ riders </w:t>
      </w:r>
      <w:r w:rsidR="00E15FD4">
        <w:rPr>
          <w:rFonts w:ascii="Times New Roman" w:hAnsi="Times New Roman" w:cs="Times New Roman"/>
          <w:sz w:val="22"/>
          <w:szCs w:val="22"/>
        </w:rPr>
        <w:t xml:space="preserve">over </w:t>
      </w:r>
      <w:r w:rsidRPr="00B91B34">
        <w:rPr>
          <w:rFonts w:ascii="Times New Roman" w:hAnsi="Times New Roman" w:cs="Times New Roman"/>
          <w:sz w:val="22"/>
          <w:szCs w:val="22"/>
        </w:rPr>
        <w:t>the two</w:t>
      </w:r>
      <w:r w:rsidR="00E15FD4">
        <w:rPr>
          <w:rFonts w:ascii="Times New Roman" w:hAnsi="Times New Roman" w:cs="Times New Roman"/>
          <w:sz w:val="22"/>
          <w:szCs w:val="22"/>
        </w:rPr>
        <w:t>-</w:t>
      </w:r>
      <w:r w:rsidRPr="00B91B34">
        <w:rPr>
          <w:rFonts w:ascii="Times New Roman" w:hAnsi="Times New Roman" w:cs="Times New Roman"/>
          <w:sz w:val="22"/>
          <w:szCs w:val="22"/>
        </w:rPr>
        <w:t>month</w:t>
      </w:r>
      <w:r w:rsidR="00E15FD4">
        <w:rPr>
          <w:rFonts w:ascii="Times New Roman" w:hAnsi="Times New Roman" w:cs="Times New Roman"/>
          <w:sz w:val="22"/>
          <w:szCs w:val="22"/>
        </w:rPr>
        <w:t xml:space="preserve"> period</w:t>
      </w:r>
      <w:r w:rsidRPr="00B91B34">
        <w:rPr>
          <w:rFonts w:ascii="Times New Roman" w:hAnsi="Times New Roman" w:cs="Times New Roman"/>
          <w:sz w:val="22"/>
          <w:szCs w:val="22"/>
        </w:rPr>
        <w:t xml:space="preserve">. Of these records, we retain approximately 600 riders who joined the platform before </w:t>
      </w:r>
      <w:r w:rsidR="00E15FD4">
        <w:rPr>
          <w:rFonts w:ascii="Times New Roman" w:hAnsi="Times New Roman" w:cs="Times New Roman"/>
          <w:sz w:val="22"/>
          <w:szCs w:val="22"/>
        </w:rPr>
        <w:t>the observation window</w:t>
      </w:r>
      <w:r w:rsidRPr="00B91B34">
        <w:rPr>
          <w:rFonts w:ascii="Times New Roman" w:hAnsi="Times New Roman" w:cs="Times New Roman"/>
          <w:sz w:val="22"/>
          <w:szCs w:val="22"/>
        </w:rPr>
        <w:t xml:space="preserve"> and ha</w:t>
      </w:r>
      <w:r w:rsidR="00E15FD4">
        <w:rPr>
          <w:rFonts w:ascii="Times New Roman" w:hAnsi="Times New Roman" w:cs="Times New Roman"/>
          <w:sz w:val="22"/>
          <w:szCs w:val="22"/>
        </w:rPr>
        <w:t>ve</w:t>
      </w:r>
      <w:r w:rsidRPr="00B91B34">
        <w:rPr>
          <w:rFonts w:ascii="Times New Roman" w:hAnsi="Times New Roman" w:cs="Times New Roman"/>
          <w:sz w:val="22"/>
          <w:szCs w:val="22"/>
        </w:rPr>
        <w:t xml:space="preserve"> delivery records after AI introduction. Nearly 84% of all orders were delivered as stacked orders. For the analyses that follow, all orders were aggregated at the stack or day</w:t>
      </w:r>
      <w:r w:rsidR="00E15FD4">
        <w:rPr>
          <w:rFonts w:ascii="Times New Roman" w:hAnsi="Times New Roman" w:cs="Times New Roman"/>
          <w:sz w:val="22"/>
          <w:szCs w:val="22"/>
        </w:rPr>
        <w:t xml:space="preserve"> </w:t>
      </w:r>
      <w:r w:rsidRPr="00B91B34">
        <w:rPr>
          <w:rFonts w:ascii="Times New Roman" w:hAnsi="Times New Roman" w:cs="Times New Roman"/>
          <w:sz w:val="22"/>
          <w:szCs w:val="22"/>
        </w:rPr>
        <w:t xml:space="preserve">level. </w:t>
      </w:r>
      <w:r w:rsidR="00E15FD4">
        <w:rPr>
          <w:rFonts w:ascii="Times New Roman" w:hAnsi="Times New Roman" w:cs="Times New Roman"/>
          <w:sz w:val="22"/>
          <w:szCs w:val="22"/>
        </w:rPr>
        <w:t xml:space="preserve">Key </w:t>
      </w:r>
      <w:r w:rsidRPr="00B91B34">
        <w:rPr>
          <w:rFonts w:ascii="Times New Roman" w:hAnsi="Times New Roman" w:cs="Times New Roman"/>
          <w:sz w:val="22"/>
          <w:szCs w:val="22"/>
        </w:rPr>
        <w:t xml:space="preserve">variables are explained in </w:t>
      </w:r>
      <w:r w:rsidR="001B2E48" w:rsidRPr="001B2E48">
        <w:rPr>
          <w:rFonts w:ascii="Times New Roman" w:hAnsi="Times New Roman" w:cs="Times New Roman"/>
          <w:sz w:val="22"/>
          <w:szCs w:val="22"/>
        </w:rPr>
        <w:t>Table 1</w:t>
      </w:r>
      <w:r w:rsidRPr="00A46CBB">
        <w:rPr>
          <w:rFonts w:ascii="Times New Roman" w:hAnsi="Times New Roman" w:cs="Times New Roman"/>
          <w:sz w:val="22"/>
          <w:szCs w:val="22"/>
        </w:rPr>
        <w:t xml:space="preserve">. </w:t>
      </w:r>
      <w:r w:rsidR="00E15FD4">
        <w:rPr>
          <w:rFonts w:ascii="Times New Roman" w:hAnsi="Times New Roman" w:cs="Times New Roman"/>
          <w:sz w:val="22"/>
          <w:szCs w:val="22"/>
        </w:rPr>
        <w:t>Due to confidentiality restrictions, w</w:t>
      </w:r>
      <w:r w:rsidR="002040B5" w:rsidRPr="00A46CBB">
        <w:rPr>
          <w:rFonts w:ascii="Times New Roman" w:hAnsi="Times New Roman" w:cs="Times New Roman"/>
          <w:sz w:val="22"/>
          <w:szCs w:val="22"/>
        </w:rPr>
        <w:t xml:space="preserve">e do not </w:t>
      </w:r>
      <w:r w:rsidR="00E15FD4">
        <w:rPr>
          <w:rFonts w:ascii="Times New Roman" w:hAnsi="Times New Roman" w:cs="Times New Roman"/>
          <w:sz w:val="22"/>
          <w:szCs w:val="22"/>
        </w:rPr>
        <w:t xml:space="preserve">report </w:t>
      </w:r>
      <w:r w:rsidR="00F55E8A">
        <w:rPr>
          <w:rFonts w:ascii="Times New Roman" w:hAnsi="Times New Roman" w:cs="Times New Roman"/>
          <w:sz w:val="22"/>
          <w:szCs w:val="22"/>
        </w:rPr>
        <w:t>the means and standard deviations</w:t>
      </w:r>
      <w:r w:rsidR="002040B5" w:rsidRPr="00A46CBB">
        <w:rPr>
          <w:rFonts w:ascii="Times New Roman" w:hAnsi="Times New Roman" w:cs="Times New Roman"/>
          <w:sz w:val="22"/>
          <w:szCs w:val="22"/>
        </w:rPr>
        <w:t xml:space="preserve"> of day-level total order</w:t>
      </w:r>
      <w:r w:rsidR="00DA3F3C">
        <w:rPr>
          <w:rFonts w:ascii="Times New Roman" w:hAnsi="Times New Roman" w:cs="Times New Roman"/>
          <w:sz w:val="22"/>
          <w:szCs w:val="22"/>
        </w:rPr>
        <w:t>s</w:t>
      </w:r>
      <w:r w:rsidR="002040B5" w:rsidRPr="00A46CBB">
        <w:rPr>
          <w:rFonts w:ascii="Times New Roman" w:hAnsi="Times New Roman" w:cs="Times New Roman"/>
          <w:sz w:val="22"/>
          <w:szCs w:val="22"/>
        </w:rPr>
        <w:t xml:space="preserve"> and total earnings</w:t>
      </w:r>
      <w:r w:rsidR="003E7A9E" w:rsidRPr="00A46CBB">
        <w:rPr>
          <w:rFonts w:ascii="Times New Roman" w:hAnsi="Times New Roman" w:cs="Times New Roman"/>
          <w:sz w:val="22"/>
          <w:szCs w:val="22"/>
        </w:rPr>
        <w:t>. Instead</w:t>
      </w:r>
      <w:r w:rsidR="002040B5" w:rsidRPr="00A46CBB">
        <w:rPr>
          <w:rFonts w:ascii="Times New Roman" w:hAnsi="Times New Roman" w:cs="Times New Roman"/>
          <w:sz w:val="22"/>
          <w:szCs w:val="22"/>
        </w:rPr>
        <w:t xml:space="preserve">, </w:t>
      </w:r>
      <w:r w:rsidR="00C57C8A" w:rsidRPr="00A46CBB">
        <w:rPr>
          <w:rFonts w:ascii="Times New Roman" w:hAnsi="Times New Roman" w:cs="Times New Roman"/>
          <w:sz w:val="22"/>
          <w:szCs w:val="22"/>
        </w:rPr>
        <w:t>the coefficient</w:t>
      </w:r>
      <w:r w:rsidR="00F55E8A">
        <w:rPr>
          <w:rFonts w:ascii="Times New Roman" w:hAnsi="Times New Roman" w:cs="Times New Roman"/>
          <w:sz w:val="22"/>
          <w:szCs w:val="22"/>
        </w:rPr>
        <w:t>s</w:t>
      </w:r>
      <w:r w:rsidR="00C57C8A" w:rsidRPr="00A46CBB">
        <w:rPr>
          <w:rFonts w:ascii="Times New Roman" w:hAnsi="Times New Roman" w:cs="Times New Roman"/>
          <w:sz w:val="22"/>
          <w:szCs w:val="22"/>
        </w:rPr>
        <w:t xml:space="preserve"> of variation of</w:t>
      </w:r>
      <w:r w:rsidR="00661747">
        <w:rPr>
          <w:rFonts w:ascii="Times New Roman" w:hAnsi="Times New Roman" w:cs="Times New Roman"/>
          <w:sz w:val="22"/>
          <w:szCs w:val="22"/>
        </w:rPr>
        <w:t xml:space="preserve"> daily </w:t>
      </w:r>
      <w:r w:rsidR="00C57C8A" w:rsidRPr="00A46CBB">
        <w:rPr>
          <w:rFonts w:ascii="Times New Roman" w:hAnsi="Times New Roman" w:cs="Times New Roman"/>
          <w:sz w:val="22"/>
          <w:szCs w:val="22"/>
        </w:rPr>
        <w:t xml:space="preserve">total orders and total earnings </w:t>
      </w:r>
      <w:r w:rsidR="00F55E8A">
        <w:rPr>
          <w:rFonts w:ascii="Times New Roman" w:hAnsi="Times New Roman" w:cs="Times New Roman"/>
          <w:sz w:val="22"/>
          <w:szCs w:val="22"/>
        </w:rPr>
        <w:t>are reported in Table 1.</w:t>
      </w:r>
    </w:p>
    <w:p w14:paraId="0000003B" w14:textId="6A1B9260" w:rsidR="008A783F" w:rsidRPr="00B11245" w:rsidRDefault="00EA2C17" w:rsidP="006D662E">
      <w:pPr>
        <w:spacing w:after="0" w:line="480" w:lineRule="auto"/>
        <w:jc w:val="left"/>
        <w:rPr>
          <w:rFonts w:ascii="Times New Roman" w:hAnsi="Times New Roman" w:cs="Times New Roman"/>
          <w:sz w:val="22"/>
          <w:szCs w:val="22"/>
        </w:rPr>
      </w:pPr>
      <w:r w:rsidRPr="00B11245">
        <w:rPr>
          <w:rFonts w:ascii="Times New Roman" w:hAnsi="Times New Roman" w:cs="Times New Roman"/>
          <w:b/>
          <w:sz w:val="22"/>
          <w:szCs w:val="22"/>
        </w:rPr>
        <w:t>Table 1. Definitions of Key Variables and Descriptive Statistics</w:t>
      </w:r>
    </w:p>
    <w:tbl>
      <w:tblPr>
        <w:tblStyle w:val="afff4"/>
        <w:tblW w:w="4971" w:type="pct"/>
        <w:tblInd w:w="0" w:type="dxa"/>
        <w:tblBorders>
          <w:top w:val="nil"/>
          <w:left w:val="nil"/>
          <w:bottom w:val="nil"/>
          <w:right w:val="nil"/>
          <w:insideH w:val="nil"/>
          <w:insideV w:val="nil"/>
        </w:tblBorders>
        <w:tblLook w:val="0600" w:firstRow="0" w:lastRow="0" w:firstColumn="0" w:lastColumn="0" w:noHBand="1" w:noVBand="1"/>
      </w:tblPr>
      <w:tblGrid>
        <w:gridCol w:w="1141"/>
        <w:gridCol w:w="1783"/>
        <w:gridCol w:w="3194"/>
        <w:gridCol w:w="949"/>
        <w:gridCol w:w="1019"/>
        <w:gridCol w:w="1220"/>
      </w:tblGrid>
      <w:tr w:rsidR="00F55E8A" w:rsidRPr="00B91B34" w14:paraId="5DFD0883" w14:textId="197365D5" w:rsidTr="009B02FC">
        <w:trPr>
          <w:trHeight w:val="25"/>
        </w:trPr>
        <w:tc>
          <w:tcPr>
            <w:tcW w:w="621" w:type="pct"/>
            <w:tcBorders>
              <w:top w:val="single" w:sz="8" w:space="0" w:color="000000"/>
              <w:left w:val="nil"/>
              <w:bottom w:val="single" w:sz="8" w:space="0" w:color="000000"/>
              <w:right w:val="nil"/>
            </w:tcBorders>
            <w:tcMar>
              <w:top w:w="100" w:type="dxa"/>
              <w:left w:w="100" w:type="dxa"/>
              <w:bottom w:w="100" w:type="dxa"/>
              <w:right w:w="100" w:type="dxa"/>
            </w:tcMar>
          </w:tcPr>
          <w:p w14:paraId="0000003C" w14:textId="77777777" w:rsidR="00F55E8A" w:rsidRPr="00AD7872" w:rsidRDefault="00F55E8A" w:rsidP="006D662E">
            <w:pPr>
              <w:spacing w:after="0"/>
              <w:jc w:val="left"/>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966" w:type="pct"/>
            <w:tcBorders>
              <w:top w:val="single" w:sz="8" w:space="0" w:color="000000"/>
              <w:left w:val="nil"/>
              <w:bottom w:val="single" w:sz="8" w:space="0" w:color="000000"/>
              <w:right w:val="nil"/>
            </w:tcBorders>
            <w:tcMar>
              <w:top w:w="100" w:type="dxa"/>
              <w:left w:w="100" w:type="dxa"/>
              <w:bottom w:w="100" w:type="dxa"/>
              <w:right w:w="100" w:type="dxa"/>
            </w:tcMar>
          </w:tcPr>
          <w:p w14:paraId="0000003D" w14:textId="77777777" w:rsidR="00F55E8A" w:rsidRPr="00B91B34" w:rsidRDefault="00F55E8A" w:rsidP="008C2589">
            <w:pPr>
              <w:spacing w:after="0"/>
              <w:rPr>
                <w:rFonts w:ascii="Times New Roman" w:hAnsi="Times New Roman" w:cs="Times New Roman"/>
                <w:sz w:val="22"/>
                <w:szCs w:val="22"/>
              </w:rPr>
            </w:pPr>
            <w:r w:rsidRPr="00B91B34">
              <w:rPr>
                <w:rFonts w:ascii="Times New Roman" w:hAnsi="Times New Roman" w:cs="Times New Roman"/>
                <w:sz w:val="22"/>
                <w:szCs w:val="22"/>
              </w:rPr>
              <w:t>Variable</w:t>
            </w:r>
          </w:p>
        </w:tc>
        <w:tc>
          <w:tcPr>
            <w:tcW w:w="1723" w:type="pct"/>
            <w:tcBorders>
              <w:top w:val="single" w:sz="8" w:space="0" w:color="000000"/>
              <w:left w:val="nil"/>
              <w:bottom w:val="single" w:sz="8" w:space="0" w:color="000000"/>
              <w:right w:val="nil"/>
            </w:tcBorders>
            <w:tcMar>
              <w:top w:w="100" w:type="dxa"/>
              <w:left w:w="100" w:type="dxa"/>
              <w:bottom w:w="100" w:type="dxa"/>
              <w:right w:w="100" w:type="dxa"/>
            </w:tcMar>
          </w:tcPr>
          <w:p w14:paraId="0000003E" w14:textId="77777777" w:rsidR="00F55E8A" w:rsidRPr="00B91B34" w:rsidRDefault="00F55E8A" w:rsidP="008C2589">
            <w:pPr>
              <w:spacing w:after="0"/>
              <w:rPr>
                <w:rFonts w:ascii="Times New Roman" w:hAnsi="Times New Roman" w:cs="Times New Roman"/>
                <w:sz w:val="22"/>
                <w:szCs w:val="22"/>
              </w:rPr>
            </w:pPr>
            <w:r w:rsidRPr="00B91B34">
              <w:rPr>
                <w:rFonts w:ascii="Times New Roman" w:hAnsi="Times New Roman" w:cs="Times New Roman"/>
                <w:sz w:val="22"/>
                <w:szCs w:val="22"/>
              </w:rPr>
              <w:t>Definition</w:t>
            </w:r>
          </w:p>
        </w:tc>
        <w:tc>
          <w:tcPr>
            <w:tcW w:w="517" w:type="pct"/>
            <w:tcBorders>
              <w:top w:val="single" w:sz="8" w:space="0" w:color="000000"/>
              <w:left w:val="nil"/>
              <w:bottom w:val="single" w:sz="8" w:space="0" w:color="000000"/>
              <w:right w:val="nil"/>
            </w:tcBorders>
            <w:tcMar>
              <w:top w:w="100" w:type="dxa"/>
              <w:left w:w="100" w:type="dxa"/>
              <w:bottom w:w="100" w:type="dxa"/>
              <w:right w:w="100" w:type="dxa"/>
            </w:tcMar>
          </w:tcPr>
          <w:p w14:paraId="0000003F" w14:textId="49A0F9A2" w:rsidR="00F55E8A" w:rsidRPr="00B91B34" w:rsidRDefault="00F55E8A" w:rsidP="008C2589">
            <w:pPr>
              <w:spacing w:after="0"/>
              <w:jc w:val="center"/>
              <w:rPr>
                <w:rFonts w:ascii="Times New Roman" w:hAnsi="Times New Roman" w:cs="Times New Roman"/>
                <w:sz w:val="22"/>
                <w:szCs w:val="22"/>
              </w:rPr>
            </w:pPr>
            <w:r w:rsidRPr="00B91B34">
              <w:rPr>
                <w:rFonts w:ascii="Times New Roman" w:hAnsi="Times New Roman" w:cs="Times New Roman"/>
                <w:sz w:val="22"/>
                <w:szCs w:val="22"/>
              </w:rPr>
              <w:t>Mean</w:t>
            </w:r>
          </w:p>
        </w:tc>
        <w:tc>
          <w:tcPr>
            <w:tcW w:w="517" w:type="pct"/>
            <w:tcBorders>
              <w:top w:val="single" w:sz="8" w:space="0" w:color="000000"/>
              <w:left w:val="nil"/>
              <w:bottom w:val="single" w:sz="8" w:space="0" w:color="000000"/>
              <w:right w:val="nil"/>
            </w:tcBorders>
            <w:tcMar>
              <w:top w:w="100" w:type="dxa"/>
              <w:left w:w="100" w:type="dxa"/>
              <w:bottom w:w="100" w:type="dxa"/>
              <w:right w:w="100" w:type="dxa"/>
            </w:tcMar>
          </w:tcPr>
          <w:p w14:paraId="441874D8" w14:textId="77777777" w:rsidR="00661747" w:rsidRDefault="00F55E8A" w:rsidP="008C2589">
            <w:pPr>
              <w:spacing w:after="0"/>
              <w:jc w:val="center"/>
              <w:rPr>
                <w:rFonts w:ascii="Times New Roman" w:hAnsi="Times New Roman" w:cs="Times New Roman"/>
                <w:sz w:val="22"/>
                <w:szCs w:val="22"/>
              </w:rPr>
            </w:pPr>
            <w:r>
              <w:rPr>
                <w:rFonts w:ascii="Times New Roman" w:hAnsi="Times New Roman" w:cs="Times New Roman"/>
                <w:sz w:val="22"/>
                <w:szCs w:val="22"/>
              </w:rPr>
              <w:t>S</w:t>
            </w:r>
            <w:r w:rsidR="00661747">
              <w:rPr>
                <w:rFonts w:ascii="Times New Roman" w:hAnsi="Times New Roman" w:cs="Times New Roman"/>
                <w:sz w:val="22"/>
                <w:szCs w:val="22"/>
              </w:rPr>
              <w:t>tandard</w:t>
            </w:r>
          </w:p>
          <w:p w14:paraId="00000040" w14:textId="5CA1450B" w:rsidR="00F55E8A" w:rsidRPr="00B91B34" w:rsidRDefault="00661747" w:rsidP="008C2589">
            <w:pPr>
              <w:spacing w:after="0"/>
              <w:jc w:val="center"/>
              <w:rPr>
                <w:rFonts w:ascii="Times New Roman" w:hAnsi="Times New Roman" w:cs="Times New Roman"/>
                <w:sz w:val="22"/>
                <w:szCs w:val="22"/>
              </w:rPr>
            </w:pPr>
            <w:r>
              <w:rPr>
                <w:rFonts w:ascii="Times New Roman" w:hAnsi="Times New Roman" w:cs="Times New Roman"/>
                <w:sz w:val="22"/>
                <w:szCs w:val="22"/>
              </w:rPr>
              <w:t>deviation</w:t>
            </w:r>
          </w:p>
        </w:tc>
        <w:tc>
          <w:tcPr>
            <w:tcW w:w="657" w:type="pct"/>
            <w:tcBorders>
              <w:top w:val="single" w:sz="8" w:space="0" w:color="000000"/>
              <w:left w:val="nil"/>
              <w:bottom w:val="single" w:sz="8" w:space="0" w:color="000000"/>
              <w:right w:val="nil"/>
            </w:tcBorders>
          </w:tcPr>
          <w:p w14:paraId="7B16497C" w14:textId="0A074922" w:rsidR="00F55E8A" w:rsidRDefault="00F55E8A" w:rsidP="008C2589">
            <w:pPr>
              <w:spacing w:after="0"/>
              <w:jc w:val="center"/>
              <w:rPr>
                <w:rFonts w:ascii="Times New Roman" w:hAnsi="Times New Roman" w:cs="Times New Roman"/>
                <w:sz w:val="22"/>
                <w:szCs w:val="22"/>
              </w:rPr>
            </w:pPr>
            <w:r>
              <w:rPr>
                <w:rFonts w:ascii="Times New Roman" w:hAnsi="Times New Roman" w:cs="Times New Roman" w:hint="eastAsia"/>
                <w:sz w:val="22"/>
                <w:szCs w:val="22"/>
              </w:rPr>
              <w:t>C</w:t>
            </w:r>
            <w:r>
              <w:rPr>
                <w:rFonts w:ascii="Times New Roman" w:hAnsi="Times New Roman" w:cs="Times New Roman"/>
                <w:sz w:val="22"/>
                <w:szCs w:val="22"/>
              </w:rPr>
              <w:t>oefficient of variation</w:t>
            </w:r>
          </w:p>
        </w:tc>
      </w:tr>
      <w:tr w:rsidR="00F55E8A" w:rsidRPr="00B91B34" w14:paraId="4F3C7EB4" w14:textId="210E013A"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41" w14:textId="77777777" w:rsidR="00F55E8A" w:rsidRPr="00B91B34" w:rsidRDefault="00F55E8A" w:rsidP="00D32961">
            <w:pPr>
              <w:spacing w:after="0"/>
              <w:jc w:val="left"/>
              <w:rPr>
                <w:rFonts w:ascii="Times New Roman" w:hAnsi="Times New Roman" w:cs="Times New Roman"/>
                <w:i/>
                <w:sz w:val="22"/>
                <w:szCs w:val="22"/>
              </w:rPr>
            </w:pPr>
            <w:r w:rsidRPr="00B91B34">
              <w:rPr>
                <w:rFonts w:ascii="Times New Roman" w:hAnsi="Times New Roman" w:cs="Times New Roman"/>
                <w:i/>
                <w:sz w:val="22"/>
                <w:szCs w:val="22"/>
              </w:rPr>
              <w:t>Stack-level</w:t>
            </w:r>
          </w:p>
        </w:tc>
        <w:tc>
          <w:tcPr>
            <w:tcW w:w="966" w:type="pct"/>
            <w:tcBorders>
              <w:top w:val="nil"/>
              <w:left w:val="nil"/>
              <w:bottom w:val="nil"/>
              <w:right w:val="nil"/>
            </w:tcBorders>
            <w:tcMar>
              <w:top w:w="100" w:type="dxa"/>
              <w:left w:w="100" w:type="dxa"/>
              <w:bottom w:w="100" w:type="dxa"/>
              <w:right w:w="100" w:type="dxa"/>
            </w:tcMar>
          </w:tcPr>
          <w:p w14:paraId="00000042" w14:textId="77777777" w:rsidR="00F55E8A" w:rsidRPr="00AD7872" w:rsidRDefault="00F55E8A" w:rsidP="00D32961">
            <w:pPr>
              <w:spacing w:after="0"/>
              <w:jc w:val="left"/>
              <w:rPr>
                <w:rFonts w:ascii="Times New Roman" w:hAnsi="Times New Roman" w:cs="Times New Roman"/>
                <w:i/>
                <w:sz w:val="22"/>
                <w:szCs w:val="22"/>
              </w:rPr>
            </w:pPr>
            <w:r w:rsidRPr="00C040AC">
              <w:rPr>
                <w:rFonts w:ascii="Times New Roman" w:hAnsi="Times New Roman" w:cs="Times New Roman"/>
                <w:i/>
                <w:sz w:val="22"/>
                <w:szCs w:val="22"/>
              </w:rPr>
              <w:t>Number of orders</w:t>
            </w:r>
          </w:p>
        </w:tc>
        <w:tc>
          <w:tcPr>
            <w:tcW w:w="1723" w:type="pct"/>
            <w:tcBorders>
              <w:top w:val="nil"/>
              <w:left w:val="nil"/>
              <w:bottom w:val="nil"/>
              <w:right w:val="nil"/>
            </w:tcBorders>
            <w:tcMar>
              <w:top w:w="100" w:type="dxa"/>
              <w:left w:w="100" w:type="dxa"/>
              <w:bottom w:w="100" w:type="dxa"/>
              <w:right w:w="100" w:type="dxa"/>
            </w:tcMar>
          </w:tcPr>
          <w:p w14:paraId="00000043" w14:textId="77777777" w:rsidR="00F55E8A" w:rsidRPr="00B91B34" w:rsidRDefault="00F55E8A" w:rsidP="00D32961">
            <w:pPr>
              <w:spacing w:after="0"/>
              <w:jc w:val="left"/>
              <w:rPr>
                <w:rFonts w:ascii="Times New Roman" w:hAnsi="Times New Roman" w:cs="Times New Roman"/>
                <w:sz w:val="22"/>
                <w:szCs w:val="22"/>
              </w:rPr>
            </w:pPr>
            <w:r w:rsidRPr="00AD7872">
              <w:rPr>
                <w:rFonts w:ascii="Times New Roman" w:hAnsi="Times New Roman" w:cs="Times New Roman"/>
                <w:sz w:val="22"/>
                <w:szCs w:val="22"/>
              </w:rPr>
              <w:t>The number of orders delivered in a stack</w:t>
            </w:r>
          </w:p>
        </w:tc>
        <w:tc>
          <w:tcPr>
            <w:tcW w:w="517" w:type="pct"/>
            <w:tcBorders>
              <w:top w:val="nil"/>
              <w:left w:val="nil"/>
              <w:bottom w:val="nil"/>
              <w:right w:val="nil"/>
            </w:tcBorders>
            <w:tcMar>
              <w:top w:w="100" w:type="dxa"/>
              <w:left w:w="100" w:type="dxa"/>
              <w:bottom w:w="100" w:type="dxa"/>
              <w:right w:w="100" w:type="dxa"/>
            </w:tcMar>
          </w:tcPr>
          <w:p w14:paraId="00000044" w14:textId="77777777" w:rsidR="00F55E8A" w:rsidRPr="00B91B34" w:rsidRDefault="00F55E8A" w:rsidP="00D32961">
            <w:pPr>
              <w:spacing w:after="0"/>
              <w:jc w:val="center"/>
              <w:rPr>
                <w:rFonts w:ascii="Times New Roman" w:hAnsi="Times New Roman" w:cs="Times New Roman"/>
                <w:sz w:val="22"/>
                <w:szCs w:val="22"/>
              </w:rPr>
            </w:pPr>
            <w:r w:rsidRPr="00B91B34">
              <w:rPr>
                <w:rFonts w:ascii="Times New Roman" w:hAnsi="Times New Roman" w:cs="Times New Roman"/>
                <w:sz w:val="22"/>
                <w:szCs w:val="22"/>
              </w:rPr>
              <w:t>2.871</w:t>
            </w:r>
          </w:p>
        </w:tc>
        <w:tc>
          <w:tcPr>
            <w:tcW w:w="517" w:type="pct"/>
            <w:tcBorders>
              <w:top w:val="nil"/>
              <w:left w:val="nil"/>
              <w:bottom w:val="nil"/>
              <w:right w:val="nil"/>
            </w:tcBorders>
            <w:tcMar>
              <w:top w:w="100" w:type="dxa"/>
              <w:left w:w="100" w:type="dxa"/>
              <w:bottom w:w="100" w:type="dxa"/>
              <w:right w:w="100" w:type="dxa"/>
            </w:tcMar>
          </w:tcPr>
          <w:p w14:paraId="00000045" w14:textId="77777777" w:rsidR="00F55E8A" w:rsidRPr="00B91B34" w:rsidRDefault="00F55E8A" w:rsidP="00D32961">
            <w:pPr>
              <w:spacing w:after="0"/>
              <w:jc w:val="center"/>
              <w:rPr>
                <w:rFonts w:ascii="Times New Roman" w:hAnsi="Times New Roman" w:cs="Times New Roman"/>
                <w:sz w:val="22"/>
                <w:szCs w:val="22"/>
              </w:rPr>
            </w:pPr>
            <w:r w:rsidRPr="00B91B34">
              <w:rPr>
                <w:rFonts w:ascii="Times New Roman" w:hAnsi="Times New Roman" w:cs="Times New Roman"/>
                <w:sz w:val="22"/>
                <w:szCs w:val="22"/>
              </w:rPr>
              <w:t>3.676</w:t>
            </w:r>
          </w:p>
        </w:tc>
        <w:tc>
          <w:tcPr>
            <w:tcW w:w="657" w:type="pct"/>
            <w:tcBorders>
              <w:top w:val="nil"/>
              <w:left w:val="nil"/>
              <w:bottom w:val="nil"/>
              <w:right w:val="nil"/>
            </w:tcBorders>
          </w:tcPr>
          <w:p w14:paraId="3151C631" w14:textId="72786EA7" w:rsidR="00F55E8A" w:rsidRPr="00B91B34" w:rsidRDefault="00F55E8A" w:rsidP="00D32961">
            <w:pPr>
              <w:spacing w:after="0"/>
              <w:jc w:val="center"/>
              <w:rPr>
                <w:rFonts w:ascii="Times New Roman" w:hAnsi="Times New Roman" w:cs="Times New Roman"/>
                <w:sz w:val="22"/>
                <w:szCs w:val="22"/>
              </w:rPr>
            </w:pPr>
            <w:r>
              <w:rPr>
                <w:rFonts w:ascii="Times New Roman" w:hAnsi="Times New Roman" w:cs="Times New Roman" w:hint="eastAsia"/>
                <w:sz w:val="22"/>
                <w:szCs w:val="22"/>
              </w:rPr>
              <w:t>1</w:t>
            </w:r>
            <w:r>
              <w:rPr>
                <w:rFonts w:ascii="Times New Roman" w:hAnsi="Times New Roman" w:cs="Times New Roman"/>
                <w:sz w:val="22"/>
                <w:szCs w:val="22"/>
              </w:rPr>
              <w:t>.280</w:t>
            </w:r>
          </w:p>
        </w:tc>
      </w:tr>
      <w:tr w:rsidR="00F55E8A" w:rsidRPr="00B91B34" w14:paraId="5ED5958E" w14:textId="292D2184"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46" w14:textId="77777777" w:rsidR="00F55E8A" w:rsidRPr="00B91B34" w:rsidRDefault="00F55E8A" w:rsidP="00D32961">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47" w14:textId="77777777" w:rsidR="00F55E8A" w:rsidRPr="00AD7872" w:rsidRDefault="00F55E8A" w:rsidP="00D32961">
            <w:pPr>
              <w:spacing w:after="0"/>
              <w:jc w:val="left"/>
              <w:rPr>
                <w:rFonts w:ascii="Times New Roman" w:hAnsi="Times New Roman" w:cs="Times New Roman"/>
                <w:i/>
                <w:sz w:val="22"/>
                <w:szCs w:val="22"/>
              </w:rPr>
            </w:pPr>
            <w:r w:rsidRPr="00C040AC">
              <w:rPr>
                <w:rFonts w:ascii="Times New Roman" w:hAnsi="Times New Roman" w:cs="Times New Roman"/>
                <w:i/>
                <w:sz w:val="22"/>
                <w:szCs w:val="22"/>
              </w:rPr>
              <w:t>Stack completion time</w:t>
            </w:r>
          </w:p>
        </w:tc>
        <w:tc>
          <w:tcPr>
            <w:tcW w:w="1723" w:type="pct"/>
            <w:tcBorders>
              <w:top w:val="nil"/>
              <w:left w:val="nil"/>
              <w:bottom w:val="nil"/>
              <w:right w:val="nil"/>
            </w:tcBorders>
            <w:tcMar>
              <w:top w:w="100" w:type="dxa"/>
              <w:left w:w="100" w:type="dxa"/>
              <w:bottom w:w="100" w:type="dxa"/>
              <w:right w:w="100" w:type="dxa"/>
            </w:tcMar>
          </w:tcPr>
          <w:p w14:paraId="00000048" w14:textId="77777777" w:rsidR="00F55E8A" w:rsidRPr="00B91B34" w:rsidRDefault="00F55E8A" w:rsidP="00D32961">
            <w:pPr>
              <w:spacing w:after="0"/>
              <w:rPr>
                <w:rFonts w:ascii="Times New Roman" w:hAnsi="Times New Roman" w:cs="Times New Roman"/>
                <w:sz w:val="22"/>
                <w:szCs w:val="22"/>
              </w:rPr>
            </w:pPr>
            <w:r w:rsidRPr="00AD7872">
              <w:rPr>
                <w:rFonts w:ascii="Times New Roman" w:hAnsi="Times New Roman" w:cs="Times New Roman"/>
                <w:sz w:val="22"/>
                <w:szCs w:val="22"/>
              </w:rPr>
              <w:t>The time between the assignment of the first order and the drop-off of the last order in a stack (mins)</w:t>
            </w:r>
          </w:p>
        </w:tc>
        <w:tc>
          <w:tcPr>
            <w:tcW w:w="517" w:type="pct"/>
            <w:tcBorders>
              <w:top w:val="nil"/>
              <w:left w:val="nil"/>
              <w:bottom w:val="nil"/>
              <w:right w:val="nil"/>
            </w:tcBorders>
            <w:tcMar>
              <w:top w:w="100" w:type="dxa"/>
              <w:left w:w="100" w:type="dxa"/>
              <w:bottom w:w="100" w:type="dxa"/>
              <w:right w:w="100" w:type="dxa"/>
            </w:tcMar>
          </w:tcPr>
          <w:p w14:paraId="00000049" w14:textId="77777777" w:rsidR="00F55E8A" w:rsidRPr="00B91B34" w:rsidRDefault="00F55E8A" w:rsidP="00D32961">
            <w:pPr>
              <w:spacing w:after="0"/>
              <w:jc w:val="center"/>
              <w:rPr>
                <w:rFonts w:ascii="Times New Roman" w:hAnsi="Times New Roman" w:cs="Times New Roman"/>
                <w:sz w:val="22"/>
                <w:szCs w:val="22"/>
              </w:rPr>
            </w:pPr>
            <w:r w:rsidRPr="00B91B34">
              <w:rPr>
                <w:rFonts w:ascii="Times New Roman" w:hAnsi="Times New Roman" w:cs="Times New Roman"/>
                <w:sz w:val="22"/>
                <w:szCs w:val="22"/>
              </w:rPr>
              <w:t>29.597</w:t>
            </w:r>
          </w:p>
        </w:tc>
        <w:tc>
          <w:tcPr>
            <w:tcW w:w="517" w:type="pct"/>
            <w:tcBorders>
              <w:top w:val="nil"/>
              <w:left w:val="nil"/>
              <w:bottom w:val="nil"/>
              <w:right w:val="nil"/>
            </w:tcBorders>
            <w:tcMar>
              <w:top w:w="100" w:type="dxa"/>
              <w:left w:w="100" w:type="dxa"/>
              <w:bottom w:w="100" w:type="dxa"/>
              <w:right w:w="100" w:type="dxa"/>
            </w:tcMar>
          </w:tcPr>
          <w:p w14:paraId="0000004A" w14:textId="77777777" w:rsidR="00F55E8A" w:rsidRPr="00B91B34" w:rsidRDefault="00F55E8A" w:rsidP="00D32961">
            <w:pPr>
              <w:spacing w:after="0"/>
              <w:jc w:val="center"/>
              <w:rPr>
                <w:rFonts w:ascii="Times New Roman" w:hAnsi="Times New Roman" w:cs="Times New Roman"/>
                <w:sz w:val="22"/>
                <w:szCs w:val="22"/>
              </w:rPr>
            </w:pPr>
            <w:r w:rsidRPr="00B91B34">
              <w:rPr>
                <w:rFonts w:ascii="Times New Roman" w:hAnsi="Times New Roman" w:cs="Times New Roman"/>
                <w:sz w:val="22"/>
                <w:szCs w:val="22"/>
              </w:rPr>
              <w:t>32.987</w:t>
            </w:r>
          </w:p>
        </w:tc>
        <w:tc>
          <w:tcPr>
            <w:tcW w:w="657" w:type="pct"/>
            <w:tcBorders>
              <w:top w:val="nil"/>
              <w:left w:val="nil"/>
              <w:bottom w:val="nil"/>
              <w:right w:val="nil"/>
            </w:tcBorders>
          </w:tcPr>
          <w:p w14:paraId="436B8504" w14:textId="50912AEB" w:rsidR="00F55E8A" w:rsidRPr="00B91B34" w:rsidRDefault="00F55E8A" w:rsidP="00D32961">
            <w:pPr>
              <w:spacing w:after="0"/>
              <w:jc w:val="center"/>
              <w:rPr>
                <w:rFonts w:ascii="Times New Roman" w:hAnsi="Times New Roman" w:cs="Times New Roman"/>
                <w:sz w:val="22"/>
                <w:szCs w:val="22"/>
              </w:rPr>
            </w:pPr>
            <w:r>
              <w:rPr>
                <w:rFonts w:ascii="Times New Roman" w:hAnsi="Times New Roman" w:cs="Times New Roman" w:hint="eastAsia"/>
                <w:sz w:val="22"/>
                <w:szCs w:val="22"/>
              </w:rPr>
              <w:t>1</w:t>
            </w:r>
            <w:r>
              <w:rPr>
                <w:rFonts w:ascii="Times New Roman" w:hAnsi="Times New Roman" w:cs="Times New Roman"/>
                <w:sz w:val="22"/>
                <w:szCs w:val="22"/>
              </w:rPr>
              <w:t>.115</w:t>
            </w:r>
          </w:p>
        </w:tc>
      </w:tr>
      <w:tr w:rsidR="00F55E8A" w:rsidRPr="00B91B34" w14:paraId="42D76471" w14:textId="0EDACFE9"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4B" w14:textId="77777777" w:rsidR="00F55E8A" w:rsidRPr="00B91B34" w:rsidRDefault="00F55E8A">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4C"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Average processing time</w:t>
            </w:r>
          </w:p>
        </w:tc>
        <w:tc>
          <w:tcPr>
            <w:tcW w:w="1723" w:type="pct"/>
            <w:tcBorders>
              <w:top w:val="nil"/>
              <w:left w:val="nil"/>
              <w:bottom w:val="nil"/>
              <w:right w:val="nil"/>
            </w:tcBorders>
            <w:tcMar>
              <w:top w:w="100" w:type="dxa"/>
              <w:left w:w="100" w:type="dxa"/>
              <w:bottom w:w="100" w:type="dxa"/>
              <w:right w:w="100" w:type="dxa"/>
            </w:tcMar>
          </w:tcPr>
          <w:p w14:paraId="0000004D" w14:textId="77777777" w:rsidR="00F55E8A" w:rsidRPr="00B91B34" w:rsidRDefault="00F55E8A">
            <w:pPr>
              <w:spacing w:after="0"/>
              <w:rPr>
                <w:rFonts w:ascii="Times New Roman" w:hAnsi="Times New Roman" w:cs="Times New Roman"/>
                <w:sz w:val="22"/>
                <w:szCs w:val="22"/>
              </w:rPr>
            </w:pPr>
            <w:r w:rsidRPr="00AD7872">
              <w:rPr>
                <w:rFonts w:ascii="Times New Roman" w:hAnsi="Times New Roman" w:cs="Times New Roman"/>
                <w:sz w:val="22"/>
                <w:szCs w:val="22"/>
              </w:rPr>
              <w:t>The average time to process an order in a stack from the rider-side (</w:t>
            </w:r>
            <w:r w:rsidRPr="00AD7872">
              <w:rPr>
                <w:rFonts w:ascii="Times New Roman" w:hAnsi="Times New Roman" w:cs="Times New Roman"/>
                <w:i/>
                <w:sz w:val="22"/>
                <w:szCs w:val="22"/>
              </w:rPr>
              <w:t>Stack completion time</w:t>
            </w:r>
            <w:r w:rsidRPr="00B91B34">
              <w:rPr>
                <w:rFonts w:ascii="Times New Roman" w:hAnsi="Times New Roman" w:cs="Times New Roman"/>
                <w:sz w:val="22"/>
                <w:szCs w:val="22"/>
              </w:rPr>
              <w:t>/</w:t>
            </w:r>
            <w:r w:rsidRPr="00B91B34">
              <w:rPr>
                <w:rFonts w:ascii="Times New Roman" w:hAnsi="Times New Roman" w:cs="Times New Roman"/>
                <w:i/>
                <w:sz w:val="22"/>
                <w:szCs w:val="22"/>
              </w:rPr>
              <w:t>Number of orders</w:t>
            </w:r>
            <w:r w:rsidRPr="00B91B34">
              <w:rPr>
                <w:rFonts w:ascii="Times New Roman" w:hAnsi="Times New Roman" w:cs="Times New Roman"/>
                <w:sz w:val="22"/>
                <w:szCs w:val="22"/>
              </w:rPr>
              <w:t>) (mins)</w:t>
            </w:r>
          </w:p>
        </w:tc>
        <w:tc>
          <w:tcPr>
            <w:tcW w:w="517" w:type="pct"/>
            <w:tcBorders>
              <w:top w:val="nil"/>
              <w:left w:val="nil"/>
              <w:bottom w:val="nil"/>
              <w:right w:val="nil"/>
            </w:tcBorders>
            <w:tcMar>
              <w:top w:w="100" w:type="dxa"/>
              <w:left w:w="100" w:type="dxa"/>
              <w:bottom w:w="100" w:type="dxa"/>
              <w:right w:w="100" w:type="dxa"/>
            </w:tcMar>
          </w:tcPr>
          <w:p w14:paraId="0000004E"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11.374</w:t>
            </w:r>
          </w:p>
        </w:tc>
        <w:tc>
          <w:tcPr>
            <w:tcW w:w="517" w:type="pct"/>
            <w:tcBorders>
              <w:top w:val="nil"/>
              <w:left w:val="nil"/>
              <w:bottom w:val="nil"/>
              <w:right w:val="nil"/>
            </w:tcBorders>
            <w:tcMar>
              <w:top w:w="100" w:type="dxa"/>
              <w:left w:w="100" w:type="dxa"/>
              <w:bottom w:w="100" w:type="dxa"/>
              <w:right w:w="100" w:type="dxa"/>
            </w:tcMar>
          </w:tcPr>
          <w:p w14:paraId="0000004F"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4.399</w:t>
            </w:r>
          </w:p>
        </w:tc>
        <w:tc>
          <w:tcPr>
            <w:tcW w:w="657" w:type="pct"/>
            <w:tcBorders>
              <w:top w:val="nil"/>
              <w:left w:val="nil"/>
              <w:bottom w:val="nil"/>
              <w:right w:val="nil"/>
            </w:tcBorders>
          </w:tcPr>
          <w:p w14:paraId="7B66CEDE" w14:textId="3D7C9691"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.387</w:t>
            </w:r>
          </w:p>
        </w:tc>
      </w:tr>
      <w:tr w:rsidR="00F55E8A" w:rsidRPr="00B91B34" w14:paraId="5C35268E" w14:textId="321B27D1"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50" w14:textId="77777777" w:rsidR="00F55E8A" w:rsidRPr="00B91B34" w:rsidRDefault="00F55E8A">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51"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Idle time</w:t>
            </w:r>
          </w:p>
        </w:tc>
        <w:tc>
          <w:tcPr>
            <w:tcW w:w="1723" w:type="pct"/>
            <w:tcBorders>
              <w:top w:val="nil"/>
              <w:left w:val="nil"/>
              <w:bottom w:val="nil"/>
              <w:right w:val="nil"/>
            </w:tcBorders>
            <w:tcMar>
              <w:top w:w="100" w:type="dxa"/>
              <w:left w:w="100" w:type="dxa"/>
              <w:bottom w:w="100" w:type="dxa"/>
              <w:right w:w="100" w:type="dxa"/>
            </w:tcMar>
          </w:tcPr>
          <w:p w14:paraId="00000052" w14:textId="77777777" w:rsidR="00F55E8A" w:rsidRPr="00F63F02" w:rsidRDefault="00F55E8A">
            <w:pPr>
              <w:spacing w:after="0"/>
              <w:jc w:val="left"/>
              <w:rPr>
                <w:rFonts w:ascii="Times New Roman" w:hAnsi="Times New Roman" w:cs="Times New Roman"/>
                <w:sz w:val="22"/>
                <w:szCs w:val="22"/>
              </w:rPr>
            </w:pPr>
            <w:r w:rsidRPr="00AD7872">
              <w:rPr>
                <w:rFonts w:ascii="Times New Roman" w:hAnsi="Times New Roman" w:cs="Times New Roman"/>
                <w:sz w:val="22"/>
                <w:szCs w:val="22"/>
              </w:rPr>
              <w:t>The time between stacks (mins)</w:t>
            </w:r>
          </w:p>
        </w:tc>
        <w:tc>
          <w:tcPr>
            <w:tcW w:w="517" w:type="pct"/>
            <w:tcBorders>
              <w:top w:val="nil"/>
              <w:left w:val="nil"/>
              <w:bottom w:val="nil"/>
              <w:right w:val="nil"/>
            </w:tcBorders>
            <w:tcMar>
              <w:top w:w="100" w:type="dxa"/>
              <w:left w:w="100" w:type="dxa"/>
              <w:bottom w:w="100" w:type="dxa"/>
              <w:right w:w="100" w:type="dxa"/>
            </w:tcMar>
          </w:tcPr>
          <w:p w14:paraId="00000053"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8.796</w:t>
            </w:r>
          </w:p>
        </w:tc>
        <w:tc>
          <w:tcPr>
            <w:tcW w:w="517" w:type="pct"/>
            <w:tcBorders>
              <w:top w:val="nil"/>
              <w:left w:val="nil"/>
              <w:bottom w:val="nil"/>
              <w:right w:val="nil"/>
            </w:tcBorders>
            <w:tcMar>
              <w:top w:w="100" w:type="dxa"/>
              <w:left w:w="100" w:type="dxa"/>
              <w:bottom w:w="100" w:type="dxa"/>
              <w:right w:w="100" w:type="dxa"/>
            </w:tcMar>
          </w:tcPr>
          <w:p w14:paraId="00000054"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11.436</w:t>
            </w:r>
          </w:p>
        </w:tc>
        <w:tc>
          <w:tcPr>
            <w:tcW w:w="657" w:type="pct"/>
            <w:tcBorders>
              <w:top w:val="nil"/>
              <w:left w:val="nil"/>
              <w:bottom w:val="nil"/>
              <w:right w:val="nil"/>
            </w:tcBorders>
          </w:tcPr>
          <w:p w14:paraId="56D3387E" w14:textId="4C47BD04"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1</w:t>
            </w:r>
            <w:r>
              <w:rPr>
                <w:rFonts w:ascii="Times New Roman" w:hAnsi="Times New Roman" w:cs="Times New Roman"/>
                <w:sz w:val="22"/>
                <w:szCs w:val="22"/>
              </w:rPr>
              <w:t>.300</w:t>
            </w:r>
          </w:p>
        </w:tc>
      </w:tr>
      <w:tr w:rsidR="00F55E8A" w:rsidRPr="00B91B34" w14:paraId="7E14F7D0" w14:textId="002B2320"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55" w14:textId="77777777" w:rsidR="00F55E8A" w:rsidRPr="00B91B34" w:rsidRDefault="00F55E8A">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56"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Customer waiting time</w:t>
            </w:r>
          </w:p>
        </w:tc>
        <w:tc>
          <w:tcPr>
            <w:tcW w:w="1723" w:type="pct"/>
            <w:tcBorders>
              <w:top w:val="nil"/>
              <w:left w:val="nil"/>
              <w:bottom w:val="nil"/>
              <w:right w:val="nil"/>
            </w:tcBorders>
            <w:tcMar>
              <w:top w:w="100" w:type="dxa"/>
              <w:left w:w="100" w:type="dxa"/>
              <w:bottom w:w="100" w:type="dxa"/>
              <w:right w:w="100" w:type="dxa"/>
            </w:tcMar>
          </w:tcPr>
          <w:p w14:paraId="00000057" w14:textId="77777777" w:rsidR="00F55E8A" w:rsidRPr="00AD7872" w:rsidRDefault="00F55E8A">
            <w:pPr>
              <w:spacing w:after="0"/>
              <w:jc w:val="left"/>
              <w:rPr>
                <w:rFonts w:ascii="Times New Roman" w:hAnsi="Times New Roman" w:cs="Times New Roman"/>
                <w:sz w:val="22"/>
                <w:szCs w:val="22"/>
              </w:rPr>
            </w:pPr>
            <w:r w:rsidRPr="00AD7872">
              <w:rPr>
                <w:rFonts w:ascii="Times New Roman" w:hAnsi="Times New Roman" w:cs="Times New Roman"/>
                <w:sz w:val="22"/>
                <w:szCs w:val="22"/>
              </w:rPr>
              <w:t>The average time between order placement and delivery completion per order in a stack from the customer-side (mins)</w:t>
            </w:r>
          </w:p>
        </w:tc>
        <w:tc>
          <w:tcPr>
            <w:tcW w:w="517" w:type="pct"/>
            <w:tcBorders>
              <w:top w:val="nil"/>
              <w:left w:val="nil"/>
              <w:bottom w:val="nil"/>
              <w:right w:val="nil"/>
            </w:tcBorders>
            <w:tcMar>
              <w:top w:w="100" w:type="dxa"/>
              <w:left w:w="100" w:type="dxa"/>
              <w:bottom w:w="100" w:type="dxa"/>
              <w:right w:w="100" w:type="dxa"/>
            </w:tcMar>
          </w:tcPr>
          <w:p w14:paraId="00000058"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16.560</w:t>
            </w:r>
          </w:p>
        </w:tc>
        <w:tc>
          <w:tcPr>
            <w:tcW w:w="517" w:type="pct"/>
            <w:tcBorders>
              <w:top w:val="nil"/>
              <w:left w:val="nil"/>
              <w:bottom w:val="nil"/>
              <w:right w:val="nil"/>
            </w:tcBorders>
            <w:tcMar>
              <w:top w:w="100" w:type="dxa"/>
              <w:left w:w="100" w:type="dxa"/>
              <w:bottom w:w="100" w:type="dxa"/>
              <w:right w:w="100" w:type="dxa"/>
            </w:tcMar>
          </w:tcPr>
          <w:p w14:paraId="00000059"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6.822</w:t>
            </w:r>
          </w:p>
        </w:tc>
        <w:tc>
          <w:tcPr>
            <w:tcW w:w="657" w:type="pct"/>
            <w:tcBorders>
              <w:top w:val="nil"/>
              <w:left w:val="nil"/>
              <w:bottom w:val="nil"/>
              <w:right w:val="nil"/>
            </w:tcBorders>
          </w:tcPr>
          <w:p w14:paraId="11EF44F1" w14:textId="093333D1"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.412</w:t>
            </w:r>
          </w:p>
        </w:tc>
      </w:tr>
      <w:tr w:rsidR="00F55E8A" w:rsidRPr="00B91B34" w14:paraId="0573EBCA" w14:textId="23347B84"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5A" w14:textId="77777777" w:rsidR="00F55E8A" w:rsidRPr="00B91B34" w:rsidRDefault="00F55E8A">
            <w:pPr>
              <w:spacing w:after="0"/>
              <w:jc w:val="left"/>
              <w:rPr>
                <w:rFonts w:ascii="Times New Roman" w:hAnsi="Times New Roman" w:cs="Times New Roman"/>
                <w:sz w:val="22"/>
                <w:szCs w:val="22"/>
              </w:rPr>
            </w:pPr>
            <w:r w:rsidRPr="00B91B34">
              <w:rPr>
                <w:rFonts w:ascii="Times New Roman" w:hAnsi="Times New Roman" w:cs="Times New Roman"/>
                <w:sz w:val="22"/>
                <w:szCs w:val="22"/>
              </w:rPr>
              <w:lastRenderedPageBreak/>
              <w:t>Day-level</w:t>
            </w:r>
          </w:p>
        </w:tc>
        <w:tc>
          <w:tcPr>
            <w:tcW w:w="966" w:type="pct"/>
            <w:tcBorders>
              <w:top w:val="nil"/>
              <w:left w:val="nil"/>
              <w:bottom w:val="nil"/>
              <w:right w:val="nil"/>
            </w:tcBorders>
            <w:tcMar>
              <w:top w:w="100" w:type="dxa"/>
              <w:left w:w="100" w:type="dxa"/>
              <w:bottom w:w="100" w:type="dxa"/>
              <w:right w:w="100" w:type="dxa"/>
            </w:tcMar>
          </w:tcPr>
          <w:p w14:paraId="0000005B"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Total stacks</w:t>
            </w:r>
          </w:p>
        </w:tc>
        <w:tc>
          <w:tcPr>
            <w:tcW w:w="1723" w:type="pct"/>
            <w:tcBorders>
              <w:top w:val="nil"/>
              <w:left w:val="nil"/>
              <w:bottom w:val="nil"/>
              <w:right w:val="nil"/>
            </w:tcBorders>
            <w:tcMar>
              <w:top w:w="100" w:type="dxa"/>
              <w:left w:w="100" w:type="dxa"/>
              <w:bottom w:w="100" w:type="dxa"/>
              <w:right w:w="100" w:type="dxa"/>
            </w:tcMar>
          </w:tcPr>
          <w:p w14:paraId="0000005C" w14:textId="77777777" w:rsidR="00F55E8A" w:rsidRPr="00B91B34" w:rsidRDefault="00F55E8A">
            <w:pPr>
              <w:spacing w:after="0"/>
              <w:jc w:val="left"/>
              <w:rPr>
                <w:rFonts w:ascii="Times New Roman" w:hAnsi="Times New Roman" w:cs="Times New Roman"/>
                <w:sz w:val="22"/>
                <w:szCs w:val="22"/>
              </w:rPr>
            </w:pPr>
            <w:r w:rsidRPr="00AD7872">
              <w:rPr>
                <w:rFonts w:ascii="Times New Roman" w:hAnsi="Times New Roman" w:cs="Times New Roman"/>
                <w:sz w:val="22"/>
                <w:szCs w:val="22"/>
              </w:rPr>
              <w:t>The number of stacks completed in a day</w:t>
            </w:r>
          </w:p>
        </w:tc>
        <w:tc>
          <w:tcPr>
            <w:tcW w:w="517" w:type="pct"/>
            <w:tcBorders>
              <w:top w:val="nil"/>
              <w:left w:val="nil"/>
              <w:bottom w:val="nil"/>
              <w:right w:val="nil"/>
            </w:tcBorders>
            <w:tcMar>
              <w:top w:w="100" w:type="dxa"/>
              <w:left w:w="100" w:type="dxa"/>
              <w:bottom w:w="100" w:type="dxa"/>
              <w:right w:w="100" w:type="dxa"/>
            </w:tcMar>
          </w:tcPr>
          <w:p w14:paraId="0000005D"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10.803</w:t>
            </w:r>
          </w:p>
        </w:tc>
        <w:tc>
          <w:tcPr>
            <w:tcW w:w="517" w:type="pct"/>
            <w:tcBorders>
              <w:top w:val="nil"/>
              <w:left w:val="nil"/>
              <w:bottom w:val="nil"/>
              <w:right w:val="nil"/>
            </w:tcBorders>
            <w:tcMar>
              <w:top w:w="100" w:type="dxa"/>
              <w:left w:w="100" w:type="dxa"/>
              <w:bottom w:w="100" w:type="dxa"/>
              <w:right w:w="100" w:type="dxa"/>
            </w:tcMar>
          </w:tcPr>
          <w:p w14:paraId="0000005E"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6.737</w:t>
            </w:r>
          </w:p>
        </w:tc>
        <w:tc>
          <w:tcPr>
            <w:tcW w:w="657" w:type="pct"/>
            <w:tcBorders>
              <w:top w:val="nil"/>
              <w:left w:val="nil"/>
              <w:bottom w:val="nil"/>
              <w:right w:val="nil"/>
            </w:tcBorders>
          </w:tcPr>
          <w:p w14:paraId="2F732E02" w14:textId="3CF9E171"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sz w:val="22"/>
                <w:szCs w:val="22"/>
              </w:rPr>
              <w:t>0.624</w:t>
            </w:r>
          </w:p>
        </w:tc>
      </w:tr>
      <w:tr w:rsidR="00F55E8A" w:rsidRPr="00B91B34" w14:paraId="4B29565C" w14:textId="70B8D179"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5F" w14:textId="77777777" w:rsidR="00F55E8A" w:rsidRPr="00CA7146" w:rsidRDefault="00F55E8A">
            <w:pPr>
              <w:spacing w:after="0"/>
              <w:ind w:left="200"/>
              <w:jc w:val="left"/>
              <w:rPr>
                <w:rFonts w:ascii="Times New Roman" w:hAnsi="Times New Roman" w:cs="Times New Roman"/>
                <w:i/>
                <w:sz w:val="22"/>
                <w:szCs w:val="22"/>
              </w:rPr>
            </w:pPr>
            <w:r w:rsidRPr="00CA7146">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60" w14:textId="77777777" w:rsidR="00F55E8A" w:rsidRPr="00CA7146" w:rsidRDefault="00F55E8A">
            <w:pPr>
              <w:spacing w:after="0"/>
              <w:jc w:val="left"/>
              <w:rPr>
                <w:rFonts w:ascii="Times New Roman" w:hAnsi="Times New Roman" w:cs="Times New Roman"/>
                <w:i/>
                <w:sz w:val="22"/>
                <w:szCs w:val="22"/>
              </w:rPr>
            </w:pPr>
            <w:r w:rsidRPr="00CA7146">
              <w:rPr>
                <w:rFonts w:ascii="Times New Roman" w:hAnsi="Times New Roman" w:cs="Times New Roman"/>
                <w:i/>
                <w:sz w:val="22"/>
                <w:szCs w:val="22"/>
              </w:rPr>
              <w:t>Total orders</w:t>
            </w:r>
          </w:p>
        </w:tc>
        <w:tc>
          <w:tcPr>
            <w:tcW w:w="1723" w:type="pct"/>
            <w:tcBorders>
              <w:top w:val="nil"/>
              <w:left w:val="nil"/>
              <w:bottom w:val="nil"/>
              <w:right w:val="nil"/>
            </w:tcBorders>
            <w:tcMar>
              <w:top w:w="100" w:type="dxa"/>
              <w:left w:w="100" w:type="dxa"/>
              <w:bottom w:w="100" w:type="dxa"/>
              <w:right w:w="100" w:type="dxa"/>
            </w:tcMar>
          </w:tcPr>
          <w:p w14:paraId="00000061" w14:textId="77777777" w:rsidR="00F55E8A" w:rsidRPr="00CA7146" w:rsidRDefault="00F55E8A">
            <w:pPr>
              <w:spacing w:after="0"/>
              <w:jc w:val="left"/>
              <w:rPr>
                <w:rFonts w:ascii="Times New Roman" w:hAnsi="Times New Roman" w:cs="Times New Roman"/>
                <w:sz w:val="22"/>
                <w:szCs w:val="22"/>
              </w:rPr>
            </w:pPr>
            <w:r w:rsidRPr="00CA7146">
              <w:rPr>
                <w:rFonts w:ascii="Times New Roman" w:hAnsi="Times New Roman" w:cs="Times New Roman"/>
                <w:sz w:val="22"/>
                <w:szCs w:val="22"/>
              </w:rPr>
              <w:t>The number of orders delivered in a day</w:t>
            </w:r>
          </w:p>
        </w:tc>
        <w:tc>
          <w:tcPr>
            <w:tcW w:w="517" w:type="pct"/>
            <w:tcBorders>
              <w:top w:val="nil"/>
              <w:left w:val="nil"/>
              <w:bottom w:val="nil"/>
              <w:right w:val="nil"/>
            </w:tcBorders>
            <w:tcMar>
              <w:top w:w="100" w:type="dxa"/>
              <w:left w:w="100" w:type="dxa"/>
              <w:bottom w:w="100" w:type="dxa"/>
              <w:right w:w="100" w:type="dxa"/>
            </w:tcMar>
          </w:tcPr>
          <w:p w14:paraId="00000062" w14:textId="0F736B58" w:rsidR="00F55E8A" w:rsidRPr="00CA7146" w:rsidRDefault="00F55E8A">
            <w:pPr>
              <w:spacing w:after="0"/>
              <w:jc w:val="center"/>
              <w:rPr>
                <w:rFonts w:ascii="Times New Roman" w:hAnsi="Times New Roman" w:cs="Times New Roman"/>
                <w:sz w:val="22"/>
                <w:szCs w:val="22"/>
              </w:rPr>
            </w:pPr>
            <w:r w:rsidRPr="00CA7146">
              <w:rPr>
                <w:rFonts w:ascii="Times New Roman" w:hAnsi="Times New Roman" w:cs="Times New Roman"/>
                <w:sz w:val="22"/>
                <w:szCs w:val="22"/>
              </w:rPr>
              <w:t>-</w:t>
            </w:r>
          </w:p>
        </w:tc>
        <w:tc>
          <w:tcPr>
            <w:tcW w:w="517" w:type="pct"/>
            <w:tcBorders>
              <w:top w:val="nil"/>
              <w:left w:val="nil"/>
              <w:bottom w:val="nil"/>
              <w:right w:val="nil"/>
            </w:tcBorders>
            <w:tcMar>
              <w:top w:w="100" w:type="dxa"/>
              <w:left w:w="100" w:type="dxa"/>
              <w:bottom w:w="100" w:type="dxa"/>
              <w:right w:w="100" w:type="dxa"/>
            </w:tcMar>
          </w:tcPr>
          <w:p w14:paraId="00000063" w14:textId="539F2933" w:rsidR="00F55E8A" w:rsidRPr="00CA7146" w:rsidRDefault="00F55E8A">
            <w:pPr>
              <w:spacing w:after="0"/>
              <w:jc w:val="center"/>
              <w:rPr>
                <w:rFonts w:ascii="Times New Roman" w:hAnsi="Times New Roman" w:cs="Times New Roman"/>
                <w:sz w:val="22"/>
                <w:szCs w:val="22"/>
              </w:rPr>
            </w:pPr>
            <w:r w:rsidRPr="00CA7146">
              <w:rPr>
                <w:rFonts w:ascii="Times New Roman" w:hAnsi="Times New Roman" w:cs="Times New Roman"/>
                <w:sz w:val="22"/>
                <w:szCs w:val="22"/>
              </w:rPr>
              <w:t>-</w:t>
            </w:r>
          </w:p>
        </w:tc>
        <w:tc>
          <w:tcPr>
            <w:tcW w:w="657" w:type="pct"/>
            <w:tcBorders>
              <w:top w:val="nil"/>
              <w:left w:val="nil"/>
              <w:bottom w:val="nil"/>
              <w:right w:val="nil"/>
            </w:tcBorders>
          </w:tcPr>
          <w:p w14:paraId="7D490B7C" w14:textId="6F422FF9" w:rsidR="00F55E8A" w:rsidRPr="00CA7146"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.626</w:t>
            </w:r>
          </w:p>
        </w:tc>
      </w:tr>
      <w:tr w:rsidR="00F55E8A" w:rsidRPr="00B91B34" w14:paraId="0BE2E72F" w14:textId="764A900D"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64" w14:textId="77777777" w:rsidR="00F55E8A" w:rsidRPr="00CA7146" w:rsidRDefault="00F55E8A">
            <w:pPr>
              <w:spacing w:after="0"/>
              <w:ind w:left="200"/>
              <w:jc w:val="left"/>
              <w:rPr>
                <w:rFonts w:ascii="Times New Roman" w:hAnsi="Times New Roman" w:cs="Times New Roman"/>
                <w:i/>
                <w:sz w:val="22"/>
                <w:szCs w:val="22"/>
              </w:rPr>
            </w:pPr>
            <w:r w:rsidRPr="00CA7146">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65" w14:textId="77777777" w:rsidR="00F55E8A" w:rsidRPr="00CA7146" w:rsidRDefault="00F55E8A">
            <w:pPr>
              <w:spacing w:after="0"/>
              <w:jc w:val="left"/>
              <w:rPr>
                <w:rFonts w:ascii="Times New Roman" w:hAnsi="Times New Roman" w:cs="Times New Roman"/>
                <w:i/>
                <w:sz w:val="22"/>
                <w:szCs w:val="22"/>
              </w:rPr>
            </w:pPr>
            <w:r w:rsidRPr="00CA7146">
              <w:rPr>
                <w:rFonts w:ascii="Times New Roman" w:hAnsi="Times New Roman" w:cs="Times New Roman"/>
                <w:i/>
                <w:sz w:val="22"/>
                <w:szCs w:val="22"/>
              </w:rPr>
              <w:t>Total earnings</w:t>
            </w:r>
          </w:p>
        </w:tc>
        <w:tc>
          <w:tcPr>
            <w:tcW w:w="1723" w:type="pct"/>
            <w:tcBorders>
              <w:top w:val="nil"/>
              <w:left w:val="nil"/>
              <w:bottom w:val="nil"/>
              <w:right w:val="nil"/>
            </w:tcBorders>
            <w:tcMar>
              <w:top w:w="100" w:type="dxa"/>
              <w:left w:w="100" w:type="dxa"/>
              <w:bottom w:w="100" w:type="dxa"/>
              <w:right w:w="100" w:type="dxa"/>
            </w:tcMar>
          </w:tcPr>
          <w:p w14:paraId="00000066" w14:textId="77777777" w:rsidR="00F55E8A" w:rsidRPr="00CA7146" w:rsidRDefault="00F55E8A">
            <w:pPr>
              <w:spacing w:after="0"/>
              <w:jc w:val="left"/>
              <w:rPr>
                <w:rFonts w:ascii="Times New Roman" w:hAnsi="Times New Roman" w:cs="Times New Roman"/>
                <w:sz w:val="22"/>
                <w:szCs w:val="22"/>
              </w:rPr>
            </w:pPr>
            <w:r w:rsidRPr="00CA7146">
              <w:rPr>
                <w:rFonts w:ascii="Times New Roman" w:hAnsi="Times New Roman" w:cs="Times New Roman"/>
                <w:sz w:val="22"/>
                <w:szCs w:val="22"/>
              </w:rPr>
              <w:t>The total earnings from delivery fees in a day ($)</w:t>
            </w:r>
          </w:p>
        </w:tc>
        <w:tc>
          <w:tcPr>
            <w:tcW w:w="517" w:type="pct"/>
            <w:tcBorders>
              <w:top w:val="nil"/>
              <w:left w:val="nil"/>
              <w:bottom w:val="nil"/>
              <w:right w:val="nil"/>
            </w:tcBorders>
            <w:tcMar>
              <w:top w:w="100" w:type="dxa"/>
              <w:left w:w="100" w:type="dxa"/>
              <w:bottom w:w="100" w:type="dxa"/>
              <w:right w:w="100" w:type="dxa"/>
            </w:tcMar>
          </w:tcPr>
          <w:p w14:paraId="00000067" w14:textId="439A4576" w:rsidR="00F55E8A" w:rsidRPr="00CA7146" w:rsidRDefault="00F55E8A">
            <w:pPr>
              <w:spacing w:after="0"/>
              <w:jc w:val="center"/>
              <w:rPr>
                <w:rFonts w:ascii="Times New Roman" w:hAnsi="Times New Roman" w:cs="Times New Roman"/>
                <w:sz w:val="22"/>
                <w:szCs w:val="22"/>
              </w:rPr>
            </w:pPr>
            <w:r w:rsidRPr="00CA7146">
              <w:rPr>
                <w:rFonts w:ascii="Times New Roman" w:hAnsi="Times New Roman" w:cs="Times New Roman"/>
                <w:sz w:val="22"/>
                <w:szCs w:val="22"/>
              </w:rPr>
              <w:t>-</w:t>
            </w:r>
          </w:p>
        </w:tc>
        <w:tc>
          <w:tcPr>
            <w:tcW w:w="517" w:type="pct"/>
            <w:tcBorders>
              <w:top w:val="nil"/>
              <w:left w:val="nil"/>
              <w:bottom w:val="nil"/>
              <w:right w:val="nil"/>
            </w:tcBorders>
            <w:tcMar>
              <w:top w:w="100" w:type="dxa"/>
              <w:left w:w="100" w:type="dxa"/>
              <w:bottom w:w="100" w:type="dxa"/>
              <w:right w:w="100" w:type="dxa"/>
            </w:tcMar>
          </w:tcPr>
          <w:p w14:paraId="00000068" w14:textId="14433383" w:rsidR="00F55E8A" w:rsidRPr="00CA7146" w:rsidRDefault="00F55E8A">
            <w:pPr>
              <w:spacing w:after="0"/>
              <w:jc w:val="center"/>
              <w:rPr>
                <w:rFonts w:ascii="Times New Roman" w:hAnsi="Times New Roman" w:cs="Times New Roman"/>
                <w:sz w:val="22"/>
                <w:szCs w:val="22"/>
              </w:rPr>
            </w:pPr>
            <w:r w:rsidRPr="00CA7146">
              <w:rPr>
                <w:rFonts w:ascii="Times New Roman" w:hAnsi="Times New Roman" w:cs="Times New Roman"/>
                <w:sz w:val="22"/>
                <w:szCs w:val="22"/>
              </w:rPr>
              <w:t>-</w:t>
            </w:r>
          </w:p>
        </w:tc>
        <w:tc>
          <w:tcPr>
            <w:tcW w:w="657" w:type="pct"/>
            <w:tcBorders>
              <w:top w:val="nil"/>
              <w:left w:val="nil"/>
              <w:bottom w:val="nil"/>
              <w:right w:val="nil"/>
            </w:tcBorders>
          </w:tcPr>
          <w:p w14:paraId="2585343E" w14:textId="7B3447B9" w:rsidR="00F55E8A" w:rsidRPr="00CA7146"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.619</w:t>
            </w:r>
          </w:p>
        </w:tc>
      </w:tr>
      <w:tr w:rsidR="00F55E8A" w:rsidRPr="00B91B34" w14:paraId="1ACBAECC" w14:textId="0231E932" w:rsidTr="009B02FC">
        <w:trPr>
          <w:trHeight w:val="18"/>
        </w:trPr>
        <w:tc>
          <w:tcPr>
            <w:tcW w:w="621" w:type="pct"/>
            <w:tcBorders>
              <w:top w:val="nil"/>
              <w:left w:val="nil"/>
              <w:bottom w:val="nil"/>
              <w:right w:val="nil"/>
            </w:tcBorders>
            <w:tcMar>
              <w:top w:w="100" w:type="dxa"/>
              <w:left w:w="100" w:type="dxa"/>
              <w:bottom w:w="100" w:type="dxa"/>
              <w:right w:w="100" w:type="dxa"/>
            </w:tcMar>
          </w:tcPr>
          <w:p w14:paraId="00000069" w14:textId="77777777" w:rsidR="00F55E8A" w:rsidRPr="00B91B34" w:rsidRDefault="00F55E8A">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nil"/>
              <w:right w:val="nil"/>
            </w:tcBorders>
            <w:tcMar>
              <w:top w:w="100" w:type="dxa"/>
              <w:left w:w="100" w:type="dxa"/>
              <w:bottom w:w="100" w:type="dxa"/>
              <w:right w:w="100" w:type="dxa"/>
            </w:tcMar>
          </w:tcPr>
          <w:p w14:paraId="0000006A"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Working hours</w:t>
            </w:r>
          </w:p>
        </w:tc>
        <w:tc>
          <w:tcPr>
            <w:tcW w:w="1723" w:type="pct"/>
            <w:tcBorders>
              <w:top w:val="nil"/>
              <w:left w:val="nil"/>
              <w:bottom w:val="nil"/>
              <w:right w:val="nil"/>
            </w:tcBorders>
            <w:tcMar>
              <w:top w:w="100" w:type="dxa"/>
              <w:left w:w="100" w:type="dxa"/>
              <w:bottom w:w="100" w:type="dxa"/>
              <w:right w:w="100" w:type="dxa"/>
            </w:tcMar>
          </w:tcPr>
          <w:p w14:paraId="0000006B" w14:textId="77777777" w:rsidR="00F55E8A" w:rsidRPr="00AD7872" w:rsidRDefault="00F55E8A">
            <w:pPr>
              <w:spacing w:after="0"/>
              <w:rPr>
                <w:rFonts w:ascii="Times New Roman" w:hAnsi="Times New Roman" w:cs="Times New Roman"/>
                <w:sz w:val="22"/>
                <w:szCs w:val="22"/>
              </w:rPr>
            </w:pPr>
            <w:r w:rsidRPr="00AD7872">
              <w:rPr>
                <w:rFonts w:ascii="Times New Roman" w:hAnsi="Times New Roman" w:cs="Times New Roman"/>
                <w:sz w:val="22"/>
                <w:szCs w:val="22"/>
              </w:rPr>
              <w:t>The total amount of time spent delivering orders and idling in search for new orders (hours)</w:t>
            </w:r>
          </w:p>
        </w:tc>
        <w:tc>
          <w:tcPr>
            <w:tcW w:w="517" w:type="pct"/>
            <w:tcBorders>
              <w:top w:val="nil"/>
              <w:left w:val="nil"/>
              <w:bottom w:val="nil"/>
              <w:right w:val="nil"/>
            </w:tcBorders>
            <w:tcMar>
              <w:top w:w="100" w:type="dxa"/>
              <w:left w:w="100" w:type="dxa"/>
              <w:bottom w:w="100" w:type="dxa"/>
              <w:right w:w="100" w:type="dxa"/>
            </w:tcMar>
          </w:tcPr>
          <w:p w14:paraId="0000006C"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6.653</w:t>
            </w:r>
          </w:p>
        </w:tc>
        <w:tc>
          <w:tcPr>
            <w:tcW w:w="517" w:type="pct"/>
            <w:tcBorders>
              <w:top w:val="nil"/>
              <w:left w:val="nil"/>
              <w:bottom w:val="nil"/>
              <w:right w:val="nil"/>
            </w:tcBorders>
            <w:tcMar>
              <w:top w:w="100" w:type="dxa"/>
              <w:left w:w="100" w:type="dxa"/>
              <w:bottom w:w="100" w:type="dxa"/>
              <w:right w:w="100" w:type="dxa"/>
            </w:tcMar>
          </w:tcPr>
          <w:p w14:paraId="0000006D"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3.408</w:t>
            </w:r>
          </w:p>
        </w:tc>
        <w:tc>
          <w:tcPr>
            <w:tcW w:w="657" w:type="pct"/>
            <w:tcBorders>
              <w:top w:val="nil"/>
              <w:left w:val="nil"/>
              <w:bottom w:val="nil"/>
              <w:right w:val="nil"/>
            </w:tcBorders>
          </w:tcPr>
          <w:p w14:paraId="4FCBDF42" w14:textId="73FAB5D2"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.512</w:t>
            </w:r>
          </w:p>
        </w:tc>
      </w:tr>
      <w:tr w:rsidR="00F55E8A" w:rsidRPr="00B91B34" w14:paraId="12FD8ED8" w14:textId="5B40B461" w:rsidTr="009B02FC">
        <w:trPr>
          <w:trHeight w:val="18"/>
        </w:trPr>
        <w:tc>
          <w:tcPr>
            <w:tcW w:w="621" w:type="pct"/>
            <w:tcBorders>
              <w:top w:val="nil"/>
              <w:left w:val="nil"/>
              <w:bottom w:val="single" w:sz="8" w:space="0" w:color="000000"/>
              <w:right w:val="nil"/>
            </w:tcBorders>
            <w:tcMar>
              <w:top w:w="100" w:type="dxa"/>
              <w:left w:w="100" w:type="dxa"/>
              <w:bottom w:w="100" w:type="dxa"/>
              <w:right w:w="100" w:type="dxa"/>
            </w:tcMar>
          </w:tcPr>
          <w:p w14:paraId="0000006E" w14:textId="77777777" w:rsidR="00F55E8A" w:rsidRPr="00B91B34" w:rsidRDefault="00F55E8A">
            <w:pPr>
              <w:spacing w:after="0"/>
              <w:ind w:left="200"/>
              <w:jc w:val="left"/>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966" w:type="pct"/>
            <w:tcBorders>
              <w:top w:val="nil"/>
              <w:left w:val="nil"/>
              <w:bottom w:val="single" w:sz="8" w:space="0" w:color="000000"/>
              <w:right w:val="nil"/>
            </w:tcBorders>
            <w:tcMar>
              <w:top w:w="100" w:type="dxa"/>
              <w:left w:w="100" w:type="dxa"/>
              <w:bottom w:w="100" w:type="dxa"/>
              <w:right w:w="100" w:type="dxa"/>
            </w:tcMar>
          </w:tcPr>
          <w:p w14:paraId="0000006F" w14:textId="77777777" w:rsidR="00F55E8A" w:rsidRPr="00AD7872" w:rsidRDefault="00F55E8A">
            <w:pPr>
              <w:spacing w:after="0"/>
              <w:jc w:val="left"/>
              <w:rPr>
                <w:rFonts w:ascii="Times New Roman" w:hAnsi="Times New Roman" w:cs="Times New Roman"/>
                <w:i/>
                <w:sz w:val="22"/>
                <w:szCs w:val="22"/>
              </w:rPr>
            </w:pPr>
            <w:r w:rsidRPr="00C040AC">
              <w:rPr>
                <w:rFonts w:ascii="Times New Roman" w:hAnsi="Times New Roman" w:cs="Times New Roman"/>
                <w:i/>
                <w:sz w:val="22"/>
                <w:szCs w:val="22"/>
              </w:rPr>
              <w:t>Productivity</w:t>
            </w:r>
          </w:p>
        </w:tc>
        <w:tc>
          <w:tcPr>
            <w:tcW w:w="1723" w:type="pct"/>
            <w:tcBorders>
              <w:top w:val="nil"/>
              <w:left w:val="nil"/>
              <w:bottom w:val="single" w:sz="8" w:space="0" w:color="000000"/>
              <w:right w:val="nil"/>
            </w:tcBorders>
            <w:tcMar>
              <w:top w:w="100" w:type="dxa"/>
              <w:left w:w="100" w:type="dxa"/>
              <w:bottom w:w="100" w:type="dxa"/>
              <w:right w:w="100" w:type="dxa"/>
            </w:tcMar>
          </w:tcPr>
          <w:p w14:paraId="00000070" w14:textId="77777777" w:rsidR="00F55E8A" w:rsidRPr="00AD7872" w:rsidRDefault="00F55E8A">
            <w:pPr>
              <w:spacing w:after="0"/>
              <w:jc w:val="left"/>
              <w:rPr>
                <w:rFonts w:ascii="Times New Roman" w:hAnsi="Times New Roman" w:cs="Times New Roman"/>
                <w:sz w:val="22"/>
                <w:szCs w:val="22"/>
              </w:rPr>
            </w:pPr>
            <w:r w:rsidRPr="00AD7872">
              <w:rPr>
                <w:rFonts w:ascii="Times New Roman" w:hAnsi="Times New Roman" w:cs="Times New Roman"/>
                <w:sz w:val="22"/>
                <w:szCs w:val="22"/>
              </w:rPr>
              <w:t>The number of completed orders per working hour</w:t>
            </w:r>
          </w:p>
        </w:tc>
        <w:tc>
          <w:tcPr>
            <w:tcW w:w="517" w:type="pct"/>
            <w:tcBorders>
              <w:top w:val="nil"/>
              <w:left w:val="nil"/>
              <w:bottom w:val="single" w:sz="8" w:space="0" w:color="000000"/>
              <w:right w:val="nil"/>
            </w:tcBorders>
            <w:tcMar>
              <w:top w:w="100" w:type="dxa"/>
              <w:left w:w="100" w:type="dxa"/>
              <w:bottom w:w="100" w:type="dxa"/>
              <w:right w:w="100" w:type="dxa"/>
            </w:tcMar>
          </w:tcPr>
          <w:p w14:paraId="00000071"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4.623</w:t>
            </w:r>
          </w:p>
        </w:tc>
        <w:tc>
          <w:tcPr>
            <w:tcW w:w="517" w:type="pct"/>
            <w:tcBorders>
              <w:top w:val="nil"/>
              <w:left w:val="nil"/>
              <w:bottom w:val="single" w:sz="8" w:space="0" w:color="000000"/>
              <w:right w:val="nil"/>
            </w:tcBorders>
            <w:tcMar>
              <w:top w:w="100" w:type="dxa"/>
              <w:left w:w="100" w:type="dxa"/>
              <w:bottom w:w="100" w:type="dxa"/>
              <w:right w:w="100" w:type="dxa"/>
            </w:tcMar>
          </w:tcPr>
          <w:p w14:paraId="00000072" w14:textId="77777777" w:rsidR="00F55E8A" w:rsidRPr="00B91B34" w:rsidRDefault="00F55E8A">
            <w:pPr>
              <w:spacing w:after="0"/>
              <w:jc w:val="center"/>
              <w:rPr>
                <w:rFonts w:ascii="Times New Roman" w:hAnsi="Times New Roman" w:cs="Times New Roman"/>
                <w:sz w:val="22"/>
                <w:szCs w:val="22"/>
              </w:rPr>
            </w:pPr>
            <w:r w:rsidRPr="00B91B34">
              <w:rPr>
                <w:rFonts w:ascii="Times New Roman" w:hAnsi="Times New Roman" w:cs="Times New Roman"/>
                <w:sz w:val="22"/>
                <w:szCs w:val="22"/>
              </w:rPr>
              <w:t>1.375</w:t>
            </w:r>
          </w:p>
        </w:tc>
        <w:tc>
          <w:tcPr>
            <w:tcW w:w="657" w:type="pct"/>
            <w:tcBorders>
              <w:top w:val="nil"/>
              <w:left w:val="nil"/>
              <w:bottom w:val="single" w:sz="8" w:space="0" w:color="000000"/>
              <w:right w:val="nil"/>
            </w:tcBorders>
          </w:tcPr>
          <w:p w14:paraId="5C54D011" w14:textId="5C6834C1" w:rsidR="00F55E8A" w:rsidRPr="00B91B34" w:rsidRDefault="00F55E8A">
            <w:pPr>
              <w:spacing w:after="0"/>
              <w:jc w:val="center"/>
              <w:rPr>
                <w:rFonts w:ascii="Times New Roman" w:hAnsi="Times New Roman" w:cs="Times New Roman"/>
                <w:sz w:val="22"/>
                <w:szCs w:val="22"/>
              </w:rPr>
            </w:pPr>
            <w:r>
              <w:rPr>
                <w:rFonts w:ascii="Times New Roman" w:hAnsi="Times New Roman" w:cs="Times New Roman" w:hint="eastAsia"/>
                <w:sz w:val="22"/>
                <w:szCs w:val="22"/>
              </w:rPr>
              <w:t>0</w:t>
            </w:r>
            <w:r>
              <w:rPr>
                <w:rFonts w:ascii="Times New Roman" w:hAnsi="Times New Roman" w:cs="Times New Roman"/>
                <w:sz w:val="22"/>
                <w:szCs w:val="22"/>
              </w:rPr>
              <w:t>.297</w:t>
            </w:r>
          </w:p>
        </w:tc>
      </w:tr>
    </w:tbl>
    <w:p w14:paraId="23E59BD4" w14:textId="132AB714" w:rsidR="003816EC" w:rsidRDefault="00CA7146" w:rsidP="000C2178">
      <w:pPr>
        <w:spacing w:after="0"/>
        <w:rPr>
          <w:rFonts w:ascii="Times New Roman" w:hAnsi="Times New Roman" w:cs="Times New Roman"/>
          <w:sz w:val="22"/>
          <w:szCs w:val="22"/>
        </w:rPr>
      </w:pPr>
      <w:r w:rsidRPr="006A6204">
        <w:rPr>
          <w:rFonts w:ascii="Times New Roman" w:hAnsi="Times New Roman" w:cs="Times New Roman"/>
          <w:i/>
          <w:iCs/>
          <w:sz w:val="22"/>
          <w:szCs w:val="22"/>
        </w:rPr>
        <w:t>Notes</w:t>
      </w:r>
      <w:r w:rsidRPr="00CA7146">
        <w:rPr>
          <w:rFonts w:ascii="Times New Roman" w:hAnsi="Times New Roman" w:cs="Times New Roman"/>
          <w:sz w:val="22"/>
          <w:szCs w:val="22"/>
        </w:rPr>
        <w:t xml:space="preserve">: Due to the confidentiality agreement with the company, we do not disclose the </w:t>
      </w:r>
      <w:r>
        <w:rPr>
          <w:rFonts w:ascii="Times New Roman" w:hAnsi="Times New Roman" w:cs="Times New Roman"/>
          <w:sz w:val="22"/>
          <w:szCs w:val="22"/>
        </w:rPr>
        <w:t>mean and standard deviation of daily total orders and total earnings.</w:t>
      </w:r>
    </w:p>
    <w:p w14:paraId="63386055" w14:textId="77777777" w:rsidR="000C2178" w:rsidRDefault="000C2178" w:rsidP="000C2178">
      <w:pPr>
        <w:spacing w:after="0"/>
        <w:rPr>
          <w:rFonts w:ascii="Times New Roman" w:hAnsi="Times New Roman" w:cs="Times New Roman"/>
          <w:sz w:val="22"/>
          <w:szCs w:val="22"/>
        </w:rPr>
      </w:pPr>
    </w:p>
    <w:p w14:paraId="2D6B9472" w14:textId="4DBF7425" w:rsidR="000C2178" w:rsidRDefault="00EA2C17" w:rsidP="000C2178">
      <w:pPr>
        <w:spacing w:after="0" w:line="480" w:lineRule="auto"/>
        <w:ind w:firstLineChars="200" w:firstLine="440"/>
        <w:rPr>
          <w:rFonts w:ascii="Times New Roman" w:hAnsi="Times New Roman" w:cs="Times New Roman"/>
          <w:sz w:val="22"/>
          <w:szCs w:val="22"/>
        </w:rPr>
      </w:pPr>
      <w:r w:rsidRPr="008A7D5D">
        <w:rPr>
          <w:rFonts w:ascii="Times New Roman" w:hAnsi="Times New Roman" w:cs="Times New Roman"/>
          <w:sz w:val="22"/>
          <w:szCs w:val="22"/>
        </w:rPr>
        <w:t>Our primary variable of interest, daily</w:t>
      </w:r>
      <w:r w:rsidRPr="00C040AC">
        <w:rPr>
          <w:rFonts w:ascii="Times New Roman" w:hAnsi="Times New Roman" w:cs="Times New Roman"/>
          <w:sz w:val="22"/>
          <w:szCs w:val="22"/>
        </w:rPr>
        <w:t xml:space="preserve"> productivity, is calculated as the number of </w:t>
      </w:r>
      <w:r w:rsidR="00CA54F4" w:rsidRPr="00AD7872">
        <w:rPr>
          <w:rFonts w:ascii="Times New Roman" w:hAnsi="Times New Roman" w:cs="Times New Roman"/>
          <w:sz w:val="22"/>
          <w:szCs w:val="22"/>
        </w:rPr>
        <w:t>delivered</w:t>
      </w:r>
      <w:r w:rsidRPr="00AD7872">
        <w:rPr>
          <w:rFonts w:ascii="Times New Roman" w:hAnsi="Times New Roman" w:cs="Times New Roman"/>
          <w:sz w:val="22"/>
          <w:szCs w:val="22"/>
        </w:rPr>
        <w:t xml:space="preserve"> orders</w:t>
      </w:r>
      <w:r w:rsidR="00661747">
        <w:rPr>
          <w:rFonts w:ascii="Times New Roman" w:hAnsi="Times New Roman" w:cs="Times New Roman"/>
          <w:sz w:val="22"/>
          <w:szCs w:val="22"/>
        </w:rPr>
        <w:t xml:space="preserve"> </w:t>
      </w:r>
      <w:r w:rsidRPr="00AD7872">
        <w:rPr>
          <w:rFonts w:ascii="Times New Roman" w:hAnsi="Times New Roman" w:cs="Times New Roman"/>
          <w:sz w:val="22"/>
          <w:szCs w:val="22"/>
        </w:rPr>
        <w:t xml:space="preserve">divided by the total working hours (i.e., the total amount of time spent delivering orders and idling in search of new </w:t>
      </w:r>
      <w:r w:rsidRPr="00AD7872">
        <w:rPr>
          <w:rFonts w:ascii="Times New Roman" w:hAnsi="Times New Roman" w:cs="Times New Roman"/>
          <w:sz w:val="22"/>
          <w:szCs w:val="22"/>
        </w:rPr>
        <w:t xml:space="preserve">orders). </w:t>
      </w:r>
      <w:r w:rsidR="00DA3F3C">
        <w:rPr>
          <w:rFonts w:ascii="Times New Roman" w:hAnsi="Times New Roman" w:cs="Times New Roman"/>
          <w:sz w:val="22"/>
          <w:szCs w:val="22"/>
        </w:rPr>
        <w:t>D</w:t>
      </w:r>
      <w:r w:rsidRPr="00AD7872">
        <w:rPr>
          <w:rFonts w:ascii="Times New Roman" w:hAnsi="Times New Roman" w:cs="Times New Roman"/>
          <w:sz w:val="22"/>
          <w:szCs w:val="22"/>
        </w:rPr>
        <w:t xml:space="preserve">aily productivity thus </w:t>
      </w:r>
      <w:r w:rsidR="00DA3F3C">
        <w:rPr>
          <w:rFonts w:ascii="Times New Roman" w:hAnsi="Times New Roman" w:cs="Times New Roman"/>
          <w:sz w:val="22"/>
          <w:szCs w:val="22"/>
        </w:rPr>
        <w:t xml:space="preserve">reflects </w:t>
      </w:r>
      <w:r w:rsidRPr="00AD7872">
        <w:rPr>
          <w:rFonts w:ascii="Times New Roman" w:hAnsi="Times New Roman" w:cs="Times New Roman"/>
          <w:sz w:val="22"/>
          <w:szCs w:val="22"/>
        </w:rPr>
        <w:t xml:space="preserve">a rider’s ability to </w:t>
      </w:r>
      <w:r w:rsidR="00DA3F3C">
        <w:rPr>
          <w:rFonts w:ascii="Times New Roman" w:hAnsi="Times New Roman" w:cs="Times New Roman"/>
          <w:sz w:val="22"/>
          <w:szCs w:val="22"/>
        </w:rPr>
        <w:t xml:space="preserve">complete </w:t>
      </w:r>
      <w:r w:rsidR="00661747">
        <w:rPr>
          <w:rFonts w:ascii="Times New Roman" w:hAnsi="Times New Roman" w:cs="Times New Roman"/>
          <w:sz w:val="22"/>
          <w:szCs w:val="22"/>
        </w:rPr>
        <w:t>more orders</w:t>
      </w:r>
      <w:r w:rsidR="00DA3F3C">
        <w:rPr>
          <w:rFonts w:ascii="Times New Roman" w:hAnsi="Times New Roman" w:cs="Times New Roman"/>
          <w:sz w:val="22"/>
          <w:szCs w:val="22"/>
        </w:rPr>
        <w:t xml:space="preserve">—including </w:t>
      </w:r>
      <w:r w:rsidR="00661747">
        <w:rPr>
          <w:rFonts w:ascii="Times New Roman" w:hAnsi="Times New Roman" w:cs="Times New Roman"/>
          <w:sz w:val="22"/>
          <w:szCs w:val="22"/>
        </w:rPr>
        <w:t xml:space="preserve">simultaneously </w:t>
      </w:r>
      <w:r w:rsidR="00DA3F3C">
        <w:rPr>
          <w:rFonts w:ascii="Times New Roman" w:hAnsi="Times New Roman" w:cs="Times New Roman"/>
          <w:sz w:val="22"/>
          <w:szCs w:val="22"/>
        </w:rPr>
        <w:t>via stacking—</w:t>
      </w:r>
      <w:r w:rsidRPr="00AD7872">
        <w:rPr>
          <w:rFonts w:ascii="Times New Roman" w:hAnsi="Times New Roman" w:cs="Times New Roman"/>
          <w:sz w:val="22"/>
          <w:szCs w:val="22"/>
        </w:rPr>
        <w:t>and to minimize idle time between stacks. The order</w:t>
      </w:r>
      <w:r w:rsidR="009F5350">
        <w:rPr>
          <w:rFonts w:ascii="Times New Roman" w:hAnsi="Times New Roman" w:cs="Times New Roman"/>
          <w:sz w:val="22"/>
          <w:szCs w:val="22"/>
        </w:rPr>
        <w:t>-</w:t>
      </w:r>
      <w:r w:rsidRPr="00AD7872">
        <w:rPr>
          <w:rFonts w:ascii="Times New Roman" w:hAnsi="Times New Roman" w:cs="Times New Roman"/>
          <w:sz w:val="22"/>
          <w:szCs w:val="22"/>
        </w:rPr>
        <w:t xml:space="preserve">assignment AI system </w:t>
      </w:r>
      <w:r w:rsidR="00DA3F3C">
        <w:rPr>
          <w:rFonts w:ascii="Times New Roman" w:hAnsi="Times New Roman" w:cs="Times New Roman"/>
          <w:sz w:val="22"/>
          <w:szCs w:val="22"/>
        </w:rPr>
        <w:t>can increase daily productivity through two channels</w:t>
      </w:r>
      <w:r w:rsidRPr="00AD7872">
        <w:rPr>
          <w:rFonts w:ascii="Times New Roman" w:hAnsi="Times New Roman" w:cs="Times New Roman"/>
          <w:sz w:val="22"/>
          <w:szCs w:val="22"/>
        </w:rPr>
        <w:t xml:space="preserve">. First, the system assigns </w:t>
      </w:r>
      <w:r w:rsidR="00DA3F3C">
        <w:rPr>
          <w:rFonts w:ascii="Times New Roman" w:hAnsi="Times New Roman" w:cs="Times New Roman"/>
          <w:sz w:val="22"/>
          <w:szCs w:val="22"/>
        </w:rPr>
        <w:t xml:space="preserve">new </w:t>
      </w:r>
      <w:r w:rsidRPr="00AD7872">
        <w:rPr>
          <w:rFonts w:ascii="Times New Roman" w:hAnsi="Times New Roman" w:cs="Times New Roman"/>
          <w:sz w:val="22"/>
          <w:szCs w:val="22"/>
        </w:rPr>
        <w:t>order</w:t>
      </w:r>
      <w:r w:rsidR="00421A8C">
        <w:rPr>
          <w:rFonts w:ascii="Times New Roman" w:hAnsi="Times New Roman" w:cs="Times New Roman"/>
          <w:sz w:val="22"/>
          <w:szCs w:val="22"/>
        </w:rPr>
        <w:t>s based</w:t>
      </w:r>
      <w:r w:rsidR="00DA3F3C">
        <w:rPr>
          <w:rFonts w:ascii="Times New Roman" w:hAnsi="Times New Roman" w:cs="Times New Roman"/>
          <w:sz w:val="22"/>
          <w:szCs w:val="22"/>
        </w:rPr>
        <w:t xml:space="preserve"> on </w:t>
      </w:r>
      <w:r w:rsidRPr="00AD7872">
        <w:rPr>
          <w:rFonts w:ascii="Times New Roman" w:hAnsi="Times New Roman" w:cs="Times New Roman"/>
          <w:sz w:val="22"/>
          <w:szCs w:val="22"/>
        </w:rPr>
        <w:t>a ride</w:t>
      </w:r>
      <w:r w:rsidR="00661747">
        <w:rPr>
          <w:rFonts w:ascii="Times New Roman" w:hAnsi="Times New Roman" w:cs="Times New Roman"/>
          <w:sz w:val="22"/>
          <w:szCs w:val="22"/>
        </w:rPr>
        <w:t>r</w:t>
      </w:r>
      <w:r w:rsidRPr="00AD7872">
        <w:rPr>
          <w:rFonts w:ascii="Times New Roman" w:hAnsi="Times New Roman" w:cs="Times New Roman"/>
          <w:sz w:val="22"/>
          <w:szCs w:val="22"/>
        </w:rPr>
        <w:t>’</w:t>
      </w:r>
      <w:r w:rsidR="00661747">
        <w:rPr>
          <w:rFonts w:ascii="Times New Roman" w:hAnsi="Times New Roman" w:cs="Times New Roman"/>
          <w:sz w:val="22"/>
          <w:szCs w:val="22"/>
        </w:rPr>
        <w:t>s</w:t>
      </w:r>
      <w:r w:rsidRPr="00AD7872">
        <w:rPr>
          <w:rFonts w:ascii="Times New Roman" w:hAnsi="Times New Roman" w:cs="Times New Roman"/>
          <w:sz w:val="22"/>
          <w:szCs w:val="22"/>
        </w:rPr>
        <w:t xml:space="preserve"> </w:t>
      </w:r>
      <w:r w:rsidR="00DD4A22">
        <w:rPr>
          <w:rFonts w:ascii="Times New Roman" w:hAnsi="Times New Roman" w:cs="Times New Roman"/>
          <w:sz w:val="22"/>
          <w:szCs w:val="22"/>
        </w:rPr>
        <w:t>current location and</w:t>
      </w:r>
      <w:r w:rsidR="00421A8C">
        <w:rPr>
          <w:rFonts w:ascii="Times New Roman" w:hAnsi="Times New Roman" w:cs="Times New Roman"/>
          <w:sz w:val="22"/>
          <w:szCs w:val="22"/>
        </w:rPr>
        <w:t xml:space="preserve">, if any, information about </w:t>
      </w:r>
      <w:r w:rsidRPr="00AD7872">
        <w:rPr>
          <w:rFonts w:ascii="Times New Roman" w:hAnsi="Times New Roman" w:cs="Times New Roman"/>
          <w:sz w:val="22"/>
          <w:szCs w:val="22"/>
        </w:rPr>
        <w:t xml:space="preserve">in-progress orders and </w:t>
      </w:r>
      <w:r w:rsidR="00421A8C">
        <w:rPr>
          <w:rFonts w:ascii="Times New Roman" w:hAnsi="Times New Roman" w:cs="Times New Roman"/>
          <w:sz w:val="22"/>
          <w:szCs w:val="22"/>
        </w:rPr>
        <w:t xml:space="preserve">their </w:t>
      </w:r>
      <w:r w:rsidRPr="00AD7872">
        <w:rPr>
          <w:rFonts w:ascii="Times New Roman" w:hAnsi="Times New Roman" w:cs="Times New Roman"/>
          <w:sz w:val="22"/>
          <w:szCs w:val="22"/>
        </w:rPr>
        <w:t>likely delivery</w:t>
      </w:r>
      <w:r w:rsidRPr="00F63F02">
        <w:rPr>
          <w:rFonts w:ascii="Times New Roman" w:hAnsi="Times New Roman" w:cs="Times New Roman"/>
          <w:sz w:val="22"/>
          <w:szCs w:val="22"/>
        </w:rPr>
        <w:t xml:space="preserve"> routes</w:t>
      </w:r>
      <w:r w:rsidR="00DA3F3C">
        <w:rPr>
          <w:rFonts w:ascii="Times New Roman" w:hAnsi="Times New Roman" w:cs="Times New Roman"/>
          <w:sz w:val="22"/>
          <w:szCs w:val="22"/>
        </w:rPr>
        <w:t xml:space="preserve">, enabling </w:t>
      </w:r>
      <w:r w:rsidRPr="00F63F02">
        <w:rPr>
          <w:rFonts w:ascii="Times New Roman" w:hAnsi="Times New Roman" w:cs="Times New Roman"/>
          <w:sz w:val="22"/>
          <w:szCs w:val="22"/>
        </w:rPr>
        <w:t xml:space="preserve">riders to </w:t>
      </w:r>
      <w:r w:rsidR="00DA3F3C">
        <w:rPr>
          <w:rFonts w:ascii="Times New Roman" w:hAnsi="Times New Roman" w:cs="Times New Roman"/>
          <w:sz w:val="22"/>
          <w:szCs w:val="22"/>
        </w:rPr>
        <w:t xml:space="preserve">serve </w:t>
      </w:r>
      <w:r w:rsidR="00554027">
        <w:rPr>
          <w:rFonts w:ascii="Times New Roman" w:hAnsi="Times New Roman" w:cs="Times New Roman"/>
          <w:sz w:val="22"/>
          <w:szCs w:val="22"/>
        </w:rPr>
        <w:t xml:space="preserve">nearby </w:t>
      </w:r>
      <w:r w:rsidRPr="00F63F02">
        <w:rPr>
          <w:rFonts w:ascii="Times New Roman" w:hAnsi="Times New Roman" w:cs="Times New Roman"/>
          <w:sz w:val="22"/>
          <w:szCs w:val="22"/>
        </w:rPr>
        <w:t xml:space="preserve">customers </w:t>
      </w:r>
      <w:r w:rsidR="00554027">
        <w:rPr>
          <w:rFonts w:ascii="Times New Roman" w:hAnsi="Times New Roman" w:cs="Times New Roman"/>
          <w:sz w:val="22"/>
          <w:szCs w:val="22"/>
        </w:rPr>
        <w:t xml:space="preserve">within a single </w:t>
      </w:r>
      <w:r w:rsidRPr="00F63F02">
        <w:rPr>
          <w:rFonts w:ascii="Times New Roman" w:hAnsi="Times New Roman" w:cs="Times New Roman"/>
          <w:sz w:val="22"/>
          <w:szCs w:val="22"/>
        </w:rPr>
        <w:t xml:space="preserve">trip without having to </w:t>
      </w:r>
      <w:r w:rsidR="00554027">
        <w:rPr>
          <w:rFonts w:ascii="Times New Roman" w:hAnsi="Times New Roman" w:cs="Times New Roman"/>
          <w:sz w:val="22"/>
          <w:szCs w:val="22"/>
        </w:rPr>
        <w:t xml:space="preserve">search for </w:t>
      </w:r>
      <w:r w:rsidR="00421A8C">
        <w:rPr>
          <w:rFonts w:ascii="Times New Roman" w:hAnsi="Times New Roman" w:cs="Times New Roman"/>
          <w:sz w:val="22"/>
          <w:szCs w:val="22"/>
        </w:rPr>
        <w:t xml:space="preserve">next </w:t>
      </w:r>
      <w:r w:rsidRPr="00F63F02">
        <w:rPr>
          <w:rFonts w:ascii="Times New Roman" w:hAnsi="Times New Roman" w:cs="Times New Roman"/>
          <w:sz w:val="22"/>
          <w:szCs w:val="22"/>
        </w:rPr>
        <w:t xml:space="preserve">orders. </w:t>
      </w:r>
      <w:r w:rsidRPr="00F63F02">
        <w:rPr>
          <w:rFonts w:ascii="Times New Roman" w:hAnsi="Times New Roman" w:cs="Times New Roman"/>
          <w:sz w:val="22"/>
          <w:szCs w:val="22"/>
        </w:rPr>
        <w:t xml:space="preserve">This advantage, </w:t>
      </w:r>
      <w:r w:rsidRPr="00F63F02">
        <w:rPr>
          <w:rFonts w:ascii="Times New Roman" w:hAnsi="Times New Roman" w:cs="Times New Roman"/>
          <w:sz w:val="22"/>
          <w:szCs w:val="22"/>
        </w:rPr>
        <w:t xml:space="preserve">however, </w:t>
      </w:r>
      <w:r w:rsidR="00554027">
        <w:rPr>
          <w:rFonts w:ascii="Times New Roman" w:hAnsi="Times New Roman" w:cs="Times New Roman"/>
          <w:sz w:val="22"/>
          <w:szCs w:val="22"/>
        </w:rPr>
        <w:t xml:space="preserve">generates </w:t>
      </w:r>
      <w:r w:rsidRPr="00F63F02">
        <w:rPr>
          <w:rFonts w:ascii="Times New Roman" w:hAnsi="Times New Roman" w:cs="Times New Roman"/>
          <w:sz w:val="22"/>
          <w:szCs w:val="22"/>
        </w:rPr>
        <w:t>producti</w:t>
      </w:r>
      <w:r w:rsidRPr="00B91B34">
        <w:rPr>
          <w:rFonts w:ascii="Times New Roman" w:hAnsi="Times New Roman" w:cs="Times New Roman"/>
          <w:sz w:val="22"/>
          <w:szCs w:val="22"/>
        </w:rPr>
        <w:t xml:space="preserve">vity gains only when riders </w:t>
      </w:r>
      <w:r w:rsidR="00554027">
        <w:rPr>
          <w:rFonts w:ascii="Times New Roman" w:hAnsi="Times New Roman" w:cs="Times New Roman"/>
          <w:sz w:val="22"/>
          <w:szCs w:val="22"/>
        </w:rPr>
        <w:t xml:space="preserve">can </w:t>
      </w:r>
      <w:r w:rsidRPr="00B91B34">
        <w:rPr>
          <w:rFonts w:ascii="Times New Roman" w:hAnsi="Times New Roman" w:cs="Times New Roman"/>
          <w:sz w:val="22"/>
          <w:szCs w:val="22"/>
        </w:rPr>
        <w:t xml:space="preserve">efficiently manage </w:t>
      </w:r>
      <w:r w:rsidR="00554027">
        <w:rPr>
          <w:rFonts w:ascii="Times New Roman" w:hAnsi="Times New Roman" w:cs="Times New Roman"/>
          <w:sz w:val="22"/>
          <w:szCs w:val="22"/>
        </w:rPr>
        <w:t>sequencing and routing with</w:t>
      </w:r>
      <w:r w:rsidRPr="00B91B34">
        <w:rPr>
          <w:rFonts w:ascii="Times New Roman" w:hAnsi="Times New Roman" w:cs="Times New Roman"/>
          <w:sz w:val="22"/>
          <w:szCs w:val="22"/>
        </w:rPr>
        <w:t>in a stack</w:t>
      </w:r>
      <w:r w:rsidR="00554027">
        <w:rPr>
          <w:rFonts w:ascii="Times New Roman" w:hAnsi="Times New Roman" w:cs="Times New Roman"/>
          <w:sz w:val="22"/>
          <w:szCs w:val="22"/>
        </w:rPr>
        <w:t>—</w:t>
      </w:r>
      <w:r w:rsidRPr="00B91B34">
        <w:rPr>
          <w:rFonts w:ascii="Times New Roman" w:hAnsi="Times New Roman" w:cs="Times New Roman"/>
          <w:sz w:val="22"/>
          <w:szCs w:val="22"/>
        </w:rPr>
        <w:t xml:space="preserve">completing more orders without </w:t>
      </w:r>
      <w:r w:rsidR="00554027">
        <w:rPr>
          <w:rFonts w:ascii="Times New Roman" w:hAnsi="Times New Roman" w:cs="Times New Roman"/>
          <w:sz w:val="22"/>
          <w:szCs w:val="22"/>
        </w:rPr>
        <w:t xml:space="preserve">substantially </w:t>
      </w:r>
      <w:r w:rsidRPr="00B91B34">
        <w:rPr>
          <w:rFonts w:ascii="Times New Roman" w:hAnsi="Times New Roman" w:cs="Times New Roman"/>
          <w:sz w:val="22"/>
          <w:szCs w:val="22"/>
        </w:rPr>
        <w:t xml:space="preserve">prolonging stack completion time. </w:t>
      </w:r>
      <w:r w:rsidR="008F7F08">
        <w:rPr>
          <w:rFonts w:ascii="Times New Roman" w:hAnsi="Times New Roman" w:cs="Times New Roman"/>
          <w:sz w:val="22"/>
          <w:szCs w:val="22"/>
        </w:rPr>
        <w:t xml:space="preserve">Second, by </w:t>
      </w:r>
      <w:r w:rsidRPr="00B91B34">
        <w:rPr>
          <w:rFonts w:ascii="Times New Roman" w:hAnsi="Times New Roman" w:cs="Times New Roman"/>
          <w:sz w:val="22"/>
          <w:szCs w:val="22"/>
        </w:rPr>
        <w:t xml:space="preserve">automatically assigning </w:t>
      </w:r>
      <w:r w:rsidR="00554027">
        <w:rPr>
          <w:rFonts w:ascii="Times New Roman" w:hAnsi="Times New Roman" w:cs="Times New Roman"/>
          <w:sz w:val="22"/>
          <w:szCs w:val="22"/>
        </w:rPr>
        <w:t xml:space="preserve">orders </w:t>
      </w:r>
      <w:r w:rsidRPr="00B91B34">
        <w:rPr>
          <w:rFonts w:ascii="Times New Roman" w:hAnsi="Times New Roman" w:cs="Times New Roman"/>
          <w:sz w:val="22"/>
          <w:szCs w:val="22"/>
        </w:rPr>
        <w:t xml:space="preserve">to </w:t>
      </w:r>
      <w:r w:rsidR="00554027">
        <w:rPr>
          <w:rFonts w:ascii="Times New Roman" w:hAnsi="Times New Roman" w:cs="Times New Roman"/>
          <w:sz w:val="22"/>
          <w:szCs w:val="22"/>
        </w:rPr>
        <w:t>suitable riders</w:t>
      </w:r>
      <w:r w:rsidRPr="00B91B34">
        <w:rPr>
          <w:rFonts w:ascii="Times New Roman" w:hAnsi="Times New Roman" w:cs="Times New Roman"/>
          <w:sz w:val="22"/>
          <w:szCs w:val="22"/>
        </w:rPr>
        <w:t xml:space="preserve">, </w:t>
      </w:r>
      <w:r w:rsidR="008F7F08">
        <w:rPr>
          <w:rFonts w:ascii="Times New Roman" w:hAnsi="Times New Roman" w:cs="Times New Roman"/>
          <w:sz w:val="22"/>
          <w:szCs w:val="22"/>
        </w:rPr>
        <w:t xml:space="preserve">the system can </w:t>
      </w:r>
      <w:r w:rsidRPr="00B91B34">
        <w:rPr>
          <w:rFonts w:ascii="Times New Roman" w:hAnsi="Times New Roman" w:cs="Times New Roman"/>
          <w:sz w:val="22"/>
          <w:szCs w:val="22"/>
        </w:rPr>
        <w:t>reduc</w:t>
      </w:r>
      <w:r w:rsidR="00554027">
        <w:rPr>
          <w:rFonts w:ascii="Times New Roman" w:hAnsi="Times New Roman" w:cs="Times New Roman"/>
          <w:sz w:val="22"/>
          <w:szCs w:val="22"/>
        </w:rPr>
        <w:t>e</w:t>
      </w:r>
      <w:r w:rsidRPr="00B91B34">
        <w:rPr>
          <w:rFonts w:ascii="Times New Roman" w:hAnsi="Times New Roman" w:cs="Times New Roman"/>
          <w:sz w:val="22"/>
          <w:szCs w:val="22"/>
        </w:rPr>
        <w:t xml:space="preserve"> idle time </w:t>
      </w:r>
      <w:r w:rsidR="00554027">
        <w:rPr>
          <w:rFonts w:ascii="Times New Roman" w:hAnsi="Times New Roman" w:cs="Times New Roman"/>
          <w:sz w:val="22"/>
          <w:szCs w:val="22"/>
        </w:rPr>
        <w:t xml:space="preserve">spent </w:t>
      </w:r>
      <w:r w:rsidRPr="00B91B34">
        <w:rPr>
          <w:rFonts w:ascii="Times New Roman" w:hAnsi="Times New Roman" w:cs="Times New Roman"/>
          <w:sz w:val="22"/>
          <w:szCs w:val="22"/>
        </w:rPr>
        <w:t xml:space="preserve">searching for next orders. </w:t>
      </w:r>
    </w:p>
    <w:p w14:paraId="6EA463C5" w14:textId="77777777" w:rsidR="000C2178" w:rsidRDefault="000C2178" w:rsidP="000C2178">
      <w:pPr>
        <w:spacing w:after="0" w:line="480" w:lineRule="auto"/>
        <w:ind w:firstLineChars="200" w:firstLine="440"/>
        <w:rPr>
          <w:rFonts w:ascii="Times New Roman" w:hAnsi="Times New Roman" w:cs="Times New Roman"/>
          <w:sz w:val="22"/>
          <w:szCs w:val="22"/>
        </w:rPr>
      </w:pPr>
    </w:p>
    <w:p w14:paraId="00000077" w14:textId="77777777" w:rsidR="008A783F" w:rsidRPr="00B11245" w:rsidRDefault="00EA2C17" w:rsidP="006D662E">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t>Table 2. Descriptive Statistics for Rider Group in Pretreatment Period</w:t>
      </w:r>
    </w:p>
    <w:tbl>
      <w:tblPr>
        <w:tblStyle w:val="afff5"/>
        <w:tblW w:w="9388" w:type="dxa"/>
        <w:tblInd w:w="0" w:type="dxa"/>
        <w:tblLayout w:type="fixed"/>
        <w:tblLook w:val="0600" w:firstRow="0" w:lastRow="0" w:firstColumn="0" w:lastColumn="0" w:noHBand="1" w:noVBand="1"/>
      </w:tblPr>
      <w:tblGrid>
        <w:gridCol w:w="1428"/>
        <w:gridCol w:w="2898"/>
        <w:gridCol w:w="1686"/>
        <w:gridCol w:w="1686"/>
        <w:gridCol w:w="1690"/>
      </w:tblGrid>
      <w:tr w:rsidR="008A783F" w:rsidRPr="00B91B34" w14:paraId="245DB9EE" w14:textId="77777777" w:rsidTr="00D32961">
        <w:trPr>
          <w:trHeight w:val="32"/>
        </w:trPr>
        <w:tc>
          <w:tcPr>
            <w:tcW w:w="1428"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78" w14:textId="43D1D5BA" w:rsidR="008A783F" w:rsidRPr="00B91B34" w:rsidRDefault="00EA2C17">
            <w:pPr>
              <w:spacing w:after="0"/>
              <w:jc w:val="left"/>
              <w:rPr>
                <w:rFonts w:ascii="Times New Roman" w:eastAsia="Arial" w:hAnsi="Times New Roman" w:cs="Times New Roman"/>
                <w:sz w:val="22"/>
                <w:szCs w:val="22"/>
              </w:rPr>
            </w:pPr>
            <w:r w:rsidRPr="00B91B34">
              <w:rPr>
                <w:rFonts w:ascii="Times New Roman" w:eastAsia="Gungsuh" w:hAnsi="Times New Roman" w:cs="Times New Roman" w:hint="eastAsia"/>
                <w:color w:val="000000"/>
                <w:sz w:val="22"/>
                <w:szCs w:val="22"/>
              </w:rPr>
              <w:t xml:space="preserve">　</w:t>
            </w:r>
            <w:r w:rsidR="00F678DA" w:rsidRPr="00B91B34">
              <w:rPr>
                <w:rFonts w:ascii="Times New Roman" w:eastAsia="Gungsuh" w:hAnsi="Times New Roman" w:cs="Times New Roman"/>
                <w:color w:val="000000"/>
                <w:sz w:val="22"/>
                <w:szCs w:val="22"/>
              </w:rPr>
              <w:t xml:space="preserve"> </w:t>
            </w:r>
          </w:p>
        </w:tc>
        <w:tc>
          <w:tcPr>
            <w:tcW w:w="2898"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79"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eastAsia="Gungsuh" w:hAnsi="Times New Roman" w:cs="Times New Roman"/>
                <w:color w:val="000000"/>
                <w:sz w:val="22"/>
                <w:szCs w:val="22"/>
              </w:rPr>
              <w:t xml:space="preserve">　</w:t>
            </w:r>
          </w:p>
        </w:tc>
        <w:tc>
          <w:tcPr>
            <w:tcW w:w="5062" w:type="dxa"/>
            <w:gridSpan w:val="3"/>
            <w:tcBorders>
              <w:top w:val="single" w:sz="4" w:space="0" w:color="000000"/>
              <w:left w:val="nil"/>
              <w:bottom w:val="single" w:sz="4" w:space="0" w:color="000000"/>
              <w:right w:val="nil"/>
            </w:tcBorders>
            <w:tcMar>
              <w:top w:w="12" w:type="dxa"/>
              <w:left w:w="12" w:type="dxa"/>
              <w:bottom w:w="0" w:type="dxa"/>
              <w:right w:w="12" w:type="dxa"/>
            </w:tcMar>
            <w:vAlign w:val="center"/>
          </w:tcPr>
          <w:p w14:paraId="0000007A"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color w:val="000000"/>
                <w:sz w:val="22"/>
                <w:szCs w:val="22"/>
              </w:rPr>
              <w:t>Rider group</w:t>
            </w:r>
          </w:p>
        </w:tc>
      </w:tr>
      <w:tr w:rsidR="008A783F" w:rsidRPr="00B91B34" w14:paraId="3AB2A18C" w14:textId="77777777" w:rsidTr="00703019">
        <w:trPr>
          <w:trHeight w:val="195"/>
        </w:trPr>
        <w:tc>
          <w:tcPr>
            <w:tcW w:w="1428"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7D" w14:textId="77777777" w:rsidR="008A783F" w:rsidRPr="00B91B34" w:rsidRDefault="00EA2C17">
            <w:pPr>
              <w:spacing w:after="0"/>
              <w:jc w:val="left"/>
              <w:rPr>
                <w:rFonts w:ascii="Times New Roman" w:eastAsia="Arial" w:hAnsi="Times New Roman" w:cs="Times New Roman"/>
                <w:sz w:val="22"/>
                <w:szCs w:val="22"/>
              </w:rPr>
            </w:pPr>
            <w:r w:rsidRPr="00B91B34">
              <w:rPr>
                <w:rFonts w:ascii="Times New Roman" w:eastAsia="Gungsuh" w:hAnsi="Times New Roman" w:cs="Times New Roman"/>
                <w:color w:val="000000"/>
                <w:sz w:val="22"/>
                <w:szCs w:val="22"/>
              </w:rPr>
              <w:t xml:space="preserve">　</w:t>
            </w:r>
          </w:p>
        </w:tc>
        <w:tc>
          <w:tcPr>
            <w:tcW w:w="2898"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7E"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color w:val="000000"/>
                <w:sz w:val="22"/>
                <w:szCs w:val="22"/>
              </w:rPr>
              <w:t>Variable</w:t>
            </w:r>
          </w:p>
        </w:tc>
        <w:tc>
          <w:tcPr>
            <w:tcW w:w="1686"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7F"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color w:val="000000"/>
                <w:sz w:val="22"/>
                <w:szCs w:val="22"/>
              </w:rPr>
              <w:t>Low-skilled</w:t>
            </w:r>
          </w:p>
        </w:tc>
        <w:tc>
          <w:tcPr>
            <w:tcW w:w="1686"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80"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Medium-skilled</w:t>
            </w:r>
          </w:p>
        </w:tc>
        <w:tc>
          <w:tcPr>
            <w:tcW w:w="1690" w:type="dxa"/>
            <w:tcBorders>
              <w:top w:val="single" w:sz="4" w:space="0" w:color="000000"/>
              <w:left w:val="nil"/>
              <w:bottom w:val="single" w:sz="4" w:space="0" w:color="000000"/>
              <w:right w:val="nil"/>
            </w:tcBorders>
            <w:tcMar>
              <w:top w:w="12" w:type="dxa"/>
              <w:left w:w="12" w:type="dxa"/>
              <w:bottom w:w="0" w:type="dxa"/>
              <w:right w:w="12" w:type="dxa"/>
            </w:tcMar>
            <w:vAlign w:val="center"/>
          </w:tcPr>
          <w:p w14:paraId="00000081"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High-skilled</w:t>
            </w:r>
          </w:p>
        </w:tc>
      </w:tr>
      <w:tr w:rsidR="008A783F" w:rsidRPr="00B91B34" w14:paraId="71EC59A3" w14:textId="77777777" w:rsidTr="00703019">
        <w:trPr>
          <w:trHeight w:val="195"/>
        </w:trPr>
        <w:tc>
          <w:tcPr>
            <w:tcW w:w="1428" w:type="dxa"/>
            <w:tcBorders>
              <w:top w:val="single" w:sz="4" w:space="0" w:color="000000"/>
              <w:left w:val="nil"/>
              <w:bottom w:val="nil"/>
              <w:right w:val="nil"/>
            </w:tcBorders>
            <w:tcMar>
              <w:top w:w="12" w:type="dxa"/>
              <w:left w:w="12" w:type="dxa"/>
              <w:bottom w:w="0" w:type="dxa"/>
              <w:right w:w="12" w:type="dxa"/>
            </w:tcMar>
            <w:vAlign w:val="center"/>
          </w:tcPr>
          <w:p w14:paraId="00000082" w14:textId="77777777" w:rsidR="008A783F" w:rsidRPr="00B91B34" w:rsidRDefault="00EA2C17">
            <w:pPr>
              <w:spacing w:after="0"/>
              <w:jc w:val="left"/>
              <w:rPr>
                <w:rFonts w:ascii="Times New Roman" w:eastAsia="Arial" w:hAnsi="Times New Roman" w:cs="Times New Roman"/>
                <w:sz w:val="22"/>
                <w:szCs w:val="22"/>
              </w:rPr>
            </w:pPr>
            <w:r w:rsidRPr="00B91B34">
              <w:rPr>
                <w:rFonts w:ascii="Times New Roman" w:hAnsi="Times New Roman" w:cs="Times New Roman"/>
                <w:color w:val="000000"/>
                <w:sz w:val="22"/>
                <w:szCs w:val="22"/>
              </w:rPr>
              <w:t>Stack-level</w:t>
            </w:r>
          </w:p>
        </w:tc>
        <w:tc>
          <w:tcPr>
            <w:tcW w:w="2898" w:type="dxa"/>
            <w:tcBorders>
              <w:top w:val="single" w:sz="4" w:space="0" w:color="000000"/>
              <w:left w:val="nil"/>
              <w:bottom w:val="nil"/>
              <w:right w:val="nil"/>
            </w:tcBorders>
            <w:tcMar>
              <w:top w:w="12" w:type="dxa"/>
              <w:left w:w="12" w:type="dxa"/>
              <w:bottom w:w="0" w:type="dxa"/>
              <w:right w:w="12" w:type="dxa"/>
            </w:tcMar>
            <w:vAlign w:val="center"/>
          </w:tcPr>
          <w:p w14:paraId="00000083"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i/>
                <w:color w:val="000000"/>
                <w:sz w:val="22"/>
                <w:szCs w:val="22"/>
              </w:rPr>
              <w:t>Number of orders</w:t>
            </w:r>
          </w:p>
        </w:tc>
        <w:tc>
          <w:tcPr>
            <w:tcW w:w="1686" w:type="dxa"/>
            <w:tcBorders>
              <w:top w:val="single" w:sz="4" w:space="0" w:color="000000"/>
              <w:left w:val="nil"/>
              <w:bottom w:val="nil"/>
              <w:right w:val="nil"/>
            </w:tcBorders>
            <w:tcMar>
              <w:top w:w="12" w:type="dxa"/>
              <w:left w:w="12" w:type="dxa"/>
              <w:bottom w:w="0" w:type="dxa"/>
              <w:right w:w="12" w:type="dxa"/>
            </w:tcMar>
            <w:vAlign w:val="center"/>
          </w:tcPr>
          <w:p w14:paraId="00000084"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color w:val="000000"/>
                <w:sz w:val="22"/>
                <w:szCs w:val="22"/>
              </w:rPr>
              <w:t>2.187</w:t>
            </w:r>
          </w:p>
        </w:tc>
        <w:tc>
          <w:tcPr>
            <w:tcW w:w="1686" w:type="dxa"/>
            <w:tcBorders>
              <w:top w:val="single" w:sz="4" w:space="0" w:color="000000"/>
              <w:left w:val="nil"/>
              <w:bottom w:val="nil"/>
              <w:right w:val="nil"/>
            </w:tcBorders>
            <w:tcMar>
              <w:top w:w="12" w:type="dxa"/>
              <w:left w:w="12" w:type="dxa"/>
              <w:bottom w:w="0" w:type="dxa"/>
              <w:right w:w="12" w:type="dxa"/>
            </w:tcMar>
            <w:vAlign w:val="center"/>
          </w:tcPr>
          <w:p w14:paraId="00000085"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3.135</w:t>
            </w:r>
          </w:p>
        </w:tc>
        <w:tc>
          <w:tcPr>
            <w:tcW w:w="1690" w:type="dxa"/>
            <w:tcBorders>
              <w:top w:val="single" w:sz="4" w:space="0" w:color="000000"/>
              <w:left w:val="nil"/>
              <w:bottom w:val="nil"/>
              <w:right w:val="nil"/>
            </w:tcBorders>
            <w:tcMar>
              <w:top w:w="12" w:type="dxa"/>
              <w:left w:w="12" w:type="dxa"/>
              <w:bottom w:w="0" w:type="dxa"/>
              <w:right w:w="12" w:type="dxa"/>
            </w:tcMar>
            <w:vAlign w:val="center"/>
          </w:tcPr>
          <w:p w14:paraId="00000086"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4.68</w:t>
            </w:r>
            <w:r w:rsidRPr="00B91B34">
              <w:rPr>
                <w:rFonts w:ascii="Times New Roman" w:hAnsi="Times New Roman" w:cs="Times New Roman"/>
                <w:sz w:val="22"/>
                <w:szCs w:val="22"/>
              </w:rPr>
              <w:t>8</w:t>
            </w:r>
          </w:p>
        </w:tc>
      </w:tr>
      <w:tr w:rsidR="008A783F" w:rsidRPr="00B91B34" w14:paraId="1337C3FE"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87"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88" w14:textId="77777777" w:rsidR="008A783F" w:rsidRPr="00C040AC" w:rsidRDefault="008A783F">
            <w:pPr>
              <w:spacing w:after="0"/>
              <w:jc w:val="left"/>
              <w:rPr>
                <w:rFonts w:ascii="Times New Roman" w:hAnsi="Times New Roman" w:cs="Times New Roman"/>
                <w:sz w:val="22"/>
                <w:szCs w:val="22"/>
              </w:rPr>
            </w:pPr>
          </w:p>
        </w:tc>
        <w:tc>
          <w:tcPr>
            <w:tcW w:w="1686" w:type="dxa"/>
            <w:tcBorders>
              <w:top w:val="nil"/>
              <w:left w:val="nil"/>
              <w:bottom w:val="nil"/>
              <w:right w:val="nil"/>
            </w:tcBorders>
            <w:tcMar>
              <w:top w:w="12" w:type="dxa"/>
              <w:left w:w="12" w:type="dxa"/>
              <w:bottom w:w="0" w:type="dxa"/>
              <w:right w:w="12" w:type="dxa"/>
            </w:tcMar>
            <w:vAlign w:val="center"/>
          </w:tcPr>
          <w:p w14:paraId="00000089"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color w:val="000000"/>
                <w:sz w:val="22"/>
                <w:szCs w:val="22"/>
              </w:rPr>
              <w:t>(0.720)</w:t>
            </w:r>
          </w:p>
        </w:tc>
        <w:tc>
          <w:tcPr>
            <w:tcW w:w="1686" w:type="dxa"/>
            <w:tcBorders>
              <w:top w:val="nil"/>
              <w:left w:val="nil"/>
              <w:bottom w:val="nil"/>
              <w:right w:val="nil"/>
            </w:tcBorders>
            <w:tcMar>
              <w:top w:w="12" w:type="dxa"/>
              <w:left w:w="12" w:type="dxa"/>
              <w:bottom w:w="0" w:type="dxa"/>
              <w:right w:w="12" w:type="dxa"/>
            </w:tcMar>
            <w:vAlign w:val="center"/>
          </w:tcPr>
          <w:p w14:paraId="0000008A"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(1.431)</w:t>
            </w:r>
          </w:p>
        </w:tc>
        <w:tc>
          <w:tcPr>
            <w:tcW w:w="1690" w:type="dxa"/>
            <w:tcBorders>
              <w:top w:val="nil"/>
              <w:left w:val="nil"/>
              <w:bottom w:val="nil"/>
              <w:right w:val="nil"/>
            </w:tcBorders>
            <w:tcMar>
              <w:top w:w="12" w:type="dxa"/>
              <w:left w:w="12" w:type="dxa"/>
              <w:bottom w:w="0" w:type="dxa"/>
              <w:right w:w="12" w:type="dxa"/>
            </w:tcMar>
            <w:vAlign w:val="center"/>
          </w:tcPr>
          <w:p w14:paraId="0000008B"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color w:val="000000"/>
                <w:sz w:val="22"/>
                <w:szCs w:val="22"/>
              </w:rPr>
              <w:t>(2.71</w:t>
            </w:r>
            <w:r w:rsidRPr="00B91B34">
              <w:rPr>
                <w:rFonts w:ascii="Times New Roman" w:hAnsi="Times New Roman" w:cs="Times New Roman"/>
                <w:sz w:val="22"/>
                <w:szCs w:val="22"/>
              </w:rPr>
              <w:t>9</w:t>
            </w:r>
            <w:r w:rsidRPr="00B91B34">
              <w:rPr>
                <w:rFonts w:ascii="Times New Roman" w:hAnsi="Times New Roman" w:cs="Times New Roman"/>
                <w:color w:val="000000"/>
                <w:sz w:val="22"/>
                <w:szCs w:val="22"/>
              </w:rPr>
              <w:t>)</w:t>
            </w:r>
          </w:p>
        </w:tc>
      </w:tr>
      <w:tr w:rsidR="008A783F" w:rsidRPr="00B91B34" w14:paraId="5D66B1D3"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8C"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8D"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i/>
                <w:color w:val="000000"/>
                <w:sz w:val="22"/>
                <w:szCs w:val="22"/>
              </w:rPr>
              <w:t>Stack completion time (mins)</w:t>
            </w:r>
          </w:p>
        </w:tc>
        <w:tc>
          <w:tcPr>
            <w:tcW w:w="1686" w:type="dxa"/>
            <w:tcBorders>
              <w:top w:val="nil"/>
              <w:left w:val="nil"/>
              <w:bottom w:val="nil"/>
              <w:right w:val="nil"/>
            </w:tcBorders>
            <w:tcMar>
              <w:top w:w="20" w:type="dxa"/>
              <w:left w:w="20" w:type="dxa"/>
              <w:bottom w:w="100" w:type="dxa"/>
              <w:right w:w="20" w:type="dxa"/>
            </w:tcMar>
            <w:vAlign w:val="center"/>
          </w:tcPr>
          <w:p w14:paraId="0000008E"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28.485</w:t>
            </w:r>
          </w:p>
        </w:tc>
        <w:tc>
          <w:tcPr>
            <w:tcW w:w="1686" w:type="dxa"/>
            <w:tcBorders>
              <w:top w:val="nil"/>
              <w:left w:val="nil"/>
              <w:bottom w:val="nil"/>
              <w:right w:val="nil"/>
            </w:tcBorders>
            <w:tcMar>
              <w:top w:w="20" w:type="dxa"/>
              <w:left w:w="20" w:type="dxa"/>
              <w:bottom w:w="100" w:type="dxa"/>
              <w:right w:w="20" w:type="dxa"/>
            </w:tcMar>
            <w:vAlign w:val="center"/>
          </w:tcPr>
          <w:p w14:paraId="0000008F"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34.739</w:t>
            </w:r>
          </w:p>
        </w:tc>
        <w:tc>
          <w:tcPr>
            <w:tcW w:w="1690" w:type="dxa"/>
            <w:tcBorders>
              <w:top w:val="nil"/>
              <w:left w:val="nil"/>
              <w:bottom w:val="nil"/>
              <w:right w:val="nil"/>
            </w:tcBorders>
            <w:tcMar>
              <w:top w:w="20" w:type="dxa"/>
              <w:left w:w="20" w:type="dxa"/>
              <w:bottom w:w="100" w:type="dxa"/>
              <w:right w:w="20" w:type="dxa"/>
            </w:tcMar>
            <w:vAlign w:val="center"/>
          </w:tcPr>
          <w:p w14:paraId="00000090"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41.847</w:t>
            </w:r>
          </w:p>
        </w:tc>
      </w:tr>
      <w:tr w:rsidR="008A783F" w:rsidRPr="00B91B34" w14:paraId="47C0E197"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91"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92" w14:textId="77777777" w:rsidR="008A783F" w:rsidRPr="00C040AC" w:rsidRDefault="008A783F">
            <w:pPr>
              <w:spacing w:after="0"/>
              <w:jc w:val="left"/>
              <w:rPr>
                <w:rFonts w:ascii="Times New Roman"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93"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(10.536)</w:t>
            </w:r>
          </w:p>
        </w:tc>
        <w:tc>
          <w:tcPr>
            <w:tcW w:w="1686" w:type="dxa"/>
            <w:tcBorders>
              <w:top w:val="nil"/>
              <w:left w:val="nil"/>
              <w:bottom w:val="nil"/>
              <w:right w:val="nil"/>
            </w:tcBorders>
            <w:tcMar>
              <w:top w:w="20" w:type="dxa"/>
              <w:left w:w="20" w:type="dxa"/>
              <w:bottom w:w="100" w:type="dxa"/>
              <w:right w:w="20" w:type="dxa"/>
            </w:tcMar>
            <w:vAlign w:val="center"/>
          </w:tcPr>
          <w:p w14:paraId="00000094"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(18.410)</w:t>
            </w:r>
          </w:p>
        </w:tc>
        <w:tc>
          <w:tcPr>
            <w:tcW w:w="1690" w:type="dxa"/>
            <w:tcBorders>
              <w:top w:val="nil"/>
              <w:left w:val="nil"/>
              <w:bottom w:val="nil"/>
              <w:right w:val="nil"/>
            </w:tcBorders>
            <w:tcMar>
              <w:top w:w="20" w:type="dxa"/>
              <w:left w:w="20" w:type="dxa"/>
              <w:bottom w:w="100" w:type="dxa"/>
              <w:right w:w="20" w:type="dxa"/>
            </w:tcMar>
            <w:vAlign w:val="center"/>
          </w:tcPr>
          <w:p w14:paraId="00000095"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(25.279)</w:t>
            </w:r>
          </w:p>
        </w:tc>
      </w:tr>
      <w:tr w:rsidR="008A783F" w:rsidRPr="00B91B34" w14:paraId="4D9B33F3"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96"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97"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i/>
                <w:color w:val="000000"/>
                <w:sz w:val="22"/>
                <w:szCs w:val="22"/>
              </w:rPr>
              <w:t>Average processing time (min</w:t>
            </w:r>
            <w:r w:rsidRPr="00AD7872">
              <w:rPr>
                <w:rFonts w:ascii="Times New Roman" w:hAnsi="Times New Roman" w:cs="Times New Roman"/>
                <w:i/>
                <w:color w:val="000000"/>
                <w:sz w:val="22"/>
                <w:szCs w:val="22"/>
              </w:rPr>
              <w:t>s)</w:t>
            </w:r>
          </w:p>
        </w:tc>
        <w:tc>
          <w:tcPr>
            <w:tcW w:w="1686" w:type="dxa"/>
            <w:tcBorders>
              <w:top w:val="nil"/>
              <w:left w:val="nil"/>
              <w:bottom w:val="nil"/>
              <w:right w:val="nil"/>
            </w:tcBorders>
            <w:tcMar>
              <w:top w:w="20" w:type="dxa"/>
              <w:left w:w="20" w:type="dxa"/>
              <w:bottom w:w="100" w:type="dxa"/>
              <w:right w:w="20" w:type="dxa"/>
            </w:tcMar>
            <w:vAlign w:val="center"/>
          </w:tcPr>
          <w:p w14:paraId="00000098"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14.025</w:t>
            </w:r>
          </w:p>
        </w:tc>
        <w:tc>
          <w:tcPr>
            <w:tcW w:w="1686" w:type="dxa"/>
            <w:tcBorders>
              <w:top w:val="nil"/>
              <w:left w:val="nil"/>
              <w:bottom w:val="nil"/>
              <w:right w:val="nil"/>
            </w:tcBorders>
            <w:tcMar>
              <w:top w:w="20" w:type="dxa"/>
              <w:left w:w="20" w:type="dxa"/>
              <w:bottom w:w="100" w:type="dxa"/>
              <w:right w:w="20" w:type="dxa"/>
            </w:tcMar>
            <w:vAlign w:val="center"/>
          </w:tcPr>
          <w:p w14:paraId="00000099"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11.683</w:t>
            </w:r>
          </w:p>
        </w:tc>
        <w:tc>
          <w:tcPr>
            <w:tcW w:w="1690" w:type="dxa"/>
            <w:tcBorders>
              <w:top w:val="nil"/>
              <w:left w:val="nil"/>
              <w:bottom w:val="nil"/>
              <w:right w:val="nil"/>
            </w:tcBorders>
            <w:tcMar>
              <w:top w:w="20" w:type="dxa"/>
              <w:left w:w="20" w:type="dxa"/>
              <w:bottom w:w="100" w:type="dxa"/>
              <w:right w:w="20" w:type="dxa"/>
            </w:tcMar>
            <w:vAlign w:val="center"/>
          </w:tcPr>
          <w:p w14:paraId="0000009A"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9.766</w:t>
            </w:r>
          </w:p>
        </w:tc>
      </w:tr>
      <w:tr w:rsidR="008A783F" w:rsidRPr="00B91B34" w14:paraId="5624BFCD"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9B"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9C" w14:textId="77777777" w:rsidR="008A783F" w:rsidRPr="00C040AC" w:rsidRDefault="008A783F">
            <w:pPr>
              <w:spacing w:after="0"/>
              <w:jc w:val="left"/>
              <w:rPr>
                <w:rFonts w:ascii="Times New Roman"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9D"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(2.580)</w:t>
            </w:r>
          </w:p>
        </w:tc>
        <w:tc>
          <w:tcPr>
            <w:tcW w:w="1686" w:type="dxa"/>
            <w:tcBorders>
              <w:top w:val="nil"/>
              <w:left w:val="nil"/>
              <w:bottom w:val="nil"/>
              <w:right w:val="nil"/>
            </w:tcBorders>
            <w:tcMar>
              <w:top w:w="20" w:type="dxa"/>
              <w:left w:w="20" w:type="dxa"/>
              <w:bottom w:w="100" w:type="dxa"/>
              <w:right w:w="20" w:type="dxa"/>
            </w:tcMar>
            <w:vAlign w:val="center"/>
          </w:tcPr>
          <w:p w14:paraId="0000009E"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(1.701)</w:t>
            </w:r>
          </w:p>
        </w:tc>
        <w:tc>
          <w:tcPr>
            <w:tcW w:w="1690" w:type="dxa"/>
            <w:tcBorders>
              <w:top w:val="nil"/>
              <w:left w:val="nil"/>
              <w:bottom w:val="nil"/>
              <w:right w:val="nil"/>
            </w:tcBorders>
            <w:tcMar>
              <w:top w:w="20" w:type="dxa"/>
              <w:left w:w="20" w:type="dxa"/>
              <w:bottom w:w="100" w:type="dxa"/>
              <w:right w:w="20" w:type="dxa"/>
            </w:tcMar>
            <w:vAlign w:val="center"/>
          </w:tcPr>
          <w:p w14:paraId="0000009F"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(1.413)</w:t>
            </w:r>
          </w:p>
        </w:tc>
      </w:tr>
      <w:tr w:rsidR="008A783F" w:rsidRPr="00B91B34" w14:paraId="5ADF0319" w14:textId="77777777" w:rsidTr="00703019">
        <w:trPr>
          <w:trHeight w:val="32"/>
        </w:trPr>
        <w:tc>
          <w:tcPr>
            <w:tcW w:w="1428" w:type="dxa"/>
            <w:tcBorders>
              <w:top w:val="nil"/>
              <w:left w:val="nil"/>
              <w:bottom w:val="nil"/>
              <w:right w:val="nil"/>
            </w:tcBorders>
            <w:tcMar>
              <w:top w:w="12" w:type="dxa"/>
              <w:left w:w="12" w:type="dxa"/>
              <w:bottom w:w="0" w:type="dxa"/>
              <w:right w:w="12" w:type="dxa"/>
            </w:tcMar>
            <w:vAlign w:val="center"/>
          </w:tcPr>
          <w:p w14:paraId="000000A0"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A1"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i/>
                <w:color w:val="000000"/>
                <w:sz w:val="22"/>
                <w:szCs w:val="22"/>
              </w:rPr>
              <w:t>Idle time (mins)</w:t>
            </w:r>
          </w:p>
        </w:tc>
        <w:tc>
          <w:tcPr>
            <w:tcW w:w="1686" w:type="dxa"/>
            <w:tcBorders>
              <w:top w:val="nil"/>
              <w:left w:val="nil"/>
              <w:bottom w:val="nil"/>
              <w:right w:val="nil"/>
            </w:tcBorders>
            <w:tcMar>
              <w:top w:w="20" w:type="dxa"/>
              <w:left w:w="20" w:type="dxa"/>
              <w:bottom w:w="100" w:type="dxa"/>
              <w:right w:w="20" w:type="dxa"/>
            </w:tcMar>
            <w:vAlign w:val="center"/>
          </w:tcPr>
          <w:p w14:paraId="000000A2"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11.371</w:t>
            </w:r>
          </w:p>
        </w:tc>
        <w:tc>
          <w:tcPr>
            <w:tcW w:w="1686" w:type="dxa"/>
            <w:tcBorders>
              <w:top w:val="nil"/>
              <w:left w:val="nil"/>
              <w:bottom w:val="nil"/>
              <w:right w:val="nil"/>
            </w:tcBorders>
            <w:tcMar>
              <w:top w:w="20" w:type="dxa"/>
              <w:left w:w="20" w:type="dxa"/>
              <w:bottom w:w="100" w:type="dxa"/>
              <w:right w:w="20" w:type="dxa"/>
            </w:tcMar>
            <w:vAlign w:val="center"/>
          </w:tcPr>
          <w:p w14:paraId="000000A3"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9.042</w:t>
            </w:r>
          </w:p>
        </w:tc>
        <w:tc>
          <w:tcPr>
            <w:tcW w:w="1690" w:type="dxa"/>
            <w:tcBorders>
              <w:top w:val="nil"/>
              <w:left w:val="nil"/>
              <w:bottom w:val="nil"/>
              <w:right w:val="nil"/>
            </w:tcBorders>
            <w:tcMar>
              <w:top w:w="20" w:type="dxa"/>
              <w:left w:w="20" w:type="dxa"/>
              <w:bottom w:w="100" w:type="dxa"/>
              <w:right w:w="20" w:type="dxa"/>
            </w:tcMar>
            <w:vAlign w:val="center"/>
          </w:tcPr>
          <w:p w14:paraId="000000A4"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7.417</w:t>
            </w:r>
          </w:p>
        </w:tc>
      </w:tr>
      <w:tr w:rsidR="008A783F" w:rsidRPr="00B91B34" w14:paraId="3886B7F0" w14:textId="77777777" w:rsidTr="00703019">
        <w:trPr>
          <w:trHeight w:val="32"/>
        </w:trPr>
        <w:tc>
          <w:tcPr>
            <w:tcW w:w="1428" w:type="dxa"/>
            <w:tcBorders>
              <w:top w:val="nil"/>
              <w:left w:val="nil"/>
              <w:bottom w:val="nil"/>
              <w:right w:val="nil"/>
            </w:tcBorders>
            <w:tcMar>
              <w:top w:w="12" w:type="dxa"/>
              <w:left w:w="12" w:type="dxa"/>
              <w:bottom w:w="0" w:type="dxa"/>
              <w:right w:w="12" w:type="dxa"/>
            </w:tcMar>
            <w:vAlign w:val="center"/>
          </w:tcPr>
          <w:p w14:paraId="000000A5"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A6" w14:textId="77777777" w:rsidR="008A783F" w:rsidRPr="00C040AC" w:rsidRDefault="008A783F">
            <w:pPr>
              <w:spacing w:after="0"/>
              <w:jc w:val="left"/>
              <w:rPr>
                <w:rFonts w:ascii="Times New Roman"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A7"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(4.113)</w:t>
            </w:r>
          </w:p>
        </w:tc>
        <w:tc>
          <w:tcPr>
            <w:tcW w:w="1686" w:type="dxa"/>
            <w:tcBorders>
              <w:top w:val="nil"/>
              <w:left w:val="nil"/>
              <w:bottom w:val="nil"/>
              <w:right w:val="nil"/>
            </w:tcBorders>
            <w:tcMar>
              <w:top w:w="20" w:type="dxa"/>
              <w:left w:w="20" w:type="dxa"/>
              <w:bottom w:w="100" w:type="dxa"/>
              <w:right w:w="20" w:type="dxa"/>
            </w:tcMar>
            <w:vAlign w:val="center"/>
          </w:tcPr>
          <w:p w14:paraId="000000A8"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(3.658)</w:t>
            </w:r>
          </w:p>
        </w:tc>
        <w:tc>
          <w:tcPr>
            <w:tcW w:w="1690" w:type="dxa"/>
            <w:tcBorders>
              <w:top w:val="nil"/>
              <w:left w:val="nil"/>
              <w:bottom w:val="nil"/>
              <w:right w:val="nil"/>
            </w:tcBorders>
            <w:tcMar>
              <w:top w:w="20" w:type="dxa"/>
              <w:left w:w="20" w:type="dxa"/>
              <w:bottom w:w="100" w:type="dxa"/>
              <w:right w:w="20" w:type="dxa"/>
            </w:tcMar>
            <w:vAlign w:val="center"/>
          </w:tcPr>
          <w:p w14:paraId="000000A9"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(3.371)</w:t>
            </w:r>
          </w:p>
        </w:tc>
      </w:tr>
      <w:tr w:rsidR="008A783F" w:rsidRPr="00B91B34" w14:paraId="234B5492"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AA"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AB" w14:textId="77777777" w:rsidR="008A783F" w:rsidRPr="00AD7872" w:rsidRDefault="00EA2C17">
            <w:pPr>
              <w:spacing w:after="0"/>
              <w:jc w:val="left"/>
              <w:rPr>
                <w:rFonts w:ascii="Times New Roman" w:eastAsia="Arial" w:hAnsi="Times New Roman" w:cs="Times New Roman"/>
                <w:sz w:val="22"/>
                <w:szCs w:val="22"/>
              </w:rPr>
            </w:pPr>
            <w:r w:rsidRPr="00C040AC">
              <w:rPr>
                <w:rFonts w:ascii="Times New Roman" w:hAnsi="Times New Roman" w:cs="Times New Roman"/>
                <w:i/>
                <w:sz w:val="22"/>
                <w:szCs w:val="22"/>
              </w:rPr>
              <w:t>Customer</w:t>
            </w:r>
            <w:r w:rsidRPr="00AD7872">
              <w:rPr>
                <w:rFonts w:ascii="Times New Roman" w:hAnsi="Times New Roman" w:cs="Times New Roman"/>
                <w:i/>
                <w:color w:val="000000"/>
                <w:sz w:val="22"/>
                <w:szCs w:val="22"/>
              </w:rPr>
              <w:t xml:space="preserve"> waiting time (mins)</w:t>
            </w:r>
          </w:p>
        </w:tc>
        <w:tc>
          <w:tcPr>
            <w:tcW w:w="1686" w:type="dxa"/>
            <w:tcBorders>
              <w:top w:val="nil"/>
              <w:left w:val="nil"/>
              <w:bottom w:val="nil"/>
              <w:right w:val="nil"/>
            </w:tcBorders>
            <w:tcMar>
              <w:top w:w="20" w:type="dxa"/>
              <w:left w:w="20" w:type="dxa"/>
              <w:bottom w:w="100" w:type="dxa"/>
              <w:right w:w="20" w:type="dxa"/>
            </w:tcMar>
            <w:vAlign w:val="center"/>
          </w:tcPr>
          <w:p w14:paraId="000000AC"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19.343</w:t>
            </w:r>
          </w:p>
        </w:tc>
        <w:tc>
          <w:tcPr>
            <w:tcW w:w="1686" w:type="dxa"/>
            <w:tcBorders>
              <w:top w:val="nil"/>
              <w:left w:val="nil"/>
              <w:bottom w:val="nil"/>
              <w:right w:val="nil"/>
            </w:tcBorders>
            <w:tcMar>
              <w:top w:w="20" w:type="dxa"/>
              <w:left w:w="20" w:type="dxa"/>
              <w:bottom w:w="100" w:type="dxa"/>
              <w:right w:w="20" w:type="dxa"/>
            </w:tcMar>
            <w:vAlign w:val="center"/>
          </w:tcPr>
          <w:p w14:paraId="000000AD"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18.094</w:t>
            </w:r>
          </w:p>
        </w:tc>
        <w:tc>
          <w:tcPr>
            <w:tcW w:w="1690" w:type="dxa"/>
            <w:tcBorders>
              <w:top w:val="nil"/>
              <w:left w:val="nil"/>
              <w:bottom w:val="nil"/>
              <w:right w:val="nil"/>
            </w:tcBorders>
            <w:tcMar>
              <w:top w:w="20" w:type="dxa"/>
              <w:left w:w="20" w:type="dxa"/>
              <w:bottom w:w="100" w:type="dxa"/>
              <w:right w:w="20" w:type="dxa"/>
            </w:tcMar>
            <w:vAlign w:val="center"/>
          </w:tcPr>
          <w:p w14:paraId="000000AE"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16.463</w:t>
            </w:r>
          </w:p>
        </w:tc>
      </w:tr>
      <w:tr w:rsidR="008A783F" w:rsidRPr="00B91B34" w14:paraId="1BF82B79"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AF" w14:textId="77777777" w:rsidR="008A783F" w:rsidRPr="00B91B34" w:rsidRDefault="008A783F">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B0" w14:textId="77777777" w:rsidR="008A783F" w:rsidRPr="00C040AC" w:rsidRDefault="008A783F">
            <w:pPr>
              <w:spacing w:after="0"/>
              <w:jc w:val="left"/>
              <w:rPr>
                <w:rFonts w:ascii="Times New Roman"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B1" w14:textId="77777777" w:rsidR="008A783F" w:rsidRPr="00F63F02" w:rsidRDefault="00EA2C17">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(4.200)</w:t>
            </w:r>
          </w:p>
        </w:tc>
        <w:tc>
          <w:tcPr>
            <w:tcW w:w="1686" w:type="dxa"/>
            <w:tcBorders>
              <w:top w:val="nil"/>
              <w:left w:val="nil"/>
              <w:bottom w:val="nil"/>
              <w:right w:val="nil"/>
            </w:tcBorders>
            <w:tcMar>
              <w:top w:w="20" w:type="dxa"/>
              <w:left w:w="20" w:type="dxa"/>
              <w:bottom w:w="100" w:type="dxa"/>
              <w:right w:w="20" w:type="dxa"/>
            </w:tcMar>
            <w:vAlign w:val="center"/>
          </w:tcPr>
          <w:p w14:paraId="000000B2"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(4.554)</w:t>
            </w:r>
          </w:p>
        </w:tc>
        <w:tc>
          <w:tcPr>
            <w:tcW w:w="1690" w:type="dxa"/>
            <w:tcBorders>
              <w:top w:val="nil"/>
              <w:left w:val="nil"/>
              <w:bottom w:val="nil"/>
              <w:right w:val="nil"/>
            </w:tcBorders>
            <w:tcMar>
              <w:top w:w="20" w:type="dxa"/>
              <w:left w:w="20" w:type="dxa"/>
              <w:bottom w:w="100" w:type="dxa"/>
              <w:right w:w="20" w:type="dxa"/>
            </w:tcMar>
            <w:vAlign w:val="center"/>
          </w:tcPr>
          <w:p w14:paraId="000000B3" w14:textId="77777777" w:rsidR="008A783F" w:rsidRPr="00B91B34" w:rsidRDefault="00EA2C17">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(4.318)</w:t>
            </w:r>
          </w:p>
        </w:tc>
      </w:tr>
      <w:tr w:rsidR="00703019" w:rsidRPr="00B91B34" w14:paraId="03A1765B"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68BB2297" w14:textId="51BCB205" w:rsidR="00703019" w:rsidRPr="00B91B34" w:rsidRDefault="00703019">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Day-level</w:t>
            </w:r>
          </w:p>
        </w:tc>
        <w:tc>
          <w:tcPr>
            <w:tcW w:w="2898" w:type="dxa"/>
            <w:tcBorders>
              <w:top w:val="nil"/>
              <w:left w:val="nil"/>
              <w:bottom w:val="nil"/>
              <w:right w:val="nil"/>
            </w:tcBorders>
            <w:tcMar>
              <w:top w:w="12" w:type="dxa"/>
              <w:left w:w="12" w:type="dxa"/>
              <w:bottom w:w="0" w:type="dxa"/>
              <w:right w:w="12" w:type="dxa"/>
            </w:tcMar>
            <w:vAlign w:val="center"/>
          </w:tcPr>
          <w:p w14:paraId="6E2AF955" w14:textId="4EBBF67A" w:rsidR="00703019" w:rsidRPr="00C040AC" w:rsidRDefault="00703019">
            <w:pPr>
              <w:spacing w:after="0"/>
              <w:jc w:val="left"/>
              <w:rPr>
                <w:rFonts w:ascii="Times New Roman" w:hAnsi="Times New Roman" w:cs="Times New Roman"/>
                <w:i/>
                <w:color w:val="000000"/>
                <w:sz w:val="22"/>
                <w:szCs w:val="22"/>
              </w:rPr>
            </w:pPr>
            <w:r w:rsidRPr="00C040AC">
              <w:rPr>
                <w:rFonts w:ascii="Times New Roman" w:hAnsi="Times New Roman" w:cs="Times New Roman"/>
                <w:i/>
                <w:color w:val="000000"/>
                <w:sz w:val="22"/>
                <w:szCs w:val="22"/>
              </w:rPr>
              <w:t>Total stacks</w:t>
            </w:r>
          </w:p>
        </w:tc>
        <w:tc>
          <w:tcPr>
            <w:tcW w:w="1686" w:type="dxa"/>
            <w:tcBorders>
              <w:top w:val="nil"/>
              <w:left w:val="nil"/>
              <w:bottom w:val="nil"/>
              <w:right w:val="nil"/>
            </w:tcBorders>
            <w:tcMar>
              <w:top w:w="20" w:type="dxa"/>
              <w:left w:w="20" w:type="dxa"/>
              <w:bottom w:w="100" w:type="dxa"/>
              <w:right w:w="20" w:type="dxa"/>
            </w:tcMar>
            <w:vAlign w:val="center"/>
          </w:tcPr>
          <w:p w14:paraId="01AC231A" w14:textId="1BEB8448" w:rsidR="00703019" w:rsidRPr="00AD7872" w:rsidRDefault="00703019">
            <w:pPr>
              <w:spacing w:after="0"/>
              <w:jc w:val="center"/>
              <w:rPr>
                <w:rFonts w:ascii="Times New Roman" w:hAnsi="Times New Roman" w:cs="Times New Roman"/>
                <w:sz w:val="22"/>
                <w:szCs w:val="22"/>
              </w:rPr>
            </w:pPr>
            <w:r w:rsidRPr="00AD7872">
              <w:rPr>
                <w:rFonts w:ascii="Times New Roman" w:hAnsi="Times New Roman" w:cs="Times New Roman"/>
                <w:sz w:val="22"/>
                <w:szCs w:val="22"/>
              </w:rPr>
              <w:t>10.605</w:t>
            </w:r>
          </w:p>
        </w:tc>
        <w:tc>
          <w:tcPr>
            <w:tcW w:w="1686" w:type="dxa"/>
            <w:tcBorders>
              <w:top w:val="nil"/>
              <w:left w:val="nil"/>
              <w:bottom w:val="nil"/>
              <w:right w:val="nil"/>
            </w:tcBorders>
            <w:tcMar>
              <w:top w:w="20" w:type="dxa"/>
              <w:left w:w="20" w:type="dxa"/>
              <w:bottom w:w="100" w:type="dxa"/>
              <w:right w:w="20" w:type="dxa"/>
            </w:tcMar>
            <w:vAlign w:val="center"/>
          </w:tcPr>
          <w:p w14:paraId="43CB3B3E" w14:textId="353E8F74" w:rsidR="00703019" w:rsidRPr="00B91B34" w:rsidRDefault="00703019">
            <w:pPr>
              <w:spacing w:after="0"/>
              <w:jc w:val="center"/>
              <w:rPr>
                <w:rFonts w:ascii="Times New Roman" w:hAnsi="Times New Roman" w:cs="Times New Roman"/>
                <w:sz w:val="22"/>
                <w:szCs w:val="22"/>
              </w:rPr>
            </w:pPr>
            <w:r w:rsidRPr="00B91B34">
              <w:rPr>
                <w:rFonts w:ascii="Times New Roman" w:hAnsi="Times New Roman" w:cs="Times New Roman"/>
                <w:sz w:val="22"/>
                <w:szCs w:val="22"/>
              </w:rPr>
              <w:t>10.318</w:t>
            </w:r>
          </w:p>
        </w:tc>
        <w:tc>
          <w:tcPr>
            <w:tcW w:w="1690" w:type="dxa"/>
            <w:tcBorders>
              <w:top w:val="nil"/>
              <w:left w:val="nil"/>
              <w:bottom w:val="nil"/>
              <w:right w:val="nil"/>
            </w:tcBorders>
            <w:tcMar>
              <w:top w:w="20" w:type="dxa"/>
              <w:left w:w="20" w:type="dxa"/>
              <w:bottom w:w="100" w:type="dxa"/>
              <w:right w:w="20" w:type="dxa"/>
            </w:tcMar>
            <w:vAlign w:val="center"/>
          </w:tcPr>
          <w:p w14:paraId="66AC861A" w14:textId="3C12320D" w:rsidR="00703019" w:rsidRPr="00B91B34" w:rsidRDefault="00703019">
            <w:pPr>
              <w:spacing w:after="0"/>
              <w:jc w:val="center"/>
              <w:rPr>
                <w:rFonts w:ascii="Times New Roman" w:hAnsi="Times New Roman" w:cs="Times New Roman"/>
                <w:sz w:val="22"/>
                <w:szCs w:val="22"/>
              </w:rPr>
            </w:pPr>
            <w:r w:rsidRPr="00B91B34">
              <w:rPr>
                <w:rFonts w:ascii="Times New Roman" w:hAnsi="Times New Roman" w:cs="Times New Roman"/>
                <w:sz w:val="22"/>
                <w:szCs w:val="22"/>
              </w:rPr>
              <w:t>9.636</w:t>
            </w:r>
          </w:p>
        </w:tc>
      </w:tr>
      <w:tr w:rsidR="00703019" w:rsidRPr="00B91B34" w14:paraId="1AA890E8"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B4" w14:textId="13F24E90" w:rsidR="00703019" w:rsidRPr="00B91B34" w:rsidRDefault="00703019">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B5" w14:textId="2116FF8E" w:rsidR="00703019" w:rsidRPr="00C040AC" w:rsidRDefault="00703019">
            <w:pPr>
              <w:spacing w:after="0"/>
              <w:jc w:val="left"/>
              <w:rPr>
                <w:rFonts w:ascii="Times New Roman" w:eastAsia="Arial"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B6" w14:textId="3B5616D1" w:rsidR="00703019" w:rsidRPr="00F63F02" w:rsidRDefault="00703019">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(4.930)</w:t>
            </w:r>
          </w:p>
        </w:tc>
        <w:tc>
          <w:tcPr>
            <w:tcW w:w="1686" w:type="dxa"/>
            <w:tcBorders>
              <w:top w:val="nil"/>
              <w:left w:val="nil"/>
              <w:bottom w:val="nil"/>
              <w:right w:val="nil"/>
            </w:tcBorders>
            <w:tcMar>
              <w:top w:w="20" w:type="dxa"/>
              <w:left w:w="20" w:type="dxa"/>
              <w:bottom w:w="100" w:type="dxa"/>
              <w:right w:w="20" w:type="dxa"/>
            </w:tcMar>
            <w:vAlign w:val="center"/>
          </w:tcPr>
          <w:p w14:paraId="000000B7" w14:textId="16AC7E8B"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(6.315)</w:t>
            </w:r>
          </w:p>
        </w:tc>
        <w:tc>
          <w:tcPr>
            <w:tcW w:w="1690" w:type="dxa"/>
            <w:tcBorders>
              <w:top w:val="nil"/>
              <w:left w:val="nil"/>
              <w:bottom w:val="nil"/>
              <w:right w:val="nil"/>
            </w:tcBorders>
            <w:tcMar>
              <w:top w:w="20" w:type="dxa"/>
              <w:left w:w="20" w:type="dxa"/>
              <w:bottom w:w="100" w:type="dxa"/>
              <w:right w:w="20" w:type="dxa"/>
            </w:tcMar>
            <w:vAlign w:val="center"/>
          </w:tcPr>
          <w:p w14:paraId="000000B8" w14:textId="19F30EB7"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(5.433)</w:t>
            </w:r>
          </w:p>
        </w:tc>
      </w:tr>
      <w:tr w:rsidR="00703019" w:rsidRPr="00B91B34" w14:paraId="0B0E9438"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CD" w14:textId="20B1B43C" w:rsidR="00703019" w:rsidRPr="00B91B34" w:rsidRDefault="00703019">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CE" w14:textId="05D60500" w:rsidR="00703019" w:rsidRPr="00AD7872" w:rsidRDefault="00703019">
            <w:pPr>
              <w:spacing w:after="0"/>
              <w:jc w:val="left"/>
              <w:rPr>
                <w:rFonts w:ascii="Times New Roman" w:hAnsi="Times New Roman" w:cs="Times New Roman"/>
                <w:sz w:val="22"/>
                <w:szCs w:val="22"/>
              </w:rPr>
            </w:pPr>
            <w:r w:rsidRPr="00C040AC">
              <w:rPr>
                <w:rFonts w:ascii="Times New Roman" w:hAnsi="Times New Roman" w:cs="Times New Roman"/>
                <w:i/>
                <w:color w:val="000000"/>
                <w:sz w:val="22"/>
                <w:szCs w:val="22"/>
              </w:rPr>
              <w:t>Working hours (hours)</w:t>
            </w:r>
          </w:p>
        </w:tc>
        <w:tc>
          <w:tcPr>
            <w:tcW w:w="1686" w:type="dxa"/>
            <w:tcBorders>
              <w:top w:val="nil"/>
              <w:left w:val="nil"/>
              <w:bottom w:val="nil"/>
              <w:right w:val="nil"/>
            </w:tcBorders>
            <w:tcMar>
              <w:top w:w="20" w:type="dxa"/>
              <w:left w:w="20" w:type="dxa"/>
              <w:bottom w:w="100" w:type="dxa"/>
              <w:right w:w="20" w:type="dxa"/>
            </w:tcMar>
            <w:vAlign w:val="center"/>
          </w:tcPr>
          <w:p w14:paraId="000000CF" w14:textId="25C38E91" w:rsidR="00703019" w:rsidRPr="00F63F02" w:rsidRDefault="00703019">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6.334</w:t>
            </w:r>
          </w:p>
        </w:tc>
        <w:tc>
          <w:tcPr>
            <w:tcW w:w="1686" w:type="dxa"/>
            <w:tcBorders>
              <w:top w:val="nil"/>
              <w:left w:val="nil"/>
              <w:bottom w:val="nil"/>
              <w:right w:val="nil"/>
            </w:tcBorders>
            <w:tcMar>
              <w:top w:w="20" w:type="dxa"/>
              <w:left w:w="20" w:type="dxa"/>
              <w:bottom w:w="100" w:type="dxa"/>
              <w:right w:w="20" w:type="dxa"/>
            </w:tcMar>
            <w:vAlign w:val="center"/>
          </w:tcPr>
          <w:p w14:paraId="000000D0" w14:textId="10622321"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6.235</w:t>
            </w:r>
          </w:p>
        </w:tc>
        <w:tc>
          <w:tcPr>
            <w:tcW w:w="1690" w:type="dxa"/>
            <w:tcBorders>
              <w:top w:val="nil"/>
              <w:left w:val="nil"/>
              <w:bottom w:val="nil"/>
              <w:right w:val="nil"/>
            </w:tcBorders>
            <w:tcMar>
              <w:top w:w="20" w:type="dxa"/>
              <w:left w:w="20" w:type="dxa"/>
              <w:bottom w:w="100" w:type="dxa"/>
              <w:right w:w="20" w:type="dxa"/>
            </w:tcMar>
            <w:vAlign w:val="center"/>
          </w:tcPr>
          <w:p w14:paraId="000000D1" w14:textId="7E2C046A"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6.586</w:t>
            </w:r>
          </w:p>
        </w:tc>
      </w:tr>
      <w:tr w:rsidR="00703019" w:rsidRPr="00B91B34" w14:paraId="4958D1C7" w14:textId="77777777" w:rsidTr="00703019">
        <w:trPr>
          <w:trHeight w:val="195"/>
        </w:trPr>
        <w:tc>
          <w:tcPr>
            <w:tcW w:w="1428" w:type="dxa"/>
            <w:tcBorders>
              <w:top w:val="nil"/>
              <w:left w:val="nil"/>
              <w:bottom w:val="nil"/>
              <w:right w:val="nil"/>
            </w:tcBorders>
            <w:tcMar>
              <w:top w:w="12" w:type="dxa"/>
              <w:left w:w="12" w:type="dxa"/>
              <w:bottom w:w="0" w:type="dxa"/>
              <w:right w:w="12" w:type="dxa"/>
            </w:tcMar>
            <w:vAlign w:val="center"/>
          </w:tcPr>
          <w:p w14:paraId="000000D2" w14:textId="77777777" w:rsidR="00703019" w:rsidRPr="00B91B34" w:rsidRDefault="00703019">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D3" w14:textId="79B2550F" w:rsidR="00703019" w:rsidRPr="00C040AC" w:rsidRDefault="00703019">
            <w:pPr>
              <w:spacing w:after="0"/>
              <w:jc w:val="left"/>
              <w:rPr>
                <w:rFonts w:ascii="Times New Roman" w:eastAsia="Arial" w:hAnsi="Times New Roman" w:cs="Times New Roman"/>
                <w:sz w:val="22"/>
                <w:szCs w:val="22"/>
              </w:rPr>
            </w:pPr>
          </w:p>
        </w:tc>
        <w:tc>
          <w:tcPr>
            <w:tcW w:w="1686" w:type="dxa"/>
            <w:tcBorders>
              <w:top w:val="nil"/>
              <w:left w:val="nil"/>
              <w:bottom w:val="nil"/>
              <w:right w:val="nil"/>
            </w:tcBorders>
            <w:tcMar>
              <w:top w:w="20" w:type="dxa"/>
              <w:left w:w="20" w:type="dxa"/>
              <w:bottom w:w="100" w:type="dxa"/>
              <w:right w:w="20" w:type="dxa"/>
            </w:tcMar>
            <w:vAlign w:val="center"/>
          </w:tcPr>
          <w:p w14:paraId="000000D4" w14:textId="529EC61F" w:rsidR="00703019" w:rsidRPr="00F63F02" w:rsidRDefault="00703019">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(2.664)</w:t>
            </w:r>
          </w:p>
        </w:tc>
        <w:tc>
          <w:tcPr>
            <w:tcW w:w="1686" w:type="dxa"/>
            <w:tcBorders>
              <w:top w:val="nil"/>
              <w:left w:val="nil"/>
              <w:bottom w:val="nil"/>
              <w:right w:val="nil"/>
            </w:tcBorders>
            <w:tcMar>
              <w:top w:w="20" w:type="dxa"/>
              <w:left w:w="20" w:type="dxa"/>
              <w:bottom w:w="100" w:type="dxa"/>
              <w:right w:w="20" w:type="dxa"/>
            </w:tcMar>
            <w:vAlign w:val="center"/>
          </w:tcPr>
          <w:p w14:paraId="000000D5" w14:textId="5D508B42"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(2.693)</w:t>
            </w:r>
          </w:p>
        </w:tc>
        <w:tc>
          <w:tcPr>
            <w:tcW w:w="1690" w:type="dxa"/>
            <w:tcBorders>
              <w:top w:val="nil"/>
              <w:left w:val="nil"/>
              <w:bottom w:val="nil"/>
              <w:right w:val="nil"/>
            </w:tcBorders>
            <w:tcMar>
              <w:top w:w="20" w:type="dxa"/>
              <w:left w:w="20" w:type="dxa"/>
              <w:bottom w:w="100" w:type="dxa"/>
              <w:right w:w="20" w:type="dxa"/>
            </w:tcMar>
            <w:vAlign w:val="center"/>
          </w:tcPr>
          <w:p w14:paraId="000000D6" w14:textId="447DF6E5"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(2.796)</w:t>
            </w:r>
          </w:p>
        </w:tc>
      </w:tr>
      <w:tr w:rsidR="00703019" w:rsidRPr="00B91B34" w14:paraId="6F74AA4A" w14:textId="77777777" w:rsidTr="00703019">
        <w:trPr>
          <w:trHeight w:val="195"/>
        </w:trPr>
        <w:tc>
          <w:tcPr>
            <w:tcW w:w="1428" w:type="dxa"/>
            <w:tcBorders>
              <w:top w:val="nil"/>
              <w:left w:val="nil"/>
              <w:right w:val="nil"/>
            </w:tcBorders>
            <w:tcMar>
              <w:top w:w="12" w:type="dxa"/>
              <w:left w:w="12" w:type="dxa"/>
              <w:bottom w:w="0" w:type="dxa"/>
              <w:right w:w="12" w:type="dxa"/>
            </w:tcMar>
            <w:vAlign w:val="center"/>
          </w:tcPr>
          <w:p w14:paraId="000000D7" w14:textId="77777777" w:rsidR="00703019" w:rsidRPr="00B91B34" w:rsidRDefault="00703019">
            <w:pPr>
              <w:spacing w:after="0"/>
              <w:jc w:val="left"/>
              <w:rPr>
                <w:rFonts w:ascii="Times New Roman" w:eastAsia="Arial" w:hAnsi="Times New Roman" w:cs="Times New Roman"/>
                <w:sz w:val="22"/>
                <w:szCs w:val="22"/>
              </w:rPr>
            </w:pPr>
          </w:p>
        </w:tc>
        <w:tc>
          <w:tcPr>
            <w:tcW w:w="2898" w:type="dxa"/>
            <w:tcBorders>
              <w:top w:val="nil"/>
              <w:left w:val="nil"/>
              <w:bottom w:val="nil"/>
              <w:right w:val="nil"/>
            </w:tcBorders>
            <w:tcMar>
              <w:top w:w="12" w:type="dxa"/>
              <w:left w:w="12" w:type="dxa"/>
              <w:bottom w:w="0" w:type="dxa"/>
              <w:right w:w="12" w:type="dxa"/>
            </w:tcMar>
            <w:vAlign w:val="center"/>
          </w:tcPr>
          <w:p w14:paraId="000000D8" w14:textId="2F759B2A" w:rsidR="00703019" w:rsidRPr="00AD7872" w:rsidRDefault="00703019">
            <w:pPr>
              <w:spacing w:after="0"/>
              <w:jc w:val="left"/>
              <w:rPr>
                <w:rFonts w:ascii="Times New Roman" w:hAnsi="Times New Roman" w:cs="Times New Roman"/>
                <w:sz w:val="22"/>
                <w:szCs w:val="22"/>
              </w:rPr>
            </w:pPr>
            <w:r w:rsidRPr="00C040AC">
              <w:rPr>
                <w:rFonts w:ascii="Times New Roman" w:hAnsi="Times New Roman" w:cs="Times New Roman"/>
                <w:i/>
                <w:color w:val="000000"/>
                <w:sz w:val="22"/>
                <w:szCs w:val="22"/>
              </w:rPr>
              <w:t>Productivity</w:t>
            </w:r>
          </w:p>
        </w:tc>
        <w:tc>
          <w:tcPr>
            <w:tcW w:w="1686" w:type="dxa"/>
            <w:tcBorders>
              <w:top w:val="nil"/>
              <w:left w:val="nil"/>
              <w:bottom w:val="nil"/>
              <w:right w:val="nil"/>
            </w:tcBorders>
            <w:tcMar>
              <w:top w:w="20" w:type="dxa"/>
              <w:left w:w="20" w:type="dxa"/>
              <w:bottom w:w="100" w:type="dxa"/>
              <w:right w:w="20" w:type="dxa"/>
            </w:tcMar>
            <w:vAlign w:val="center"/>
          </w:tcPr>
          <w:p w14:paraId="000000D9" w14:textId="02D025B3" w:rsidR="00703019" w:rsidRPr="00F63F02" w:rsidRDefault="00703019">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3.576</w:t>
            </w:r>
          </w:p>
        </w:tc>
        <w:tc>
          <w:tcPr>
            <w:tcW w:w="1686" w:type="dxa"/>
            <w:tcBorders>
              <w:top w:val="nil"/>
              <w:left w:val="nil"/>
              <w:bottom w:val="nil"/>
              <w:right w:val="nil"/>
            </w:tcBorders>
            <w:tcMar>
              <w:top w:w="20" w:type="dxa"/>
              <w:left w:w="20" w:type="dxa"/>
              <w:bottom w:w="100" w:type="dxa"/>
              <w:right w:w="20" w:type="dxa"/>
            </w:tcMar>
            <w:vAlign w:val="center"/>
          </w:tcPr>
          <w:p w14:paraId="000000DA" w14:textId="5276FD87"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4.568</w:t>
            </w:r>
          </w:p>
        </w:tc>
        <w:tc>
          <w:tcPr>
            <w:tcW w:w="1690" w:type="dxa"/>
            <w:tcBorders>
              <w:top w:val="nil"/>
              <w:left w:val="nil"/>
              <w:bottom w:val="nil"/>
              <w:right w:val="nil"/>
            </w:tcBorders>
            <w:tcMar>
              <w:top w:w="20" w:type="dxa"/>
              <w:left w:w="20" w:type="dxa"/>
              <w:bottom w:w="100" w:type="dxa"/>
              <w:right w:w="20" w:type="dxa"/>
            </w:tcMar>
            <w:vAlign w:val="center"/>
          </w:tcPr>
          <w:p w14:paraId="000000DB" w14:textId="3BDBABB1"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5.864</w:t>
            </w:r>
          </w:p>
        </w:tc>
      </w:tr>
      <w:tr w:rsidR="00703019" w:rsidRPr="00B91B34" w14:paraId="69B5C168" w14:textId="77777777" w:rsidTr="00703019">
        <w:trPr>
          <w:trHeight w:val="25"/>
        </w:trPr>
        <w:tc>
          <w:tcPr>
            <w:tcW w:w="1428" w:type="dxa"/>
            <w:tcBorders>
              <w:top w:val="nil"/>
              <w:left w:val="nil"/>
              <w:bottom w:val="single" w:sz="4" w:space="0" w:color="auto"/>
              <w:right w:val="nil"/>
            </w:tcBorders>
            <w:tcMar>
              <w:top w:w="12" w:type="dxa"/>
              <w:left w:w="12" w:type="dxa"/>
              <w:bottom w:w="0" w:type="dxa"/>
              <w:right w:w="12" w:type="dxa"/>
            </w:tcMar>
            <w:vAlign w:val="center"/>
          </w:tcPr>
          <w:p w14:paraId="000000DC" w14:textId="77777777" w:rsidR="00703019" w:rsidRPr="00B91B34" w:rsidRDefault="00703019">
            <w:pPr>
              <w:spacing w:after="0"/>
              <w:jc w:val="left"/>
              <w:rPr>
                <w:rFonts w:ascii="Times New Roman" w:eastAsia="Arial" w:hAnsi="Times New Roman" w:cs="Times New Roman"/>
                <w:sz w:val="22"/>
                <w:szCs w:val="22"/>
              </w:rPr>
            </w:pPr>
          </w:p>
        </w:tc>
        <w:tc>
          <w:tcPr>
            <w:tcW w:w="2898" w:type="dxa"/>
            <w:tcBorders>
              <w:top w:val="nil"/>
              <w:left w:val="nil"/>
              <w:bottom w:val="single" w:sz="4" w:space="0" w:color="000000"/>
              <w:right w:val="nil"/>
            </w:tcBorders>
            <w:tcMar>
              <w:top w:w="12" w:type="dxa"/>
              <w:left w:w="12" w:type="dxa"/>
              <w:bottom w:w="0" w:type="dxa"/>
              <w:right w:w="12" w:type="dxa"/>
            </w:tcMar>
            <w:vAlign w:val="center"/>
          </w:tcPr>
          <w:p w14:paraId="000000DD" w14:textId="10EE2A0C" w:rsidR="00703019" w:rsidRPr="00AD7872" w:rsidRDefault="00703019">
            <w:pPr>
              <w:spacing w:after="0"/>
              <w:jc w:val="left"/>
              <w:rPr>
                <w:rFonts w:ascii="Times New Roman" w:eastAsia="Arial" w:hAnsi="Times New Roman" w:cs="Times New Roman"/>
                <w:sz w:val="22"/>
                <w:szCs w:val="22"/>
              </w:rPr>
            </w:pPr>
            <w:r w:rsidRPr="00C040AC">
              <w:rPr>
                <w:rFonts w:ascii="Times New Roman" w:eastAsia="Gungsuh" w:hAnsi="Times New Roman" w:cs="Times New Roman"/>
                <w:color w:val="000000"/>
                <w:sz w:val="22"/>
                <w:szCs w:val="22"/>
              </w:rPr>
              <w:t xml:space="preserve">　</w:t>
            </w:r>
          </w:p>
        </w:tc>
        <w:tc>
          <w:tcPr>
            <w:tcW w:w="1686" w:type="dxa"/>
            <w:tcBorders>
              <w:top w:val="nil"/>
              <w:left w:val="nil"/>
              <w:bottom w:val="single" w:sz="4" w:space="0" w:color="000000"/>
              <w:right w:val="nil"/>
            </w:tcBorders>
            <w:tcMar>
              <w:top w:w="20" w:type="dxa"/>
              <w:left w:w="20" w:type="dxa"/>
              <w:bottom w:w="100" w:type="dxa"/>
              <w:right w:w="20" w:type="dxa"/>
            </w:tcMar>
            <w:vAlign w:val="center"/>
          </w:tcPr>
          <w:p w14:paraId="000000DE" w14:textId="0F4E5DC2" w:rsidR="00703019" w:rsidRPr="00F63F02" w:rsidRDefault="00703019">
            <w:pPr>
              <w:spacing w:after="0"/>
              <w:jc w:val="center"/>
              <w:rPr>
                <w:rFonts w:ascii="Times New Roman" w:eastAsia="Arial" w:hAnsi="Times New Roman" w:cs="Times New Roman"/>
                <w:sz w:val="22"/>
                <w:szCs w:val="22"/>
              </w:rPr>
            </w:pPr>
            <w:r w:rsidRPr="00AD7872">
              <w:rPr>
                <w:rFonts w:ascii="Times New Roman" w:hAnsi="Times New Roman" w:cs="Times New Roman"/>
                <w:sz w:val="22"/>
                <w:szCs w:val="22"/>
              </w:rPr>
              <w:t>(0.483)</w:t>
            </w:r>
          </w:p>
        </w:tc>
        <w:tc>
          <w:tcPr>
            <w:tcW w:w="1686" w:type="dxa"/>
            <w:tcBorders>
              <w:top w:val="nil"/>
              <w:left w:val="nil"/>
              <w:bottom w:val="single" w:sz="4" w:space="0" w:color="000000"/>
              <w:right w:val="nil"/>
            </w:tcBorders>
            <w:tcMar>
              <w:top w:w="20" w:type="dxa"/>
              <w:left w:w="20" w:type="dxa"/>
              <w:bottom w:w="100" w:type="dxa"/>
              <w:right w:w="20" w:type="dxa"/>
            </w:tcMar>
            <w:vAlign w:val="center"/>
          </w:tcPr>
          <w:p w14:paraId="000000DF" w14:textId="6FF12B1E"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(0.212)</w:t>
            </w:r>
          </w:p>
        </w:tc>
        <w:tc>
          <w:tcPr>
            <w:tcW w:w="1690" w:type="dxa"/>
            <w:tcBorders>
              <w:top w:val="nil"/>
              <w:left w:val="nil"/>
              <w:bottom w:val="single" w:sz="4" w:space="0" w:color="000000"/>
              <w:right w:val="nil"/>
            </w:tcBorders>
            <w:tcMar>
              <w:top w:w="20" w:type="dxa"/>
              <w:left w:w="20" w:type="dxa"/>
              <w:bottom w:w="100" w:type="dxa"/>
              <w:right w:w="20" w:type="dxa"/>
            </w:tcMar>
            <w:vAlign w:val="center"/>
          </w:tcPr>
          <w:p w14:paraId="000000E0" w14:textId="0F8D9B20" w:rsidR="00703019" w:rsidRPr="00B91B34" w:rsidRDefault="00703019">
            <w:pPr>
              <w:spacing w:after="0"/>
              <w:jc w:val="center"/>
              <w:rPr>
                <w:rFonts w:ascii="Times New Roman" w:eastAsia="Arial" w:hAnsi="Times New Roman" w:cs="Times New Roman"/>
                <w:sz w:val="22"/>
                <w:szCs w:val="22"/>
              </w:rPr>
            </w:pPr>
            <w:r w:rsidRPr="00B91B34">
              <w:rPr>
                <w:rFonts w:ascii="Times New Roman" w:hAnsi="Times New Roman" w:cs="Times New Roman"/>
                <w:sz w:val="22"/>
                <w:szCs w:val="22"/>
              </w:rPr>
              <w:t>(0.753)</w:t>
            </w:r>
          </w:p>
        </w:tc>
      </w:tr>
    </w:tbl>
    <w:p w14:paraId="715EA6E8" w14:textId="684D43A7" w:rsidR="00356E1A" w:rsidRDefault="00EA2C17" w:rsidP="00E24444">
      <w:pPr>
        <w:rPr>
          <w:rFonts w:ascii="Times New Roman" w:hAnsi="Times New Roman" w:cs="Times New Roman"/>
          <w:sz w:val="22"/>
          <w:szCs w:val="22"/>
        </w:rPr>
      </w:pPr>
      <w:r w:rsidRPr="00B91B34">
        <w:rPr>
          <w:rFonts w:ascii="Times New Roman" w:hAnsi="Times New Roman" w:cs="Times New Roman"/>
          <w:i/>
          <w:sz w:val="22"/>
          <w:szCs w:val="22"/>
        </w:rPr>
        <w:t>Notes</w:t>
      </w:r>
      <w:r w:rsidRPr="00B91B34">
        <w:rPr>
          <w:rFonts w:ascii="Times New Roman" w:hAnsi="Times New Roman" w:cs="Times New Roman"/>
          <w:sz w:val="22"/>
          <w:szCs w:val="22"/>
        </w:rPr>
        <w:t>:</w:t>
      </w:r>
      <w:r w:rsidR="006A6204">
        <w:rPr>
          <w:rFonts w:ascii="Times New Roman" w:hAnsi="Times New Roman" w:cs="Times New Roman"/>
          <w:sz w:val="22"/>
          <w:szCs w:val="22"/>
        </w:rPr>
        <w:t xml:space="preserve"> </w:t>
      </w:r>
      <w:r w:rsidR="007633CD">
        <w:rPr>
          <w:rFonts w:ascii="Times New Roman" w:hAnsi="Times New Roman" w:cs="Times New Roman"/>
          <w:sz w:val="22"/>
          <w:szCs w:val="22"/>
        </w:rPr>
        <w:t>Group mean values are reported and s</w:t>
      </w:r>
      <w:r w:rsidR="007633CD" w:rsidRPr="00B91B34">
        <w:rPr>
          <w:rFonts w:ascii="Times New Roman" w:hAnsi="Times New Roman" w:cs="Times New Roman"/>
          <w:sz w:val="22"/>
          <w:szCs w:val="22"/>
        </w:rPr>
        <w:t>tandard deviations are in parentheses</w:t>
      </w:r>
      <w:r w:rsidR="007633CD">
        <w:rPr>
          <w:rFonts w:ascii="Times New Roman" w:hAnsi="Times New Roman" w:cs="Times New Roman"/>
          <w:sz w:val="22"/>
          <w:szCs w:val="22"/>
        </w:rPr>
        <w:t xml:space="preserve">. </w:t>
      </w:r>
      <w:r w:rsidR="006A6204" w:rsidRPr="00CA7146">
        <w:rPr>
          <w:rFonts w:ascii="Times New Roman" w:hAnsi="Times New Roman" w:cs="Times New Roman"/>
          <w:sz w:val="22"/>
          <w:szCs w:val="22"/>
        </w:rPr>
        <w:t xml:space="preserve">Due to the confidentiality agreement with the company, we do not disclose the </w:t>
      </w:r>
      <w:r w:rsidR="006A6204">
        <w:rPr>
          <w:rFonts w:ascii="Times New Roman" w:hAnsi="Times New Roman" w:cs="Times New Roman"/>
          <w:sz w:val="22"/>
          <w:szCs w:val="22"/>
        </w:rPr>
        <w:t xml:space="preserve">mean and standard deviation of </w:t>
      </w:r>
      <w:r w:rsidR="00FD4EFF">
        <w:rPr>
          <w:rFonts w:ascii="Times New Roman" w:hAnsi="Times New Roman" w:cs="Times New Roman"/>
          <w:sz w:val="22"/>
          <w:szCs w:val="22"/>
        </w:rPr>
        <w:t>daily total orders and total earnings for each</w:t>
      </w:r>
      <w:r w:rsidR="006A6204">
        <w:rPr>
          <w:rFonts w:ascii="Times New Roman" w:hAnsi="Times New Roman" w:cs="Times New Roman"/>
          <w:sz w:val="22"/>
          <w:szCs w:val="22"/>
        </w:rPr>
        <w:t xml:space="preserve"> rider group. </w:t>
      </w:r>
    </w:p>
    <w:p w14:paraId="66FAB595" w14:textId="77777777" w:rsidR="000C2178" w:rsidRDefault="000C2178" w:rsidP="00E24444">
      <w:pPr>
        <w:rPr>
          <w:rFonts w:ascii="Times New Roman" w:hAnsi="Times New Roman" w:cs="Times New Roman"/>
          <w:sz w:val="22"/>
          <w:szCs w:val="22"/>
        </w:rPr>
      </w:pPr>
    </w:p>
    <w:p w14:paraId="0D48A230" w14:textId="7A594032" w:rsidR="00E24444" w:rsidRPr="00B91B34" w:rsidRDefault="008F7F08" w:rsidP="00E24444">
      <w:pPr>
        <w:spacing w:after="115" w:line="480" w:lineRule="auto"/>
        <w:ind w:firstLineChars="200" w:firstLine="440"/>
        <w:rPr>
          <w:rFonts w:ascii="Times New Roman" w:hAnsi="Times New Roman" w:cs="Times New Roman"/>
          <w:sz w:val="22"/>
          <w:szCs w:val="22"/>
        </w:rPr>
      </w:pPr>
      <w:r>
        <w:rPr>
          <w:rFonts w:ascii="Times New Roman" w:hAnsi="Times New Roman" w:cs="Times New Roman"/>
          <w:sz w:val="22"/>
          <w:szCs w:val="22"/>
        </w:rPr>
        <w:t xml:space="preserve">To account for heterogeneous effects across </w:t>
      </w:r>
      <w:r w:rsidR="00E24444" w:rsidRPr="00B91B34">
        <w:rPr>
          <w:rFonts w:ascii="Times New Roman" w:hAnsi="Times New Roman" w:cs="Times New Roman"/>
          <w:sz w:val="22"/>
          <w:szCs w:val="22"/>
        </w:rPr>
        <w:t>rider</w:t>
      </w:r>
      <w:r w:rsidR="00421A8C">
        <w:rPr>
          <w:rFonts w:ascii="Times New Roman" w:hAnsi="Times New Roman" w:cs="Times New Roman"/>
          <w:sz w:val="22"/>
          <w:szCs w:val="22"/>
        </w:rPr>
        <w:t xml:space="preserve">s with different </w:t>
      </w:r>
      <w:r w:rsidR="00E24444" w:rsidRPr="00B91B34">
        <w:rPr>
          <w:rFonts w:ascii="Times New Roman" w:hAnsi="Times New Roman" w:cs="Times New Roman"/>
          <w:sz w:val="22"/>
          <w:szCs w:val="22"/>
        </w:rPr>
        <w:t>skill levels</w:t>
      </w:r>
      <w:r>
        <w:rPr>
          <w:rFonts w:ascii="Times New Roman" w:hAnsi="Times New Roman" w:cs="Times New Roman"/>
          <w:sz w:val="22"/>
          <w:szCs w:val="22"/>
        </w:rPr>
        <w:t xml:space="preserve">, we classify </w:t>
      </w:r>
      <w:r w:rsidR="00E24444" w:rsidRPr="00B91B34">
        <w:rPr>
          <w:rFonts w:ascii="Times New Roman" w:hAnsi="Times New Roman" w:cs="Times New Roman"/>
          <w:sz w:val="22"/>
          <w:szCs w:val="22"/>
        </w:rPr>
        <w:t xml:space="preserve">workers based on their historical performance. </w:t>
      </w:r>
      <w:r>
        <w:rPr>
          <w:rFonts w:ascii="Times New Roman" w:hAnsi="Times New Roman" w:cs="Times New Roman"/>
          <w:sz w:val="22"/>
          <w:szCs w:val="22"/>
        </w:rPr>
        <w:t xml:space="preserve">Using </w:t>
      </w:r>
      <w:r w:rsidR="00E24444" w:rsidRPr="00B91B34">
        <w:rPr>
          <w:rFonts w:ascii="Times New Roman" w:hAnsi="Times New Roman" w:cs="Times New Roman"/>
          <w:sz w:val="22"/>
          <w:szCs w:val="22"/>
        </w:rPr>
        <w:t xml:space="preserve">delivery records </w:t>
      </w:r>
      <w:r>
        <w:rPr>
          <w:rFonts w:ascii="Times New Roman" w:hAnsi="Times New Roman" w:cs="Times New Roman"/>
          <w:sz w:val="22"/>
          <w:szCs w:val="22"/>
        </w:rPr>
        <w:t xml:space="preserve">from </w:t>
      </w:r>
      <w:r w:rsidR="00E24444" w:rsidRPr="00B91B34">
        <w:rPr>
          <w:rFonts w:ascii="Times New Roman" w:hAnsi="Times New Roman" w:cs="Times New Roman"/>
          <w:sz w:val="22"/>
          <w:szCs w:val="22"/>
        </w:rPr>
        <w:t>the pretreatment period (i.e., the month before order</w:t>
      </w:r>
      <w:r w:rsidR="009F5350">
        <w:rPr>
          <w:rFonts w:ascii="Times New Roman" w:hAnsi="Times New Roman" w:cs="Times New Roman"/>
          <w:sz w:val="22"/>
          <w:szCs w:val="22"/>
        </w:rPr>
        <w:t>-</w:t>
      </w:r>
      <w:r w:rsidR="00E24444" w:rsidRPr="00B91B34">
        <w:rPr>
          <w:rFonts w:ascii="Times New Roman" w:hAnsi="Times New Roman" w:cs="Times New Roman"/>
          <w:sz w:val="22"/>
          <w:szCs w:val="22"/>
        </w:rPr>
        <w:t xml:space="preserve">assignment AI was introduced), </w:t>
      </w:r>
      <w:r>
        <w:rPr>
          <w:rFonts w:ascii="Times New Roman" w:hAnsi="Times New Roman" w:cs="Times New Roman"/>
          <w:sz w:val="22"/>
          <w:szCs w:val="22"/>
        </w:rPr>
        <w:t xml:space="preserve">we compute each rider’s </w:t>
      </w:r>
      <w:r w:rsidR="00E24444" w:rsidRPr="00B91B34">
        <w:rPr>
          <w:rFonts w:ascii="Times New Roman" w:hAnsi="Times New Roman" w:cs="Times New Roman"/>
          <w:sz w:val="22"/>
          <w:szCs w:val="22"/>
        </w:rPr>
        <w:t xml:space="preserve">average daily productivity (i.e., the average number of completed orders per working hour in the pretreatment </w:t>
      </w:r>
      <w:r>
        <w:rPr>
          <w:rFonts w:ascii="Times New Roman" w:hAnsi="Times New Roman" w:cs="Times New Roman"/>
          <w:sz w:val="22"/>
          <w:szCs w:val="22"/>
        </w:rPr>
        <w:t>window</w:t>
      </w:r>
      <w:r w:rsidR="00E24444" w:rsidRPr="00B91B34">
        <w:rPr>
          <w:rFonts w:ascii="Times New Roman" w:hAnsi="Times New Roman" w:cs="Times New Roman"/>
          <w:sz w:val="22"/>
          <w:szCs w:val="22"/>
        </w:rPr>
        <w:t xml:space="preserve">). Then our sample riders are divided into three equally sized groups </w:t>
      </w:r>
      <w:r>
        <w:rPr>
          <w:rFonts w:ascii="Times New Roman" w:hAnsi="Times New Roman" w:cs="Times New Roman"/>
          <w:sz w:val="22"/>
          <w:szCs w:val="22"/>
        </w:rPr>
        <w:t xml:space="preserve">based on </w:t>
      </w:r>
      <w:r w:rsidR="00E24444" w:rsidRPr="00B91B34">
        <w:rPr>
          <w:rFonts w:ascii="Times New Roman" w:hAnsi="Times New Roman" w:cs="Times New Roman"/>
          <w:sz w:val="22"/>
          <w:szCs w:val="22"/>
        </w:rPr>
        <w:t xml:space="preserve">pretreatment daily productivity: low-, medium-, and high-skilled (i.e., the bottom, middle, top third of the </w:t>
      </w:r>
      <w:r>
        <w:rPr>
          <w:rFonts w:ascii="Times New Roman" w:hAnsi="Times New Roman" w:cs="Times New Roman"/>
          <w:sz w:val="22"/>
          <w:szCs w:val="22"/>
        </w:rPr>
        <w:t>productivity distribution</w:t>
      </w:r>
      <w:r w:rsidR="00E24444" w:rsidRPr="00B91B34">
        <w:rPr>
          <w:rFonts w:ascii="Times New Roman" w:hAnsi="Times New Roman" w:cs="Times New Roman"/>
          <w:sz w:val="22"/>
          <w:szCs w:val="22"/>
        </w:rPr>
        <w:t xml:space="preserve">, respectively). </w:t>
      </w:r>
      <w:r>
        <w:rPr>
          <w:rFonts w:ascii="Times New Roman" w:hAnsi="Times New Roman" w:cs="Times New Roman"/>
          <w:sz w:val="22"/>
          <w:szCs w:val="22"/>
        </w:rPr>
        <w:t>Summary s</w:t>
      </w:r>
      <w:r w:rsidR="00E24444" w:rsidRPr="00B91B34">
        <w:rPr>
          <w:rFonts w:ascii="Times New Roman" w:hAnsi="Times New Roman" w:cs="Times New Roman"/>
          <w:sz w:val="22"/>
          <w:szCs w:val="22"/>
        </w:rPr>
        <w:t xml:space="preserve">tatistics </w:t>
      </w:r>
      <w:r>
        <w:rPr>
          <w:rFonts w:ascii="Times New Roman" w:hAnsi="Times New Roman" w:cs="Times New Roman"/>
          <w:sz w:val="22"/>
          <w:szCs w:val="22"/>
        </w:rPr>
        <w:t xml:space="preserve">for the </w:t>
      </w:r>
      <w:r w:rsidR="00E24444" w:rsidRPr="00B91B34">
        <w:rPr>
          <w:rFonts w:ascii="Times New Roman" w:hAnsi="Times New Roman" w:cs="Times New Roman"/>
          <w:sz w:val="22"/>
          <w:szCs w:val="22"/>
        </w:rPr>
        <w:t>three groups are presented in Table 2.</w:t>
      </w:r>
    </w:p>
    <w:p w14:paraId="6011F03E" w14:textId="77777777" w:rsidR="00D8427E" w:rsidRPr="00E24444" w:rsidRDefault="00D8427E" w:rsidP="00D8427E">
      <w:pPr>
        <w:rPr>
          <w:rFonts w:ascii="Times New Roman" w:hAnsi="Times New Roman" w:cs="Times New Roman"/>
          <w:sz w:val="22"/>
          <w:szCs w:val="22"/>
        </w:rPr>
      </w:pPr>
    </w:p>
    <w:p w14:paraId="000000E8" w14:textId="525E5E0D" w:rsidR="008A783F" w:rsidRPr="00F63F02" w:rsidRDefault="00EA2C17" w:rsidP="006D662E">
      <w:pPr>
        <w:pStyle w:val="Heading1"/>
        <w:rPr>
          <w:sz w:val="26"/>
          <w:szCs w:val="26"/>
        </w:rPr>
      </w:pPr>
      <w:r w:rsidRPr="00AD7872">
        <w:rPr>
          <w:sz w:val="26"/>
          <w:szCs w:val="26"/>
        </w:rPr>
        <w:t xml:space="preserve">4. Empirical models </w:t>
      </w:r>
    </w:p>
    <w:p w14:paraId="000000E9" w14:textId="4FB1E26C" w:rsidR="008A783F" w:rsidRPr="00B91B34" w:rsidRDefault="00EA2C17">
      <w:pPr>
        <w:spacing w:line="480" w:lineRule="auto"/>
        <w:rPr>
          <w:rFonts w:ascii="Times New Roman" w:hAnsi="Times New Roman" w:cs="Times New Roman"/>
          <w:sz w:val="22"/>
          <w:szCs w:val="22"/>
        </w:rPr>
      </w:pPr>
      <w:r w:rsidRPr="00B91B34">
        <w:rPr>
          <w:rFonts w:ascii="Times New Roman" w:hAnsi="Times New Roman" w:cs="Times New Roman"/>
          <w:sz w:val="22"/>
          <w:szCs w:val="22"/>
        </w:rPr>
        <w:t>Introducing order</w:t>
      </w:r>
      <w:r w:rsidR="009F5350">
        <w:rPr>
          <w:rFonts w:ascii="Times New Roman" w:hAnsi="Times New Roman" w:cs="Times New Roman"/>
          <w:sz w:val="22"/>
          <w:szCs w:val="22"/>
        </w:rPr>
        <w:t>-</w:t>
      </w:r>
      <w:r w:rsidRPr="00B91B34">
        <w:rPr>
          <w:rFonts w:ascii="Times New Roman" w:hAnsi="Times New Roman" w:cs="Times New Roman"/>
          <w:sz w:val="22"/>
          <w:szCs w:val="22"/>
        </w:rPr>
        <w:t xml:space="preserve">assignment AI to the delivery platform </w:t>
      </w:r>
      <w:r w:rsidR="000C3DEB">
        <w:rPr>
          <w:rFonts w:ascii="Times New Roman" w:hAnsi="Times New Roman" w:cs="Times New Roman"/>
          <w:sz w:val="22"/>
          <w:szCs w:val="22"/>
        </w:rPr>
        <w:t xml:space="preserve">provides </w:t>
      </w:r>
      <w:r w:rsidRPr="00B91B34">
        <w:rPr>
          <w:rFonts w:ascii="Times New Roman" w:hAnsi="Times New Roman" w:cs="Times New Roman"/>
          <w:sz w:val="22"/>
          <w:szCs w:val="22"/>
        </w:rPr>
        <w:t xml:space="preserve">a natural shock </w:t>
      </w:r>
      <w:r w:rsidR="000C3DEB">
        <w:rPr>
          <w:rFonts w:ascii="Times New Roman" w:hAnsi="Times New Roman" w:cs="Times New Roman"/>
          <w:sz w:val="22"/>
          <w:szCs w:val="22"/>
        </w:rPr>
        <w:t xml:space="preserve">during </w:t>
      </w:r>
      <w:r w:rsidRPr="00B91B34">
        <w:rPr>
          <w:rFonts w:ascii="Times New Roman" w:hAnsi="Times New Roman" w:cs="Times New Roman"/>
          <w:sz w:val="22"/>
          <w:szCs w:val="22"/>
        </w:rPr>
        <w:t xml:space="preserve">our sampling period. The main </w:t>
      </w:r>
      <w:r w:rsidR="000C3DEB">
        <w:rPr>
          <w:rFonts w:ascii="Times New Roman" w:hAnsi="Times New Roman" w:cs="Times New Roman"/>
          <w:sz w:val="22"/>
          <w:szCs w:val="22"/>
        </w:rPr>
        <w:t xml:space="preserve">empirical </w:t>
      </w:r>
      <w:r w:rsidRPr="00B91B34">
        <w:rPr>
          <w:rFonts w:ascii="Times New Roman" w:hAnsi="Times New Roman" w:cs="Times New Roman"/>
          <w:sz w:val="22"/>
          <w:szCs w:val="22"/>
        </w:rPr>
        <w:t xml:space="preserve">challenge </w:t>
      </w:r>
      <w:r w:rsidR="000C3DEB">
        <w:rPr>
          <w:rFonts w:ascii="Times New Roman" w:hAnsi="Times New Roman" w:cs="Times New Roman"/>
          <w:sz w:val="22"/>
          <w:szCs w:val="22"/>
        </w:rPr>
        <w:t xml:space="preserve">in </w:t>
      </w:r>
      <w:r w:rsidRPr="00B91B34">
        <w:rPr>
          <w:rFonts w:ascii="Times New Roman" w:hAnsi="Times New Roman" w:cs="Times New Roman"/>
          <w:sz w:val="22"/>
          <w:szCs w:val="22"/>
        </w:rPr>
        <w:t xml:space="preserve">estimating the effects of AI is the potential endogeneity issue associated with the riders’ </w:t>
      </w:r>
      <w:r w:rsidR="000C3DEB">
        <w:rPr>
          <w:rFonts w:ascii="Times New Roman" w:hAnsi="Times New Roman" w:cs="Times New Roman"/>
          <w:sz w:val="22"/>
          <w:szCs w:val="22"/>
        </w:rPr>
        <w:t xml:space="preserve">AI adoption </w:t>
      </w:r>
      <w:r w:rsidRPr="00B91B34">
        <w:rPr>
          <w:rFonts w:ascii="Times New Roman" w:hAnsi="Times New Roman" w:cs="Times New Roman"/>
          <w:sz w:val="22"/>
          <w:szCs w:val="22"/>
        </w:rPr>
        <w:t>decision</w:t>
      </w:r>
      <w:r w:rsidR="000C3DEB">
        <w:rPr>
          <w:rFonts w:ascii="Times New Roman" w:hAnsi="Times New Roman" w:cs="Times New Roman"/>
          <w:sz w:val="22"/>
          <w:szCs w:val="22"/>
        </w:rPr>
        <w:t>s</w:t>
      </w:r>
      <w:r w:rsidRPr="00B91B34">
        <w:rPr>
          <w:rFonts w:ascii="Times New Roman" w:hAnsi="Times New Roman" w:cs="Times New Roman"/>
          <w:sz w:val="22"/>
          <w:szCs w:val="22"/>
        </w:rPr>
        <w:t xml:space="preserve">. For instance, riders who </w:t>
      </w:r>
      <w:proofErr w:type="gramStart"/>
      <w:r w:rsidRPr="00B91B34">
        <w:rPr>
          <w:rFonts w:ascii="Times New Roman" w:hAnsi="Times New Roman" w:cs="Times New Roman"/>
          <w:sz w:val="22"/>
          <w:szCs w:val="22"/>
        </w:rPr>
        <w:t>lag behind</w:t>
      </w:r>
      <w:proofErr w:type="gramEnd"/>
      <w:r w:rsidRPr="00B91B34">
        <w:rPr>
          <w:rFonts w:ascii="Times New Roman" w:hAnsi="Times New Roman" w:cs="Times New Roman"/>
          <w:sz w:val="22"/>
          <w:szCs w:val="22"/>
        </w:rPr>
        <w:t xml:space="preserve"> in </w:t>
      </w:r>
      <w:r w:rsidR="000C3DEB">
        <w:rPr>
          <w:rFonts w:ascii="Times New Roman" w:hAnsi="Times New Roman" w:cs="Times New Roman"/>
          <w:sz w:val="22"/>
          <w:szCs w:val="22"/>
        </w:rPr>
        <w:t xml:space="preserve">competing for </w:t>
      </w:r>
      <w:r w:rsidRPr="00B91B34">
        <w:rPr>
          <w:rFonts w:ascii="Times New Roman" w:hAnsi="Times New Roman" w:cs="Times New Roman"/>
          <w:sz w:val="22"/>
          <w:szCs w:val="22"/>
        </w:rPr>
        <w:t xml:space="preserve">preferred orders may be more likely to </w:t>
      </w:r>
      <w:r w:rsidR="000C3DEB">
        <w:rPr>
          <w:rFonts w:ascii="Times New Roman" w:hAnsi="Times New Roman" w:cs="Times New Roman"/>
          <w:sz w:val="22"/>
          <w:szCs w:val="22"/>
        </w:rPr>
        <w:t xml:space="preserve">switch to </w:t>
      </w:r>
      <w:r w:rsidRPr="00B91B34">
        <w:rPr>
          <w:rFonts w:ascii="Times New Roman" w:hAnsi="Times New Roman" w:cs="Times New Roman"/>
          <w:sz w:val="22"/>
          <w:szCs w:val="22"/>
        </w:rPr>
        <w:t xml:space="preserve">the AI system. If this is the case, </w:t>
      </w:r>
      <w:r w:rsidR="000C3DEB">
        <w:rPr>
          <w:rFonts w:ascii="Times New Roman" w:hAnsi="Times New Roman" w:cs="Times New Roman"/>
          <w:sz w:val="22"/>
          <w:szCs w:val="22"/>
        </w:rPr>
        <w:t xml:space="preserve">adopters </w:t>
      </w:r>
      <w:r w:rsidRPr="00B91B34">
        <w:rPr>
          <w:rFonts w:ascii="Times New Roman" w:hAnsi="Times New Roman" w:cs="Times New Roman"/>
          <w:sz w:val="22"/>
          <w:szCs w:val="22"/>
        </w:rPr>
        <w:t xml:space="preserve">would </w:t>
      </w:r>
      <w:r w:rsidR="000C3DEB">
        <w:rPr>
          <w:rFonts w:ascii="Times New Roman" w:hAnsi="Times New Roman" w:cs="Times New Roman"/>
          <w:sz w:val="22"/>
          <w:szCs w:val="22"/>
        </w:rPr>
        <w:t xml:space="preserve">constitute </w:t>
      </w:r>
      <w:r w:rsidRPr="00B91B34">
        <w:rPr>
          <w:rFonts w:ascii="Times New Roman" w:hAnsi="Times New Roman" w:cs="Times New Roman"/>
          <w:sz w:val="22"/>
          <w:szCs w:val="22"/>
        </w:rPr>
        <w:lastRenderedPageBreak/>
        <w:t xml:space="preserve">a </w:t>
      </w:r>
      <w:r w:rsidR="000C3DEB">
        <w:rPr>
          <w:rFonts w:ascii="Times New Roman" w:hAnsi="Times New Roman" w:cs="Times New Roman"/>
          <w:sz w:val="22"/>
          <w:szCs w:val="22"/>
        </w:rPr>
        <w:t xml:space="preserve">selected </w:t>
      </w:r>
      <w:r w:rsidRPr="00B91B34">
        <w:rPr>
          <w:rFonts w:ascii="Times New Roman" w:hAnsi="Times New Roman" w:cs="Times New Roman"/>
          <w:sz w:val="22"/>
          <w:szCs w:val="22"/>
        </w:rPr>
        <w:t xml:space="preserve">sample, </w:t>
      </w:r>
      <w:r w:rsidR="000C3DEB">
        <w:rPr>
          <w:rFonts w:ascii="Times New Roman" w:hAnsi="Times New Roman" w:cs="Times New Roman"/>
          <w:sz w:val="22"/>
          <w:szCs w:val="22"/>
        </w:rPr>
        <w:t xml:space="preserve">which could bias </w:t>
      </w:r>
      <w:r w:rsidRPr="00B91B34">
        <w:rPr>
          <w:rFonts w:ascii="Times New Roman" w:hAnsi="Times New Roman" w:cs="Times New Roman"/>
          <w:sz w:val="22"/>
          <w:szCs w:val="22"/>
        </w:rPr>
        <w:t>estimat</w:t>
      </w:r>
      <w:r w:rsidR="000C3DEB">
        <w:rPr>
          <w:rFonts w:ascii="Times New Roman" w:hAnsi="Times New Roman" w:cs="Times New Roman"/>
          <w:sz w:val="22"/>
          <w:szCs w:val="22"/>
        </w:rPr>
        <w:t xml:space="preserve">es </w:t>
      </w:r>
      <w:r w:rsidRPr="00B91B34">
        <w:rPr>
          <w:rFonts w:ascii="Times New Roman" w:hAnsi="Times New Roman" w:cs="Times New Roman"/>
          <w:sz w:val="22"/>
          <w:szCs w:val="22"/>
        </w:rPr>
        <w:t xml:space="preserve">of the effect of AI adoption. </w:t>
      </w:r>
      <w:r w:rsidRPr="00B91B34">
        <w:rPr>
          <w:rFonts w:ascii="Times New Roman" w:hAnsi="Times New Roman" w:cs="Times New Roman"/>
          <w:sz w:val="22"/>
          <w:szCs w:val="22"/>
        </w:rPr>
        <w:t xml:space="preserve">We address </w:t>
      </w:r>
      <w:r w:rsidRPr="00B91B34">
        <w:rPr>
          <w:rFonts w:ascii="Times New Roman" w:hAnsi="Times New Roman" w:cs="Times New Roman"/>
          <w:sz w:val="22"/>
          <w:szCs w:val="22"/>
        </w:rPr>
        <w:t xml:space="preserve">this potential endogeneity by performing </w:t>
      </w:r>
      <w:r w:rsidR="000C3DEB">
        <w:rPr>
          <w:rFonts w:ascii="Times New Roman" w:hAnsi="Times New Roman" w:cs="Times New Roman"/>
          <w:sz w:val="22"/>
          <w:szCs w:val="22"/>
        </w:rPr>
        <w:t>difference-in-differences (</w:t>
      </w:r>
      <w:r w:rsidRPr="00B91B34">
        <w:rPr>
          <w:rFonts w:ascii="Times New Roman" w:hAnsi="Times New Roman" w:cs="Times New Roman"/>
          <w:sz w:val="22"/>
          <w:szCs w:val="22"/>
        </w:rPr>
        <w:t>DID</w:t>
      </w:r>
      <w:r w:rsidR="000C3DEB">
        <w:rPr>
          <w:rFonts w:ascii="Times New Roman" w:hAnsi="Times New Roman" w:cs="Times New Roman"/>
          <w:sz w:val="22"/>
          <w:szCs w:val="22"/>
        </w:rPr>
        <w:t>)</w:t>
      </w:r>
      <w:r w:rsidRPr="00B91B34">
        <w:rPr>
          <w:rFonts w:ascii="Times New Roman" w:hAnsi="Times New Roman" w:cs="Times New Roman"/>
          <w:sz w:val="22"/>
          <w:szCs w:val="22"/>
        </w:rPr>
        <w:t xml:space="preserve"> and </w:t>
      </w:r>
      <w:r w:rsidR="000C3DEB">
        <w:rPr>
          <w:rFonts w:ascii="Times New Roman" w:hAnsi="Times New Roman" w:cs="Times New Roman"/>
          <w:sz w:val="22"/>
          <w:szCs w:val="22"/>
        </w:rPr>
        <w:t>difference-in-difference-in-differences (</w:t>
      </w:r>
      <w:r w:rsidRPr="00B91B34">
        <w:rPr>
          <w:rFonts w:ascii="Times New Roman" w:hAnsi="Times New Roman" w:cs="Times New Roman"/>
          <w:sz w:val="22"/>
          <w:szCs w:val="22"/>
        </w:rPr>
        <w:t>DDD</w:t>
      </w:r>
      <w:r w:rsidR="000C3DEB">
        <w:rPr>
          <w:rFonts w:ascii="Times New Roman" w:hAnsi="Times New Roman" w:cs="Times New Roman"/>
          <w:sz w:val="22"/>
          <w:szCs w:val="22"/>
        </w:rPr>
        <w:t>)</w:t>
      </w:r>
      <w:r w:rsidRPr="00B91B34">
        <w:rPr>
          <w:rFonts w:ascii="Times New Roman" w:hAnsi="Times New Roman" w:cs="Times New Roman"/>
          <w:sz w:val="22"/>
          <w:szCs w:val="22"/>
        </w:rPr>
        <w:t xml:space="preserve"> estimation</w:t>
      </w:r>
      <w:r w:rsidR="000C3DEB">
        <w:rPr>
          <w:rFonts w:ascii="Times New Roman" w:hAnsi="Times New Roman" w:cs="Times New Roman"/>
          <w:sz w:val="22"/>
          <w:szCs w:val="22"/>
        </w:rPr>
        <w:t>s</w:t>
      </w:r>
      <w:r w:rsidR="000C2178">
        <w:rPr>
          <w:rFonts w:ascii="Times New Roman" w:hAnsi="Times New Roman" w:cs="Times New Roman"/>
          <w:sz w:val="22"/>
          <w:szCs w:val="22"/>
        </w:rPr>
        <w:t xml:space="preserve"> </w:t>
      </w:r>
      <w:r w:rsidR="000C2178">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{"citationID":"ZkBsXqVv","properties":{"formattedCitation":"(Meyer, 1995)","plainCitation":"(Meyer, 1995)","noteIndex":0},"citationItems":[{"id":37,"uris":["http://zotero.org/users/local/OMElLbNu/items/ACBISLZQ"],"itemData":{"id":37,"type":"article-journal","container-title":"Journal of business &amp; economic statistics","ISSN":"0735-0015","issue":"2","page":"151-161","title":"Natural and quasi-experiments in economics","volume":"13","author":[{"family":"Meyer","given":"Breed D."}],"issued":{"date-parts":[["1995"]]}}}],"schema":"https://github.com/citation-style-language/schema/raw/master/csl-citation.json"} </w:instrText>
      </w:r>
      <w:r w:rsidR="000C2178">
        <w:rPr>
          <w:rFonts w:ascii="Times New Roman" w:hAnsi="Times New Roman" w:cs="Times New Roman"/>
          <w:sz w:val="22"/>
          <w:szCs w:val="22"/>
        </w:rPr>
        <w:fldChar w:fldCharType="separate"/>
      </w:r>
      <w:r w:rsidR="009C5E6F">
        <w:rPr>
          <w:rFonts w:ascii="Times New Roman" w:hAnsi="Times New Roman" w:cs="Times New Roman"/>
          <w:noProof/>
          <w:sz w:val="22"/>
          <w:szCs w:val="22"/>
        </w:rPr>
        <w:t>(Meyer, 1995)</w:t>
      </w:r>
      <w:r w:rsidR="000C2178">
        <w:rPr>
          <w:rFonts w:ascii="Times New Roman" w:hAnsi="Times New Roman" w:cs="Times New Roman"/>
          <w:sz w:val="22"/>
          <w:szCs w:val="22"/>
        </w:rPr>
        <w:fldChar w:fldCharType="end"/>
      </w:r>
      <w:r w:rsidR="00F678DA"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on a </w:t>
      </w:r>
      <w:r w:rsidR="000C3DEB">
        <w:rPr>
          <w:rFonts w:ascii="Times New Roman" w:hAnsi="Times New Roman" w:cs="Times New Roman"/>
          <w:sz w:val="22"/>
          <w:szCs w:val="22"/>
        </w:rPr>
        <w:t xml:space="preserve">propensity score-matched </w:t>
      </w:r>
      <w:r w:rsidRPr="00B91B34">
        <w:rPr>
          <w:rFonts w:ascii="Times New Roman" w:hAnsi="Times New Roman" w:cs="Times New Roman"/>
          <w:sz w:val="22"/>
          <w:szCs w:val="22"/>
        </w:rPr>
        <w:t xml:space="preserve">sample </w:t>
      </w:r>
      <w:r w:rsidR="000C2178">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{"citationID":"jCC0IfxW","properties":{"formattedCitation":"(Rosenbaum &amp; Rubin, 1983)","plainCitation":"(Rosenbaum &amp; Rubin, 1983)","noteIndex":0},"citationItems":[{"id":38,"uris":["http://zotero.org/users/local/OMElLbNu/items/SR6Q4IZQ"],"itemData":{"id":38,"type":"article-journal","container-title":"Biometrika","ISSN":"0006-3444","issue":"1","page":"41-55","title":"The central role of the propensity score in observational studies for causal effects","volume":"70","author":[{"family":"Rosenbaum","given":"Paul R."},{"family":"Rubin","given":"Donald B."}],"issued":{"date-parts":[["1983"]]}}}],"schema":"https://github.com/citation-style-language/schema/raw/master/csl-citation.json"} </w:instrText>
      </w:r>
      <w:r w:rsidR="000C2178">
        <w:rPr>
          <w:rFonts w:ascii="Times New Roman" w:hAnsi="Times New Roman" w:cs="Times New Roman"/>
          <w:sz w:val="22"/>
          <w:szCs w:val="22"/>
        </w:rPr>
        <w:fldChar w:fldCharType="separate"/>
      </w:r>
      <w:r w:rsidR="009C5E6F">
        <w:rPr>
          <w:rFonts w:ascii="Times New Roman" w:hAnsi="Times New Roman" w:cs="Times New Roman"/>
          <w:noProof/>
          <w:sz w:val="22"/>
          <w:szCs w:val="22"/>
        </w:rPr>
        <w:t>(Rosenbaum &amp; Rubin, 1983)</w:t>
      </w:r>
      <w:r w:rsidR="000C2178">
        <w:rPr>
          <w:rFonts w:ascii="Times New Roman" w:hAnsi="Times New Roman" w:cs="Times New Roman"/>
          <w:sz w:val="22"/>
          <w:szCs w:val="22"/>
        </w:rPr>
        <w:fldChar w:fldCharType="end"/>
      </w:r>
      <w:r w:rsidRPr="00B91B34">
        <w:rPr>
          <w:rFonts w:ascii="Times New Roman" w:hAnsi="Times New Roman" w:cs="Times New Roman"/>
          <w:sz w:val="22"/>
          <w:szCs w:val="22"/>
        </w:rPr>
        <w:t>.</w:t>
      </w:r>
    </w:p>
    <w:p w14:paraId="000000EA" w14:textId="05D8228B" w:rsidR="008A783F" w:rsidRDefault="00EA2C17" w:rsidP="00546545">
      <w:pPr>
        <w:spacing w:after="0" w:line="480" w:lineRule="auto"/>
        <w:ind w:firstLineChars="200" w:firstLine="440"/>
        <w:rPr>
          <w:rFonts w:ascii="Times New Roman" w:hAnsi="Times New Roman" w:cs="Times New Roman"/>
          <w:sz w:val="22"/>
          <w:szCs w:val="22"/>
        </w:rPr>
      </w:pPr>
      <w:r w:rsidRPr="00C040AC">
        <w:rPr>
          <w:rFonts w:ascii="Times New Roman" w:hAnsi="Times New Roman" w:cs="Times New Roman"/>
          <w:sz w:val="22"/>
          <w:szCs w:val="22"/>
        </w:rPr>
        <w:t xml:space="preserve">We employed </w:t>
      </w:r>
      <w:r w:rsidR="000C3DEB">
        <w:rPr>
          <w:rFonts w:ascii="Times New Roman" w:hAnsi="Times New Roman" w:cs="Times New Roman"/>
          <w:sz w:val="22"/>
          <w:szCs w:val="22"/>
        </w:rPr>
        <w:t>propensity score matching (</w:t>
      </w:r>
      <w:r w:rsidRPr="00C040AC">
        <w:rPr>
          <w:rFonts w:ascii="Times New Roman" w:hAnsi="Times New Roman" w:cs="Times New Roman"/>
          <w:sz w:val="22"/>
          <w:szCs w:val="22"/>
        </w:rPr>
        <w:t>PSM</w:t>
      </w:r>
      <w:r w:rsidR="000C3DEB">
        <w:rPr>
          <w:rFonts w:ascii="Times New Roman" w:hAnsi="Times New Roman" w:cs="Times New Roman"/>
          <w:sz w:val="22"/>
          <w:szCs w:val="22"/>
        </w:rPr>
        <w:t xml:space="preserve">) </w:t>
      </w:r>
      <w:r w:rsidRPr="00C040AC">
        <w:rPr>
          <w:rFonts w:ascii="Times New Roman" w:hAnsi="Times New Roman" w:cs="Times New Roman"/>
          <w:sz w:val="22"/>
          <w:szCs w:val="22"/>
        </w:rPr>
        <w:t xml:space="preserve">to </w:t>
      </w:r>
      <w:r w:rsidR="000C3DEB">
        <w:rPr>
          <w:rFonts w:ascii="Times New Roman" w:hAnsi="Times New Roman" w:cs="Times New Roman"/>
          <w:sz w:val="22"/>
          <w:szCs w:val="22"/>
        </w:rPr>
        <w:t xml:space="preserve">construct </w:t>
      </w:r>
      <w:r w:rsidRPr="00C040AC">
        <w:rPr>
          <w:rFonts w:ascii="Times New Roman" w:hAnsi="Times New Roman" w:cs="Times New Roman"/>
          <w:sz w:val="22"/>
          <w:szCs w:val="22"/>
        </w:rPr>
        <w:t>balanced pairs of treatment subjects (i.e., AI adopters) and control subjects (i.e., AI non-adop</w:t>
      </w:r>
      <w:r w:rsidRPr="00AD7872">
        <w:rPr>
          <w:rFonts w:ascii="Times New Roman" w:hAnsi="Times New Roman" w:cs="Times New Roman"/>
          <w:sz w:val="22"/>
          <w:szCs w:val="22"/>
        </w:rPr>
        <w:t xml:space="preserve">ters). </w:t>
      </w:r>
      <w:r w:rsidR="000C3DEB">
        <w:rPr>
          <w:rFonts w:ascii="Times New Roman" w:hAnsi="Times New Roman" w:cs="Times New Roman"/>
          <w:sz w:val="22"/>
          <w:szCs w:val="22"/>
        </w:rPr>
        <w:t>Using o</w:t>
      </w:r>
      <w:r w:rsidRPr="00AD7872">
        <w:rPr>
          <w:rFonts w:ascii="Times New Roman" w:hAnsi="Times New Roman" w:cs="Times New Roman"/>
          <w:sz w:val="22"/>
          <w:szCs w:val="22"/>
        </w:rPr>
        <w:t xml:space="preserve">bservations from the month </w:t>
      </w:r>
      <w:r w:rsidR="000C3DEB">
        <w:rPr>
          <w:rFonts w:ascii="Times New Roman" w:hAnsi="Times New Roman" w:cs="Times New Roman"/>
          <w:sz w:val="22"/>
          <w:szCs w:val="22"/>
        </w:rPr>
        <w:t xml:space="preserve">immediately preceding </w:t>
      </w:r>
      <w:r w:rsidR="006C2DF1">
        <w:rPr>
          <w:rFonts w:ascii="Times New Roman" w:hAnsi="Times New Roman" w:cs="Times New Roman"/>
          <w:sz w:val="22"/>
          <w:szCs w:val="22"/>
        </w:rPr>
        <w:t xml:space="preserve">the </w:t>
      </w:r>
      <w:r w:rsidRPr="00AD7872">
        <w:rPr>
          <w:rFonts w:ascii="Times New Roman" w:hAnsi="Times New Roman" w:cs="Times New Roman"/>
          <w:sz w:val="22"/>
          <w:szCs w:val="22"/>
        </w:rPr>
        <w:t xml:space="preserve">AI </w:t>
      </w:r>
      <w:r w:rsidR="006C2DF1">
        <w:rPr>
          <w:rFonts w:ascii="Times New Roman" w:hAnsi="Times New Roman" w:cs="Times New Roman"/>
          <w:sz w:val="22"/>
          <w:szCs w:val="22"/>
        </w:rPr>
        <w:t>rollout, we</w:t>
      </w:r>
      <w:r w:rsidRPr="00AD7872">
        <w:rPr>
          <w:rFonts w:ascii="Times New Roman" w:hAnsi="Times New Roman" w:cs="Times New Roman"/>
          <w:sz w:val="22"/>
          <w:szCs w:val="22"/>
        </w:rPr>
        <w:t xml:space="preserve"> identif</w:t>
      </w:r>
      <w:r w:rsidR="006C2DF1">
        <w:rPr>
          <w:rFonts w:ascii="Times New Roman" w:hAnsi="Times New Roman" w:cs="Times New Roman"/>
          <w:sz w:val="22"/>
          <w:szCs w:val="22"/>
        </w:rPr>
        <w:t>ied</w:t>
      </w:r>
      <w:r w:rsidRPr="00AD7872">
        <w:rPr>
          <w:rFonts w:ascii="Times New Roman" w:hAnsi="Times New Roman" w:cs="Times New Roman"/>
          <w:sz w:val="22"/>
          <w:szCs w:val="22"/>
        </w:rPr>
        <w:t xml:space="preserve"> a </w:t>
      </w:r>
      <w:r w:rsidR="006C2DF1">
        <w:rPr>
          <w:rFonts w:ascii="Times New Roman" w:hAnsi="Times New Roman" w:cs="Times New Roman"/>
          <w:sz w:val="22"/>
          <w:szCs w:val="22"/>
        </w:rPr>
        <w:t xml:space="preserve">set of </w:t>
      </w:r>
      <w:r w:rsidRPr="00AD7872">
        <w:rPr>
          <w:rFonts w:ascii="Times New Roman" w:hAnsi="Times New Roman" w:cs="Times New Roman"/>
          <w:sz w:val="22"/>
          <w:szCs w:val="22"/>
        </w:rPr>
        <w:t>non-adopter</w:t>
      </w:r>
      <w:r w:rsidR="006C2DF1">
        <w:rPr>
          <w:rFonts w:ascii="Times New Roman" w:hAnsi="Times New Roman" w:cs="Times New Roman"/>
          <w:sz w:val="22"/>
          <w:szCs w:val="22"/>
        </w:rPr>
        <w:t>s</w:t>
      </w:r>
      <w:r w:rsidRPr="00AD7872">
        <w:rPr>
          <w:rFonts w:ascii="Times New Roman" w:hAnsi="Times New Roman" w:cs="Times New Roman"/>
          <w:sz w:val="22"/>
          <w:szCs w:val="22"/>
        </w:rPr>
        <w:t xml:space="preserve"> that is statistically similar to the adopter</w:t>
      </w:r>
      <w:r w:rsidR="006C2DF1">
        <w:rPr>
          <w:rFonts w:ascii="Times New Roman" w:hAnsi="Times New Roman" w:cs="Times New Roman"/>
          <w:sz w:val="22"/>
          <w:szCs w:val="22"/>
        </w:rPr>
        <w:t>s</w:t>
      </w:r>
      <w:r w:rsidRPr="00AD7872">
        <w:rPr>
          <w:rFonts w:ascii="Times New Roman" w:hAnsi="Times New Roman" w:cs="Times New Roman"/>
          <w:sz w:val="22"/>
          <w:szCs w:val="22"/>
        </w:rPr>
        <w:t xml:space="preserve">. We </w:t>
      </w:r>
      <w:r w:rsidR="006C2DF1">
        <w:rPr>
          <w:rFonts w:ascii="Times New Roman" w:hAnsi="Times New Roman" w:cs="Times New Roman"/>
          <w:sz w:val="22"/>
          <w:szCs w:val="22"/>
        </w:rPr>
        <w:t xml:space="preserve">estimated each rider’s propensity to adopt </w:t>
      </w:r>
      <w:r w:rsidRPr="00AD7872">
        <w:rPr>
          <w:rFonts w:ascii="Times New Roman" w:hAnsi="Times New Roman" w:cs="Times New Roman"/>
          <w:sz w:val="22"/>
          <w:szCs w:val="22"/>
        </w:rPr>
        <w:t>order</w:t>
      </w:r>
      <w:r w:rsidR="009F5350">
        <w:rPr>
          <w:rFonts w:ascii="Times New Roman" w:hAnsi="Times New Roman" w:cs="Times New Roman"/>
          <w:sz w:val="22"/>
          <w:szCs w:val="22"/>
        </w:rPr>
        <w:t>-</w:t>
      </w:r>
      <w:r w:rsidRPr="00AD7872">
        <w:rPr>
          <w:rFonts w:ascii="Times New Roman" w:hAnsi="Times New Roman" w:cs="Times New Roman"/>
          <w:sz w:val="22"/>
          <w:szCs w:val="22"/>
        </w:rPr>
        <w:t xml:space="preserve">assignment AI </w:t>
      </w:r>
      <w:r w:rsidR="006C2DF1">
        <w:rPr>
          <w:rFonts w:ascii="Times New Roman" w:hAnsi="Times New Roman" w:cs="Times New Roman"/>
          <w:sz w:val="22"/>
          <w:szCs w:val="22"/>
        </w:rPr>
        <w:t xml:space="preserve">using a logistic regression model </w:t>
      </w:r>
      <w:r w:rsidRPr="00AD7872">
        <w:rPr>
          <w:rFonts w:ascii="Times New Roman" w:hAnsi="Times New Roman" w:cs="Times New Roman"/>
          <w:sz w:val="22"/>
          <w:szCs w:val="22"/>
        </w:rPr>
        <w:t>(see Table A</w:t>
      </w:r>
      <w:r w:rsidRPr="00F63F02">
        <w:rPr>
          <w:rFonts w:ascii="Times New Roman" w:hAnsi="Times New Roman" w:cs="Times New Roman"/>
          <w:sz w:val="22"/>
          <w:szCs w:val="22"/>
        </w:rPr>
        <w:t>1</w:t>
      </w:r>
      <w:r w:rsidR="00FD4EFF">
        <w:rPr>
          <w:rFonts w:ascii="Times New Roman" w:hAnsi="Times New Roman" w:cs="Times New Roman"/>
          <w:sz w:val="22"/>
          <w:szCs w:val="22"/>
        </w:rPr>
        <w:t xml:space="preserve"> in Appendix</w:t>
      </w:r>
      <w:r w:rsidRPr="00F63F02">
        <w:rPr>
          <w:rFonts w:ascii="Times New Roman" w:hAnsi="Times New Roman" w:cs="Times New Roman"/>
          <w:sz w:val="22"/>
          <w:szCs w:val="22"/>
        </w:rPr>
        <w:t xml:space="preserve">). For </w:t>
      </w:r>
      <w:r w:rsidRPr="00F63F02">
        <w:rPr>
          <w:rFonts w:ascii="Times New Roman" w:hAnsi="Times New Roman" w:cs="Times New Roman"/>
          <w:sz w:val="22"/>
          <w:szCs w:val="22"/>
        </w:rPr>
        <w:t xml:space="preserve">the main analyses, </w:t>
      </w:r>
      <w:r w:rsidRPr="00F63F02">
        <w:rPr>
          <w:rFonts w:ascii="Times New Roman" w:hAnsi="Times New Roman" w:cs="Times New Roman"/>
          <w:sz w:val="22"/>
          <w:szCs w:val="22"/>
        </w:rPr>
        <w:t xml:space="preserve">we </w:t>
      </w:r>
      <w:r w:rsidR="006C2DF1">
        <w:rPr>
          <w:rFonts w:ascii="Times New Roman" w:hAnsi="Times New Roman" w:cs="Times New Roman"/>
          <w:sz w:val="22"/>
          <w:szCs w:val="22"/>
        </w:rPr>
        <w:t xml:space="preserve">performed </w:t>
      </w:r>
      <w:r w:rsidRPr="00F63F02">
        <w:rPr>
          <w:rFonts w:ascii="Times New Roman" w:hAnsi="Times New Roman" w:cs="Times New Roman"/>
          <w:sz w:val="22"/>
          <w:szCs w:val="22"/>
        </w:rPr>
        <w:t xml:space="preserve">one-to-one </w:t>
      </w:r>
      <w:r w:rsidR="006C2DF1">
        <w:rPr>
          <w:rFonts w:ascii="Times New Roman" w:hAnsi="Times New Roman" w:cs="Times New Roman"/>
          <w:sz w:val="22"/>
          <w:szCs w:val="22"/>
        </w:rPr>
        <w:t xml:space="preserve">nearest-neighbor </w:t>
      </w:r>
      <w:r w:rsidRPr="00F63F02">
        <w:rPr>
          <w:rFonts w:ascii="Times New Roman" w:hAnsi="Times New Roman" w:cs="Times New Roman"/>
          <w:sz w:val="22"/>
          <w:szCs w:val="22"/>
        </w:rPr>
        <w:t xml:space="preserve">matching without replacement under a caliper </w:t>
      </w:r>
      <w:r w:rsidR="006C2DF1">
        <w:rPr>
          <w:rFonts w:ascii="Times New Roman" w:hAnsi="Times New Roman" w:cs="Times New Roman"/>
          <w:sz w:val="22"/>
          <w:szCs w:val="22"/>
        </w:rPr>
        <w:t xml:space="preserve">equal to </w:t>
      </w:r>
      <w:r w:rsidRPr="00F63F02">
        <w:rPr>
          <w:rFonts w:ascii="Times New Roman" w:hAnsi="Times New Roman" w:cs="Times New Roman"/>
          <w:sz w:val="22"/>
          <w:szCs w:val="22"/>
        </w:rPr>
        <w:t xml:space="preserve">0.05 times the </w:t>
      </w:r>
      <w:r w:rsidRPr="00F63F02">
        <w:rPr>
          <w:rFonts w:ascii="Times New Roman" w:hAnsi="Times New Roman" w:cs="Times New Roman"/>
          <w:sz w:val="22"/>
          <w:szCs w:val="22"/>
        </w:rPr>
        <w:t xml:space="preserve">standard deviation of the propensity </w:t>
      </w:r>
      <w:r w:rsidRPr="00F63F02">
        <w:rPr>
          <w:rFonts w:ascii="Times New Roman" w:hAnsi="Times New Roman" w:cs="Times New Roman"/>
          <w:sz w:val="22"/>
          <w:szCs w:val="22"/>
        </w:rPr>
        <w:t xml:space="preserve">scores. </w:t>
      </w:r>
      <w:r w:rsidR="006C2DF1">
        <w:rPr>
          <w:rFonts w:ascii="Times New Roman" w:hAnsi="Times New Roman" w:cs="Times New Roman"/>
          <w:sz w:val="22"/>
          <w:szCs w:val="22"/>
        </w:rPr>
        <w:t>M</w:t>
      </w:r>
      <w:r w:rsidRPr="00F63F02">
        <w:rPr>
          <w:rFonts w:ascii="Times New Roman" w:hAnsi="Times New Roman" w:cs="Times New Roman"/>
          <w:sz w:val="22"/>
          <w:szCs w:val="22"/>
        </w:rPr>
        <w:t xml:space="preserve">atching covariates </w:t>
      </w:r>
      <w:r w:rsidR="006C2DF1">
        <w:rPr>
          <w:rFonts w:ascii="Times New Roman" w:hAnsi="Times New Roman" w:cs="Times New Roman"/>
          <w:sz w:val="22"/>
          <w:szCs w:val="22"/>
        </w:rPr>
        <w:t xml:space="preserve">capture riders’ </w:t>
      </w:r>
      <w:r w:rsidRPr="00B91B34">
        <w:rPr>
          <w:rFonts w:ascii="Times New Roman" w:hAnsi="Times New Roman" w:cs="Times New Roman"/>
          <w:sz w:val="22"/>
          <w:szCs w:val="22"/>
        </w:rPr>
        <w:t>delivery behavior</w:t>
      </w:r>
      <w:r w:rsidR="006C2DF1">
        <w:rPr>
          <w:rFonts w:ascii="Times New Roman" w:hAnsi="Times New Roman" w:cs="Times New Roman"/>
          <w:sz w:val="22"/>
          <w:szCs w:val="22"/>
        </w:rPr>
        <w:t>s</w:t>
      </w:r>
      <w:r w:rsidRPr="00B91B34">
        <w:rPr>
          <w:rFonts w:ascii="Times New Roman" w:hAnsi="Times New Roman" w:cs="Times New Roman"/>
          <w:sz w:val="22"/>
          <w:szCs w:val="22"/>
        </w:rPr>
        <w:t xml:space="preserve"> at the week, day, and stack levels. These covariates and their sample balances before and after matching are presented in Table 3. </w:t>
      </w:r>
      <w:r w:rsidR="006C2DF1">
        <w:rPr>
          <w:rFonts w:ascii="Times New Roman" w:hAnsi="Times New Roman" w:cs="Times New Roman"/>
          <w:sz w:val="22"/>
          <w:szCs w:val="22"/>
        </w:rPr>
        <w:t>After matching, t</w:t>
      </w:r>
      <w:r w:rsidRPr="00B91B34">
        <w:rPr>
          <w:rFonts w:ascii="Times New Roman" w:hAnsi="Times New Roman" w:cs="Times New Roman"/>
          <w:sz w:val="22"/>
          <w:szCs w:val="22"/>
        </w:rPr>
        <w:t>-test results indicate that</w:t>
      </w:r>
      <w:r w:rsidR="006C2DF1">
        <w:rPr>
          <w:rFonts w:ascii="Times New Roman" w:hAnsi="Times New Roman" w:cs="Times New Roman"/>
          <w:sz w:val="22"/>
          <w:szCs w:val="22"/>
        </w:rPr>
        <w:t xml:space="preserve"> we cannot reject equality of </w:t>
      </w:r>
      <w:r w:rsidRPr="00B91B34">
        <w:rPr>
          <w:rFonts w:ascii="Times New Roman" w:hAnsi="Times New Roman" w:cs="Times New Roman"/>
          <w:sz w:val="22"/>
          <w:szCs w:val="22"/>
        </w:rPr>
        <w:t xml:space="preserve">means between the treated and control groups for </w:t>
      </w:r>
      <w:r w:rsidR="006C2DF1">
        <w:rPr>
          <w:rFonts w:ascii="Times New Roman" w:hAnsi="Times New Roman" w:cs="Times New Roman"/>
          <w:sz w:val="22"/>
          <w:szCs w:val="22"/>
        </w:rPr>
        <w:t xml:space="preserve">any </w:t>
      </w:r>
      <w:r w:rsidRPr="00B91B34">
        <w:rPr>
          <w:rFonts w:ascii="Times New Roman" w:hAnsi="Times New Roman" w:cs="Times New Roman"/>
          <w:sz w:val="22"/>
          <w:szCs w:val="22"/>
        </w:rPr>
        <w:t>variables at the 1% level. Th</w:t>
      </w:r>
      <w:r w:rsidR="006C2DF1">
        <w:rPr>
          <w:rFonts w:ascii="Times New Roman" w:hAnsi="Times New Roman" w:cs="Times New Roman"/>
          <w:sz w:val="22"/>
          <w:szCs w:val="22"/>
        </w:rPr>
        <w:t xml:space="preserve">e final matched sample consists of </w:t>
      </w:r>
      <w:r w:rsidRPr="00B91B34">
        <w:rPr>
          <w:rFonts w:ascii="Times New Roman" w:hAnsi="Times New Roman" w:cs="Times New Roman"/>
          <w:sz w:val="22"/>
          <w:szCs w:val="22"/>
        </w:rPr>
        <w:t>336 riders.</w:t>
      </w:r>
    </w:p>
    <w:p w14:paraId="6A493F1A" w14:textId="77777777" w:rsidR="003816EC" w:rsidRPr="00B91B34" w:rsidRDefault="003816EC" w:rsidP="00546545">
      <w:pPr>
        <w:spacing w:after="0" w:line="480" w:lineRule="auto"/>
        <w:ind w:firstLineChars="200" w:firstLine="440"/>
        <w:rPr>
          <w:rFonts w:ascii="Times New Roman" w:hAnsi="Times New Roman" w:cs="Times New Roman"/>
          <w:sz w:val="22"/>
          <w:szCs w:val="22"/>
        </w:rPr>
      </w:pPr>
    </w:p>
    <w:p w14:paraId="000000EC" w14:textId="77777777" w:rsidR="008A783F" w:rsidRPr="00B11245" w:rsidRDefault="00EA2C17" w:rsidP="006D662E">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t>Table 3. Baseline Matching Results</w:t>
      </w:r>
    </w:p>
    <w:tbl>
      <w:tblPr>
        <w:tblStyle w:val="afff6"/>
        <w:tblW w:w="935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396"/>
        <w:gridCol w:w="976"/>
        <w:gridCol w:w="961"/>
        <w:gridCol w:w="1171"/>
        <w:gridCol w:w="857"/>
        <w:gridCol w:w="961"/>
        <w:gridCol w:w="976"/>
        <w:gridCol w:w="1201"/>
        <w:gridCol w:w="857"/>
      </w:tblGrid>
      <w:tr w:rsidR="008A783F" w:rsidRPr="00B91B34" w14:paraId="5D636791" w14:textId="77777777" w:rsidTr="005C092B">
        <w:trPr>
          <w:trHeight w:val="16"/>
          <w:jc w:val="center"/>
        </w:trPr>
        <w:tc>
          <w:tcPr>
            <w:tcW w:w="1396" w:type="dxa"/>
            <w:tcBorders>
              <w:top w:val="single" w:sz="4" w:space="0" w:color="auto"/>
              <w:left w:val="nil"/>
              <w:bottom w:val="nil"/>
              <w:right w:val="nil"/>
            </w:tcBorders>
            <w:tcMar>
              <w:top w:w="100" w:type="dxa"/>
              <w:left w:w="100" w:type="dxa"/>
              <w:bottom w:w="100" w:type="dxa"/>
              <w:right w:w="100" w:type="dxa"/>
            </w:tcMar>
          </w:tcPr>
          <w:p w14:paraId="000000ED" w14:textId="77777777" w:rsidR="008A783F" w:rsidRPr="00B91B34" w:rsidRDefault="00EA2C17">
            <w:pPr>
              <w:spacing w:after="0"/>
              <w:jc w:val="left"/>
              <w:rPr>
                <w:rFonts w:ascii="Times New Roman" w:eastAsia="Arial" w:hAnsi="Times New Roman" w:cs="Times New Roman"/>
                <w:b/>
                <w:sz w:val="22"/>
                <w:szCs w:val="22"/>
              </w:rPr>
            </w:pPr>
            <w:r w:rsidRPr="00B91B34">
              <w:rPr>
                <w:rFonts w:ascii="Times New Roman" w:eastAsia="Arial" w:hAnsi="Times New Roman" w:cs="Times New Roman"/>
                <w:b/>
                <w:sz w:val="22"/>
                <w:szCs w:val="22"/>
              </w:rPr>
              <w:t xml:space="preserve"> </w:t>
            </w:r>
          </w:p>
        </w:tc>
        <w:tc>
          <w:tcPr>
            <w:tcW w:w="3965" w:type="dxa"/>
            <w:gridSpan w:val="4"/>
            <w:tcBorders>
              <w:top w:val="single" w:sz="4" w:space="0" w:color="auto"/>
              <w:left w:val="nil"/>
              <w:bottom w:val="single" w:sz="4" w:space="0" w:color="auto"/>
              <w:right w:val="nil"/>
            </w:tcBorders>
            <w:tcMar>
              <w:top w:w="100" w:type="dxa"/>
              <w:left w:w="100" w:type="dxa"/>
              <w:bottom w:w="100" w:type="dxa"/>
              <w:right w:w="100" w:type="dxa"/>
            </w:tcMar>
          </w:tcPr>
          <w:p w14:paraId="000000E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Before matching</w:t>
            </w:r>
          </w:p>
        </w:tc>
        <w:tc>
          <w:tcPr>
            <w:tcW w:w="3995" w:type="dxa"/>
            <w:gridSpan w:val="4"/>
            <w:tcBorders>
              <w:top w:val="single" w:sz="4" w:space="0" w:color="auto"/>
              <w:left w:val="nil"/>
              <w:bottom w:val="single" w:sz="4" w:space="0" w:color="auto"/>
              <w:right w:val="nil"/>
            </w:tcBorders>
            <w:tcMar>
              <w:top w:w="100" w:type="dxa"/>
              <w:left w:w="100" w:type="dxa"/>
              <w:bottom w:w="100" w:type="dxa"/>
              <w:right w:w="100" w:type="dxa"/>
            </w:tcMar>
          </w:tcPr>
          <w:p w14:paraId="000000F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After matching</w:t>
            </w:r>
          </w:p>
        </w:tc>
      </w:tr>
      <w:tr w:rsidR="008A783F" w:rsidRPr="00B91B34" w14:paraId="498912FF" w14:textId="77777777" w:rsidTr="005C092B">
        <w:trPr>
          <w:trHeight w:val="25"/>
          <w:jc w:val="center"/>
        </w:trPr>
        <w:tc>
          <w:tcPr>
            <w:tcW w:w="1396" w:type="dxa"/>
            <w:tcBorders>
              <w:top w:val="nil"/>
              <w:left w:val="nil"/>
              <w:bottom w:val="single" w:sz="4" w:space="0" w:color="auto"/>
              <w:right w:val="nil"/>
            </w:tcBorders>
            <w:tcMar>
              <w:top w:w="100" w:type="dxa"/>
              <w:left w:w="100" w:type="dxa"/>
              <w:bottom w:w="100" w:type="dxa"/>
              <w:right w:w="100" w:type="dxa"/>
            </w:tcMar>
          </w:tcPr>
          <w:p w14:paraId="000000F6"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Variable</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0F7"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Control</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0F8"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Treat</w:t>
            </w:r>
          </w:p>
        </w:tc>
        <w:tc>
          <w:tcPr>
            <w:tcW w:w="1171" w:type="dxa"/>
            <w:tcBorders>
              <w:top w:val="single" w:sz="4" w:space="0" w:color="auto"/>
              <w:left w:val="nil"/>
              <w:bottom w:val="single" w:sz="4" w:space="0" w:color="auto"/>
              <w:right w:val="nil"/>
            </w:tcBorders>
            <w:tcMar>
              <w:top w:w="100" w:type="dxa"/>
              <w:left w:w="100" w:type="dxa"/>
              <w:bottom w:w="100" w:type="dxa"/>
              <w:right w:w="100" w:type="dxa"/>
            </w:tcMar>
          </w:tcPr>
          <w:p w14:paraId="000000F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Difference</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0F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t-value</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0F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Control</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0F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Treat</w:t>
            </w:r>
          </w:p>
        </w:tc>
        <w:tc>
          <w:tcPr>
            <w:tcW w:w="1201" w:type="dxa"/>
            <w:tcBorders>
              <w:top w:val="single" w:sz="4" w:space="0" w:color="auto"/>
              <w:left w:val="nil"/>
              <w:bottom w:val="single" w:sz="4" w:space="0" w:color="auto"/>
              <w:right w:val="nil"/>
            </w:tcBorders>
            <w:tcMar>
              <w:top w:w="100" w:type="dxa"/>
              <w:left w:w="100" w:type="dxa"/>
              <w:bottom w:w="100" w:type="dxa"/>
              <w:right w:w="100" w:type="dxa"/>
            </w:tcMar>
          </w:tcPr>
          <w:p w14:paraId="000000F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Difference</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0F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t-value</w:t>
            </w:r>
          </w:p>
        </w:tc>
      </w:tr>
      <w:tr w:rsidR="008A783F" w:rsidRPr="00B91B34" w14:paraId="2AAA9B00" w14:textId="77777777" w:rsidTr="005C092B">
        <w:trPr>
          <w:trHeight w:val="76"/>
          <w:jc w:val="center"/>
        </w:trPr>
        <w:tc>
          <w:tcPr>
            <w:tcW w:w="1396" w:type="dxa"/>
            <w:tcBorders>
              <w:top w:val="single" w:sz="4" w:space="0" w:color="auto"/>
              <w:left w:val="nil"/>
              <w:bottom w:val="single" w:sz="4" w:space="0" w:color="auto"/>
              <w:right w:val="nil"/>
            </w:tcBorders>
            <w:tcMar>
              <w:top w:w="100" w:type="dxa"/>
              <w:left w:w="100" w:type="dxa"/>
              <w:bottom w:w="100" w:type="dxa"/>
              <w:right w:w="100" w:type="dxa"/>
            </w:tcMar>
          </w:tcPr>
          <w:p w14:paraId="000000FF"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Week-level</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00"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01"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71" w:type="dxa"/>
            <w:tcBorders>
              <w:top w:val="single" w:sz="4" w:space="0" w:color="auto"/>
              <w:left w:val="nil"/>
              <w:bottom w:val="single" w:sz="4" w:space="0" w:color="auto"/>
              <w:right w:val="nil"/>
            </w:tcBorders>
            <w:tcMar>
              <w:top w:w="100" w:type="dxa"/>
              <w:left w:w="100" w:type="dxa"/>
              <w:bottom w:w="100" w:type="dxa"/>
              <w:right w:w="100" w:type="dxa"/>
            </w:tcMar>
          </w:tcPr>
          <w:p w14:paraId="0000010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03" w14:textId="77777777" w:rsidR="008A783F" w:rsidRPr="00B91B34" w:rsidRDefault="008A783F">
            <w:pPr>
              <w:rPr>
                <w:rFonts w:ascii="Times New Roman" w:hAnsi="Times New Roman" w:cs="Times New Roman"/>
                <w:sz w:val="22"/>
                <w:szCs w:val="22"/>
              </w:rPr>
            </w:pP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0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0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201" w:type="dxa"/>
            <w:tcBorders>
              <w:top w:val="single" w:sz="4" w:space="0" w:color="auto"/>
              <w:left w:val="nil"/>
              <w:bottom w:val="single" w:sz="4" w:space="0" w:color="auto"/>
              <w:right w:val="nil"/>
            </w:tcBorders>
            <w:tcMar>
              <w:top w:w="100" w:type="dxa"/>
              <w:left w:w="100" w:type="dxa"/>
              <w:bottom w:w="100" w:type="dxa"/>
              <w:right w:w="100" w:type="dxa"/>
            </w:tcMar>
          </w:tcPr>
          <w:p w14:paraId="0000010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857" w:type="dxa"/>
            <w:tcBorders>
              <w:top w:val="single" w:sz="4" w:space="0" w:color="auto"/>
              <w:left w:val="nil"/>
              <w:bottom w:val="nil"/>
              <w:right w:val="nil"/>
            </w:tcBorders>
            <w:tcMar>
              <w:top w:w="100" w:type="dxa"/>
              <w:left w:w="100" w:type="dxa"/>
              <w:bottom w:w="100" w:type="dxa"/>
              <w:right w:w="100" w:type="dxa"/>
            </w:tcMar>
          </w:tcPr>
          <w:p w14:paraId="00000107" w14:textId="77777777" w:rsidR="008A783F" w:rsidRPr="00B91B34" w:rsidRDefault="008A783F">
            <w:pPr>
              <w:rPr>
                <w:rFonts w:ascii="Times New Roman" w:hAnsi="Times New Roman" w:cs="Times New Roman"/>
                <w:sz w:val="22"/>
                <w:szCs w:val="22"/>
              </w:rPr>
            </w:pPr>
          </w:p>
        </w:tc>
      </w:tr>
      <w:tr w:rsidR="008A783F" w:rsidRPr="00B91B34" w14:paraId="6E092B16" w14:textId="77777777" w:rsidTr="005C092B">
        <w:trPr>
          <w:trHeight w:val="25"/>
          <w:jc w:val="center"/>
        </w:trPr>
        <w:tc>
          <w:tcPr>
            <w:tcW w:w="1396" w:type="dxa"/>
            <w:tcBorders>
              <w:top w:val="single" w:sz="4" w:space="0" w:color="auto"/>
              <w:left w:val="nil"/>
              <w:bottom w:val="single" w:sz="4" w:space="0" w:color="auto"/>
              <w:right w:val="nil"/>
            </w:tcBorders>
            <w:tcMar>
              <w:top w:w="100" w:type="dxa"/>
              <w:left w:w="100" w:type="dxa"/>
              <w:bottom w:w="100" w:type="dxa"/>
              <w:right w:w="100" w:type="dxa"/>
            </w:tcMar>
          </w:tcPr>
          <w:p w14:paraId="00000108" w14:textId="77777777" w:rsidR="008A783F" w:rsidRPr="00B91B34" w:rsidRDefault="00EA2C17">
            <w:pPr>
              <w:spacing w:after="0"/>
              <w:jc w:val="left"/>
              <w:rPr>
                <w:rFonts w:ascii="Times New Roman" w:hAnsi="Times New Roman" w:cs="Times New Roman"/>
                <w:i/>
                <w:sz w:val="22"/>
                <w:szCs w:val="22"/>
              </w:rPr>
            </w:pPr>
            <w:r w:rsidRPr="00B91B34">
              <w:rPr>
                <w:rFonts w:ascii="Times New Roman" w:hAnsi="Times New Roman" w:cs="Times New Roman"/>
                <w:i/>
                <w:sz w:val="22"/>
                <w:szCs w:val="22"/>
              </w:rPr>
              <w:t>Number of working days</w:t>
            </w:r>
          </w:p>
        </w:tc>
        <w:tc>
          <w:tcPr>
            <w:tcW w:w="976"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9"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4.849</w:t>
            </w:r>
          </w:p>
        </w:tc>
        <w:tc>
          <w:tcPr>
            <w:tcW w:w="96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A"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5.288</w:t>
            </w:r>
          </w:p>
        </w:tc>
        <w:tc>
          <w:tcPr>
            <w:tcW w:w="117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0.438</w:t>
            </w:r>
          </w:p>
        </w:tc>
        <w:tc>
          <w:tcPr>
            <w:tcW w:w="857"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3.288</w:t>
            </w:r>
          </w:p>
        </w:tc>
        <w:tc>
          <w:tcPr>
            <w:tcW w:w="96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4.948</w:t>
            </w:r>
          </w:p>
        </w:tc>
        <w:tc>
          <w:tcPr>
            <w:tcW w:w="976"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4.815</w:t>
            </w:r>
          </w:p>
        </w:tc>
        <w:tc>
          <w:tcPr>
            <w:tcW w:w="120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0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0.132</w:t>
            </w:r>
          </w:p>
        </w:tc>
        <w:tc>
          <w:tcPr>
            <w:tcW w:w="857" w:type="dxa"/>
            <w:tcBorders>
              <w:top w:val="single" w:sz="4" w:space="0" w:color="000000"/>
              <w:left w:val="nil"/>
              <w:bottom w:val="single" w:sz="4" w:space="0" w:color="auto"/>
              <w:right w:val="nil"/>
            </w:tcBorders>
            <w:tcMar>
              <w:top w:w="20" w:type="dxa"/>
              <w:left w:w="20" w:type="dxa"/>
              <w:bottom w:w="100" w:type="dxa"/>
              <w:right w:w="20" w:type="dxa"/>
            </w:tcMar>
            <w:vAlign w:val="center"/>
          </w:tcPr>
          <w:p w14:paraId="0000011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0.806</w:t>
            </w:r>
          </w:p>
        </w:tc>
      </w:tr>
      <w:tr w:rsidR="008A783F" w:rsidRPr="00B91B34" w14:paraId="70C6CDE5" w14:textId="77777777" w:rsidTr="005C092B">
        <w:trPr>
          <w:trHeight w:val="214"/>
          <w:jc w:val="center"/>
        </w:trPr>
        <w:tc>
          <w:tcPr>
            <w:tcW w:w="1396" w:type="dxa"/>
            <w:tcBorders>
              <w:top w:val="single" w:sz="4" w:space="0" w:color="auto"/>
              <w:left w:val="nil"/>
              <w:bottom w:val="single" w:sz="4" w:space="0" w:color="auto"/>
              <w:right w:val="nil"/>
            </w:tcBorders>
            <w:tcMar>
              <w:top w:w="100" w:type="dxa"/>
              <w:left w:w="100" w:type="dxa"/>
              <w:bottom w:w="100" w:type="dxa"/>
              <w:right w:w="100" w:type="dxa"/>
            </w:tcMar>
          </w:tcPr>
          <w:p w14:paraId="00000111"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Day-level</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12"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13" w14:textId="77777777" w:rsidR="008A783F" w:rsidRPr="00F63F02" w:rsidRDefault="00EA2C17">
            <w:pPr>
              <w:spacing w:after="0"/>
              <w:jc w:val="center"/>
              <w:rPr>
                <w:rFonts w:ascii="Times New Roman" w:hAnsi="Times New Roman" w:cs="Times New Roman"/>
                <w:color w:val="FF0000"/>
                <w:sz w:val="22"/>
                <w:szCs w:val="22"/>
              </w:rPr>
            </w:pPr>
            <w:r w:rsidRPr="00AD7872">
              <w:rPr>
                <w:rFonts w:ascii="Times New Roman" w:hAnsi="Times New Roman" w:cs="Times New Roman"/>
                <w:color w:val="FF0000"/>
                <w:sz w:val="22"/>
                <w:szCs w:val="22"/>
              </w:rPr>
              <w:t xml:space="preserve"> </w:t>
            </w:r>
          </w:p>
        </w:tc>
        <w:tc>
          <w:tcPr>
            <w:tcW w:w="1171" w:type="dxa"/>
            <w:tcBorders>
              <w:top w:val="single" w:sz="4" w:space="0" w:color="auto"/>
              <w:left w:val="nil"/>
              <w:bottom w:val="single" w:sz="4" w:space="0" w:color="auto"/>
              <w:right w:val="nil"/>
            </w:tcBorders>
            <w:tcMar>
              <w:top w:w="100" w:type="dxa"/>
              <w:left w:w="100" w:type="dxa"/>
              <w:bottom w:w="100" w:type="dxa"/>
              <w:right w:w="100" w:type="dxa"/>
            </w:tcMar>
          </w:tcPr>
          <w:p w14:paraId="00000114"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1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1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17"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1201" w:type="dxa"/>
            <w:tcBorders>
              <w:top w:val="single" w:sz="4" w:space="0" w:color="auto"/>
              <w:left w:val="nil"/>
              <w:bottom w:val="single" w:sz="4" w:space="0" w:color="auto"/>
              <w:right w:val="nil"/>
            </w:tcBorders>
            <w:tcMar>
              <w:top w:w="100" w:type="dxa"/>
              <w:left w:w="100" w:type="dxa"/>
              <w:bottom w:w="100" w:type="dxa"/>
              <w:right w:w="100" w:type="dxa"/>
            </w:tcMar>
          </w:tcPr>
          <w:p w14:paraId="00000118"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1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8A783F" w:rsidRPr="00B91B34" w14:paraId="15D5C168" w14:textId="77777777" w:rsidTr="005C092B">
        <w:trPr>
          <w:trHeight w:val="215"/>
          <w:jc w:val="center"/>
        </w:trPr>
        <w:tc>
          <w:tcPr>
            <w:tcW w:w="1396" w:type="dxa"/>
            <w:tcBorders>
              <w:top w:val="single" w:sz="4" w:space="0" w:color="auto"/>
              <w:left w:val="nil"/>
              <w:bottom w:val="nil"/>
              <w:right w:val="nil"/>
            </w:tcBorders>
            <w:tcMar>
              <w:top w:w="100" w:type="dxa"/>
              <w:left w:w="100" w:type="dxa"/>
              <w:bottom w:w="100" w:type="dxa"/>
              <w:right w:w="100" w:type="dxa"/>
            </w:tcMar>
          </w:tcPr>
          <w:p w14:paraId="0000011A" w14:textId="77777777" w:rsidR="008A783F" w:rsidRPr="00B91B34" w:rsidRDefault="00EA2C17">
            <w:pPr>
              <w:spacing w:after="0"/>
              <w:jc w:val="left"/>
              <w:rPr>
                <w:rFonts w:ascii="Times New Roman" w:hAnsi="Times New Roman" w:cs="Times New Roman"/>
                <w:i/>
                <w:sz w:val="22"/>
                <w:szCs w:val="22"/>
              </w:rPr>
            </w:pPr>
            <w:r w:rsidRPr="00B91B34">
              <w:rPr>
                <w:rFonts w:ascii="Times New Roman" w:hAnsi="Times New Roman" w:cs="Times New Roman"/>
                <w:i/>
                <w:sz w:val="22"/>
                <w:szCs w:val="22"/>
              </w:rPr>
              <w:t>Number of unique restaurants</w:t>
            </w:r>
          </w:p>
        </w:tc>
        <w:tc>
          <w:tcPr>
            <w:tcW w:w="976" w:type="dxa"/>
            <w:tcBorders>
              <w:top w:val="single" w:sz="4" w:space="0" w:color="auto"/>
              <w:left w:val="nil"/>
              <w:bottom w:val="nil"/>
              <w:right w:val="nil"/>
            </w:tcBorders>
            <w:tcMar>
              <w:top w:w="20" w:type="dxa"/>
              <w:left w:w="20" w:type="dxa"/>
              <w:bottom w:w="100" w:type="dxa"/>
              <w:right w:w="20" w:type="dxa"/>
            </w:tcMar>
            <w:vAlign w:val="center"/>
          </w:tcPr>
          <w:p w14:paraId="0000011B"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14.811</w:t>
            </w:r>
          </w:p>
        </w:tc>
        <w:tc>
          <w:tcPr>
            <w:tcW w:w="961" w:type="dxa"/>
            <w:tcBorders>
              <w:top w:val="single" w:sz="4" w:space="0" w:color="auto"/>
              <w:left w:val="nil"/>
              <w:bottom w:val="nil"/>
              <w:right w:val="nil"/>
            </w:tcBorders>
            <w:tcMar>
              <w:top w:w="20" w:type="dxa"/>
              <w:left w:w="20" w:type="dxa"/>
              <w:bottom w:w="100" w:type="dxa"/>
              <w:right w:w="20" w:type="dxa"/>
            </w:tcMar>
            <w:vAlign w:val="center"/>
          </w:tcPr>
          <w:p w14:paraId="0000011C"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w:t>
            </w:r>
            <w:r w:rsidRPr="00F63F02">
              <w:rPr>
                <w:rFonts w:ascii="Times New Roman" w:hAnsi="Times New Roman" w:cs="Times New Roman"/>
                <w:sz w:val="22"/>
                <w:szCs w:val="22"/>
              </w:rPr>
              <w:t>4.977</w:t>
            </w:r>
          </w:p>
        </w:tc>
        <w:tc>
          <w:tcPr>
            <w:tcW w:w="1171" w:type="dxa"/>
            <w:tcBorders>
              <w:top w:val="single" w:sz="4" w:space="0" w:color="auto"/>
              <w:left w:val="nil"/>
              <w:bottom w:val="nil"/>
              <w:right w:val="nil"/>
            </w:tcBorders>
            <w:tcMar>
              <w:top w:w="20" w:type="dxa"/>
              <w:left w:w="20" w:type="dxa"/>
              <w:bottom w:w="100" w:type="dxa"/>
              <w:right w:w="20" w:type="dxa"/>
            </w:tcMar>
            <w:vAlign w:val="center"/>
          </w:tcPr>
          <w:p w14:paraId="0000011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0.166</w:t>
            </w:r>
          </w:p>
        </w:tc>
        <w:tc>
          <w:tcPr>
            <w:tcW w:w="857" w:type="dxa"/>
            <w:tcBorders>
              <w:top w:val="single" w:sz="4" w:space="0" w:color="auto"/>
              <w:left w:val="nil"/>
              <w:bottom w:val="nil"/>
              <w:right w:val="nil"/>
            </w:tcBorders>
            <w:tcMar>
              <w:top w:w="20" w:type="dxa"/>
              <w:left w:w="20" w:type="dxa"/>
              <w:bottom w:w="100" w:type="dxa"/>
              <w:right w:w="20" w:type="dxa"/>
            </w:tcMar>
            <w:vAlign w:val="center"/>
          </w:tcPr>
          <w:p w14:paraId="0000011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0.226</w:t>
            </w:r>
          </w:p>
        </w:tc>
        <w:tc>
          <w:tcPr>
            <w:tcW w:w="961" w:type="dxa"/>
            <w:tcBorders>
              <w:top w:val="single" w:sz="4" w:space="0" w:color="auto"/>
              <w:left w:val="nil"/>
              <w:bottom w:val="nil"/>
              <w:right w:val="nil"/>
            </w:tcBorders>
            <w:tcMar>
              <w:top w:w="20" w:type="dxa"/>
              <w:left w:w="20" w:type="dxa"/>
              <w:bottom w:w="100" w:type="dxa"/>
              <w:right w:w="20" w:type="dxa"/>
            </w:tcMar>
            <w:vAlign w:val="center"/>
          </w:tcPr>
          <w:p w14:paraId="0000011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14.389</w:t>
            </w:r>
          </w:p>
        </w:tc>
        <w:tc>
          <w:tcPr>
            <w:tcW w:w="976" w:type="dxa"/>
            <w:tcBorders>
              <w:top w:val="single" w:sz="4" w:space="0" w:color="auto"/>
              <w:left w:val="nil"/>
              <w:bottom w:val="nil"/>
              <w:right w:val="nil"/>
            </w:tcBorders>
            <w:tcMar>
              <w:top w:w="20" w:type="dxa"/>
              <w:left w:w="20" w:type="dxa"/>
              <w:bottom w:w="100" w:type="dxa"/>
              <w:right w:w="20" w:type="dxa"/>
            </w:tcMar>
            <w:vAlign w:val="center"/>
          </w:tcPr>
          <w:p w14:paraId="0000012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13.826</w:t>
            </w:r>
          </w:p>
        </w:tc>
        <w:tc>
          <w:tcPr>
            <w:tcW w:w="1201" w:type="dxa"/>
            <w:tcBorders>
              <w:top w:val="single" w:sz="4" w:space="0" w:color="auto"/>
              <w:left w:val="nil"/>
              <w:bottom w:val="nil"/>
              <w:right w:val="nil"/>
            </w:tcBorders>
            <w:tcMar>
              <w:top w:w="20" w:type="dxa"/>
              <w:left w:w="20" w:type="dxa"/>
              <w:bottom w:w="100" w:type="dxa"/>
              <w:right w:w="20" w:type="dxa"/>
            </w:tcMar>
            <w:vAlign w:val="center"/>
          </w:tcPr>
          <w:p w14:paraId="0000012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0.563</w:t>
            </w:r>
          </w:p>
        </w:tc>
        <w:tc>
          <w:tcPr>
            <w:tcW w:w="857" w:type="dxa"/>
            <w:tcBorders>
              <w:top w:val="single" w:sz="4" w:space="0" w:color="auto"/>
              <w:left w:val="nil"/>
              <w:bottom w:val="nil"/>
              <w:right w:val="nil"/>
            </w:tcBorders>
            <w:tcMar>
              <w:top w:w="20" w:type="dxa"/>
              <w:left w:w="20" w:type="dxa"/>
              <w:bottom w:w="100" w:type="dxa"/>
              <w:right w:w="20" w:type="dxa"/>
            </w:tcMar>
            <w:vAlign w:val="center"/>
          </w:tcPr>
          <w:p w14:paraId="0000012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0.644</w:t>
            </w:r>
          </w:p>
        </w:tc>
      </w:tr>
      <w:tr w:rsidR="008A783F" w:rsidRPr="00B91B34" w14:paraId="446965F5" w14:textId="77777777" w:rsidTr="005C092B">
        <w:trPr>
          <w:trHeight w:val="152"/>
          <w:jc w:val="center"/>
        </w:trPr>
        <w:tc>
          <w:tcPr>
            <w:tcW w:w="1396" w:type="dxa"/>
            <w:tcBorders>
              <w:top w:val="nil"/>
              <w:left w:val="nil"/>
              <w:bottom w:val="nil"/>
              <w:right w:val="nil"/>
            </w:tcBorders>
            <w:tcMar>
              <w:top w:w="100" w:type="dxa"/>
              <w:left w:w="100" w:type="dxa"/>
              <w:bottom w:w="100" w:type="dxa"/>
              <w:right w:w="100" w:type="dxa"/>
            </w:tcMar>
          </w:tcPr>
          <w:p w14:paraId="00000123" w14:textId="77777777" w:rsidR="008A783F" w:rsidRPr="00B91B34" w:rsidRDefault="00EA2C17">
            <w:pPr>
              <w:spacing w:after="0"/>
              <w:jc w:val="left"/>
              <w:rPr>
                <w:rFonts w:ascii="Times New Roman" w:hAnsi="Times New Roman" w:cs="Times New Roman"/>
                <w:i/>
                <w:sz w:val="22"/>
                <w:szCs w:val="22"/>
              </w:rPr>
            </w:pPr>
            <w:r w:rsidRPr="00B91B34">
              <w:rPr>
                <w:rFonts w:ascii="Times New Roman" w:hAnsi="Times New Roman" w:cs="Times New Roman"/>
                <w:i/>
                <w:sz w:val="22"/>
                <w:szCs w:val="22"/>
              </w:rPr>
              <w:t>Working hours</w:t>
            </w:r>
          </w:p>
        </w:tc>
        <w:tc>
          <w:tcPr>
            <w:tcW w:w="976" w:type="dxa"/>
            <w:tcBorders>
              <w:top w:val="nil"/>
              <w:left w:val="nil"/>
              <w:bottom w:val="nil"/>
              <w:right w:val="nil"/>
            </w:tcBorders>
            <w:tcMar>
              <w:top w:w="20" w:type="dxa"/>
              <w:left w:w="20" w:type="dxa"/>
              <w:bottom w:w="100" w:type="dxa"/>
              <w:right w:w="20" w:type="dxa"/>
            </w:tcMar>
            <w:vAlign w:val="center"/>
          </w:tcPr>
          <w:p w14:paraId="00000124"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5.492</w:t>
            </w:r>
          </w:p>
        </w:tc>
        <w:tc>
          <w:tcPr>
            <w:tcW w:w="961" w:type="dxa"/>
            <w:tcBorders>
              <w:top w:val="nil"/>
              <w:left w:val="nil"/>
              <w:bottom w:val="nil"/>
              <w:right w:val="nil"/>
            </w:tcBorders>
            <w:tcMar>
              <w:top w:w="20" w:type="dxa"/>
              <w:left w:w="20" w:type="dxa"/>
              <w:bottom w:w="100" w:type="dxa"/>
              <w:right w:w="20" w:type="dxa"/>
            </w:tcMar>
            <w:vAlign w:val="center"/>
          </w:tcPr>
          <w:p w14:paraId="00000125"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6.794</w:t>
            </w:r>
          </w:p>
        </w:tc>
        <w:tc>
          <w:tcPr>
            <w:tcW w:w="1171" w:type="dxa"/>
            <w:tcBorders>
              <w:top w:val="nil"/>
              <w:left w:val="nil"/>
              <w:bottom w:val="nil"/>
              <w:right w:val="nil"/>
            </w:tcBorders>
            <w:tcMar>
              <w:top w:w="20" w:type="dxa"/>
              <w:left w:w="20" w:type="dxa"/>
              <w:bottom w:w="100" w:type="dxa"/>
              <w:right w:w="20" w:type="dxa"/>
            </w:tcMar>
            <w:vAlign w:val="center"/>
          </w:tcPr>
          <w:p w14:paraId="00000126"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1.302</w:t>
            </w:r>
          </w:p>
        </w:tc>
        <w:tc>
          <w:tcPr>
            <w:tcW w:w="857" w:type="dxa"/>
            <w:tcBorders>
              <w:top w:val="nil"/>
              <w:left w:val="nil"/>
              <w:bottom w:val="nil"/>
              <w:right w:val="nil"/>
            </w:tcBorders>
            <w:tcMar>
              <w:top w:w="20" w:type="dxa"/>
              <w:left w:w="20" w:type="dxa"/>
              <w:bottom w:w="100" w:type="dxa"/>
              <w:right w:w="20" w:type="dxa"/>
            </w:tcMar>
            <w:vAlign w:val="center"/>
          </w:tcPr>
          <w:p w14:paraId="00000127"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5.656</w:t>
            </w:r>
          </w:p>
        </w:tc>
        <w:tc>
          <w:tcPr>
            <w:tcW w:w="961" w:type="dxa"/>
            <w:tcBorders>
              <w:top w:val="nil"/>
              <w:left w:val="nil"/>
              <w:bottom w:val="nil"/>
              <w:right w:val="nil"/>
            </w:tcBorders>
            <w:tcMar>
              <w:top w:w="20" w:type="dxa"/>
              <w:left w:w="20" w:type="dxa"/>
              <w:bottom w:w="100" w:type="dxa"/>
              <w:right w:w="20" w:type="dxa"/>
            </w:tcMar>
            <w:vAlign w:val="center"/>
          </w:tcPr>
          <w:p w14:paraId="00000128"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5.585</w:t>
            </w:r>
          </w:p>
        </w:tc>
        <w:tc>
          <w:tcPr>
            <w:tcW w:w="976" w:type="dxa"/>
            <w:tcBorders>
              <w:top w:val="nil"/>
              <w:left w:val="nil"/>
              <w:bottom w:val="nil"/>
              <w:right w:val="nil"/>
            </w:tcBorders>
            <w:tcMar>
              <w:top w:w="20" w:type="dxa"/>
              <w:left w:w="20" w:type="dxa"/>
              <w:bottom w:w="100" w:type="dxa"/>
              <w:right w:w="20" w:type="dxa"/>
            </w:tcMar>
            <w:vAlign w:val="center"/>
          </w:tcPr>
          <w:p w14:paraId="00000129"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5.491</w:t>
            </w:r>
          </w:p>
        </w:tc>
        <w:tc>
          <w:tcPr>
            <w:tcW w:w="1201" w:type="dxa"/>
            <w:tcBorders>
              <w:top w:val="nil"/>
              <w:left w:val="nil"/>
              <w:bottom w:val="nil"/>
              <w:right w:val="nil"/>
            </w:tcBorders>
            <w:tcMar>
              <w:top w:w="20" w:type="dxa"/>
              <w:left w:w="20" w:type="dxa"/>
              <w:bottom w:w="100" w:type="dxa"/>
              <w:right w:w="20" w:type="dxa"/>
            </w:tcMar>
            <w:vAlign w:val="center"/>
          </w:tcPr>
          <w:p w14:paraId="0000012A"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0.094</w:t>
            </w:r>
          </w:p>
        </w:tc>
        <w:tc>
          <w:tcPr>
            <w:tcW w:w="857" w:type="dxa"/>
            <w:tcBorders>
              <w:top w:val="nil"/>
              <w:left w:val="nil"/>
              <w:bottom w:val="nil"/>
              <w:right w:val="nil"/>
            </w:tcBorders>
            <w:tcMar>
              <w:top w:w="20" w:type="dxa"/>
              <w:left w:w="20" w:type="dxa"/>
              <w:bottom w:w="100" w:type="dxa"/>
              <w:right w:w="20" w:type="dxa"/>
            </w:tcMar>
            <w:vAlign w:val="center"/>
          </w:tcPr>
          <w:p w14:paraId="0000012B" w14:textId="77777777" w:rsidR="008A783F" w:rsidRPr="00B91B34" w:rsidRDefault="00EA2C17">
            <w:pPr>
              <w:spacing w:after="0"/>
              <w:jc w:val="center"/>
              <w:rPr>
                <w:rFonts w:ascii="Times New Roman" w:hAnsi="Times New Roman" w:cs="Times New Roman"/>
                <w:color w:val="232323"/>
                <w:sz w:val="22"/>
                <w:szCs w:val="22"/>
              </w:rPr>
            </w:pPr>
            <w:r w:rsidRPr="00B91B34">
              <w:rPr>
                <w:rFonts w:ascii="Times New Roman" w:hAnsi="Times New Roman" w:cs="Times New Roman"/>
                <w:color w:val="232323"/>
                <w:sz w:val="22"/>
                <w:szCs w:val="22"/>
              </w:rPr>
              <w:t>0.329</w:t>
            </w:r>
          </w:p>
        </w:tc>
      </w:tr>
      <w:tr w:rsidR="008A783F" w:rsidRPr="00B91B34" w14:paraId="1A79442B" w14:textId="77777777" w:rsidTr="005C092B">
        <w:trPr>
          <w:trHeight w:val="203"/>
          <w:jc w:val="center"/>
        </w:trPr>
        <w:tc>
          <w:tcPr>
            <w:tcW w:w="1396" w:type="dxa"/>
            <w:tcBorders>
              <w:top w:val="nil"/>
              <w:left w:val="nil"/>
              <w:bottom w:val="single" w:sz="4" w:space="0" w:color="auto"/>
              <w:right w:val="nil"/>
            </w:tcBorders>
            <w:tcMar>
              <w:top w:w="100" w:type="dxa"/>
              <w:left w:w="100" w:type="dxa"/>
              <w:bottom w:w="100" w:type="dxa"/>
              <w:right w:w="100" w:type="dxa"/>
            </w:tcMar>
          </w:tcPr>
          <w:p w14:paraId="0000012C" w14:textId="77777777" w:rsidR="008A783F" w:rsidRPr="00B91B34" w:rsidRDefault="00EA2C17">
            <w:pPr>
              <w:spacing w:after="0"/>
              <w:jc w:val="left"/>
              <w:rPr>
                <w:rFonts w:ascii="Times New Roman" w:hAnsi="Times New Roman" w:cs="Times New Roman"/>
                <w:i/>
                <w:sz w:val="22"/>
                <w:szCs w:val="22"/>
              </w:rPr>
            </w:pPr>
            <w:r w:rsidRPr="00B91B34">
              <w:rPr>
                <w:rFonts w:ascii="Times New Roman" w:hAnsi="Times New Roman" w:cs="Times New Roman"/>
                <w:i/>
                <w:sz w:val="22"/>
                <w:szCs w:val="22"/>
              </w:rPr>
              <w:t>Idle hours</w:t>
            </w:r>
          </w:p>
        </w:tc>
        <w:tc>
          <w:tcPr>
            <w:tcW w:w="976" w:type="dxa"/>
            <w:tcBorders>
              <w:top w:val="nil"/>
              <w:left w:val="nil"/>
              <w:bottom w:val="single" w:sz="4" w:space="0" w:color="auto"/>
              <w:right w:val="nil"/>
            </w:tcBorders>
            <w:tcMar>
              <w:top w:w="20" w:type="dxa"/>
              <w:left w:w="20" w:type="dxa"/>
              <w:bottom w:w="100" w:type="dxa"/>
              <w:right w:w="20" w:type="dxa"/>
            </w:tcMar>
            <w:vAlign w:val="center"/>
          </w:tcPr>
          <w:p w14:paraId="0000012D"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1.190</w:t>
            </w:r>
          </w:p>
        </w:tc>
        <w:tc>
          <w:tcPr>
            <w:tcW w:w="961" w:type="dxa"/>
            <w:tcBorders>
              <w:top w:val="nil"/>
              <w:left w:val="nil"/>
              <w:bottom w:val="single" w:sz="4" w:space="0" w:color="auto"/>
              <w:right w:val="nil"/>
            </w:tcBorders>
            <w:tcMar>
              <w:top w:w="20" w:type="dxa"/>
              <w:left w:w="20" w:type="dxa"/>
              <w:bottom w:w="100" w:type="dxa"/>
              <w:right w:w="20" w:type="dxa"/>
            </w:tcMar>
            <w:vAlign w:val="center"/>
          </w:tcPr>
          <w:p w14:paraId="0000012E"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1.236</w:t>
            </w:r>
          </w:p>
        </w:tc>
        <w:tc>
          <w:tcPr>
            <w:tcW w:w="1171" w:type="dxa"/>
            <w:tcBorders>
              <w:top w:val="nil"/>
              <w:left w:val="nil"/>
              <w:bottom w:val="single" w:sz="4" w:space="0" w:color="auto"/>
              <w:right w:val="nil"/>
            </w:tcBorders>
            <w:tcMar>
              <w:top w:w="20" w:type="dxa"/>
              <w:left w:w="20" w:type="dxa"/>
              <w:bottom w:w="100" w:type="dxa"/>
              <w:right w:w="20" w:type="dxa"/>
            </w:tcMar>
            <w:vAlign w:val="center"/>
          </w:tcPr>
          <w:p w14:paraId="0000012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0.046</w:t>
            </w:r>
          </w:p>
        </w:tc>
        <w:tc>
          <w:tcPr>
            <w:tcW w:w="857" w:type="dxa"/>
            <w:tcBorders>
              <w:top w:val="nil"/>
              <w:left w:val="nil"/>
              <w:bottom w:val="single" w:sz="4" w:space="0" w:color="auto"/>
              <w:right w:val="nil"/>
            </w:tcBorders>
            <w:tcMar>
              <w:top w:w="20" w:type="dxa"/>
              <w:left w:w="20" w:type="dxa"/>
              <w:bottom w:w="100" w:type="dxa"/>
              <w:right w:w="20" w:type="dxa"/>
            </w:tcMar>
            <w:vAlign w:val="center"/>
          </w:tcPr>
          <w:p w14:paraId="0000013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0.648</w:t>
            </w:r>
          </w:p>
        </w:tc>
        <w:tc>
          <w:tcPr>
            <w:tcW w:w="961" w:type="dxa"/>
            <w:tcBorders>
              <w:top w:val="nil"/>
              <w:left w:val="nil"/>
              <w:bottom w:val="single" w:sz="4" w:space="0" w:color="auto"/>
              <w:right w:val="nil"/>
            </w:tcBorders>
            <w:tcMar>
              <w:top w:w="20" w:type="dxa"/>
              <w:left w:w="20" w:type="dxa"/>
              <w:bottom w:w="100" w:type="dxa"/>
              <w:right w:w="20" w:type="dxa"/>
            </w:tcMar>
            <w:vAlign w:val="center"/>
          </w:tcPr>
          <w:p w14:paraId="0000013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1.235</w:t>
            </w:r>
          </w:p>
        </w:tc>
        <w:tc>
          <w:tcPr>
            <w:tcW w:w="976" w:type="dxa"/>
            <w:tcBorders>
              <w:top w:val="nil"/>
              <w:left w:val="nil"/>
              <w:bottom w:val="single" w:sz="4" w:space="0" w:color="auto"/>
              <w:right w:val="nil"/>
            </w:tcBorders>
            <w:tcMar>
              <w:top w:w="20" w:type="dxa"/>
              <w:left w:w="20" w:type="dxa"/>
              <w:bottom w:w="100" w:type="dxa"/>
              <w:right w:w="20" w:type="dxa"/>
            </w:tcMar>
            <w:vAlign w:val="center"/>
          </w:tcPr>
          <w:p w14:paraId="0000013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1.211</w:t>
            </w:r>
          </w:p>
        </w:tc>
        <w:tc>
          <w:tcPr>
            <w:tcW w:w="1201" w:type="dxa"/>
            <w:tcBorders>
              <w:top w:val="nil"/>
              <w:left w:val="nil"/>
              <w:bottom w:val="single" w:sz="4" w:space="0" w:color="auto"/>
              <w:right w:val="nil"/>
            </w:tcBorders>
            <w:tcMar>
              <w:top w:w="20" w:type="dxa"/>
              <w:left w:w="20" w:type="dxa"/>
              <w:bottom w:w="100" w:type="dxa"/>
              <w:right w:w="20" w:type="dxa"/>
            </w:tcMar>
            <w:vAlign w:val="center"/>
          </w:tcPr>
          <w:p w14:paraId="0000013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0.024</w:t>
            </w:r>
          </w:p>
        </w:tc>
        <w:tc>
          <w:tcPr>
            <w:tcW w:w="857" w:type="dxa"/>
            <w:tcBorders>
              <w:top w:val="nil"/>
              <w:left w:val="nil"/>
              <w:bottom w:val="single" w:sz="4" w:space="0" w:color="auto"/>
              <w:right w:val="nil"/>
            </w:tcBorders>
            <w:tcMar>
              <w:top w:w="20" w:type="dxa"/>
              <w:left w:w="20" w:type="dxa"/>
              <w:bottom w:w="100" w:type="dxa"/>
              <w:right w:w="20" w:type="dxa"/>
            </w:tcMar>
            <w:vAlign w:val="center"/>
          </w:tcPr>
          <w:p w14:paraId="0000013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0.270</w:t>
            </w:r>
          </w:p>
        </w:tc>
      </w:tr>
      <w:tr w:rsidR="008A783F" w:rsidRPr="00B91B34" w14:paraId="3938E922" w14:textId="77777777" w:rsidTr="005C092B">
        <w:trPr>
          <w:trHeight w:val="203"/>
          <w:jc w:val="center"/>
        </w:trPr>
        <w:tc>
          <w:tcPr>
            <w:tcW w:w="1396" w:type="dxa"/>
            <w:tcBorders>
              <w:top w:val="single" w:sz="4" w:space="0" w:color="auto"/>
              <w:left w:val="nil"/>
              <w:bottom w:val="single" w:sz="4" w:space="0" w:color="auto"/>
              <w:right w:val="nil"/>
            </w:tcBorders>
            <w:tcMar>
              <w:top w:w="100" w:type="dxa"/>
              <w:left w:w="100" w:type="dxa"/>
              <w:bottom w:w="100" w:type="dxa"/>
              <w:right w:w="100" w:type="dxa"/>
            </w:tcMar>
          </w:tcPr>
          <w:p w14:paraId="00000135"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lastRenderedPageBreak/>
              <w:t>Stack-level</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36"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37" w14:textId="77777777" w:rsidR="008A783F" w:rsidRPr="00F63F02" w:rsidRDefault="00EA2C17">
            <w:pPr>
              <w:spacing w:after="0"/>
              <w:jc w:val="center"/>
              <w:rPr>
                <w:rFonts w:ascii="Times New Roman" w:hAnsi="Times New Roman" w:cs="Times New Roman"/>
                <w:color w:val="FF0000"/>
                <w:sz w:val="22"/>
                <w:szCs w:val="22"/>
              </w:rPr>
            </w:pPr>
            <w:r w:rsidRPr="00AD7872">
              <w:rPr>
                <w:rFonts w:ascii="Times New Roman" w:hAnsi="Times New Roman" w:cs="Times New Roman"/>
                <w:color w:val="FF0000"/>
                <w:sz w:val="22"/>
                <w:szCs w:val="22"/>
              </w:rPr>
              <w:t xml:space="preserve"> </w:t>
            </w:r>
          </w:p>
        </w:tc>
        <w:tc>
          <w:tcPr>
            <w:tcW w:w="1171" w:type="dxa"/>
            <w:tcBorders>
              <w:top w:val="single" w:sz="4" w:space="0" w:color="auto"/>
              <w:left w:val="nil"/>
              <w:bottom w:val="single" w:sz="4" w:space="0" w:color="auto"/>
              <w:right w:val="nil"/>
            </w:tcBorders>
            <w:tcMar>
              <w:top w:w="100" w:type="dxa"/>
              <w:left w:w="100" w:type="dxa"/>
              <w:bottom w:w="100" w:type="dxa"/>
              <w:right w:w="100" w:type="dxa"/>
            </w:tcMar>
          </w:tcPr>
          <w:p w14:paraId="00000138"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3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961" w:type="dxa"/>
            <w:tcBorders>
              <w:top w:val="single" w:sz="4" w:space="0" w:color="auto"/>
              <w:left w:val="nil"/>
              <w:bottom w:val="single" w:sz="4" w:space="0" w:color="auto"/>
              <w:right w:val="nil"/>
            </w:tcBorders>
            <w:tcMar>
              <w:top w:w="100" w:type="dxa"/>
              <w:left w:w="100" w:type="dxa"/>
              <w:bottom w:w="100" w:type="dxa"/>
              <w:right w:w="100" w:type="dxa"/>
            </w:tcMar>
          </w:tcPr>
          <w:p w14:paraId="0000013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976" w:type="dxa"/>
            <w:tcBorders>
              <w:top w:val="single" w:sz="4" w:space="0" w:color="auto"/>
              <w:left w:val="nil"/>
              <w:bottom w:val="single" w:sz="4" w:space="0" w:color="auto"/>
              <w:right w:val="nil"/>
            </w:tcBorders>
            <w:tcMar>
              <w:top w:w="100" w:type="dxa"/>
              <w:left w:w="100" w:type="dxa"/>
              <w:bottom w:w="100" w:type="dxa"/>
              <w:right w:w="100" w:type="dxa"/>
            </w:tcMar>
          </w:tcPr>
          <w:p w14:paraId="0000013B"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1201" w:type="dxa"/>
            <w:tcBorders>
              <w:top w:val="single" w:sz="4" w:space="0" w:color="auto"/>
              <w:left w:val="nil"/>
              <w:bottom w:val="single" w:sz="4" w:space="0" w:color="auto"/>
              <w:right w:val="nil"/>
            </w:tcBorders>
            <w:tcMar>
              <w:top w:w="100" w:type="dxa"/>
              <w:left w:w="100" w:type="dxa"/>
              <w:bottom w:w="100" w:type="dxa"/>
              <w:right w:w="100" w:type="dxa"/>
            </w:tcMar>
          </w:tcPr>
          <w:p w14:paraId="0000013C" w14:textId="77777777" w:rsidR="008A783F" w:rsidRPr="00B91B34" w:rsidRDefault="00EA2C17">
            <w:pPr>
              <w:spacing w:after="0"/>
              <w:jc w:val="center"/>
              <w:rPr>
                <w:rFonts w:ascii="Times New Roman" w:hAnsi="Times New Roman" w:cs="Times New Roman"/>
                <w:color w:val="FF0000"/>
                <w:sz w:val="22"/>
                <w:szCs w:val="22"/>
              </w:rPr>
            </w:pPr>
            <w:r w:rsidRPr="00B91B34">
              <w:rPr>
                <w:rFonts w:ascii="Times New Roman" w:hAnsi="Times New Roman" w:cs="Times New Roman"/>
                <w:color w:val="FF0000"/>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3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8A783F" w:rsidRPr="00B91B34" w14:paraId="57548A14" w14:textId="77777777" w:rsidTr="005C092B">
        <w:trPr>
          <w:trHeight w:val="417"/>
          <w:jc w:val="center"/>
        </w:trPr>
        <w:tc>
          <w:tcPr>
            <w:tcW w:w="1396" w:type="dxa"/>
            <w:tcBorders>
              <w:top w:val="single" w:sz="4" w:space="0" w:color="auto"/>
              <w:left w:val="nil"/>
              <w:bottom w:val="nil"/>
              <w:right w:val="nil"/>
            </w:tcBorders>
            <w:tcMar>
              <w:top w:w="20" w:type="dxa"/>
              <w:left w:w="20" w:type="dxa"/>
              <w:bottom w:w="100" w:type="dxa"/>
              <w:right w:w="20" w:type="dxa"/>
            </w:tcMar>
            <w:vAlign w:val="center"/>
          </w:tcPr>
          <w:p w14:paraId="0000013E" w14:textId="77777777" w:rsidR="008A783F" w:rsidRPr="005C092B" w:rsidRDefault="00EA2C17" w:rsidP="005C092B">
            <w:pPr>
              <w:spacing w:after="0"/>
              <w:ind w:left="57"/>
              <w:jc w:val="left"/>
              <w:rPr>
                <w:rFonts w:ascii="Times New Roman" w:hAnsi="Times New Roman" w:cs="Times New Roman"/>
                <w:i/>
                <w:sz w:val="22"/>
                <w:szCs w:val="22"/>
              </w:rPr>
            </w:pPr>
            <w:r w:rsidRPr="005C092B">
              <w:rPr>
                <w:rFonts w:ascii="Times New Roman" w:hAnsi="Times New Roman" w:cs="Times New Roman"/>
                <w:i/>
                <w:sz w:val="22"/>
                <w:szCs w:val="22"/>
              </w:rPr>
              <w:t>Number of orders</w:t>
            </w:r>
          </w:p>
        </w:tc>
        <w:tc>
          <w:tcPr>
            <w:tcW w:w="976" w:type="dxa"/>
            <w:tcBorders>
              <w:top w:val="single" w:sz="4" w:space="0" w:color="auto"/>
              <w:left w:val="nil"/>
              <w:bottom w:val="nil"/>
              <w:right w:val="nil"/>
            </w:tcBorders>
            <w:tcMar>
              <w:top w:w="20" w:type="dxa"/>
              <w:left w:w="20" w:type="dxa"/>
              <w:bottom w:w="100" w:type="dxa"/>
              <w:right w:w="20" w:type="dxa"/>
            </w:tcMar>
            <w:vAlign w:val="center"/>
          </w:tcPr>
          <w:p w14:paraId="0000013F"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3.012</w:t>
            </w:r>
          </w:p>
        </w:tc>
        <w:tc>
          <w:tcPr>
            <w:tcW w:w="961" w:type="dxa"/>
            <w:tcBorders>
              <w:top w:val="single" w:sz="4" w:space="0" w:color="auto"/>
              <w:left w:val="nil"/>
              <w:bottom w:val="nil"/>
              <w:right w:val="nil"/>
            </w:tcBorders>
            <w:tcMar>
              <w:top w:w="20" w:type="dxa"/>
              <w:left w:w="20" w:type="dxa"/>
              <w:bottom w:w="100" w:type="dxa"/>
              <w:right w:w="20" w:type="dxa"/>
            </w:tcMar>
            <w:vAlign w:val="center"/>
          </w:tcPr>
          <w:p w14:paraId="00000140"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3.479</w:t>
            </w:r>
          </w:p>
        </w:tc>
        <w:tc>
          <w:tcPr>
            <w:tcW w:w="1171" w:type="dxa"/>
            <w:tcBorders>
              <w:top w:val="single" w:sz="4" w:space="0" w:color="auto"/>
              <w:left w:val="nil"/>
              <w:bottom w:val="nil"/>
              <w:right w:val="nil"/>
            </w:tcBorders>
            <w:tcMar>
              <w:top w:w="20" w:type="dxa"/>
              <w:left w:w="20" w:type="dxa"/>
              <w:bottom w:w="100" w:type="dxa"/>
              <w:right w:w="20" w:type="dxa"/>
            </w:tcMar>
            <w:vAlign w:val="center"/>
          </w:tcPr>
          <w:p w14:paraId="0000014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0.467</w:t>
            </w:r>
          </w:p>
        </w:tc>
        <w:tc>
          <w:tcPr>
            <w:tcW w:w="857" w:type="dxa"/>
            <w:tcBorders>
              <w:top w:val="single" w:sz="4" w:space="0" w:color="auto"/>
              <w:left w:val="nil"/>
              <w:bottom w:val="nil"/>
              <w:right w:val="nil"/>
            </w:tcBorders>
            <w:tcMar>
              <w:top w:w="20" w:type="dxa"/>
              <w:left w:w="20" w:type="dxa"/>
              <w:bottom w:w="100" w:type="dxa"/>
              <w:right w:w="20" w:type="dxa"/>
            </w:tcMar>
            <w:vAlign w:val="center"/>
          </w:tcPr>
          <w:p w14:paraId="0000014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2.597</w:t>
            </w:r>
          </w:p>
        </w:tc>
        <w:tc>
          <w:tcPr>
            <w:tcW w:w="961" w:type="dxa"/>
            <w:tcBorders>
              <w:top w:val="single" w:sz="4" w:space="0" w:color="auto"/>
              <w:left w:val="nil"/>
              <w:bottom w:val="nil"/>
              <w:right w:val="nil"/>
            </w:tcBorders>
            <w:tcMar>
              <w:top w:w="20" w:type="dxa"/>
              <w:left w:w="20" w:type="dxa"/>
              <w:bottom w:w="100" w:type="dxa"/>
              <w:right w:w="20" w:type="dxa"/>
            </w:tcMar>
            <w:vAlign w:val="center"/>
          </w:tcPr>
          <w:p w14:paraId="0000014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2.846</w:t>
            </w:r>
          </w:p>
        </w:tc>
        <w:tc>
          <w:tcPr>
            <w:tcW w:w="976" w:type="dxa"/>
            <w:tcBorders>
              <w:top w:val="single" w:sz="4" w:space="0" w:color="auto"/>
              <w:left w:val="nil"/>
              <w:bottom w:val="nil"/>
              <w:right w:val="nil"/>
            </w:tcBorders>
            <w:tcMar>
              <w:top w:w="20" w:type="dxa"/>
              <w:left w:w="20" w:type="dxa"/>
              <w:bottom w:w="100" w:type="dxa"/>
              <w:right w:w="20" w:type="dxa"/>
            </w:tcMar>
            <w:vAlign w:val="center"/>
          </w:tcPr>
          <w:p w14:paraId="0000014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2.820</w:t>
            </w:r>
          </w:p>
        </w:tc>
        <w:tc>
          <w:tcPr>
            <w:tcW w:w="1201" w:type="dxa"/>
            <w:tcBorders>
              <w:top w:val="single" w:sz="4" w:space="0" w:color="auto"/>
              <w:left w:val="nil"/>
              <w:bottom w:val="nil"/>
              <w:right w:val="nil"/>
            </w:tcBorders>
            <w:tcMar>
              <w:top w:w="20" w:type="dxa"/>
              <w:left w:w="20" w:type="dxa"/>
              <w:bottom w:w="100" w:type="dxa"/>
              <w:right w:w="20" w:type="dxa"/>
            </w:tcMar>
            <w:vAlign w:val="center"/>
          </w:tcPr>
          <w:p w14:paraId="0000014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0.026</w:t>
            </w:r>
          </w:p>
        </w:tc>
        <w:tc>
          <w:tcPr>
            <w:tcW w:w="857" w:type="dxa"/>
            <w:tcBorders>
              <w:top w:val="single" w:sz="4" w:space="0" w:color="auto"/>
              <w:left w:val="nil"/>
              <w:bottom w:val="nil"/>
              <w:right w:val="nil"/>
            </w:tcBorders>
            <w:tcMar>
              <w:top w:w="20" w:type="dxa"/>
              <w:left w:w="20" w:type="dxa"/>
              <w:bottom w:w="100" w:type="dxa"/>
              <w:right w:w="20" w:type="dxa"/>
            </w:tcMar>
            <w:vAlign w:val="center"/>
          </w:tcPr>
          <w:p w14:paraId="0000014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0.144</w:t>
            </w:r>
          </w:p>
        </w:tc>
      </w:tr>
      <w:tr w:rsidR="008A783F" w:rsidRPr="00B91B34" w14:paraId="6141FB1A" w14:textId="77777777" w:rsidTr="005C092B">
        <w:trPr>
          <w:trHeight w:val="632"/>
          <w:jc w:val="center"/>
        </w:trPr>
        <w:tc>
          <w:tcPr>
            <w:tcW w:w="1396" w:type="dxa"/>
            <w:tcBorders>
              <w:top w:val="nil"/>
              <w:left w:val="nil"/>
              <w:bottom w:val="nil"/>
              <w:right w:val="nil"/>
            </w:tcBorders>
            <w:tcMar>
              <w:top w:w="20" w:type="dxa"/>
              <w:left w:w="20" w:type="dxa"/>
              <w:bottom w:w="100" w:type="dxa"/>
              <w:right w:w="20" w:type="dxa"/>
            </w:tcMar>
            <w:vAlign w:val="center"/>
          </w:tcPr>
          <w:p w14:paraId="00000147" w14:textId="77777777" w:rsidR="008A783F" w:rsidRPr="00B91B34" w:rsidRDefault="00EA2C17" w:rsidP="005C092B">
            <w:pPr>
              <w:spacing w:after="0"/>
              <w:ind w:left="57"/>
              <w:jc w:val="left"/>
              <w:rPr>
                <w:rFonts w:ascii="Times New Roman" w:hAnsi="Times New Roman" w:cs="Times New Roman"/>
                <w:i/>
                <w:sz w:val="22"/>
                <w:szCs w:val="22"/>
              </w:rPr>
            </w:pPr>
            <w:r w:rsidRPr="00B91B34">
              <w:rPr>
                <w:rFonts w:ascii="Times New Roman" w:hAnsi="Times New Roman" w:cs="Times New Roman"/>
                <w:i/>
                <w:sz w:val="22"/>
                <w:szCs w:val="22"/>
              </w:rPr>
              <w:t>Stack completion time (mins)</w:t>
            </w:r>
          </w:p>
        </w:tc>
        <w:tc>
          <w:tcPr>
            <w:tcW w:w="976" w:type="dxa"/>
            <w:tcBorders>
              <w:top w:val="nil"/>
              <w:left w:val="nil"/>
              <w:bottom w:val="nil"/>
              <w:right w:val="nil"/>
            </w:tcBorders>
            <w:tcMar>
              <w:top w:w="20" w:type="dxa"/>
              <w:left w:w="20" w:type="dxa"/>
              <w:bottom w:w="100" w:type="dxa"/>
              <w:right w:w="20" w:type="dxa"/>
            </w:tcMar>
            <w:vAlign w:val="center"/>
          </w:tcPr>
          <w:p w14:paraId="00000148"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29.320</w:t>
            </w:r>
          </w:p>
        </w:tc>
        <w:tc>
          <w:tcPr>
            <w:tcW w:w="961" w:type="dxa"/>
            <w:tcBorders>
              <w:top w:val="nil"/>
              <w:left w:val="nil"/>
              <w:bottom w:val="nil"/>
              <w:right w:val="nil"/>
            </w:tcBorders>
            <w:tcMar>
              <w:top w:w="20" w:type="dxa"/>
              <w:left w:w="20" w:type="dxa"/>
              <w:bottom w:w="100" w:type="dxa"/>
              <w:right w:w="20" w:type="dxa"/>
            </w:tcMar>
            <w:vAlign w:val="center"/>
          </w:tcPr>
          <w:p w14:paraId="00000149"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37.606</w:t>
            </w:r>
          </w:p>
        </w:tc>
        <w:tc>
          <w:tcPr>
            <w:tcW w:w="1171" w:type="dxa"/>
            <w:tcBorders>
              <w:top w:val="nil"/>
              <w:left w:val="nil"/>
              <w:bottom w:val="nil"/>
              <w:right w:val="nil"/>
            </w:tcBorders>
            <w:tcMar>
              <w:top w:w="20" w:type="dxa"/>
              <w:left w:w="20" w:type="dxa"/>
              <w:bottom w:w="100" w:type="dxa"/>
              <w:right w:w="20" w:type="dxa"/>
            </w:tcMar>
            <w:vAlign w:val="center"/>
          </w:tcPr>
          <w:p w14:paraId="0000014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8.286</w:t>
            </w:r>
          </w:p>
        </w:tc>
        <w:tc>
          <w:tcPr>
            <w:tcW w:w="857" w:type="dxa"/>
            <w:tcBorders>
              <w:top w:val="nil"/>
              <w:left w:val="nil"/>
              <w:bottom w:val="nil"/>
              <w:right w:val="nil"/>
            </w:tcBorders>
            <w:tcMar>
              <w:top w:w="20" w:type="dxa"/>
              <w:left w:w="20" w:type="dxa"/>
              <w:bottom w:w="100" w:type="dxa"/>
              <w:right w:w="20" w:type="dxa"/>
            </w:tcMar>
            <w:vAlign w:val="center"/>
          </w:tcPr>
          <w:p w14:paraId="0000014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5.234</w:t>
            </w:r>
          </w:p>
        </w:tc>
        <w:tc>
          <w:tcPr>
            <w:tcW w:w="961" w:type="dxa"/>
            <w:tcBorders>
              <w:top w:val="nil"/>
              <w:left w:val="nil"/>
              <w:bottom w:val="nil"/>
              <w:right w:val="nil"/>
            </w:tcBorders>
            <w:tcMar>
              <w:top w:w="20" w:type="dxa"/>
              <w:left w:w="20" w:type="dxa"/>
              <w:bottom w:w="100" w:type="dxa"/>
              <w:right w:w="20" w:type="dxa"/>
            </w:tcMar>
            <w:vAlign w:val="center"/>
          </w:tcPr>
          <w:p w14:paraId="0000014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28.757</w:t>
            </w:r>
          </w:p>
        </w:tc>
        <w:tc>
          <w:tcPr>
            <w:tcW w:w="976" w:type="dxa"/>
            <w:tcBorders>
              <w:top w:val="nil"/>
              <w:left w:val="nil"/>
              <w:bottom w:val="nil"/>
              <w:right w:val="nil"/>
            </w:tcBorders>
            <w:tcMar>
              <w:top w:w="20" w:type="dxa"/>
              <w:left w:w="20" w:type="dxa"/>
              <w:bottom w:w="100" w:type="dxa"/>
              <w:right w:w="20" w:type="dxa"/>
            </w:tcMar>
            <w:vAlign w:val="center"/>
          </w:tcPr>
          <w:p w14:paraId="0000014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29.186</w:t>
            </w:r>
          </w:p>
        </w:tc>
        <w:tc>
          <w:tcPr>
            <w:tcW w:w="1201" w:type="dxa"/>
            <w:tcBorders>
              <w:top w:val="nil"/>
              <w:left w:val="nil"/>
              <w:bottom w:val="nil"/>
              <w:right w:val="nil"/>
            </w:tcBorders>
            <w:tcMar>
              <w:top w:w="20" w:type="dxa"/>
              <w:left w:w="20" w:type="dxa"/>
              <w:bottom w:w="100" w:type="dxa"/>
              <w:right w:w="20" w:type="dxa"/>
            </w:tcMar>
            <w:vAlign w:val="center"/>
          </w:tcPr>
          <w:p w14:paraId="0000014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0.429</w:t>
            </w:r>
          </w:p>
        </w:tc>
        <w:tc>
          <w:tcPr>
            <w:tcW w:w="857" w:type="dxa"/>
            <w:tcBorders>
              <w:top w:val="nil"/>
              <w:left w:val="nil"/>
              <w:bottom w:val="nil"/>
              <w:right w:val="nil"/>
            </w:tcBorders>
            <w:tcMar>
              <w:top w:w="20" w:type="dxa"/>
              <w:left w:w="20" w:type="dxa"/>
              <w:bottom w:w="100" w:type="dxa"/>
              <w:right w:w="20" w:type="dxa"/>
            </w:tcMar>
            <w:vAlign w:val="center"/>
          </w:tcPr>
          <w:p w14:paraId="0000014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0.261</w:t>
            </w:r>
          </w:p>
        </w:tc>
      </w:tr>
      <w:tr w:rsidR="008A783F" w:rsidRPr="00B91B34" w14:paraId="3B4B0C7B" w14:textId="77777777" w:rsidTr="005C092B">
        <w:trPr>
          <w:trHeight w:val="417"/>
          <w:jc w:val="center"/>
        </w:trPr>
        <w:tc>
          <w:tcPr>
            <w:tcW w:w="1396" w:type="dxa"/>
            <w:tcBorders>
              <w:top w:val="nil"/>
              <w:left w:val="nil"/>
              <w:bottom w:val="nil"/>
              <w:right w:val="nil"/>
            </w:tcBorders>
            <w:tcMar>
              <w:top w:w="20" w:type="dxa"/>
              <w:left w:w="20" w:type="dxa"/>
              <w:bottom w:w="100" w:type="dxa"/>
              <w:right w:w="20" w:type="dxa"/>
            </w:tcMar>
            <w:vAlign w:val="center"/>
          </w:tcPr>
          <w:p w14:paraId="00000150" w14:textId="77777777" w:rsidR="008A783F" w:rsidRPr="00C040AC" w:rsidRDefault="00EA2C17" w:rsidP="005C092B">
            <w:pPr>
              <w:spacing w:after="0"/>
              <w:ind w:left="57"/>
              <w:jc w:val="left"/>
              <w:rPr>
                <w:rFonts w:ascii="Times New Roman" w:hAnsi="Times New Roman" w:cs="Times New Roman"/>
                <w:i/>
                <w:sz w:val="22"/>
                <w:szCs w:val="22"/>
              </w:rPr>
            </w:pPr>
            <w:r w:rsidRPr="00B91B34">
              <w:rPr>
                <w:rFonts w:ascii="Times New Roman" w:hAnsi="Times New Roman" w:cs="Times New Roman"/>
                <w:i/>
                <w:sz w:val="22"/>
                <w:szCs w:val="22"/>
              </w:rPr>
              <w:t>Idle time (mins)</w:t>
            </w:r>
          </w:p>
        </w:tc>
        <w:tc>
          <w:tcPr>
            <w:tcW w:w="976" w:type="dxa"/>
            <w:tcBorders>
              <w:top w:val="nil"/>
              <w:left w:val="nil"/>
              <w:bottom w:val="nil"/>
              <w:right w:val="nil"/>
            </w:tcBorders>
            <w:tcMar>
              <w:top w:w="20" w:type="dxa"/>
              <w:left w:w="20" w:type="dxa"/>
              <w:bottom w:w="100" w:type="dxa"/>
              <w:right w:w="20" w:type="dxa"/>
            </w:tcMar>
            <w:vAlign w:val="center"/>
          </w:tcPr>
          <w:p w14:paraId="00000151"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9.155</w:t>
            </w:r>
          </w:p>
        </w:tc>
        <w:tc>
          <w:tcPr>
            <w:tcW w:w="961" w:type="dxa"/>
            <w:tcBorders>
              <w:top w:val="nil"/>
              <w:left w:val="nil"/>
              <w:bottom w:val="nil"/>
              <w:right w:val="nil"/>
            </w:tcBorders>
            <w:tcMar>
              <w:top w:w="20" w:type="dxa"/>
              <w:left w:w="20" w:type="dxa"/>
              <w:bottom w:w="100" w:type="dxa"/>
              <w:right w:w="20" w:type="dxa"/>
            </w:tcMar>
            <w:vAlign w:val="center"/>
          </w:tcPr>
          <w:p w14:paraId="0000015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9.342</w:t>
            </w:r>
          </w:p>
        </w:tc>
        <w:tc>
          <w:tcPr>
            <w:tcW w:w="1171" w:type="dxa"/>
            <w:tcBorders>
              <w:top w:val="nil"/>
              <w:left w:val="nil"/>
              <w:bottom w:val="nil"/>
              <w:right w:val="nil"/>
            </w:tcBorders>
            <w:tcMar>
              <w:top w:w="20" w:type="dxa"/>
              <w:left w:w="20" w:type="dxa"/>
              <w:bottom w:w="100" w:type="dxa"/>
              <w:right w:w="20" w:type="dxa"/>
            </w:tcMar>
            <w:vAlign w:val="center"/>
          </w:tcPr>
          <w:p w14:paraId="0000015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0.187</w:t>
            </w:r>
          </w:p>
        </w:tc>
        <w:tc>
          <w:tcPr>
            <w:tcW w:w="857" w:type="dxa"/>
            <w:tcBorders>
              <w:top w:val="nil"/>
              <w:left w:val="nil"/>
              <w:bottom w:val="nil"/>
              <w:right w:val="nil"/>
            </w:tcBorders>
            <w:tcMar>
              <w:top w:w="20" w:type="dxa"/>
              <w:left w:w="20" w:type="dxa"/>
              <w:bottom w:w="100" w:type="dxa"/>
              <w:right w:w="20" w:type="dxa"/>
            </w:tcMar>
            <w:vAlign w:val="center"/>
          </w:tcPr>
          <w:p w14:paraId="0000015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0.493</w:t>
            </w:r>
          </w:p>
        </w:tc>
        <w:tc>
          <w:tcPr>
            <w:tcW w:w="961" w:type="dxa"/>
            <w:tcBorders>
              <w:top w:val="nil"/>
              <w:left w:val="nil"/>
              <w:bottom w:val="nil"/>
              <w:right w:val="nil"/>
            </w:tcBorders>
            <w:tcMar>
              <w:top w:w="20" w:type="dxa"/>
              <w:left w:w="20" w:type="dxa"/>
              <w:bottom w:w="100" w:type="dxa"/>
              <w:right w:w="20" w:type="dxa"/>
            </w:tcMar>
            <w:vAlign w:val="center"/>
          </w:tcPr>
          <w:p w14:paraId="0000015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9.431</w:t>
            </w:r>
          </w:p>
        </w:tc>
        <w:tc>
          <w:tcPr>
            <w:tcW w:w="976" w:type="dxa"/>
            <w:tcBorders>
              <w:top w:val="nil"/>
              <w:left w:val="nil"/>
              <w:bottom w:val="nil"/>
              <w:right w:val="nil"/>
            </w:tcBorders>
            <w:tcMar>
              <w:top w:w="20" w:type="dxa"/>
              <w:left w:w="20" w:type="dxa"/>
              <w:bottom w:w="100" w:type="dxa"/>
              <w:right w:w="20" w:type="dxa"/>
            </w:tcMar>
            <w:vAlign w:val="center"/>
          </w:tcPr>
          <w:p w14:paraId="0000015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9.820</w:t>
            </w:r>
          </w:p>
        </w:tc>
        <w:tc>
          <w:tcPr>
            <w:tcW w:w="1201" w:type="dxa"/>
            <w:tcBorders>
              <w:top w:val="nil"/>
              <w:left w:val="nil"/>
              <w:bottom w:val="nil"/>
              <w:right w:val="nil"/>
            </w:tcBorders>
            <w:tcMar>
              <w:top w:w="20" w:type="dxa"/>
              <w:left w:w="20" w:type="dxa"/>
              <w:bottom w:w="100" w:type="dxa"/>
              <w:right w:w="20" w:type="dxa"/>
            </w:tcMar>
            <w:vAlign w:val="center"/>
          </w:tcPr>
          <w:p w14:paraId="0000015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0.389</w:t>
            </w:r>
          </w:p>
        </w:tc>
        <w:tc>
          <w:tcPr>
            <w:tcW w:w="857" w:type="dxa"/>
            <w:tcBorders>
              <w:top w:val="nil"/>
              <w:left w:val="nil"/>
              <w:bottom w:val="nil"/>
              <w:right w:val="nil"/>
            </w:tcBorders>
            <w:tcMar>
              <w:top w:w="20" w:type="dxa"/>
              <w:left w:w="20" w:type="dxa"/>
              <w:bottom w:w="100" w:type="dxa"/>
              <w:right w:w="20" w:type="dxa"/>
            </w:tcMar>
            <w:vAlign w:val="center"/>
          </w:tcPr>
          <w:p w14:paraId="0000015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0.774</w:t>
            </w:r>
          </w:p>
        </w:tc>
      </w:tr>
      <w:tr w:rsidR="008A783F" w:rsidRPr="00B91B34" w14:paraId="492AA413" w14:textId="77777777" w:rsidTr="005C092B">
        <w:trPr>
          <w:trHeight w:val="620"/>
          <w:jc w:val="center"/>
        </w:trPr>
        <w:tc>
          <w:tcPr>
            <w:tcW w:w="1396" w:type="dxa"/>
            <w:tcBorders>
              <w:top w:val="nil"/>
              <w:left w:val="nil"/>
              <w:bottom w:val="single" w:sz="4" w:space="0" w:color="auto"/>
              <w:right w:val="nil"/>
            </w:tcBorders>
            <w:tcMar>
              <w:top w:w="20" w:type="dxa"/>
              <w:left w:w="20" w:type="dxa"/>
              <w:bottom w:w="100" w:type="dxa"/>
              <w:right w:w="20" w:type="dxa"/>
            </w:tcMar>
            <w:vAlign w:val="center"/>
          </w:tcPr>
          <w:p w14:paraId="00000159" w14:textId="77777777" w:rsidR="008A783F" w:rsidRPr="00B91B34" w:rsidRDefault="00EA2C17" w:rsidP="005C092B">
            <w:pPr>
              <w:spacing w:after="0"/>
              <w:ind w:left="57"/>
              <w:jc w:val="left"/>
              <w:rPr>
                <w:rFonts w:ascii="Times New Roman" w:hAnsi="Times New Roman" w:cs="Times New Roman"/>
                <w:i/>
                <w:sz w:val="22"/>
                <w:szCs w:val="22"/>
              </w:rPr>
            </w:pPr>
            <w:r w:rsidRPr="00B91B34">
              <w:rPr>
                <w:rFonts w:ascii="Times New Roman" w:hAnsi="Times New Roman" w:cs="Times New Roman"/>
                <w:i/>
                <w:sz w:val="22"/>
                <w:szCs w:val="22"/>
              </w:rPr>
              <w:t>Customer waiting time (mins)</w:t>
            </w:r>
          </w:p>
        </w:tc>
        <w:tc>
          <w:tcPr>
            <w:tcW w:w="976" w:type="dxa"/>
            <w:tcBorders>
              <w:top w:val="nil"/>
              <w:left w:val="nil"/>
              <w:bottom w:val="single" w:sz="4" w:space="0" w:color="auto"/>
              <w:right w:val="nil"/>
            </w:tcBorders>
            <w:tcMar>
              <w:top w:w="20" w:type="dxa"/>
              <w:left w:w="20" w:type="dxa"/>
              <w:bottom w:w="100" w:type="dxa"/>
              <w:right w:w="20" w:type="dxa"/>
            </w:tcMar>
            <w:vAlign w:val="center"/>
          </w:tcPr>
          <w:p w14:paraId="0000015A"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16.455</w:t>
            </w:r>
          </w:p>
        </w:tc>
        <w:tc>
          <w:tcPr>
            <w:tcW w:w="961" w:type="dxa"/>
            <w:tcBorders>
              <w:top w:val="nil"/>
              <w:left w:val="nil"/>
              <w:bottom w:val="single" w:sz="4" w:space="0" w:color="auto"/>
              <w:right w:val="nil"/>
            </w:tcBorders>
            <w:tcMar>
              <w:top w:w="20" w:type="dxa"/>
              <w:left w:w="20" w:type="dxa"/>
              <w:bottom w:w="100" w:type="dxa"/>
              <w:right w:w="20" w:type="dxa"/>
            </w:tcMar>
            <w:vAlign w:val="center"/>
          </w:tcPr>
          <w:p w14:paraId="0000015B"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18.667</w:t>
            </w:r>
          </w:p>
        </w:tc>
        <w:tc>
          <w:tcPr>
            <w:tcW w:w="1171" w:type="dxa"/>
            <w:tcBorders>
              <w:top w:val="nil"/>
              <w:left w:val="nil"/>
              <w:bottom w:val="single" w:sz="4" w:space="0" w:color="auto"/>
              <w:right w:val="nil"/>
            </w:tcBorders>
            <w:tcMar>
              <w:top w:w="20" w:type="dxa"/>
              <w:left w:w="20" w:type="dxa"/>
              <w:bottom w:w="100" w:type="dxa"/>
              <w:right w:w="20" w:type="dxa"/>
            </w:tcMar>
            <w:vAlign w:val="center"/>
          </w:tcPr>
          <w:p w14:paraId="0000015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2.212</w:t>
            </w:r>
          </w:p>
        </w:tc>
        <w:tc>
          <w:tcPr>
            <w:tcW w:w="857" w:type="dxa"/>
            <w:tcBorders>
              <w:top w:val="nil"/>
              <w:left w:val="nil"/>
              <w:bottom w:val="single" w:sz="4" w:space="0" w:color="auto"/>
              <w:right w:val="nil"/>
            </w:tcBorders>
            <w:tcMar>
              <w:top w:w="20" w:type="dxa"/>
              <w:left w:w="20" w:type="dxa"/>
              <w:bottom w:w="100" w:type="dxa"/>
              <w:right w:w="20" w:type="dxa"/>
            </w:tcMar>
            <w:vAlign w:val="center"/>
          </w:tcPr>
          <w:p w14:paraId="0000015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5.528</w:t>
            </w:r>
          </w:p>
        </w:tc>
        <w:tc>
          <w:tcPr>
            <w:tcW w:w="961" w:type="dxa"/>
            <w:tcBorders>
              <w:top w:val="nil"/>
              <w:left w:val="nil"/>
              <w:bottom w:val="single" w:sz="4" w:space="0" w:color="auto"/>
              <w:right w:val="nil"/>
            </w:tcBorders>
            <w:tcMar>
              <w:top w:w="20" w:type="dxa"/>
              <w:left w:w="20" w:type="dxa"/>
              <w:bottom w:w="100" w:type="dxa"/>
              <w:right w:w="20" w:type="dxa"/>
            </w:tcMar>
            <w:vAlign w:val="center"/>
          </w:tcPr>
          <w:p w14:paraId="0000015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16.574</w:t>
            </w:r>
          </w:p>
        </w:tc>
        <w:tc>
          <w:tcPr>
            <w:tcW w:w="976" w:type="dxa"/>
            <w:tcBorders>
              <w:top w:val="nil"/>
              <w:left w:val="nil"/>
              <w:bottom w:val="single" w:sz="4" w:space="0" w:color="auto"/>
              <w:right w:val="nil"/>
            </w:tcBorders>
            <w:tcMar>
              <w:top w:w="20" w:type="dxa"/>
              <w:left w:w="20" w:type="dxa"/>
              <w:bottom w:w="100" w:type="dxa"/>
              <w:right w:w="20" w:type="dxa"/>
            </w:tcMar>
            <w:vAlign w:val="center"/>
          </w:tcPr>
          <w:p w14:paraId="0000015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17.317</w:t>
            </w:r>
          </w:p>
        </w:tc>
        <w:tc>
          <w:tcPr>
            <w:tcW w:w="1201" w:type="dxa"/>
            <w:tcBorders>
              <w:top w:val="nil"/>
              <w:left w:val="nil"/>
              <w:bottom w:val="single" w:sz="4" w:space="0" w:color="auto"/>
              <w:right w:val="nil"/>
            </w:tcBorders>
            <w:tcMar>
              <w:top w:w="20" w:type="dxa"/>
              <w:left w:w="20" w:type="dxa"/>
              <w:bottom w:w="100" w:type="dxa"/>
              <w:right w:w="20" w:type="dxa"/>
            </w:tcMar>
            <w:vAlign w:val="center"/>
          </w:tcPr>
          <w:p w14:paraId="0000016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0.743</w:t>
            </w:r>
          </w:p>
        </w:tc>
        <w:tc>
          <w:tcPr>
            <w:tcW w:w="857" w:type="dxa"/>
            <w:tcBorders>
              <w:top w:val="nil"/>
              <w:left w:val="nil"/>
              <w:bottom w:val="single" w:sz="4" w:space="0" w:color="auto"/>
              <w:right w:val="nil"/>
            </w:tcBorders>
            <w:tcMar>
              <w:top w:w="20" w:type="dxa"/>
              <w:left w:w="20" w:type="dxa"/>
              <w:bottom w:w="100" w:type="dxa"/>
              <w:right w:w="20" w:type="dxa"/>
            </w:tcMar>
            <w:vAlign w:val="center"/>
          </w:tcPr>
          <w:p w14:paraId="0000016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1.479</w:t>
            </w:r>
          </w:p>
        </w:tc>
      </w:tr>
      <w:tr w:rsidR="008A783F" w:rsidRPr="00B91B34" w14:paraId="11571BA0" w14:textId="77777777" w:rsidTr="005C092B">
        <w:trPr>
          <w:trHeight w:val="16"/>
          <w:jc w:val="center"/>
        </w:trPr>
        <w:tc>
          <w:tcPr>
            <w:tcW w:w="1396" w:type="dxa"/>
            <w:tcBorders>
              <w:top w:val="single" w:sz="4" w:space="0" w:color="auto"/>
              <w:left w:val="nil"/>
              <w:bottom w:val="single" w:sz="4" w:space="0" w:color="auto"/>
              <w:right w:val="nil"/>
            </w:tcBorders>
            <w:tcMar>
              <w:top w:w="100" w:type="dxa"/>
              <w:left w:w="100" w:type="dxa"/>
              <w:bottom w:w="100" w:type="dxa"/>
              <w:right w:w="100" w:type="dxa"/>
            </w:tcMar>
          </w:tcPr>
          <w:p w14:paraId="00000162" w14:textId="24994AA1" w:rsidR="008A783F" w:rsidRPr="00B91B34" w:rsidRDefault="00F678DA">
            <w:pPr>
              <w:spacing w:after="0"/>
              <w:jc w:val="left"/>
              <w:rPr>
                <w:rFonts w:ascii="Times New Roman" w:hAnsi="Times New Roman" w:cs="Times New Roman"/>
                <w:i/>
                <w:sz w:val="22"/>
                <w:szCs w:val="22"/>
              </w:rPr>
            </w:pPr>
            <w:r w:rsidRPr="00B91B34">
              <w:rPr>
                <w:rFonts w:ascii="Times New Roman" w:hAnsi="Times New Roman" w:cs="Times New Roman"/>
                <w:i/>
                <w:sz w:val="22"/>
                <w:szCs w:val="22"/>
              </w:rPr>
              <w:t># of riders</w:t>
            </w:r>
          </w:p>
        </w:tc>
        <w:tc>
          <w:tcPr>
            <w:tcW w:w="976"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3"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183</w:t>
            </w:r>
          </w:p>
        </w:tc>
        <w:tc>
          <w:tcPr>
            <w:tcW w:w="96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4"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399</w:t>
            </w:r>
          </w:p>
        </w:tc>
        <w:tc>
          <w:tcPr>
            <w:tcW w:w="117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5" w14:textId="77777777" w:rsidR="008A783F" w:rsidRPr="00B91B34" w:rsidRDefault="00000000">
            <w:pPr>
              <w:spacing w:after="0"/>
              <w:jc w:val="center"/>
              <w:rPr>
                <w:rFonts w:ascii="Times New Roman" w:hAnsi="Times New Roman" w:cs="Times New Roman"/>
                <w:sz w:val="22"/>
                <w:szCs w:val="22"/>
              </w:rPr>
            </w:pPr>
            <w:sdt>
              <w:sdtPr>
                <w:rPr>
                  <w:rFonts w:ascii="Times New Roman" w:hAnsi="Times New Roman" w:cs="Times New Roman"/>
                  <w:sz w:val="22"/>
                  <w:szCs w:val="22"/>
                </w:rPr>
                <w:tag w:val="goog_rdk_4"/>
                <w:id w:val="130684980"/>
              </w:sdtPr>
              <w:sdtContent>
                <w:r w:rsidR="00EA2C17" w:rsidRPr="00B91B34">
                  <w:rPr>
                    <w:rFonts w:ascii="Times New Roman" w:eastAsia="Gungsuh" w:hAnsi="Times New Roman" w:cs="Times New Roman"/>
                    <w:sz w:val="22"/>
                    <w:szCs w:val="22"/>
                  </w:rPr>
                  <w:t xml:space="preserve">　</w:t>
                </w:r>
              </w:sdtContent>
            </w:sdt>
          </w:p>
        </w:tc>
        <w:tc>
          <w:tcPr>
            <w:tcW w:w="857"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6" w14:textId="77777777" w:rsidR="008A783F" w:rsidRPr="00B91B34" w:rsidRDefault="00000000">
            <w:pPr>
              <w:spacing w:after="0"/>
              <w:jc w:val="center"/>
              <w:rPr>
                <w:rFonts w:ascii="Times New Roman" w:hAnsi="Times New Roman" w:cs="Times New Roman"/>
                <w:sz w:val="22"/>
                <w:szCs w:val="22"/>
              </w:rPr>
            </w:pPr>
            <w:sdt>
              <w:sdtPr>
                <w:rPr>
                  <w:rFonts w:ascii="Times New Roman" w:hAnsi="Times New Roman" w:cs="Times New Roman"/>
                  <w:sz w:val="22"/>
                  <w:szCs w:val="22"/>
                </w:rPr>
                <w:tag w:val="goog_rdk_5"/>
                <w:id w:val="-966426462"/>
              </w:sdtPr>
              <w:sdtContent>
                <w:r w:rsidR="00EA2C17" w:rsidRPr="00B91B34">
                  <w:rPr>
                    <w:rFonts w:ascii="Times New Roman" w:eastAsia="Gungsuh" w:hAnsi="Times New Roman" w:cs="Times New Roman"/>
                    <w:sz w:val="22"/>
                    <w:szCs w:val="22"/>
                  </w:rPr>
                  <w:t xml:space="preserve">　</w:t>
                </w:r>
              </w:sdtContent>
            </w:sdt>
          </w:p>
        </w:tc>
        <w:tc>
          <w:tcPr>
            <w:tcW w:w="961"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7"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168</w:t>
            </w:r>
          </w:p>
        </w:tc>
        <w:tc>
          <w:tcPr>
            <w:tcW w:w="976" w:type="dxa"/>
            <w:tcBorders>
              <w:top w:val="single" w:sz="4" w:space="0" w:color="auto"/>
              <w:left w:val="nil"/>
              <w:bottom w:val="single" w:sz="4" w:space="0" w:color="auto"/>
              <w:right w:val="nil"/>
            </w:tcBorders>
            <w:tcMar>
              <w:top w:w="20" w:type="dxa"/>
              <w:left w:w="20" w:type="dxa"/>
              <w:bottom w:w="100" w:type="dxa"/>
              <w:right w:w="20" w:type="dxa"/>
            </w:tcMar>
            <w:vAlign w:val="center"/>
          </w:tcPr>
          <w:p w14:paraId="00000168"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168</w:t>
            </w:r>
          </w:p>
        </w:tc>
        <w:tc>
          <w:tcPr>
            <w:tcW w:w="1201" w:type="dxa"/>
            <w:tcBorders>
              <w:top w:val="single" w:sz="4" w:space="0" w:color="auto"/>
              <w:left w:val="nil"/>
              <w:bottom w:val="single" w:sz="4" w:space="0" w:color="auto"/>
              <w:right w:val="nil"/>
            </w:tcBorders>
            <w:tcMar>
              <w:top w:w="100" w:type="dxa"/>
              <w:left w:w="100" w:type="dxa"/>
              <w:bottom w:w="100" w:type="dxa"/>
              <w:right w:w="100" w:type="dxa"/>
            </w:tcMar>
          </w:tcPr>
          <w:p w14:paraId="0000016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857" w:type="dxa"/>
            <w:tcBorders>
              <w:top w:val="single" w:sz="4" w:space="0" w:color="auto"/>
              <w:left w:val="nil"/>
              <w:bottom w:val="single" w:sz="4" w:space="0" w:color="auto"/>
              <w:right w:val="nil"/>
            </w:tcBorders>
            <w:tcMar>
              <w:top w:w="100" w:type="dxa"/>
              <w:left w:w="100" w:type="dxa"/>
              <w:bottom w:w="100" w:type="dxa"/>
              <w:right w:w="100" w:type="dxa"/>
            </w:tcMar>
          </w:tcPr>
          <w:p w14:paraId="0000016A" w14:textId="77777777" w:rsidR="008A783F" w:rsidRPr="00B91B34" w:rsidRDefault="008A783F">
            <w:pPr>
              <w:spacing w:after="0"/>
              <w:jc w:val="center"/>
              <w:rPr>
                <w:rFonts w:ascii="Times New Roman" w:hAnsi="Times New Roman" w:cs="Times New Roman"/>
                <w:sz w:val="22"/>
                <w:szCs w:val="22"/>
              </w:rPr>
            </w:pPr>
          </w:p>
        </w:tc>
      </w:tr>
    </w:tbl>
    <w:p w14:paraId="4C1D68B6" w14:textId="77777777" w:rsidR="00031272" w:rsidRDefault="00031272" w:rsidP="00E24444">
      <w:pPr>
        <w:spacing w:after="0" w:line="480" w:lineRule="auto"/>
        <w:ind w:firstLineChars="200" w:firstLine="440"/>
        <w:rPr>
          <w:rFonts w:ascii="Times New Roman" w:hAnsi="Times New Roman" w:cs="Times New Roman"/>
          <w:sz w:val="22"/>
          <w:szCs w:val="22"/>
        </w:rPr>
      </w:pPr>
    </w:p>
    <w:p w14:paraId="0000016D" w14:textId="47C149B9" w:rsidR="008A783F" w:rsidRPr="00AD7872" w:rsidRDefault="00EA2C17" w:rsidP="002865CF">
      <w:pPr>
        <w:spacing w:after="0" w:line="480" w:lineRule="auto"/>
        <w:ind w:firstLineChars="200" w:firstLine="440"/>
        <w:rPr>
          <w:rFonts w:ascii="Times New Roman" w:hAnsi="Times New Roman" w:cs="Times New Roman"/>
          <w:sz w:val="22"/>
          <w:szCs w:val="22"/>
        </w:rPr>
      </w:pPr>
      <w:r w:rsidRPr="00C040AC">
        <w:rPr>
          <w:rFonts w:ascii="Times New Roman" w:hAnsi="Times New Roman" w:cs="Times New Roman"/>
          <w:sz w:val="22"/>
          <w:szCs w:val="22"/>
        </w:rPr>
        <w:t>We analyze the impact of AI adoption at the stack and day</w:t>
      </w:r>
      <w:r w:rsidR="006C2DF1">
        <w:rPr>
          <w:rFonts w:ascii="Times New Roman" w:hAnsi="Times New Roman" w:cs="Times New Roman"/>
          <w:sz w:val="22"/>
          <w:szCs w:val="22"/>
        </w:rPr>
        <w:t xml:space="preserve"> </w:t>
      </w:r>
      <w:r w:rsidRPr="00C040AC">
        <w:rPr>
          <w:rFonts w:ascii="Times New Roman" w:hAnsi="Times New Roman" w:cs="Times New Roman"/>
          <w:sz w:val="22"/>
          <w:szCs w:val="22"/>
        </w:rPr>
        <w:t>level based on the following DID and DDD model:</w:t>
      </w:r>
    </w:p>
    <w:p w14:paraId="0000016E" w14:textId="349FD399" w:rsidR="008A783F" w:rsidRPr="00B91B34" w:rsidRDefault="00000000" w:rsidP="008D08C1">
      <w:pPr>
        <w:spacing w:line="480" w:lineRule="auto"/>
        <w:jc w:val="center"/>
        <w:rPr>
          <w:rFonts w:ascii="Times New Roman" w:eastAsia="Cambria Math" w:hAnsi="Times New Roman" w:cs="Times New Roman"/>
          <w:sz w:val="22"/>
          <w:szCs w:val="22"/>
        </w:rPr>
      </w:pPr>
      <m:oMathPara>
        <m:oMath>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Y</m:t>
              </m:r>
            </m:e>
            <m:sub>
              <m:r>
                <w:rPr>
                  <w:rFonts w:ascii="Cambria Math" w:eastAsia="Cambria Math" w:hAnsi="Cambria Math" w:cs="Times New Roman"/>
                  <w:sz w:val="22"/>
                  <w:szCs w:val="22"/>
                </w:rPr>
                <m:t xml:space="preserve">it </m:t>
              </m:r>
            </m:sub>
          </m:sSub>
          <m:r>
            <w:rPr>
              <w:rFonts w:ascii="Cambria Math" w:eastAsia="Cambria Math" w:hAnsi="Cambria Math" w:cs="Times New Roman"/>
              <w:sz w:val="22"/>
              <w:szCs w:val="22"/>
            </w:rPr>
            <m:t>=β</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After</m:t>
              </m:r>
            </m:e>
            <m:sub>
              <m:r>
                <w:rPr>
                  <w:rFonts w:ascii="Cambria Math" w:eastAsia="Cambria Math" w:hAnsi="Cambria Math" w:cs="Times New Roman"/>
                  <w:sz w:val="22"/>
                  <w:szCs w:val="22"/>
                </w:rPr>
                <m:t>t</m:t>
              </m:r>
            </m:sub>
          </m:sSub>
          <m:r>
            <w:rPr>
              <w:rFonts w:ascii="Cambria Math" w:eastAsia="Cambria Math" w:hAnsi="Cambria Math" w:cs="Times New Roman"/>
              <w:sz w:val="22"/>
              <w:szCs w:val="22"/>
            </w:rPr>
            <m:t>×Trea</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t</m:t>
              </m:r>
            </m:e>
            <m:sub>
              <m:r>
                <w:rPr>
                  <w:rFonts w:ascii="Cambria Math" w:eastAsia="Cambria Math" w:hAnsi="Cambria Math" w:cs="Times New Roman"/>
                  <w:sz w:val="22"/>
                  <w:szCs w:val="22"/>
                </w:rPr>
                <m:t>i</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α</m:t>
              </m:r>
            </m:e>
            <m:sub>
              <m:r>
                <w:rPr>
                  <w:rFonts w:ascii="Cambria Math" w:eastAsia="Cambria Math" w:hAnsi="Cambria Math" w:cs="Times New Roman"/>
                  <w:sz w:val="22"/>
                  <w:szCs w:val="22"/>
                </w:rPr>
                <m:t xml:space="preserve">i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τ</m:t>
              </m:r>
            </m:e>
            <m:sub>
              <m:r>
                <w:rPr>
                  <w:rFonts w:ascii="Cambria Math" w:eastAsia="Cambria Math" w:hAnsi="Cambria Math" w:cs="Times New Roman"/>
                  <w:sz w:val="22"/>
                  <w:szCs w:val="22"/>
                </w:rPr>
                <m:t xml:space="preserve">j(i)t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μ</m:t>
              </m:r>
            </m:e>
            <m:sub>
              <m:r>
                <w:rPr>
                  <w:rFonts w:ascii="Cambria Math" w:eastAsia="Cambria Math" w:hAnsi="Cambria Math" w:cs="Times New Roman"/>
                  <w:sz w:val="22"/>
                  <w:szCs w:val="22"/>
                </w:rPr>
                <m:t xml:space="preserve">t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ϵ</m:t>
              </m:r>
            </m:e>
            <m:sub>
              <m:r>
                <w:rPr>
                  <w:rFonts w:ascii="Cambria Math" w:eastAsia="Cambria Math" w:hAnsi="Cambria Math" w:cs="Times New Roman"/>
                  <w:sz w:val="22"/>
                  <w:szCs w:val="22"/>
                </w:rPr>
                <m:t>it</m:t>
              </m:r>
            </m:sub>
          </m:sSub>
          <m:r>
            <w:rPr>
              <w:rFonts w:ascii="Cambria Math" w:eastAsia="Cambria Math" w:hAnsi="Cambria Math" w:cs="Times New Roman"/>
              <w:sz w:val="22"/>
              <w:szCs w:val="22"/>
            </w:rPr>
            <m:t>.     (1)</m:t>
          </m:r>
        </m:oMath>
      </m:oMathPara>
    </w:p>
    <w:p w14:paraId="50F11053" w14:textId="4C06648E" w:rsidR="008D08C1" w:rsidRPr="00866120" w:rsidRDefault="00000000" w:rsidP="008D08C1">
      <w:pPr>
        <w:spacing w:line="480" w:lineRule="auto"/>
        <w:jc w:val="center"/>
        <w:rPr>
          <w:rFonts w:ascii="Times New Roman" w:eastAsia="Cambria Math" w:hAnsi="Times New Roman" w:cs="Times New Roman"/>
          <w:i/>
          <w:color w:val="000000"/>
          <w:sz w:val="22"/>
          <w:szCs w:val="22"/>
        </w:rPr>
      </w:pPr>
      <m:oMath>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Y</m:t>
            </m:r>
          </m:e>
          <m:sub>
            <m:r>
              <w:rPr>
                <w:rFonts w:ascii="Cambria Math" w:eastAsia="Cambria Math" w:hAnsi="Cambria Math" w:cs="Times New Roman"/>
                <w:sz w:val="22"/>
                <w:szCs w:val="22"/>
              </w:rPr>
              <m:t>it</m:t>
            </m:r>
          </m:sub>
        </m:sSub>
        <m:r>
          <w:rPr>
            <w:rFonts w:ascii="Cambria Math" w:eastAsia="Cambria Math" w:hAnsi="Cambria Math" w:cs="Times New Roman"/>
            <w:color w:val="000000"/>
            <w:sz w:val="22"/>
            <w:szCs w:val="22"/>
          </w:rPr>
          <m:t>=</m:t>
        </m:r>
        <m:nary>
          <m:naryPr>
            <m:chr m:val="∑"/>
            <m:ctrlPr>
              <w:rPr>
                <w:rFonts w:ascii="Cambria Math" w:eastAsia="Cambria Math" w:hAnsi="Cambria Math" w:cs="Times New Roman"/>
                <w:color w:val="000000"/>
                <w:sz w:val="22"/>
                <w:szCs w:val="22"/>
              </w:rPr>
            </m:ctrlPr>
          </m:naryPr>
          <m:sub>
            <m:r>
              <w:rPr>
                <w:rFonts w:ascii="Cambria Math" w:eastAsia="Cambria Math" w:hAnsi="Cambria Math" w:cs="Times New Roman"/>
                <w:color w:val="000000"/>
                <w:sz w:val="22"/>
                <w:szCs w:val="22"/>
              </w:rPr>
              <m:t>k</m:t>
            </m:r>
          </m:sub>
          <m:sup/>
          <m:e>
            <m:sSub>
              <m:sSubPr>
                <m:ctrlPr>
                  <w:rPr>
                    <w:rFonts w:ascii="Cambria Math" w:eastAsia="Cambria Math" w:hAnsi="Cambria Math" w:cs="Times New Roman"/>
                    <w:color w:val="000000"/>
                    <w:sz w:val="22"/>
                    <w:szCs w:val="22"/>
                  </w:rPr>
                </m:ctrlPr>
              </m:sSubPr>
              <m:e>
                <m:r>
                  <w:rPr>
                    <w:rFonts w:ascii="Cambria Math" w:eastAsia="Cambria Math" w:hAnsi="Cambria Math" w:cs="Times New Roman"/>
                    <w:color w:val="000000"/>
                    <w:sz w:val="22"/>
                    <w:szCs w:val="22"/>
                  </w:rPr>
                  <m:t>β</m:t>
                </m:r>
              </m:e>
              <m:sub>
                <m:r>
                  <w:rPr>
                    <w:rFonts w:ascii="Cambria Math" w:eastAsia="Cambria Math" w:hAnsi="Cambria Math" w:cs="Times New Roman"/>
                    <w:color w:val="000000"/>
                    <w:sz w:val="22"/>
                    <w:szCs w:val="22"/>
                  </w:rPr>
                  <m:t>k</m:t>
                </m:r>
              </m:sub>
            </m:sSub>
            <m:sSub>
              <m:sSubPr>
                <m:ctrlPr>
                  <w:rPr>
                    <w:rFonts w:ascii="Cambria Math" w:eastAsia="Cambria Math" w:hAnsi="Cambria Math" w:cs="Times New Roman"/>
                    <w:sz w:val="22"/>
                    <w:szCs w:val="22"/>
                  </w:rPr>
                </m:ctrlPr>
              </m:sSubPr>
              <m:e>
                <m:r>
                  <w:rPr>
                    <w:rFonts w:ascii="Cambria Math" w:eastAsia="Cambria Math" w:hAnsi="Cambria Math" w:cs="Times New Roman"/>
                    <w:color w:val="000000"/>
                    <w:sz w:val="22"/>
                    <w:szCs w:val="22"/>
                  </w:rPr>
                  <m:t>After</m:t>
                </m:r>
              </m:e>
              <m:sub>
                <m:r>
                  <w:rPr>
                    <w:rFonts w:ascii="Cambria Math" w:eastAsia="Cambria Math" w:hAnsi="Cambria Math" w:cs="Times New Roman"/>
                    <w:sz w:val="22"/>
                    <w:szCs w:val="22"/>
                  </w:rPr>
                  <m:t>t</m:t>
                </m:r>
              </m:sub>
            </m:sSub>
          </m:e>
        </m:nary>
        <m:r>
          <w:rPr>
            <w:rFonts w:ascii="Cambria Math" w:eastAsia="Cambria Math" w:hAnsi="Cambria Math" w:cs="Times New Roman"/>
            <w:sz w:val="22"/>
            <w:szCs w:val="22"/>
          </w:rPr>
          <m:t>×</m:t>
        </m:r>
        <m:r>
          <w:rPr>
            <w:rFonts w:ascii="Cambria Math" w:eastAsia="Cambria Math" w:hAnsi="Cambria Math" w:cs="Times New Roman"/>
            <w:color w:val="000000"/>
            <w:sz w:val="22"/>
            <w:szCs w:val="22"/>
          </w:rPr>
          <m:t>Trea</m:t>
        </m:r>
        <m:sSub>
          <m:sSubPr>
            <m:ctrlPr>
              <w:rPr>
                <w:rFonts w:ascii="Cambria Math" w:eastAsia="Cambria Math" w:hAnsi="Cambria Math" w:cs="Times New Roman"/>
                <w:color w:val="000000"/>
                <w:sz w:val="22"/>
                <w:szCs w:val="22"/>
              </w:rPr>
            </m:ctrlPr>
          </m:sSubPr>
          <m:e>
            <m:r>
              <w:rPr>
                <w:rFonts w:ascii="Cambria Math" w:eastAsia="Cambria Math" w:hAnsi="Cambria Math" w:cs="Times New Roman"/>
                <w:color w:val="000000"/>
                <w:sz w:val="22"/>
                <w:szCs w:val="22"/>
              </w:rPr>
              <m:t>t</m:t>
            </m:r>
          </m:e>
          <m:sub>
            <m:r>
              <w:rPr>
                <w:rFonts w:ascii="Cambria Math" w:eastAsia="Cambria Math" w:hAnsi="Cambria Math" w:cs="Times New Roman"/>
                <w:color w:val="000000"/>
                <w:sz w:val="22"/>
                <w:szCs w:val="22"/>
              </w:rPr>
              <m:t>i</m:t>
            </m:r>
          </m:sub>
        </m:sSub>
        <m:r>
          <w:rPr>
            <w:rFonts w:ascii="Cambria Math" w:eastAsia="Cambria Math" w:hAnsi="Cambria Math" w:cs="Times New Roman"/>
            <w:color w:val="000000"/>
            <w:sz w:val="22"/>
            <w:szCs w:val="22"/>
          </w:rPr>
          <m:t>×Proficienc</m:t>
        </m:r>
        <m:sSubSup>
          <m:sSubSupPr>
            <m:ctrlPr>
              <w:rPr>
                <w:rFonts w:ascii="Cambria Math" w:eastAsia="Cambria Math" w:hAnsi="Cambria Math" w:cs="Times New Roman"/>
                <w:color w:val="000000"/>
                <w:sz w:val="22"/>
                <w:szCs w:val="22"/>
              </w:rPr>
            </m:ctrlPr>
          </m:sSubSupPr>
          <m:e>
            <m:r>
              <w:rPr>
                <w:rFonts w:ascii="Cambria Math" w:eastAsia="Cambria Math" w:hAnsi="Cambria Math" w:cs="Times New Roman"/>
                <w:color w:val="000000"/>
                <w:sz w:val="22"/>
                <w:szCs w:val="22"/>
              </w:rPr>
              <m:t>y</m:t>
            </m:r>
          </m:e>
          <m:sub>
            <m:r>
              <w:rPr>
                <w:rFonts w:ascii="Cambria Math" w:eastAsia="Cambria Math" w:hAnsi="Cambria Math" w:cs="Times New Roman"/>
                <w:color w:val="000000"/>
                <w:sz w:val="22"/>
                <w:szCs w:val="22"/>
              </w:rPr>
              <m:t>i</m:t>
            </m:r>
          </m:sub>
          <m:sup>
            <m:r>
              <w:rPr>
                <w:rFonts w:ascii="Cambria Math" w:eastAsia="Cambria Math" w:hAnsi="Cambria Math" w:cs="Times New Roman"/>
                <w:color w:val="000000"/>
                <w:sz w:val="22"/>
                <w:szCs w:val="22"/>
              </w:rPr>
              <m:t>k</m:t>
            </m:r>
          </m:sup>
        </m:sSubSup>
        <m:r>
          <w:rPr>
            <w:rFonts w:ascii="Cambria Math" w:eastAsia="Cambria Math" w:hAnsi="Cambria Math" w:cs="Times New Roman"/>
            <w:color w:val="000000"/>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After</m:t>
            </m:r>
          </m:e>
          <m:sub>
            <m:r>
              <w:rPr>
                <w:rFonts w:ascii="Cambria Math" w:eastAsia="Cambria Math" w:hAnsi="Cambria Math" w:cs="Times New Roman"/>
                <w:sz w:val="22"/>
                <w:szCs w:val="22"/>
              </w:rPr>
              <m:t>t</m:t>
            </m:r>
          </m:sub>
        </m:sSub>
        <m:r>
          <w:rPr>
            <w:rFonts w:ascii="Cambria Math" w:eastAsia="Cambria Math" w:hAnsi="Cambria Math" w:cs="Times New Roman"/>
            <w:sz w:val="22"/>
            <w:szCs w:val="22"/>
          </w:rPr>
          <m:t>×Proficienc</m:t>
        </m:r>
        <m:sSubSup>
          <m:sSubSupPr>
            <m:ctrlPr>
              <w:rPr>
                <w:rFonts w:ascii="Cambria Math" w:eastAsia="Cambria Math" w:hAnsi="Cambria Math" w:cs="Times New Roman"/>
                <w:sz w:val="22"/>
                <w:szCs w:val="22"/>
              </w:rPr>
            </m:ctrlPr>
          </m:sSubSupPr>
          <m:e>
            <m:r>
              <w:rPr>
                <w:rFonts w:ascii="Cambria Math" w:eastAsia="Cambria Math" w:hAnsi="Cambria Math" w:cs="Times New Roman"/>
                <w:sz w:val="22"/>
                <w:szCs w:val="22"/>
              </w:rPr>
              <m:t>y</m:t>
            </m:r>
          </m:e>
          <m:sub>
            <m:r>
              <w:rPr>
                <w:rFonts w:ascii="Cambria Math" w:eastAsia="Cambria Math" w:hAnsi="Cambria Math" w:cs="Times New Roman"/>
                <w:sz w:val="22"/>
                <w:szCs w:val="22"/>
              </w:rPr>
              <m:t>i</m:t>
            </m:r>
          </m:sub>
          <m:sup>
            <m:r>
              <w:rPr>
                <w:rFonts w:ascii="Cambria Math" w:eastAsia="Cambria Math" w:hAnsi="Cambria Math" w:cs="Times New Roman"/>
                <w:sz w:val="22"/>
                <w:szCs w:val="22"/>
              </w:rPr>
              <m:t>k</m:t>
            </m:r>
          </m:sup>
        </m:sSubSup>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α</m:t>
            </m:r>
          </m:e>
          <m:sub>
            <m:r>
              <w:rPr>
                <w:rFonts w:ascii="Cambria Math" w:eastAsia="Cambria Math" w:hAnsi="Cambria Math" w:cs="Times New Roman"/>
                <w:sz w:val="22"/>
                <w:szCs w:val="22"/>
              </w:rPr>
              <m:t xml:space="preserve">i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τ</m:t>
            </m:r>
          </m:e>
          <m:sub>
            <m:r>
              <w:rPr>
                <w:rFonts w:ascii="Cambria Math" w:eastAsia="Cambria Math" w:hAnsi="Cambria Math" w:cs="Times New Roman"/>
                <w:sz w:val="22"/>
                <w:szCs w:val="22"/>
              </w:rPr>
              <m:t xml:space="preserve">j(i)t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μ</m:t>
            </m:r>
          </m:e>
          <m:sub>
            <m:r>
              <w:rPr>
                <w:rFonts w:ascii="Cambria Math" w:eastAsia="Cambria Math" w:hAnsi="Cambria Math" w:cs="Times New Roman"/>
                <w:sz w:val="22"/>
                <w:szCs w:val="22"/>
              </w:rPr>
              <m:t xml:space="preserve">t </m:t>
            </m:r>
          </m:sub>
        </m:sSub>
        <m:r>
          <w:rPr>
            <w:rFonts w:ascii="Cambria Math" w:eastAsia="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ϵ</m:t>
            </m:r>
          </m:e>
          <m:sub>
            <m:r>
              <w:rPr>
                <w:rFonts w:ascii="Cambria Math" w:eastAsia="Cambria Math" w:hAnsi="Cambria Math" w:cs="Times New Roman"/>
                <w:sz w:val="22"/>
                <w:szCs w:val="22"/>
              </w:rPr>
              <m:t>it</m:t>
            </m:r>
          </m:sub>
        </m:sSub>
        <m:r>
          <w:rPr>
            <w:rFonts w:ascii="Cambria Math" w:eastAsia="Cambria Math" w:hAnsi="Cambria Math" w:cs="Times New Roman"/>
            <w:color w:val="000000"/>
            <w:sz w:val="22"/>
            <w:szCs w:val="22"/>
          </w:rPr>
          <m:t>,</m:t>
        </m:r>
      </m:oMath>
      <w:r w:rsidR="00EA2C17" w:rsidRPr="00B91B34">
        <w:rPr>
          <w:rFonts w:ascii="Times New Roman" w:eastAsia="Cambria Math" w:hAnsi="Times New Roman" w:cs="Times New Roman"/>
          <w:color w:val="000000"/>
          <w:sz w:val="22"/>
          <w:szCs w:val="22"/>
        </w:rPr>
        <w:t xml:space="preserve"> </w:t>
      </w:r>
      <w:r w:rsidR="008D08C1" w:rsidRPr="00B91B34">
        <w:rPr>
          <w:rFonts w:ascii="Times New Roman" w:eastAsia="Cambria Math" w:hAnsi="Times New Roman" w:cs="Times New Roman"/>
          <w:color w:val="000000"/>
          <w:sz w:val="22"/>
          <w:szCs w:val="22"/>
        </w:rPr>
        <w:br/>
      </w:r>
      <m:oMathPara>
        <m:oMath>
          <m:r>
            <w:rPr>
              <w:rFonts w:ascii="Cambria Math" w:eastAsia="Cambria Math" w:hAnsi="Cambria Math" w:cs="Times New Roman"/>
              <w:color w:val="000000"/>
              <w:sz w:val="22"/>
              <w:szCs w:val="22"/>
            </w:rPr>
            <m:t>k∈</m:t>
          </m:r>
          <m:d>
            <m:dPr>
              <m:begChr m:val="{"/>
              <m:endChr m:val="}"/>
              <m:ctrlPr>
                <w:rPr>
                  <w:rFonts w:ascii="Cambria Math" w:eastAsia="Cambria Math" w:hAnsi="Cambria Math" w:cs="Times New Roman"/>
                  <w:i/>
                  <w:color w:val="000000"/>
                  <w:sz w:val="22"/>
                  <w:szCs w:val="22"/>
                </w:rPr>
              </m:ctrlPr>
            </m:dPr>
            <m:e>
              <m:r>
                <w:rPr>
                  <w:rFonts w:ascii="Cambria Math" w:eastAsia="Cambria Math" w:hAnsi="Cambria Math" w:cs="Times New Roman"/>
                  <w:color w:val="000000"/>
                  <w:sz w:val="22"/>
                  <w:szCs w:val="22"/>
                </w:rPr>
                <m:t>low, medium,high</m:t>
              </m:r>
            </m:e>
          </m:d>
          <m:r>
            <w:rPr>
              <w:rFonts w:ascii="Cambria Math" w:eastAsia="Cambria Math" w:hAnsi="Cambria Math" w:cs="Times New Roman"/>
              <w:color w:val="000000"/>
              <w:sz w:val="22"/>
              <w:szCs w:val="22"/>
            </w:rPr>
            <m:t xml:space="preserve">     (2)</m:t>
          </m:r>
        </m:oMath>
      </m:oMathPara>
    </w:p>
    <w:p w14:paraId="513EDCE1" w14:textId="255119CC" w:rsidR="000C2178" w:rsidRDefault="00EA2C17">
      <w:pPr>
        <w:spacing w:line="480" w:lineRule="auto"/>
        <w:rPr>
          <w:rFonts w:ascii="Times New Roman" w:hAnsi="Times New Roman" w:cs="Times New Roman"/>
          <w:sz w:val="22"/>
          <w:szCs w:val="22"/>
        </w:rPr>
      </w:pPr>
      <w:r w:rsidRPr="00C040AC">
        <w:rPr>
          <w:rFonts w:ascii="Times New Roman" w:hAnsi="Times New Roman" w:cs="Times New Roman"/>
          <w:sz w:val="22"/>
          <w:szCs w:val="22"/>
        </w:rPr>
        <w:t xml:space="preserve">where </w:t>
      </w:r>
      <w:r w:rsidRPr="00C040AC">
        <w:rPr>
          <w:rFonts w:ascii="Cambria Math" w:eastAsia="Cambria Math" w:hAnsi="Cambria Math" w:cs="Cambria Math"/>
          <w:sz w:val="22"/>
          <w:szCs w:val="22"/>
        </w:rPr>
        <w:t>𝑖</w:t>
      </w:r>
      <w:r w:rsidRPr="00AD7872">
        <w:rPr>
          <w:rFonts w:ascii="Times New Roman" w:hAnsi="Times New Roman" w:cs="Times New Roman"/>
          <w:sz w:val="22"/>
          <w:szCs w:val="22"/>
        </w:rPr>
        <w:t xml:space="preserve"> </w:t>
      </w:r>
      <w:r w:rsidR="006C2DF1">
        <w:rPr>
          <w:rFonts w:ascii="Times New Roman" w:hAnsi="Times New Roman" w:cs="Times New Roman"/>
          <w:sz w:val="22"/>
          <w:szCs w:val="22"/>
        </w:rPr>
        <w:t xml:space="preserve">indexes </w:t>
      </w:r>
      <w:r w:rsidRPr="00AD7872">
        <w:rPr>
          <w:rFonts w:ascii="Times New Roman" w:hAnsi="Times New Roman" w:cs="Times New Roman"/>
          <w:sz w:val="22"/>
          <w:szCs w:val="22"/>
        </w:rPr>
        <w:t>rider</w:t>
      </w:r>
      <w:r w:rsidR="006C2DF1">
        <w:rPr>
          <w:rFonts w:ascii="Times New Roman" w:hAnsi="Times New Roman" w:cs="Times New Roman"/>
          <w:sz w:val="22"/>
          <w:szCs w:val="22"/>
        </w:rPr>
        <w:t>s</w:t>
      </w:r>
      <w:r w:rsidRPr="00AD7872">
        <w:rPr>
          <w:rFonts w:ascii="Times New Roman" w:hAnsi="Times New Roman" w:cs="Times New Roman"/>
          <w:sz w:val="22"/>
          <w:szCs w:val="22"/>
        </w:rPr>
        <w:t xml:space="preserve">, </w:t>
      </w:r>
      <w:r w:rsidRPr="00AD7872">
        <w:rPr>
          <w:rFonts w:ascii="Cambria Math" w:eastAsia="Cambria Math" w:hAnsi="Cambria Math" w:cs="Cambria Math"/>
          <w:sz w:val="22"/>
          <w:szCs w:val="22"/>
        </w:rPr>
        <w:t>𝑗</w:t>
      </w:r>
      <w:r w:rsidRPr="00AD7872">
        <w:rPr>
          <w:rFonts w:ascii="Times New Roman" w:eastAsia="Cambria Math" w:hAnsi="Times New Roman" w:cs="Times New Roman"/>
          <w:sz w:val="22"/>
          <w:szCs w:val="22"/>
        </w:rPr>
        <w:t>(</w:t>
      </w:r>
      <w:r w:rsidRPr="00F63F02">
        <w:rPr>
          <w:rFonts w:ascii="Cambria Math" w:eastAsia="Cambria Math" w:hAnsi="Cambria Math" w:cs="Cambria Math"/>
          <w:sz w:val="22"/>
          <w:szCs w:val="22"/>
        </w:rPr>
        <w:t>𝑖</w:t>
      </w:r>
      <w:r w:rsidRPr="00F63F02">
        <w:rPr>
          <w:rFonts w:ascii="Times New Roman" w:eastAsia="Cambria Math" w:hAnsi="Times New Roman" w:cs="Times New Roman"/>
          <w:sz w:val="22"/>
          <w:szCs w:val="22"/>
        </w:rPr>
        <w:t>)</w:t>
      </w:r>
      <w:r w:rsidRPr="00F63F02">
        <w:rPr>
          <w:rFonts w:ascii="Times New Roman" w:hAnsi="Times New Roman" w:cs="Times New Roman"/>
          <w:sz w:val="22"/>
          <w:szCs w:val="22"/>
        </w:rPr>
        <w:t xml:space="preserve"> is the regional management branch to which rider </w:t>
      </w:r>
      <w:r w:rsidRPr="00030CE9">
        <w:rPr>
          <w:rFonts w:ascii="Cambria Math" w:eastAsia="Cambria Math" w:hAnsi="Cambria Math" w:cs="Cambria Math"/>
          <w:sz w:val="22"/>
          <w:szCs w:val="22"/>
        </w:rPr>
        <w:t>𝑖</w:t>
      </w:r>
      <w:r w:rsidRPr="00030CE9">
        <w:rPr>
          <w:rFonts w:ascii="Times New Roman" w:hAnsi="Times New Roman" w:cs="Times New Roman"/>
          <w:sz w:val="22"/>
          <w:szCs w:val="22"/>
        </w:rPr>
        <w:t xml:space="preserve"> belongs, and </w:t>
      </w:r>
      <w:r w:rsidRPr="00B91B34">
        <w:rPr>
          <w:rFonts w:ascii="Times New Roman" w:eastAsia="Cambria Math" w:hAnsi="Times New Roman" w:cs="Times New Roman"/>
          <w:i/>
          <w:sz w:val="22"/>
          <w:szCs w:val="22"/>
        </w:rPr>
        <w:t>t</w:t>
      </w:r>
      <w:r w:rsidRPr="00B91B34">
        <w:rPr>
          <w:rFonts w:ascii="Times New Roman" w:hAnsi="Times New Roman" w:cs="Times New Roman"/>
          <w:sz w:val="22"/>
          <w:szCs w:val="22"/>
        </w:rPr>
        <w:t xml:space="preserve"> is the tim</w:t>
      </w:r>
      <w:r w:rsidR="0003266F">
        <w:rPr>
          <w:rFonts w:ascii="Times New Roman" w:hAnsi="Times New Roman" w:cs="Times New Roman"/>
          <w:sz w:val="22"/>
          <w:szCs w:val="22"/>
        </w:rPr>
        <w:t>e when</w:t>
      </w:r>
      <w:r w:rsidRPr="00B91B34">
        <w:rPr>
          <w:rFonts w:ascii="Times New Roman" w:hAnsi="Times New Roman" w:cs="Times New Roman"/>
          <w:sz w:val="22"/>
          <w:szCs w:val="22"/>
        </w:rPr>
        <w:t xml:space="preserve"> a stack </w:t>
      </w:r>
      <w:r w:rsidR="0003266F">
        <w:rPr>
          <w:rFonts w:ascii="Times New Roman" w:hAnsi="Times New Roman" w:cs="Times New Roman"/>
          <w:sz w:val="22"/>
          <w:szCs w:val="22"/>
        </w:rPr>
        <w:t>starts</w:t>
      </w:r>
      <w:r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The same </w:t>
      </w:r>
      <w:r w:rsidRPr="00B91B34">
        <w:rPr>
          <w:rFonts w:ascii="Times New Roman" w:hAnsi="Times New Roman" w:cs="Times New Roman"/>
          <w:sz w:val="22"/>
          <w:szCs w:val="22"/>
        </w:rPr>
        <w:t xml:space="preserve">specification is used for the day-level analysis, except that subscript </w:t>
      </w:r>
      <w:r w:rsidRPr="00B91B34">
        <w:rPr>
          <w:rFonts w:ascii="Times New Roman" w:hAnsi="Times New Roman" w:cs="Times New Roman"/>
          <w:i/>
          <w:sz w:val="22"/>
          <w:szCs w:val="22"/>
        </w:rPr>
        <w:t>d</w:t>
      </w:r>
      <w:r w:rsidRPr="00B91B34">
        <w:rPr>
          <w:rFonts w:ascii="Times New Roman" w:hAnsi="Times New Roman" w:cs="Times New Roman"/>
          <w:sz w:val="22"/>
          <w:szCs w:val="22"/>
        </w:rPr>
        <w:t xml:space="preserve"> is used instead of </w:t>
      </w:r>
      <w:r w:rsidRPr="00B91B34">
        <w:rPr>
          <w:rFonts w:ascii="Times New Roman" w:eastAsia="Cambria Math" w:hAnsi="Times New Roman" w:cs="Times New Roman"/>
          <w:i/>
          <w:sz w:val="22"/>
          <w:szCs w:val="22"/>
        </w:rPr>
        <w:t>t</w:t>
      </w:r>
      <w:r w:rsidRPr="00B91B34">
        <w:rPr>
          <w:rFonts w:ascii="Times New Roman" w:hAnsi="Times New Roman" w:cs="Times New Roman"/>
          <w:sz w:val="22"/>
          <w:szCs w:val="22"/>
        </w:rPr>
        <w:t xml:space="preserve">. </w:t>
      </w:r>
      <m:oMath>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Y</m:t>
            </m:r>
          </m:e>
          <m:sub>
            <m:r>
              <w:rPr>
                <w:rFonts w:ascii="Cambria Math" w:eastAsia="Cambria Math" w:hAnsi="Cambria Math" w:cs="Times New Roman"/>
                <w:sz w:val="22"/>
                <w:szCs w:val="22"/>
              </w:rPr>
              <m:t>it</m:t>
            </m:r>
          </m:sub>
        </m:sSub>
      </m:oMath>
      <w:r w:rsidRPr="00B91B34">
        <w:rPr>
          <w:rFonts w:ascii="Times New Roman" w:hAnsi="Times New Roman" w:cs="Times New Roman"/>
          <w:sz w:val="22"/>
          <w:szCs w:val="22"/>
        </w:rPr>
        <w:t xml:space="preserve"> is the outcome of interest, and </w:t>
      </w:r>
      <m:oMath>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After</m:t>
            </m:r>
          </m:e>
          <m:sub>
            <m:r>
              <w:rPr>
                <w:rFonts w:ascii="Cambria Math" w:eastAsia="Cambria Math" w:hAnsi="Cambria Math" w:cs="Times New Roman"/>
                <w:sz w:val="22"/>
                <w:szCs w:val="22"/>
              </w:rPr>
              <m:t>t</m:t>
            </m:r>
          </m:sub>
        </m:sSub>
      </m:oMath>
      <w:r w:rsidRPr="00B91B34">
        <w:rPr>
          <w:rFonts w:ascii="Times New Roman" w:hAnsi="Times New Roman" w:cs="Times New Roman"/>
          <w:sz w:val="22"/>
          <w:szCs w:val="22"/>
        </w:rPr>
        <w:t xml:space="preserve"> is </w:t>
      </w:r>
      <w:r w:rsidR="006C2DF1">
        <w:rPr>
          <w:rFonts w:ascii="Times New Roman" w:hAnsi="Times New Roman" w:cs="Times New Roman"/>
          <w:sz w:val="22"/>
          <w:szCs w:val="22"/>
        </w:rPr>
        <w:t xml:space="preserve">an indicator equal to 1 </w:t>
      </w:r>
      <w:r w:rsidR="005D363D">
        <w:rPr>
          <w:rFonts w:ascii="Times New Roman" w:hAnsi="Times New Roman" w:cs="Times New Roman"/>
          <w:sz w:val="22"/>
          <w:szCs w:val="22"/>
        </w:rPr>
        <w:t xml:space="preserve">for observations occurring </w:t>
      </w:r>
      <w:r w:rsidRPr="00B91B34">
        <w:rPr>
          <w:rFonts w:ascii="Times New Roman" w:hAnsi="Times New Roman" w:cs="Times New Roman"/>
          <w:sz w:val="22"/>
          <w:szCs w:val="22"/>
        </w:rPr>
        <w:t>after the official launch of the order</w:t>
      </w:r>
      <w:r w:rsidR="009F5350">
        <w:rPr>
          <w:rFonts w:ascii="Times New Roman" w:hAnsi="Times New Roman" w:cs="Times New Roman"/>
          <w:sz w:val="22"/>
          <w:szCs w:val="22"/>
        </w:rPr>
        <w:t>-</w:t>
      </w:r>
      <w:r w:rsidRPr="00B91B34">
        <w:rPr>
          <w:rFonts w:ascii="Times New Roman" w:hAnsi="Times New Roman" w:cs="Times New Roman"/>
          <w:sz w:val="22"/>
          <w:szCs w:val="22"/>
        </w:rPr>
        <w:t>assignment AI</w:t>
      </w:r>
      <w:r w:rsidR="005D363D">
        <w:rPr>
          <w:rFonts w:ascii="Times New Roman" w:hAnsi="Times New Roman" w:cs="Times New Roman"/>
          <w:sz w:val="22"/>
          <w:szCs w:val="22"/>
        </w:rPr>
        <w:t xml:space="preserve"> and 0 otherwise</w:t>
      </w:r>
      <w:r w:rsidRPr="00B91B34">
        <w:rPr>
          <w:rFonts w:ascii="Times New Roman" w:hAnsi="Times New Roman" w:cs="Times New Roman"/>
          <w:sz w:val="22"/>
          <w:szCs w:val="22"/>
        </w:rPr>
        <w:t xml:space="preserve">. </w:t>
      </w:r>
      <m:oMath>
        <m:r>
          <w:rPr>
            <w:rFonts w:ascii="Cambria Math" w:eastAsia="Cambria Math" w:hAnsi="Cambria Math" w:cs="Times New Roman"/>
            <w:sz w:val="22"/>
            <w:szCs w:val="22"/>
          </w:rPr>
          <m:t>Trea</m:t>
        </m:r>
        <m:sSub>
          <m:sSubPr>
            <m:ctrlPr>
              <w:rPr>
                <w:rFonts w:ascii="Cambria Math" w:eastAsia="Cambria Math" w:hAnsi="Cambria Math" w:cs="Times New Roman"/>
                <w:sz w:val="22"/>
                <w:szCs w:val="22"/>
              </w:rPr>
            </m:ctrlPr>
          </m:sSubPr>
          <m:e>
            <m:r>
              <w:rPr>
                <w:rFonts w:ascii="Cambria Math" w:eastAsia="Cambria Math" w:hAnsi="Cambria Math" w:cs="Times New Roman"/>
                <w:sz w:val="22"/>
                <w:szCs w:val="22"/>
              </w:rPr>
              <m:t>t</m:t>
            </m:r>
          </m:e>
          <m:sub>
            <m:r>
              <w:rPr>
                <w:rFonts w:ascii="Cambria Math" w:eastAsia="Cambria Math" w:hAnsi="Cambria Math" w:cs="Times New Roman"/>
                <w:sz w:val="22"/>
                <w:szCs w:val="22"/>
              </w:rPr>
              <m:t>i</m:t>
            </m:r>
          </m:sub>
        </m:sSub>
      </m:oMath>
      <w:r w:rsidRPr="00B91B34">
        <w:rPr>
          <w:rFonts w:ascii="Times New Roman" w:hAnsi="Times New Roman" w:cs="Times New Roman"/>
          <w:sz w:val="22"/>
          <w:szCs w:val="22"/>
        </w:rPr>
        <w:t xml:space="preserve"> is the treatment dummy variable equal </w:t>
      </w:r>
      <w:r w:rsidR="005D363D">
        <w:rPr>
          <w:rFonts w:ascii="Times New Roman" w:hAnsi="Times New Roman" w:cs="Times New Roman"/>
          <w:sz w:val="22"/>
          <w:szCs w:val="22"/>
        </w:rPr>
        <w:t xml:space="preserve">to </w:t>
      </w:r>
      <w:r w:rsidRPr="00B91B34">
        <w:rPr>
          <w:rFonts w:ascii="Times New Roman" w:hAnsi="Times New Roman" w:cs="Times New Roman"/>
          <w:sz w:val="22"/>
          <w:szCs w:val="22"/>
        </w:rPr>
        <w:t xml:space="preserve">1 if rider </w:t>
      </w:r>
      <w:r w:rsidRPr="00B91B34">
        <w:rPr>
          <w:rFonts w:ascii="Cambria Math" w:eastAsia="Cambria Math" w:hAnsi="Cambria Math" w:cs="Cambria Math"/>
          <w:sz w:val="22"/>
          <w:szCs w:val="22"/>
        </w:rPr>
        <w:t>𝑖</w:t>
      </w:r>
      <w:r w:rsidRPr="00B91B34">
        <w:rPr>
          <w:rFonts w:ascii="Times New Roman" w:hAnsi="Times New Roman" w:cs="Times New Roman"/>
          <w:sz w:val="22"/>
          <w:szCs w:val="22"/>
        </w:rPr>
        <w:t xml:space="preserve"> ever complete</w:t>
      </w:r>
      <w:r w:rsidR="005D363D">
        <w:rPr>
          <w:rFonts w:ascii="Times New Roman" w:hAnsi="Times New Roman" w:cs="Times New Roman"/>
          <w:sz w:val="22"/>
          <w:szCs w:val="22"/>
        </w:rPr>
        <w:t>s</w:t>
      </w:r>
      <w:r w:rsidRPr="00B91B34">
        <w:rPr>
          <w:rFonts w:ascii="Times New Roman" w:hAnsi="Times New Roman" w:cs="Times New Roman"/>
          <w:sz w:val="22"/>
          <w:szCs w:val="22"/>
        </w:rPr>
        <w:t xml:space="preserve"> an order assigned by the AI system and 0 otherwise. We include</w:t>
      </w:r>
      <w:r w:rsidR="00EA53A0">
        <w:rPr>
          <w:rFonts w:ascii="Times New Roman" w:hAnsi="Times New Roman" w:cs="Times New Roman"/>
          <w:sz w:val="22"/>
          <w:szCs w:val="22"/>
        </w:rPr>
        <w:t xml:space="preserve"> three types of fixed effect</w:t>
      </w:r>
      <w:r w:rsidR="001568E8">
        <w:rPr>
          <w:rFonts w:ascii="Times New Roman" w:hAnsi="Times New Roman" w:cs="Times New Roman"/>
          <w:sz w:val="22"/>
          <w:szCs w:val="22"/>
        </w:rPr>
        <w:t>s</w:t>
      </w:r>
      <w:r w:rsidR="00EA53A0">
        <w:rPr>
          <w:rFonts w:ascii="Times New Roman" w:hAnsi="Times New Roman" w:cs="Times New Roman"/>
          <w:sz w:val="22"/>
          <w:szCs w:val="22"/>
        </w:rPr>
        <w:t>. First</w:t>
      </w:r>
      <w:r w:rsidR="00F55E8A">
        <w:rPr>
          <w:rFonts w:ascii="Times New Roman" w:hAnsi="Times New Roman" w:cs="Times New Roman"/>
          <w:sz w:val="22"/>
          <w:szCs w:val="22"/>
        </w:rPr>
        <w:t xml:space="preserve">, we use </w:t>
      </w:r>
      <w:r w:rsidRPr="00B91B34">
        <w:rPr>
          <w:rFonts w:ascii="Times New Roman" w:hAnsi="Times New Roman" w:cs="Times New Roman"/>
          <w:sz w:val="22"/>
          <w:szCs w:val="22"/>
        </w:rPr>
        <w:t>individual rider</w:t>
      </w:r>
      <w:r w:rsidR="00EA53A0">
        <w:rPr>
          <w:rFonts w:ascii="Times New Roman" w:hAnsi="Times New Roman" w:cs="Times New Roman"/>
          <w:sz w:val="22"/>
          <w:szCs w:val="22"/>
        </w:rPr>
        <w:t xml:space="preserve"> </w:t>
      </w:r>
      <w:r w:rsidR="00F55E8A">
        <w:rPr>
          <w:rFonts w:ascii="Times New Roman" w:hAnsi="Times New Roman" w:cs="Times New Roman"/>
          <w:sz w:val="22"/>
          <w:szCs w:val="22"/>
        </w:rPr>
        <w:t>fixed effects</w:t>
      </w:r>
      <w:r w:rsidRPr="00B91B34">
        <w:rPr>
          <w:rFonts w:ascii="Times New Roman" w:hAnsi="Times New Roman" w:cs="Times New Roman"/>
          <w:sz w:val="22"/>
          <w:szCs w:val="22"/>
        </w:rPr>
        <w:t xml:space="preserve">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α</m:t>
            </m:r>
          </m:e>
          <m:sub>
            <m:r>
              <w:rPr>
                <w:rFonts w:ascii="Cambria Math" w:eastAsia="Cambria Math" w:hAnsi="Cambria Math" w:cs="Times New Roman"/>
                <w:sz w:val="22"/>
                <w:szCs w:val="22"/>
              </w:rPr>
              <m:t xml:space="preserve">i </m:t>
            </m:r>
          </m:sub>
        </m:sSub>
      </m:oMath>
      <w:r w:rsidR="00D81259">
        <w:rPr>
          <w:rFonts w:ascii="Times New Roman" w:hAnsi="Times New Roman" w:cs="Times New Roman"/>
          <w:sz w:val="22"/>
          <w:szCs w:val="22"/>
        </w:rPr>
        <w:t>)</w:t>
      </w:r>
      <w:r w:rsidR="00EA53A0">
        <w:rPr>
          <w:rFonts w:ascii="Times New Roman" w:hAnsi="Times New Roman" w:cs="Times New Roman"/>
          <w:sz w:val="22"/>
          <w:szCs w:val="22"/>
        </w:rPr>
        <w:t xml:space="preserve"> to control for </w:t>
      </w:r>
      <w:r w:rsidR="005D363D">
        <w:rPr>
          <w:rFonts w:ascii="Times New Roman" w:hAnsi="Times New Roman" w:cs="Times New Roman"/>
          <w:sz w:val="22"/>
          <w:szCs w:val="22"/>
        </w:rPr>
        <w:t xml:space="preserve">time-invariant </w:t>
      </w:r>
      <w:r w:rsidR="00EA53A0">
        <w:rPr>
          <w:rFonts w:ascii="Times New Roman" w:hAnsi="Times New Roman" w:cs="Times New Roman"/>
          <w:sz w:val="22"/>
          <w:szCs w:val="22"/>
        </w:rPr>
        <w:t>rider</w:t>
      </w:r>
      <w:r w:rsidR="005D363D">
        <w:rPr>
          <w:rFonts w:ascii="Times New Roman" w:hAnsi="Times New Roman" w:cs="Times New Roman"/>
          <w:sz w:val="22"/>
          <w:szCs w:val="22"/>
        </w:rPr>
        <w:t xml:space="preserve"> </w:t>
      </w:r>
      <w:r w:rsidR="00EA53A0">
        <w:rPr>
          <w:rFonts w:ascii="Times New Roman" w:hAnsi="Times New Roman" w:cs="Times New Roman"/>
          <w:sz w:val="22"/>
          <w:szCs w:val="22"/>
        </w:rPr>
        <w:t xml:space="preserve">heterogeneity. Second, </w:t>
      </w:r>
      <w:r w:rsidRPr="00B91B34">
        <w:rPr>
          <w:rFonts w:ascii="Times New Roman" w:hAnsi="Times New Roman" w:cs="Times New Roman"/>
          <w:sz w:val="22"/>
          <w:szCs w:val="22"/>
        </w:rPr>
        <w:t xml:space="preserve">branch-date </w:t>
      </w:r>
      <w:r w:rsidR="00F55E8A">
        <w:rPr>
          <w:rFonts w:ascii="Times New Roman" w:hAnsi="Times New Roman" w:cs="Times New Roman"/>
          <w:sz w:val="22"/>
          <w:szCs w:val="22"/>
        </w:rPr>
        <w:t>fixed effects</w:t>
      </w:r>
      <w:r w:rsidRPr="00B91B34">
        <w:rPr>
          <w:rFonts w:ascii="Times New Roman" w:hAnsi="Times New Roman" w:cs="Times New Roman"/>
          <w:sz w:val="22"/>
          <w:szCs w:val="22"/>
        </w:rPr>
        <w:t xml:space="preserve">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τ</m:t>
            </m:r>
          </m:e>
          <m:sub>
            <m:r>
              <w:rPr>
                <w:rFonts w:ascii="Cambria Math" w:eastAsia="Cambria Math" w:hAnsi="Cambria Math" w:cs="Times New Roman"/>
                <w:sz w:val="22"/>
                <w:szCs w:val="22"/>
              </w:rPr>
              <m:t>j(i)t</m:t>
            </m:r>
          </m:sub>
        </m:sSub>
      </m:oMath>
      <w:r w:rsidRPr="00B91B34">
        <w:rPr>
          <w:rFonts w:ascii="Times New Roman" w:hAnsi="Times New Roman" w:cs="Times New Roman"/>
          <w:sz w:val="22"/>
          <w:szCs w:val="22"/>
        </w:rPr>
        <w:t>)</w:t>
      </w:r>
      <w:r w:rsidR="00EA53A0">
        <w:rPr>
          <w:rFonts w:ascii="Times New Roman" w:hAnsi="Times New Roman" w:cs="Times New Roman"/>
          <w:sz w:val="22"/>
          <w:szCs w:val="22"/>
        </w:rPr>
        <w:t xml:space="preserve"> are included to </w:t>
      </w:r>
      <w:r w:rsidR="005D363D">
        <w:rPr>
          <w:rFonts w:ascii="Times New Roman" w:hAnsi="Times New Roman" w:cs="Times New Roman"/>
          <w:sz w:val="22"/>
          <w:szCs w:val="22"/>
        </w:rPr>
        <w:t xml:space="preserve">capture </w:t>
      </w:r>
      <w:r w:rsidR="009442C1">
        <w:rPr>
          <w:rFonts w:ascii="Times New Roman" w:hAnsi="Times New Roman" w:cs="Times New Roman"/>
          <w:sz w:val="22"/>
          <w:szCs w:val="22"/>
        </w:rPr>
        <w:t xml:space="preserve">branch-specific time </w:t>
      </w:r>
      <w:r w:rsidR="00F55E8A">
        <w:rPr>
          <w:rFonts w:ascii="Times New Roman" w:hAnsi="Times New Roman" w:cs="Times New Roman"/>
          <w:sz w:val="22"/>
          <w:szCs w:val="22"/>
        </w:rPr>
        <w:t>trend</w:t>
      </w:r>
      <w:r w:rsidR="005D363D">
        <w:rPr>
          <w:rFonts w:ascii="Times New Roman" w:hAnsi="Times New Roman" w:cs="Times New Roman"/>
          <w:sz w:val="22"/>
          <w:szCs w:val="22"/>
        </w:rPr>
        <w:t>s</w:t>
      </w:r>
      <w:r w:rsidR="00F55E8A">
        <w:rPr>
          <w:rFonts w:ascii="Times New Roman" w:hAnsi="Times New Roman" w:cs="Times New Roman"/>
          <w:sz w:val="22"/>
          <w:szCs w:val="22"/>
        </w:rPr>
        <w:t xml:space="preserve"> </w:t>
      </w:r>
      <w:r w:rsidR="005D363D">
        <w:rPr>
          <w:rFonts w:ascii="Times New Roman" w:hAnsi="Times New Roman" w:cs="Times New Roman"/>
          <w:sz w:val="22"/>
          <w:szCs w:val="22"/>
        </w:rPr>
        <w:t xml:space="preserve">common to </w:t>
      </w:r>
      <w:r w:rsidR="00F55E8A">
        <w:rPr>
          <w:rFonts w:ascii="Times New Roman" w:hAnsi="Times New Roman" w:cs="Times New Roman"/>
          <w:sz w:val="22"/>
          <w:szCs w:val="22"/>
        </w:rPr>
        <w:t xml:space="preserve">all riders </w:t>
      </w:r>
      <w:r w:rsidR="005D363D">
        <w:rPr>
          <w:rFonts w:ascii="Times New Roman" w:hAnsi="Times New Roman" w:cs="Times New Roman"/>
          <w:sz w:val="22"/>
          <w:szCs w:val="22"/>
        </w:rPr>
        <w:t>with</w:t>
      </w:r>
      <w:r w:rsidR="00F55E8A">
        <w:rPr>
          <w:rFonts w:ascii="Times New Roman" w:hAnsi="Times New Roman" w:cs="Times New Roman"/>
          <w:sz w:val="22"/>
          <w:szCs w:val="22"/>
        </w:rPr>
        <w:t>in the same branch</w:t>
      </w:r>
      <w:r w:rsidR="005D363D">
        <w:rPr>
          <w:rFonts w:ascii="Times New Roman" w:hAnsi="Times New Roman" w:cs="Times New Roman"/>
          <w:sz w:val="22"/>
          <w:szCs w:val="22"/>
        </w:rPr>
        <w:t>es, reflecting local variation in customer demand and rider supply</w:t>
      </w:r>
      <w:r w:rsidR="00F55E8A">
        <w:rPr>
          <w:rFonts w:ascii="Times New Roman" w:hAnsi="Times New Roman" w:cs="Times New Roman"/>
          <w:sz w:val="22"/>
          <w:szCs w:val="22"/>
        </w:rPr>
        <w:t xml:space="preserve">. </w:t>
      </w:r>
      <w:r w:rsidR="005D363D">
        <w:rPr>
          <w:rFonts w:ascii="Times New Roman" w:hAnsi="Times New Roman" w:cs="Times New Roman"/>
          <w:sz w:val="22"/>
          <w:szCs w:val="22"/>
        </w:rPr>
        <w:t xml:space="preserve">Third, in the stack-level analysis, </w:t>
      </w:r>
      <w:r w:rsidR="00E96B2B">
        <w:rPr>
          <w:rFonts w:ascii="Times New Roman" w:hAnsi="Times New Roman" w:cs="Times New Roman"/>
          <w:sz w:val="22"/>
          <w:szCs w:val="22"/>
        </w:rPr>
        <w:t xml:space="preserve">we include </w:t>
      </w:r>
      <w:r w:rsidR="00F55E8A">
        <w:rPr>
          <w:rFonts w:ascii="Times New Roman" w:hAnsi="Times New Roman" w:cs="Times New Roman"/>
          <w:sz w:val="22"/>
          <w:szCs w:val="22"/>
        </w:rPr>
        <w:t>hour-of-day-of-week</w:t>
      </w:r>
      <w:r w:rsidR="00E96B2B">
        <w:rPr>
          <w:rFonts w:ascii="Times New Roman" w:hAnsi="Times New Roman" w:cs="Times New Roman"/>
          <w:sz w:val="22"/>
          <w:szCs w:val="22"/>
        </w:rPr>
        <w:t xml:space="preserve"> dummies</w:t>
      </w:r>
      <w:r w:rsidRPr="00B91B34">
        <w:rPr>
          <w:rFonts w:ascii="Times New Roman" w:hAnsi="Times New Roman" w:cs="Times New Roman"/>
          <w:sz w:val="22"/>
          <w:szCs w:val="22"/>
        </w:rPr>
        <w:t xml:space="preserve">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μ</m:t>
            </m:r>
          </m:e>
          <m:sub>
            <m:r>
              <w:rPr>
                <w:rFonts w:ascii="Cambria Math" w:eastAsia="Cambria Math" w:hAnsi="Cambria Math" w:cs="Times New Roman"/>
                <w:sz w:val="22"/>
                <w:szCs w:val="22"/>
              </w:rPr>
              <m:t xml:space="preserve">t </m:t>
            </m:r>
          </m:sub>
        </m:sSub>
      </m:oMath>
      <w:r w:rsidR="005D363D">
        <w:rPr>
          <w:rFonts w:ascii="Times New Roman" w:hAnsi="Times New Roman" w:cs="Times New Roman"/>
          <w:sz w:val="22"/>
          <w:szCs w:val="22"/>
        </w:rPr>
        <w:t xml:space="preserve">) </w:t>
      </w:r>
      <w:r w:rsidRPr="00B91B34">
        <w:rPr>
          <w:rFonts w:ascii="Times New Roman" w:hAnsi="Times New Roman" w:cs="Times New Roman"/>
          <w:sz w:val="22"/>
          <w:szCs w:val="22"/>
        </w:rPr>
        <w:t xml:space="preserve">to control for </w:t>
      </w:r>
      <w:r w:rsidR="005D363D">
        <w:rPr>
          <w:rFonts w:ascii="Times New Roman" w:hAnsi="Times New Roman" w:cs="Times New Roman"/>
          <w:sz w:val="22"/>
          <w:szCs w:val="22"/>
        </w:rPr>
        <w:t>recurring within</w:t>
      </w:r>
      <w:r w:rsidR="00DC2C43">
        <w:rPr>
          <w:rFonts w:ascii="Times New Roman" w:hAnsi="Times New Roman" w:cs="Times New Roman"/>
          <w:sz w:val="22"/>
          <w:szCs w:val="22"/>
        </w:rPr>
        <w:t>-week hourly demand and supply patterns that are common across branches</w:t>
      </w:r>
      <w:r w:rsidR="007B0E40">
        <w:rPr>
          <w:rFonts w:ascii="Times New Roman" w:hAnsi="Times New Roman" w:cs="Times New Roman"/>
          <w:sz w:val="22"/>
          <w:szCs w:val="22"/>
        </w:rPr>
        <w:t xml:space="preserve">. For example, both </w:t>
      </w:r>
      <w:r w:rsidR="00D5494F">
        <w:rPr>
          <w:rFonts w:ascii="Times New Roman" w:hAnsi="Times New Roman" w:cs="Times New Roman"/>
          <w:sz w:val="22"/>
          <w:szCs w:val="22"/>
        </w:rPr>
        <w:t>customer order demand</w:t>
      </w:r>
      <w:r w:rsidR="007B0E40">
        <w:rPr>
          <w:rFonts w:ascii="Times New Roman" w:hAnsi="Times New Roman" w:cs="Times New Roman"/>
          <w:sz w:val="22"/>
          <w:szCs w:val="22"/>
        </w:rPr>
        <w:t xml:space="preserve"> and </w:t>
      </w:r>
      <w:r w:rsidR="00D5494F">
        <w:rPr>
          <w:rFonts w:ascii="Times New Roman" w:hAnsi="Times New Roman" w:cs="Times New Roman"/>
          <w:sz w:val="22"/>
          <w:szCs w:val="22"/>
        </w:rPr>
        <w:t>rider supply</w:t>
      </w:r>
      <w:r w:rsidR="007B0E40">
        <w:rPr>
          <w:rFonts w:ascii="Times New Roman" w:hAnsi="Times New Roman" w:cs="Times New Roman"/>
          <w:sz w:val="22"/>
          <w:szCs w:val="22"/>
        </w:rPr>
        <w:t xml:space="preserve"> are </w:t>
      </w:r>
      <w:r w:rsidR="00DC2C43">
        <w:rPr>
          <w:rFonts w:ascii="Times New Roman" w:hAnsi="Times New Roman" w:cs="Times New Roman"/>
          <w:sz w:val="22"/>
          <w:szCs w:val="22"/>
        </w:rPr>
        <w:t xml:space="preserve">typically </w:t>
      </w:r>
      <w:r w:rsidR="007B0E40">
        <w:rPr>
          <w:rFonts w:ascii="Times New Roman" w:hAnsi="Times New Roman" w:cs="Times New Roman"/>
          <w:sz w:val="22"/>
          <w:szCs w:val="22"/>
        </w:rPr>
        <w:t>high late</w:t>
      </w:r>
      <w:r w:rsidR="00EC0451">
        <w:rPr>
          <w:rFonts w:ascii="Times New Roman" w:hAnsi="Times New Roman" w:cs="Times New Roman"/>
          <w:sz w:val="22"/>
          <w:szCs w:val="22"/>
        </w:rPr>
        <w:t xml:space="preserve"> at</w:t>
      </w:r>
      <w:r w:rsidR="007B0E40">
        <w:rPr>
          <w:rFonts w:ascii="Times New Roman" w:hAnsi="Times New Roman" w:cs="Times New Roman"/>
          <w:sz w:val="22"/>
          <w:szCs w:val="22"/>
        </w:rPr>
        <w:t xml:space="preserve"> night </w:t>
      </w:r>
      <w:r w:rsidR="00DC2C43">
        <w:rPr>
          <w:rFonts w:ascii="Times New Roman" w:hAnsi="Times New Roman" w:cs="Times New Roman"/>
          <w:sz w:val="22"/>
          <w:szCs w:val="22"/>
        </w:rPr>
        <w:t xml:space="preserve">on </w:t>
      </w:r>
      <w:r w:rsidR="007B0E40">
        <w:rPr>
          <w:rFonts w:ascii="Times New Roman" w:hAnsi="Times New Roman" w:cs="Times New Roman"/>
          <w:sz w:val="22"/>
          <w:szCs w:val="22"/>
        </w:rPr>
        <w:t>Friday</w:t>
      </w:r>
      <w:r w:rsidR="00DC2C43">
        <w:rPr>
          <w:rFonts w:ascii="Times New Roman" w:hAnsi="Times New Roman" w:cs="Times New Roman"/>
          <w:sz w:val="22"/>
          <w:szCs w:val="22"/>
        </w:rPr>
        <w:t>s</w:t>
      </w:r>
      <w:r w:rsidR="007B0E40">
        <w:rPr>
          <w:rFonts w:ascii="Times New Roman" w:hAnsi="Times New Roman" w:cs="Times New Roman"/>
          <w:sz w:val="22"/>
          <w:szCs w:val="22"/>
        </w:rPr>
        <w:t xml:space="preserve"> and </w:t>
      </w:r>
      <w:r w:rsidR="007B0E40">
        <w:rPr>
          <w:rFonts w:ascii="Times New Roman" w:hAnsi="Times New Roman" w:cs="Times New Roman"/>
          <w:sz w:val="22"/>
          <w:szCs w:val="22"/>
        </w:rPr>
        <w:lastRenderedPageBreak/>
        <w:t>Saturday</w:t>
      </w:r>
      <w:r w:rsidR="00DC2C43">
        <w:rPr>
          <w:rFonts w:ascii="Times New Roman" w:hAnsi="Times New Roman" w:cs="Times New Roman"/>
          <w:sz w:val="22"/>
          <w:szCs w:val="22"/>
        </w:rPr>
        <w:t xml:space="preserve">s; weekends generally exhibit </w:t>
      </w:r>
      <w:r w:rsidR="006E19B1">
        <w:rPr>
          <w:rFonts w:ascii="Times New Roman" w:hAnsi="Times New Roman" w:cs="Times New Roman"/>
          <w:sz w:val="22"/>
          <w:szCs w:val="22"/>
        </w:rPr>
        <w:t>high</w:t>
      </w:r>
      <w:r w:rsidR="00DC2C43">
        <w:rPr>
          <w:rFonts w:ascii="Times New Roman" w:hAnsi="Times New Roman" w:cs="Times New Roman"/>
          <w:sz w:val="22"/>
          <w:szCs w:val="22"/>
        </w:rPr>
        <w:t>er</w:t>
      </w:r>
      <w:r w:rsidR="006E19B1">
        <w:rPr>
          <w:rFonts w:ascii="Times New Roman" w:hAnsi="Times New Roman" w:cs="Times New Roman"/>
          <w:sz w:val="22"/>
          <w:szCs w:val="22"/>
        </w:rPr>
        <w:t xml:space="preserve"> </w:t>
      </w:r>
      <w:r w:rsidR="00DC2C43">
        <w:rPr>
          <w:rFonts w:ascii="Times New Roman" w:hAnsi="Times New Roman" w:cs="Times New Roman"/>
          <w:sz w:val="22"/>
          <w:szCs w:val="22"/>
        </w:rPr>
        <w:t xml:space="preserve">activity, and weekday </w:t>
      </w:r>
      <w:r w:rsidR="00E870F9">
        <w:rPr>
          <w:rFonts w:ascii="Times New Roman" w:hAnsi="Times New Roman" w:cs="Times New Roman"/>
          <w:sz w:val="22"/>
          <w:szCs w:val="22"/>
        </w:rPr>
        <w:t>lunch and dinner peaks are prominent</w:t>
      </w:r>
      <w:r w:rsidR="00FF7871">
        <w:rPr>
          <w:rFonts w:ascii="Times New Roman" w:hAnsi="Times New Roman" w:cs="Times New Roman"/>
          <w:sz w:val="22"/>
          <w:szCs w:val="22"/>
        </w:rPr>
        <w:t xml:space="preserve">. </w:t>
      </w:r>
      <w:r w:rsidR="00DC2C43">
        <w:rPr>
          <w:rFonts w:ascii="Times New Roman" w:hAnsi="Times New Roman" w:cs="Times New Roman"/>
          <w:sz w:val="22"/>
          <w:szCs w:val="22"/>
        </w:rPr>
        <w:t>The error ter</w:t>
      </w:r>
      <w:r w:rsidR="003D04F4">
        <w:rPr>
          <w:rFonts w:ascii="Times New Roman" w:hAnsi="Times New Roman" w:cs="Times New Roman"/>
          <w:sz w:val="22"/>
          <w:szCs w:val="22"/>
        </w:rPr>
        <w:t>m</w:t>
      </w:r>
      <w:r w:rsidR="00DC2C43">
        <w:rPr>
          <w:rFonts w:ascii="Times New Roman" w:hAnsi="Times New Roman" w:cs="Times New Roman"/>
          <w:sz w:val="22"/>
          <w:szCs w:val="22"/>
        </w:rPr>
        <w:t xml:space="preserve">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ϵ</m:t>
            </m:r>
          </m:e>
          <m:sub>
            <m:r>
              <w:rPr>
                <w:rFonts w:ascii="Cambria Math" w:eastAsia="Cambria Math" w:hAnsi="Cambria Math" w:cs="Times New Roman"/>
                <w:sz w:val="22"/>
                <w:szCs w:val="22"/>
              </w:rPr>
              <m:t>it</m:t>
            </m:r>
          </m:sub>
        </m:sSub>
      </m:oMath>
      <w:r w:rsidRPr="00B91B34">
        <w:rPr>
          <w:rFonts w:ascii="Times New Roman" w:hAnsi="Times New Roman" w:cs="Times New Roman"/>
          <w:sz w:val="22"/>
          <w:szCs w:val="22"/>
        </w:rPr>
        <w:t xml:space="preserve"> is clustered </w:t>
      </w:r>
      <w:r w:rsidR="00DC2C43">
        <w:rPr>
          <w:rFonts w:ascii="Times New Roman" w:hAnsi="Times New Roman" w:cs="Times New Roman"/>
          <w:sz w:val="22"/>
          <w:szCs w:val="22"/>
        </w:rPr>
        <w:t xml:space="preserve">at </w:t>
      </w:r>
      <w:r w:rsidR="00F55E8A">
        <w:rPr>
          <w:rFonts w:ascii="Times New Roman" w:hAnsi="Times New Roman" w:cs="Times New Roman"/>
          <w:sz w:val="22"/>
          <w:szCs w:val="22"/>
        </w:rPr>
        <w:t>the r</w:t>
      </w:r>
      <w:r w:rsidRPr="00B91B34">
        <w:rPr>
          <w:rFonts w:ascii="Times New Roman" w:hAnsi="Times New Roman" w:cs="Times New Roman"/>
          <w:sz w:val="22"/>
          <w:szCs w:val="22"/>
        </w:rPr>
        <w:t>ider</w:t>
      </w:r>
      <w:r w:rsidR="00DC2C43">
        <w:rPr>
          <w:rFonts w:ascii="Times New Roman" w:hAnsi="Times New Roman" w:cs="Times New Roman"/>
          <w:sz w:val="22"/>
          <w:szCs w:val="22"/>
        </w:rPr>
        <w:t xml:space="preserve"> </w:t>
      </w:r>
      <w:r w:rsidR="00F55E8A">
        <w:rPr>
          <w:rFonts w:ascii="Times New Roman" w:hAnsi="Times New Roman" w:cs="Times New Roman"/>
          <w:sz w:val="22"/>
          <w:szCs w:val="22"/>
        </w:rPr>
        <w:t xml:space="preserve">level </w:t>
      </w:r>
      <w:r w:rsidRPr="00B91B34">
        <w:rPr>
          <w:rFonts w:ascii="Times New Roman" w:hAnsi="Times New Roman" w:cs="Times New Roman"/>
          <w:sz w:val="22"/>
          <w:szCs w:val="22"/>
        </w:rPr>
        <w:t>to allow for within-rider correlation over time</w:t>
      </w:r>
      <w:r w:rsidR="000C2178">
        <w:rPr>
          <w:rFonts w:ascii="Times New Roman" w:hAnsi="Times New Roman" w:cs="Times New Roman"/>
          <w:sz w:val="22"/>
          <w:szCs w:val="22"/>
        </w:rPr>
        <w:t xml:space="preserve"> </w:t>
      </w:r>
      <w:r w:rsidR="000C2178">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{"citationID":"JiNtHgvX","properties":{"formattedCitation":"(Moulton, 1990)","plainCitation":"(Moulton, 1990)","noteIndex":0},"citationItems":[{"id":39,"uris":["http://zotero.org/users/local/OMElLbNu/items/WFCSI5QP"],"itemData":{"id":39,"type":"article-journal","container-title":"The review of Economics and Statistics","ISSN":"0034-6535","page":"334-338","title":"An illustration of a pitfall in estimating the effects of aggregate variables on micro units","author":[{"family":"Moulton","given":"Brent R."}],"issued":{"date-parts":[["1990"]]}}}],"schema":"https://github.com/citation-style-language/schema/raw/master/csl-citation.json"} </w:instrText>
      </w:r>
      <w:r w:rsidR="000C2178">
        <w:rPr>
          <w:rFonts w:ascii="Times New Roman" w:hAnsi="Times New Roman" w:cs="Times New Roman"/>
          <w:sz w:val="22"/>
          <w:szCs w:val="22"/>
        </w:rPr>
        <w:fldChar w:fldCharType="separate"/>
      </w:r>
      <w:r w:rsidR="009C5E6F">
        <w:rPr>
          <w:rFonts w:ascii="Times New Roman" w:hAnsi="Times New Roman" w:cs="Times New Roman"/>
          <w:noProof/>
          <w:sz w:val="22"/>
          <w:szCs w:val="22"/>
        </w:rPr>
        <w:t>(Moulton, 1990)</w:t>
      </w:r>
      <w:r w:rsidR="000C2178">
        <w:rPr>
          <w:rFonts w:ascii="Times New Roman" w:hAnsi="Times New Roman" w:cs="Times New Roman"/>
          <w:sz w:val="22"/>
          <w:szCs w:val="22"/>
        </w:rPr>
        <w:fldChar w:fldCharType="end"/>
      </w:r>
      <w:r w:rsidRPr="00B91B34">
        <w:rPr>
          <w:rFonts w:ascii="Times New Roman" w:hAnsi="Times New Roman" w:cs="Times New Roman"/>
          <w:sz w:val="22"/>
          <w:szCs w:val="22"/>
        </w:rPr>
        <w:t xml:space="preserve">. </w:t>
      </w:r>
      <w:r w:rsidR="00DC2C43">
        <w:rPr>
          <w:rFonts w:ascii="Times New Roman" w:hAnsi="Times New Roman" w:cs="Times New Roman"/>
          <w:sz w:val="22"/>
          <w:szCs w:val="22"/>
        </w:rPr>
        <w:t xml:space="preserve">Our </w:t>
      </w:r>
      <w:r w:rsidRPr="00B91B34">
        <w:rPr>
          <w:rFonts w:ascii="Times New Roman" w:hAnsi="Times New Roman" w:cs="Times New Roman"/>
          <w:sz w:val="22"/>
          <w:szCs w:val="22"/>
        </w:rPr>
        <w:t xml:space="preserve">parameters of interest are </w:t>
      </w:r>
      <w:r w:rsidR="00DC2C43">
        <w:rPr>
          <w:rFonts w:ascii="Times New Roman" w:hAnsi="Times New Roman" w:cs="Times New Roman"/>
          <w:sz w:val="22"/>
          <w:szCs w:val="22"/>
        </w:rPr>
        <w:t>(</w:t>
      </w:r>
      <w:proofErr w:type="spellStart"/>
      <w:r w:rsidR="00DC2C43">
        <w:rPr>
          <w:rFonts w:ascii="Times New Roman" w:hAnsi="Times New Roman" w:cs="Times New Roman"/>
          <w:sz w:val="22"/>
          <w:szCs w:val="22"/>
        </w:rPr>
        <w:t>i</w:t>
      </w:r>
      <w:proofErr w:type="spellEnd"/>
      <w:r w:rsidR="00DC2C43">
        <w:rPr>
          <w:rFonts w:ascii="Times New Roman" w:hAnsi="Times New Roman" w:cs="Times New Roman"/>
          <w:sz w:val="22"/>
          <w:szCs w:val="22"/>
        </w:rPr>
        <w:t xml:space="preserve">) </w:t>
      </w:r>
      <w:r w:rsidRPr="00B91B34">
        <w:rPr>
          <w:rFonts w:ascii="Times New Roman" w:hAnsi="Times New Roman" w:cs="Times New Roman"/>
          <w:sz w:val="22"/>
          <w:szCs w:val="22"/>
        </w:rPr>
        <w:t xml:space="preserve">the coefficients </w:t>
      </w:r>
      <w:r w:rsidR="00DC2C43">
        <w:rPr>
          <w:rFonts w:ascii="Times New Roman" w:hAnsi="Times New Roman" w:cs="Times New Roman"/>
          <w:sz w:val="22"/>
          <w:szCs w:val="22"/>
        </w:rPr>
        <w:t xml:space="preserve">on </w:t>
      </w:r>
      <w:r w:rsidRPr="00B91B34">
        <w:rPr>
          <w:rFonts w:ascii="Times New Roman" w:hAnsi="Times New Roman" w:cs="Times New Roman"/>
          <w:sz w:val="22"/>
          <w:szCs w:val="22"/>
        </w:rPr>
        <w:t>the two-way interaction term (</w:t>
      </w:r>
      <m:oMath>
        <m:r>
          <w:rPr>
            <w:rFonts w:ascii="Cambria Math" w:hAnsi="Cambria Math" w:cs="Times New Roman"/>
            <w:sz w:val="22"/>
            <w:szCs w:val="22"/>
          </w:rPr>
          <m:t>β</m:t>
        </m:r>
      </m:oMath>
      <w:r w:rsidRPr="00B91B34">
        <w:rPr>
          <w:rFonts w:ascii="Times New Roman" w:eastAsia="Cambria Math" w:hAnsi="Times New Roman" w:cs="Times New Roman"/>
          <w:sz w:val="22"/>
          <w:szCs w:val="22"/>
        </w:rPr>
        <w:t>)</w:t>
      </w:r>
      <w:r w:rsidRPr="00B91B34">
        <w:rPr>
          <w:rFonts w:ascii="Times New Roman" w:hAnsi="Times New Roman" w:cs="Times New Roman"/>
          <w:sz w:val="22"/>
          <w:szCs w:val="22"/>
        </w:rPr>
        <w:t xml:space="preserve"> in the DID model, which represent the average impact of </w:t>
      </w:r>
      <w:r w:rsidR="00DC2C43">
        <w:rPr>
          <w:rFonts w:ascii="Times New Roman" w:hAnsi="Times New Roman" w:cs="Times New Roman"/>
          <w:sz w:val="22"/>
          <w:szCs w:val="22"/>
        </w:rPr>
        <w:t xml:space="preserve">adopting the </w:t>
      </w:r>
      <w:r w:rsidRPr="00B91B34">
        <w:rPr>
          <w:rFonts w:ascii="Times New Roman" w:hAnsi="Times New Roman" w:cs="Times New Roman"/>
          <w:sz w:val="22"/>
          <w:szCs w:val="22"/>
        </w:rPr>
        <w:t>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and </w:t>
      </w:r>
      <w:r w:rsidR="00DC2C43">
        <w:rPr>
          <w:rFonts w:ascii="Times New Roman" w:hAnsi="Times New Roman" w:cs="Times New Roman"/>
          <w:sz w:val="22"/>
          <w:szCs w:val="22"/>
        </w:rPr>
        <w:t xml:space="preserve">(ii) the coefficient on </w:t>
      </w:r>
      <w:r w:rsidRPr="00B91B34">
        <w:rPr>
          <w:rFonts w:ascii="Times New Roman" w:hAnsi="Times New Roman" w:cs="Times New Roman"/>
          <w:sz w:val="22"/>
          <w:szCs w:val="22"/>
        </w:rPr>
        <w:t>the three-way interaction terms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β</m:t>
            </m:r>
          </m:e>
          <m:sub>
            <m:r>
              <w:rPr>
                <w:rFonts w:ascii="Cambria Math" w:eastAsia="Cambria Math" w:hAnsi="Cambria Math" w:cs="Times New Roman"/>
                <w:sz w:val="22"/>
                <w:szCs w:val="22"/>
              </w:rPr>
              <m:t>k</m:t>
            </m:r>
          </m:sub>
        </m:sSub>
      </m:oMath>
      <w:r w:rsidRPr="00B91B34">
        <w:rPr>
          <w:rFonts w:ascii="Times New Roman" w:hAnsi="Times New Roman" w:cs="Times New Roman"/>
          <w:sz w:val="22"/>
          <w:szCs w:val="22"/>
        </w:rPr>
        <w:t xml:space="preserve">) in the DDD model, which capture </w:t>
      </w:r>
      <w:r w:rsidR="00DC2C43">
        <w:rPr>
          <w:rFonts w:ascii="Times New Roman" w:hAnsi="Times New Roman" w:cs="Times New Roman"/>
          <w:sz w:val="22"/>
          <w:szCs w:val="22"/>
        </w:rPr>
        <w:t xml:space="preserve">heterogenous adoption effects across </w:t>
      </w:r>
      <w:r w:rsidRPr="00B91B34">
        <w:rPr>
          <w:rFonts w:ascii="Times New Roman" w:hAnsi="Times New Roman" w:cs="Times New Roman"/>
          <w:sz w:val="22"/>
          <w:szCs w:val="22"/>
        </w:rPr>
        <w:t xml:space="preserve">rider groups with different skill levels. </w:t>
      </w:r>
    </w:p>
    <w:p w14:paraId="3D4B8F59" w14:textId="77777777" w:rsidR="00DD4A0D" w:rsidRPr="00DD4A0D" w:rsidRDefault="00DD4A0D">
      <w:pPr>
        <w:spacing w:line="480" w:lineRule="auto"/>
        <w:rPr>
          <w:rFonts w:ascii="Times New Roman" w:hAnsi="Times New Roman" w:cs="Times New Roman" w:hint="eastAsia"/>
          <w:sz w:val="22"/>
          <w:szCs w:val="22"/>
        </w:rPr>
      </w:pPr>
    </w:p>
    <w:p w14:paraId="00000172" w14:textId="77777777" w:rsidR="008A783F" w:rsidRPr="00C040AC" w:rsidRDefault="00EA2C17" w:rsidP="00F10C1A">
      <w:pPr>
        <w:pStyle w:val="Heading1"/>
        <w:rPr>
          <w:sz w:val="26"/>
          <w:szCs w:val="26"/>
        </w:rPr>
      </w:pPr>
      <w:r w:rsidRPr="00C040AC">
        <w:rPr>
          <w:sz w:val="26"/>
          <w:szCs w:val="26"/>
        </w:rPr>
        <w:t xml:space="preserve">5. Results </w:t>
      </w:r>
    </w:p>
    <w:p w14:paraId="00000173" w14:textId="77777777" w:rsidR="008A783F" w:rsidRPr="00F63F02" w:rsidRDefault="00EA2C17" w:rsidP="00F10C1A">
      <w:pPr>
        <w:pStyle w:val="Heading2"/>
        <w:rPr>
          <w:i/>
          <w:sz w:val="24"/>
          <w:szCs w:val="24"/>
        </w:rPr>
      </w:pPr>
      <w:r w:rsidRPr="00AD7872">
        <w:rPr>
          <w:sz w:val="24"/>
          <w:szCs w:val="24"/>
        </w:rPr>
        <w:t>5.1 AI Impact on Labor Outcomes and Inequality</w:t>
      </w:r>
    </w:p>
    <w:p w14:paraId="74292391" w14:textId="5C734621" w:rsidR="00D8427E" w:rsidRDefault="00EA2C17" w:rsidP="00546545">
      <w:pPr>
        <w:spacing w:after="0" w:line="480" w:lineRule="auto"/>
        <w:rPr>
          <w:rFonts w:ascii="Times New Roman" w:hAnsi="Times New Roman" w:cs="Times New Roman"/>
          <w:sz w:val="22"/>
          <w:szCs w:val="22"/>
        </w:rPr>
      </w:pPr>
      <w:r w:rsidRPr="00B91B34">
        <w:rPr>
          <w:rFonts w:ascii="Times New Roman" w:hAnsi="Times New Roman" w:cs="Times New Roman"/>
          <w:sz w:val="22"/>
          <w:szCs w:val="22"/>
        </w:rPr>
        <w:t xml:space="preserve">We first </w:t>
      </w:r>
      <w:r w:rsidR="005059A2">
        <w:rPr>
          <w:rFonts w:ascii="Times New Roman" w:hAnsi="Times New Roman" w:cs="Times New Roman"/>
          <w:sz w:val="22"/>
          <w:szCs w:val="22"/>
        </w:rPr>
        <w:t xml:space="preserve">examine </w:t>
      </w:r>
      <w:r w:rsidRPr="00B91B34">
        <w:rPr>
          <w:rFonts w:ascii="Times New Roman" w:hAnsi="Times New Roman" w:cs="Times New Roman"/>
          <w:sz w:val="22"/>
          <w:szCs w:val="22"/>
        </w:rPr>
        <w:t>the average effects of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on </w:t>
      </w:r>
      <w:r w:rsidR="005059A2">
        <w:rPr>
          <w:rFonts w:ascii="Times New Roman" w:hAnsi="Times New Roman" w:cs="Times New Roman"/>
          <w:sz w:val="22"/>
          <w:szCs w:val="22"/>
        </w:rPr>
        <w:t xml:space="preserve">riders’ </w:t>
      </w:r>
      <w:r w:rsidRPr="00B91B34">
        <w:rPr>
          <w:rFonts w:ascii="Times New Roman" w:hAnsi="Times New Roman" w:cs="Times New Roman"/>
          <w:sz w:val="22"/>
          <w:szCs w:val="22"/>
        </w:rPr>
        <w:t xml:space="preserve">daily productivity, measured </w:t>
      </w:r>
      <w:r w:rsidR="005059A2">
        <w:rPr>
          <w:rFonts w:ascii="Times New Roman" w:hAnsi="Times New Roman" w:cs="Times New Roman"/>
          <w:sz w:val="22"/>
          <w:szCs w:val="22"/>
        </w:rPr>
        <w:t xml:space="preserve">as </w:t>
      </w:r>
      <w:r w:rsidRPr="00B91B34">
        <w:rPr>
          <w:rFonts w:ascii="Times New Roman" w:hAnsi="Times New Roman" w:cs="Times New Roman"/>
          <w:sz w:val="22"/>
          <w:szCs w:val="22"/>
        </w:rPr>
        <w:t xml:space="preserve">completed orders per working hour. As shown in </w:t>
      </w:r>
      <w:r w:rsidR="005059A2">
        <w:rPr>
          <w:rFonts w:ascii="Times New Roman" w:hAnsi="Times New Roman" w:cs="Times New Roman"/>
          <w:sz w:val="22"/>
          <w:szCs w:val="22"/>
        </w:rPr>
        <w:t>C</w:t>
      </w:r>
      <w:r w:rsidRPr="00B91B34">
        <w:rPr>
          <w:rFonts w:ascii="Times New Roman" w:hAnsi="Times New Roman" w:cs="Times New Roman"/>
          <w:sz w:val="22"/>
          <w:szCs w:val="22"/>
        </w:rPr>
        <w:t xml:space="preserve">olumn 1 of Table 4, </w:t>
      </w:r>
      <w:r w:rsidR="005059A2">
        <w:rPr>
          <w:rFonts w:ascii="Times New Roman" w:hAnsi="Times New Roman" w:cs="Times New Roman"/>
          <w:sz w:val="22"/>
          <w:szCs w:val="22"/>
        </w:rPr>
        <w:t xml:space="preserve">adoption of </w:t>
      </w:r>
      <w:r w:rsidRPr="00B91B34">
        <w:rPr>
          <w:rFonts w:ascii="Times New Roman" w:hAnsi="Times New Roman" w:cs="Times New Roman"/>
          <w:sz w:val="22"/>
          <w:szCs w:val="22"/>
        </w:rPr>
        <w:t>the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is </w:t>
      </w:r>
      <w:r w:rsidR="005059A2">
        <w:rPr>
          <w:rFonts w:ascii="Times New Roman" w:hAnsi="Times New Roman" w:cs="Times New Roman"/>
          <w:sz w:val="22"/>
          <w:szCs w:val="22"/>
        </w:rPr>
        <w:t xml:space="preserve">associated with a </w:t>
      </w:r>
      <w:r w:rsidRPr="00B91B34">
        <w:rPr>
          <w:rFonts w:ascii="Times New Roman" w:hAnsi="Times New Roman" w:cs="Times New Roman"/>
          <w:sz w:val="22"/>
          <w:szCs w:val="22"/>
        </w:rPr>
        <w:t>positive and statistically significant</w:t>
      </w:r>
      <w:r w:rsidR="005059A2">
        <w:rPr>
          <w:rFonts w:ascii="Times New Roman" w:hAnsi="Times New Roman" w:cs="Times New Roman"/>
          <w:sz w:val="22"/>
          <w:szCs w:val="22"/>
        </w:rPr>
        <w:t xml:space="preserve"> increase in productivity</w:t>
      </w:r>
      <w:r w:rsidRPr="00B91B34">
        <w:rPr>
          <w:rFonts w:ascii="Times New Roman" w:hAnsi="Times New Roman" w:cs="Times New Roman"/>
          <w:sz w:val="22"/>
          <w:szCs w:val="22"/>
        </w:rPr>
        <w:t xml:space="preserve"> (</w:t>
      </w:r>
      <m:oMath>
        <m:r>
          <w:rPr>
            <w:rFonts w:ascii="Cambria Math" w:hAnsi="Cambria Math" w:cs="Times New Roman"/>
            <w:sz w:val="22"/>
            <w:szCs w:val="22"/>
          </w:rPr>
          <m:t>β</m:t>
        </m:r>
        <m:r>
          <w:rPr>
            <w:rFonts w:ascii="Cambria Math" w:eastAsia="Cambria Math" w:hAnsi="Cambria Math" w:cs="Times New Roman"/>
            <w:sz w:val="22"/>
            <w:szCs w:val="22"/>
          </w:rPr>
          <m:t>=0.141</m:t>
        </m:r>
        <m:r>
          <w:rPr>
            <w:rFonts w:ascii="Cambria Math" w:hAnsi="Cambria Math" w:cs="Times New Roman"/>
            <w:sz w:val="22"/>
            <w:szCs w:val="22"/>
          </w:rPr>
          <m:t xml:space="preserve">, </m:t>
        </m:r>
        <m:r>
          <w:rPr>
            <w:rFonts w:ascii="Cambria Math" w:eastAsia="Batang" w:hAnsi="Batang" w:cs="Batang"/>
            <w:sz w:val="22"/>
            <w:szCs w:val="22"/>
          </w:rPr>
          <m:t>p&lt;0.01</m:t>
        </m:r>
      </m:oMath>
      <w:r w:rsidRPr="00B91B34">
        <w:rPr>
          <w:rFonts w:ascii="Times New Roman" w:hAnsi="Times New Roman" w:cs="Times New Roman"/>
          <w:sz w:val="22"/>
          <w:szCs w:val="22"/>
        </w:rPr>
        <w:t xml:space="preserve">). This result indicates that </w:t>
      </w:r>
      <w:r w:rsidR="005059A2">
        <w:rPr>
          <w:rFonts w:ascii="Times New Roman" w:hAnsi="Times New Roman" w:cs="Times New Roman"/>
          <w:sz w:val="22"/>
          <w:szCs w:val="22"/>
        </w:rPr>
        <w:t xml:space="preserve">adopters complete </w:t>
      </w:r>
      <w:r w:rsidRPr="00B91B34">
        <w:rPr>
          <w:rFonts w:ascii="Times New Roman" w:hAnsi="Times New Roman" w:cs="Times New Roman"/>
          <w:sz w:val="22"/>
          <w:szCs w:val="22"/>
        </w:rPr>
        <w:t xml:space="preserve">nearly 3% more orders per hour than </w:t>
      </w:r>
      <w:r w:rsidR="005059A2">
        <w:rPr>
          <w:rFonts w:ascii="Times New Roman" w:hAnsi="Times New Roman" w:cs="Times New Roman"/>
          <w:sz w:val="22"/>
          <w:szCs w:val="22"/>
        </w:rPr>
        <w:t>non-adopters</w:t>
      </w:r>
      <w:r w:rsidRPr="00B91B34">
        <w:rPr>
          <w:rFonts w:ascii="Times New Roman" w:hAnsi="Times New Roman" w:cs="Times New Roman"/>
          <w:sz w:val="22"/>
          <w:szCs w:val="22"/>
        </w:rPr>
        <w:t>.</w:t>
      </w:r>
      <w:r w:rsidR="004A0EF2" w:rsidRPr="00B91B34">
        <w:rPr>
          <w:rFonts w:ascii="Times New Roman" w:hAnsi="Times New Roman" w:cs="Times New Roman"/>
          <w:sz w:val="22"/>
          <w:szCs w:val="22"/>
          <w:vertAlign w:val="superscript"/>
        </w:rPr>
        <w:footnoteReference w:id="2"/>
      </w:r>
    </w:p>
    <w:p w14:paraId="03304155" w14:textId="77777777" w:rsidR="00FE2D41" w:rsidRPr="00AD7872" w:rsidRDefault="00FE2D41" w:rsidP="00546545">
      <w:pPr>
        <w:spacing w:after="0" w:line="480" w:lineRule="auto"/>
        <w:rPr>
          <w:rFonts w:ascii="Times New Roman" w:hAnsi="Times New Roman" w:cs="Times New Roman"/>
          <w:sz w:val="22"/>
          <w:szCs w:val="22"/>
        </w:rPr>
      </w:pPr>
    </w:p>
    <w:p w14:paraId="00000177" w14:textId="4FD4E3C1" w:rsidR="008A783F" w:rsidRPr="00B11245" w:rsidRDefault="00EA2C17" w:rsidP="00F10C1A">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t>Table 4. AI impact on daily productivity</w:t>
      </w:r>
    </w:p>
    <w:tbl>
      <w:tblPr>
        <w:tblStyle w:val="afff7"/>
        <w:tblW w:w="0" w:type="auto"/>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526"/>
        <w:gridCol w:w="1873"/>
        <w:gridCol w:w="1888"/>
        <w:gridCol w:w="255"/>
      </w:tblGrid>
      <w:tr w:rsidR="00C40CCF" w:rsidRPr="00B91B34" w14:paraId="2C3CA213" w14:textId="77777777" w:rsidTr="00C40CCF">
        <w:trPr>
          <w:trHeight w:val="17"/>
          <w:jc w:val="center"/>
        </w:trPr>
        <w:tc>
          <w:tcPr>
            <w:tcW w:w="2526" w:type="dxa"/>
            <w:tcBorders>
              <w:top w:val="single" w:sz="4" w:space="0" w:color="auto"/>
              <w:left w:val="nil"/>
              <w:bottom w:val="nil"/>
              <w:right w:val="nil"/>
            </w:tcBorders>
            <w:tcMar>
              <w:top w:w="100" w:type="dxa"/>
              <w:left w:w="100" w:type="dxa"/>
              <w:bottom w:w="100" w:type="dxa"/>
              <w:right w:w="100" w:type="dxa"/>
            </w:tcMar>
          </w:tcPr>
          <w:p w14:paraId="06301033" w14:textId="5040104A"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Variables</w:t>
            </w:r>
          </w:p>
        </w:tc>
        <w:tc>
          <w:tcPr>
            <w:tcW w:w="3761" w:type="dxa"/>
            <w:gridSpan w:val="2"/>
            <w:tcBorders>
              <w:top w:val="single" w:sz="4" w:space="0" w:color="auto"/>
              <w:left w:val="nil"/>
              <w:bottom w:val="nil"/>
              <w:right w:val="nil"/>
            </w:tcBorders>
            <w:tcMar>
              <w:top w:w="100" w:type="dxa"/>
              <w:left w:w="100" w:type="dxa"/>
              <w:bottom w:w="100" w:type="dxa"/>
              <w:right w:w="100" w:type="dxa"/>
            </w:tcMar>
          </w:tcPr>
          <w:p w14:paraId="3F4F718D" w14:textId="094839AE" w:rsidR="00C40CCF" w:rsidRPr="00B91B34" w:rsidRDefault="00C40CCF" w:rsidP="009D54D2">
            <w:pPr>
              <w:spacing w:after="0"/>
              <w:ind w:left="140" w:right="140"/>
              <w:jc w:val="center"/>
              <w:rPr>
                <w:rFonts w:ascii="Times New Roman" w:hAnsi="Times New Roman" w:cs="Times New Roman"/>
                <w:sz w:val="22"/>
                <w:szCs w:val="22"/>
              </w:rPr>
            </w:pPr>
            <w:r w:rsidRPr="00B91B34">
              <w:rPr>
                <w:rFonts w:ascii="Times New Roman" w:hAnsi="Times New Roman" w:cs="Times New Roman"/>
                <w:sz w:val="22"/>
                <w:szCs w:val="22"/>
              </w:rPr>
              <w:t>Daily productivity</w:t>
            </w:r>
          </w:p>
        </w:tc>
        <w:tc>
          <w:tcPr>
            <w:tcW w:w="255" w:type="dxa"/>
            <w:tcBorders>
              <w:top w:val="nil"/>
              <w:left w:val="nil"/>
              <w:bottom w:val="nil"/>
              <w:right w:val="nil"/>
            </w:tcBorders>
            <w:tcMar>
              <w:top w:w="100" w:type="dxa"/>
              <w:left w:w="100" w:type="dxa"/>
              <w:bottom w:w="100" w:type="dxa"/>
              <w:right w:w="100" w:type="dxa"/>
            </w:tcMar>
          </w:tcPr>
          <w:p w14:paraId="65C40690" w14:textId="77777777" w:rsidR="00C40CCF" w:rsidRPr="00B91B34" w:rsidRDefault="00C40CCF" w:rsidP="009D54D2">
            <w:pPr>
              <w:spacing w:after="0"/>
              <w:ind w:left="140" w:right="140"/>
              <w:rPr>
                <w:rFonts w:ascii="Times New Roman" w:hAnsi="Times New Roman" w:cs="Times New Roman"/>
                <w:sz w:val="22"/>
                <w:szCs w:val="22"/>
              </w:rPr>
            </w:pPr>
          </w:p>
        </w:tc>
      </w:tr>
      <w:tr w:rsidR="00C40CCF" w:rsidRPr="00B91B34" w14:paraId="051473FE" w14:textId="77777777" w:rsidTr="00C40CCF">
        <w:trPr>
          <w:trHeight w:val="12"/>
          <w:jc w:val="center"/>
        </w:trPr>
        <w:tc>
          <w:tcPr>
            <w:tcW w:w="2526" w:type="dxa"/>
            <w:tcBorders>
              <w:top w:val="nil"/>
              <w:left w:val="nil"/>
              <w:bottom w:val="single" w:sz="4" w:space="0" w:color="auto"/>
              <w:right w:val="nil"/>
            </w:tcBorders>
            <w:tcMar>
              <w:top w:w="100" w:type="dxa"/>
              <w:left w:w="100" w:type="dxa"/>
              <w:bottom w:w="100" w:type="dxa"/>
              <w:right w:w="100" w:type="dxa"/>
            </w:tcMar>
          </w:tcPr>
          <w:p w14:paraId="00000178" w14:textId="1A0C8062" w:rsidR="00C40CCF" w:rsidRPr="00B91B34" w:rsidRDefault="00C40CCF" w:rsidP="009D54D2">
            <w:pPr>
              <w:spacing w:after="0"/>
              <w:ind w:left="140" w:right="140"/>
              <w:jc w:val="left"/>
              <w:rPr>
                <w:rFonts w:ascii="Times New Roman" w:hAnsi="Times New Roman" w:cs="Times New Roman"/>
                <w:sz w:val="22"/>
                <w:szCs w:val="22"/>
              </w:rPr>
            </w:pPr>
          </w:p>
        </w:tc>
        <w:tc>
          <w:tcPr>
            <w:tcW w:w="1873" w:type="dxa"/>
            <w:tcBorders>
              <w:top w:val="nil"/>
              <w:left w:val="nil"/>
              <w:bottom w:val="single" w:sz="4" w:space="0" w:color="auto"/>
              <w:right w:val="nil"/>
            </w:tcBorders>
            <w:tcMar>
              <w:top w:w="100" w:type="dxa"/>
              <w:left w:w="100" w:type="dxa"/>
              <w:bottom w:w="100" w:type="dxa"/>
              <w:right w:w="100" w:type="dxa"/>
            </w:tcMar>
          </w:tcPr>
          <w:p w14:paraId="0000017A" w14:textId="42323304"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(1)</w:t>
            </w:r>
          </w:p>
        </w:tc>
        <w:tc>
          <w:tcPr>
            <w:tcW w:w="1888" w:type="dxa"/>
            <w:tcBorders>
              <w:top w:val="nil"/>
              <w:left w:val="nil"/>
              <w:bottom w:val="single" w:sz="4" w:space="0" w:color="auto"/>
              <w:right w:val="nil"/>
            </w:tcBorders>
            <w:tcMar>
              <w:top w:w="100" w:type="dxa"/>
              <w:left w:w="100" w:type="dxa"/>
              <w:bottom w:w="100" w:type="dxa"/>
              <w:right w:w="100" w:type="dxa"/>
            </w:tcMar>
          </w:tcPr>
          <w:p w14:paraId="0000017C" w14:textId="1CD21311"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(2)</w:t>
            </w:r>
          </w:p>
        </w:tc>
        <w:tc>
          <w:tcPr>
            <w:tcW w:w="255" w:type="dxa"/>
            <w:tcBorders>
              <w:top w:val="nil"/>
              <w:left w:val="nil"/>
              <w:bottom w:val="nil"/>
              <w:right w:val="nil"/>
            </w:tcBorders>
            <w:tcMar>
              <w:top w:w="100" w:type="dxa"/>
              <w:left w:w="100" w:type="dxa"/>
              <w:bottom w:w="100" w:type="dxa"/>
              <w:right w:w="100" w:type="dxa"/>
            </w:tcMar>
          </w:tcPr>
          <w:p w14:paraId="0000017D"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7CB28114" w14:textId="77777777" w:rsidTr="00C40CCF">
        <w:trPr>
          <w:trHeight w:val="9"/>
          <w:jc w:val="center"/>
        </w:trPr>
        <w:tc>
          <w:tcPr>
            <w:tcW w:w="2526" w:type="dxa"/>
            <w:tcBorders>
              <w:top w:val="single" w:sz="4" w:space="0" w:color="auto"/>
              <w:left w:val="nil"/>
              <w:bottom w:val="nil"/>
              <w:right w:val="nil"/>
            </w:tcBorders>
            <w:tcMar>
              <w:top w:w="100" w:type="dxa"/>
              <w:left w:w="100" w:type="dxa"/>
              <w:bottom w:w="100" w:type="dxa"/>
              <w:right w:w="100" w:type="dxa"/>
            </w:tcMar>
          </w:tcPr>
          <w:p w14:paraId="0000017E"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w:p>
        </w:tc>
        <w:tc>
          <w:tcPr>
            <w:tcW w:w="1873" w:type="dxa"/>
            <w:tcBorders>
              <w:top w:val="single" w:sz="4" w:space="0" w:color="auto"/>
              <w:left w:val="nil"/>
              <w:bottom w:val="nil"/>
              <w:right w:val="nil"/>
            </w:tcBorders>
            <w:tcMar>
              <w:top w:w="100" w:type="dxa"/>
              <w:left w:w="100" w:type="dxa"/>
              <w:bottom w:w="100" w:type="dxa"/>
              <w:right w:w="100" w:type="dxa"/>
            </w:tcMar>
          </w:tcPr>
          <w:p w14:paraId="0000017F"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0.141***</w:t>
            </w:r>
          </w:p>
        </w:tc>
        <w:tc>
          <w:tcPr>
            <w:tcW w:w="1888" w:type="dxa"/>
            <w:tcBorders>
              <w:top w:val="single" w:sz="4" w:space="0" w:color="auto"/>
              <w:left w:val="nil"/>
              <w:bottom w:val="nil"/>
              <w:right w:val="nil"/>
            </w:tcBorders>
            <w:tcMar>
              <w:top w:w="100" w:type="dxa"/>
              <w:left w:w="100" w:type="dxa"/>
              <w:bottom w:w="100" w:type="dxa"/>
              <w:right w:w="100" w:type="dxa"/>
            </w:tcMar>
          </w:tcPr>
          <w:p w14:paraId="00000180"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255" w:type="dxa"/>
            <w:tcBorders>
              <w:top w:val="nil"/>
              <w:left w:val="nil"/>
              <w:bottom w:val="nil"/>
              <w:right w:val="nil"/>
            </w:tcBorders>
            <w:tcMar>
              <w:top w:w="100" w:type="dxa"/>
              <w:left w:w="100" w:type="dxa"/>
              <w:bottom w:w="100" w:type="dxa"/>
              <w:right w:w="100" w:type="dxa"/>
            </w:tcMar>
          </w:tcPr>
          <w:p w14:paraId="00000181"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670EEA1A"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82"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873" w:type="dxa"/>
            <w:tcBorders>
              <w:top w:val="nil"/>
              <w:left w:val="nil"/>
              <w:bottom w:val="nil"/>
              <w:right w:val="nil"/>
            </w:tcBorders>
            <w:tcMar>
              <w:top w:w="100" w:type="dxa"/>
              <w:left w:w="100" w:type="dxa"/>
              <w:bottom w:w="100" w:type="dxa"/>
              <w:right w:w="100" w:type="dxa"/>
            </w:tcMar>
          </w:tcPr>
          <w:p w14:paraId="00000183"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(0.047)</w:t>
            </w:r>
          </w:p>
        </w:tc>
        <w:tc>
          <w:tcPr>
            <w:tcW w:w="1888" w:type="dxa"/>
            <w:tcBorders>
              <w:top w:val="nil"/>
              <w:left w:val="nil"/>
              <w:bottom w:val="nil"/>
              <w:right w:val="nil"/>
            </w:tcBorders>
            <w:tcMar>
              <w:top w:w="100" w:type="dxa"/>
              <w:left w:w="100" w:type="dxa"/>
              <w:bottom w:w="100" w:type="dxa"/>
              <w:right w:w="100" w:type="dxa"/>
            </w:tcMar>
          </w:tcPr>
          <w:p w14:paraId="00000184"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255" w:type="dxa"/>
            <w:tcBorders>
              <w:top w:val="nil"/>
              <w:left w:val="nil"/>
              <w:bottom w:val="nil"/>
              <w:right w:val="nil"/>
            </w:tcBorders>
            <w:tcMar>
              <w:top w:w="100" w:type="dxa"/>
              <w:left w:w="100" w:type="dxa"/>
              <w:bottom w:w="100" w:type="dxa"/>
              <w:right w:w="100" w:type="dxa"/>
            </w:tcMar>
          </w:tcPr>
          <w:p w14:paraId="00000185"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4237E1CE"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86"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Low</w:t>
            </w:r>
          </w:p>
        </w:tc>
        <w:tc>
          <w:tcPr>
            <w:tcW w:w="1873" w:type="dxa"/>
            <w:tcBorders>
              <w:top w:val="nil"/>
              <w:left w:val="nil"/>
              <w:bottom w:val="nil"/>
              <w:right w:val="nil"/>
            </w:tcBorders>
            <w:tcMar>
              <w:top w:w="100" w:type="dxa"/>
              <w:left w:w="100" w:type="dxa"/>
              <w:bottom w:w="100" w:type="dxa"/>
              <w:right w:w="100" w:type="dxa"/>
            </w:tcMar>
          </w:tcPr>
          <w:p w14:paraId="00000187"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888" w:type="dxa"/>
            <w:tcBorders>
              <w:top w:val="nil"/>
              <w:left w:val="nil"/>
              <w:bottom w:val="nil"/>
              <w:right w:val="nil"/>
            </w:tcBorders>
            <w:tcMar>
              <w:top w:w="100" w:type="dxa"/>
              <w:left w:w="100" w:type="dxa"/>
              <w:bottom w:w="100" w:type="dxa"/>
              <w:right w:w="100" w:type="dxa"/>
            </w:tcMar>
          </w:tcPr>
          <w:p w14:paraId="00000188"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0.088</w:t>
            </w:r>
          </w:p>
        </w:tc>
        <w:tc>
          <w:tcPr>
            <w:tcW w:w="255" w:type="dxa"/>
            <w:tcBorders>
              <w:top w:val="nil"/>
              <w:left w:val="nil"/>
              <w:bottom w:val="nil"/>
              <w:right w:val="nil"/>
            </w:tcBorders>
            <w:tcMar>
              <w:top w:w="100" w:type="dxa"/>
              <w:left w:w="100" w:type="dxa"/>
              <w:bottom w:w="100" w:type="dxa"/>
              <w:right w:w="100" w:type="dxa"/>
            </w:tcMar>
          </w:tcPr>
          <w:p w14:paraId="00000189"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74DE6710"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8A" w14:textId="77777777" w:rsidR="00C40CCF" w:rsidRPr="00B91B34" w:rsidRDefault="00C40CCF" w:rsidP="009D54D2">
            <w:pPr>
              <w:spacing w:after="0"/>
              <w:ind w:left="140" w:right="14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873" w:type="dxa"/>
            <w:tcBorders>
              <w:top w:val="nil"/>
              <w:left w:val="nil"/>
              <w:bottom w:val="nil"/>
              <w:right w:val="nil"/>
            </w:tcBorders>
            <w:tcMar>
              <w:top w:w="100" w:type="dxa"/>
              <w:left w:w="100" w:type="dxa"/>
              <w:bottom w:w="100" w:type="dxa"/>
              <w:right w:w="100" w:type="dxa"/>
            </w:tcMar>
          </w:tcPr>
          <w:p w14:paraId="0000018B"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888" w:type="dxa"/>
            <w:tcBorders>
              <w:top w:val="nil"/>
              <w:left w:val="nil"/>
              <w:bottom w:val="nil"/>
              <w:right w:val="nil"/>
            </w:tcBorders>
            <w:tcMar>
              <w:top w:w="100" w:type="dxa"/>
              <w:left w:w="100" w:type="dxa"/>
              <w:bottom w:w="100" w:type="dxa"/>
              <w:right w:w="100" w:type="dxa"/>
            </w:tcMar>
          </w:tcPr>
          <w:p w14:paraId="0000018C"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(0.071)</w:t>
            </w:r>
          </w:p>
        </w:tc>
        <w:tc>
          <w:tcPr>
            <w:tcW w:w="255" w:type="dxa"/>
            <w:tcBorders>
              <w:top w:val="nil"/>
              <w:left w:val="nil"/>
              <w:bottom w:val="nil"/>
              <w:right w:val="nil"/>
            </w:tcBorders>
            <w:tcMar>
              <w:top w:w="100" w:type="dxa"/>
              <w:left w:w="100" w:type="dxa"/>
              <w:bottom w:w="100" w:type="dxa"/>
              <w:right w:w="100" w:type="dxa"/>
            </w:tcMar>
          </w:tcPr>
          <w:p w14:paraId="0000018D"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1324B8BE"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8E"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Medium</w:t>
            </w:r>
          </w:p>
        </w:tc>
        <w:tc>
          <w:tcPr>
            <w:tcW w:w="1873" w:type="dxa"/>
            <w:tcBorders>
              <w:top w:val="nil"/>
              <w:left w:val="nil"/>
              <w:bottom w:val="nil"/>
              <w:right w:val="nil"/>
            </w:tcBorders>
            <w:tcMar>
              <w:top w:w="100" w:type="dxa"/>
              <w:left w:w="100" w:type="dxa"/>
              <w:bottom w:w="100" w:type="dxa"/>
              <w:right w:w="100" w:type="dxa"/>
            </w:tcMar>
          </w:tcPr>
          <w:p w14:paraId="0000018F"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888" w:type="dxa"/>
            <w:tcBorders>
              <w:top w:val="nil"/>
              <w:left w:val="nil"/>
              <w:bottom w:val="nil"/>
              <w:right w:val="nil"/>
            </w:tcBorders>
            <w:tcMar>
              <w:top w:w="100" w:type="dxa"/>
              <w:left w:w="100" w:type="dxa"/>
              <w:bottom w:w="100" w:type="dxa"/>
              <w:right w:w="100" w:type="dxa"/>
            </w:tcMar>
          </w:tcPr>
          <w:p w14:paraId="00000190"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0.249***</w:t>
            </w:r>
          </w:p>
        </w:tc>
        <w:tc>
          <w:tcPr>
            <w:tcW w:w="255" w:type="dxa"/>
            <w:tcBorders>
              <w:top w:val="nil"/>
              <w:left w:val="nil"/>
              <w:bottom w:val="nil"/>
              <w:right w:val="nil"/>
            </w:tcBorders>
            <w:tcMar>
              <w:top w:w="100" w:type="dxa"/>
              <w:left w:w="100" w:type="dxa"/>
              <w:bottom w:w="100" w:type="dxa"/>
              <w:right w:w="100" w:type="dxa"/>
            </w:tcMar>
          </w:tcPr>
          <w:p w14:paraId="00000191"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02D0021B"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92" w14:textId="77777777" w:rsidR="00C40CCF" w:rsidRPr="00B91B34" w:rsidRDefault="00C40CCF" w:rsidP="009D54D2">
            <w:pPr>
              <w:spacing w:after="0"/>
              <w:ind w:left="140" w:right="140"/>
              <w:jc w:val="center"/>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1873" w:type="dxa"/>
            <w:tcBorders>
              <w:top w:val="nil"/>
              <w:left w:val="nil"/>
              <w:bottom w:val="nil"/>
              <w:right w:val="nil"/>
            </w:tcBorders>
            <w:tcMar>
              <w:top w:w="100" w:type="dxa"/>
              <w:left w:w="100" w:type="dxa"/>
              <w:bottom w:w="100" w:type="dxa"/>
              <w:right w:w="100" w:type="dxa"/>
            </w:tcMar>
          </w:tcPr>
          <w:p w14:paraId="00000193" w14:textId="77777777" w:rsidR="00C40CCF" w:rsidRPr="00C040AC" w:rsidRDefault="00C40CCF" w:rsidP="009D54D2">
            <w:pPr>
              <w:spacing w:after="0"/>
              <w:ind w:left="140" w:right="140"/>
              <w:jc w:val="center"/>
              <w:rPr>
                <w:rFonts w:ascii="Times New Roman" w:hAnsi="Times New Roman" w:cs="Times New Roman"/>
                <w:i/>
                <w:sz w:val="22"/>
                <w:szCs w:val="22"/>
              </w:rPr>
            </w:pPr>
            <w:r w:rsidRPr="00C040AC">
              <w:rPr>
                <w:rFonts w:ascii="Times New Roman" w:hAnsi="Times New Roman" w:cs="Times New Roman"/>
                <w:i/>
                <w:sz w:val="22"/>
                <w:szCs w:val="22"/>
              </w:rPr>
              <w:t xml:space="preserve"> </w:t>
            </w:r>
          </w:p>
        </w:tc>
        <w:tc>
          <w:tcPr>
            <w:tcW w:w="1888" w:type="dxa"/>
            <w:tcBorders>
              <w:top w:val="nil"/>
              <w:left w:val="nil"/>
              <w:bottom w:val="nil"/>
              <w:right w:val="nil"/>
            </w:tcBorders>
            <w:tcMar>
              <w:top w:w="100" w:type="dxa"/>
              <w:left w:w="100" w:type="dxa"/>
              <w:bottom w:w="100" w:type="dxa"/>
              <w:right w:w="100" w:type="dxa"/>
            </w:tcMar>
          </w:tcPr>
          <w:p w14:paraId="00000194"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w:t>
            </w:r>
            <w:r w:rsidRPr="00F63F02">
              <w:rPr>
                <w:rFonts w:ascii="Times New Roman" w:hAnsi="Times New Roman" w:cs="Times New Roman"/>
                <w:sz w:val="22"/>
                <w:szCs w:val="22"/>
              </w:rPr>
              <w:t>.066)</w:t>
            </w:r>
          </w:p>
        </w:tc>
        <w:tc>
          <w:tcPr>
            <w:tcW w:w="255" w:type="dxa"/>
            <w:tcBorders>
              <w:top w:val="nil"/>
              <w:left w:val="nil"/>
              <w:bottom w:val="nil"/>
              <w:right w:val="nil"/>
            </w:tcBorders>
            <w:tcMar>
              <w:top w:w="100" w:type="dxa"/>
              <w:left w:w="100" w:type="dxa"/>
              <w:bottom w:w="100" w:type="dxa"/>
              <w:right w:w="100" w:type="dxa"/>
            </w:tcMar>
          </w:tcPr>
          <w:p w14:paraId="00000195"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00ED7850" w14:textId="77777777" w:rsidTr="00C40CCF">
        <w:trPr>
          <w:trHeight w:val="52"/>
          <w:jc w:val="center"/>
        </w:trPr>
        <w:tc>
          <w:tcPr>
            <w:tcW w:w="2526" w:type="dxa"/>
            <w:tcBorders>
              <w:top w:val="nil"/>
              <w:left w:val="nil"/>
              <w:bottom w:val="nil"/>
              <w:right w:val="nil"/>
            </w:tcBorders>
            <w:tcMar>
              <w:top w:w="100" w:type="dxa"/>
              <w:left w:w="100" w:type="dxa"/>
              <w:bottom w:w="100" w:type="dxa"/>
              <w:right w:w="100" w:type="dxa"/>
            </w:tcMar>
          </w:tcPr>
          <w:p w14:paraId="00000196"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lastRenderedPageBreak/>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High</w:t>
            </w:r>
          </w:p>
        </w:tc>
        <w:tc>
          <w:tcPr>
            <w:tcW w:w="1873" w:type="dxa"/>
            <w:tcBorders>
              <w:top w:val="nil"/>
              <w:left w:val="nil"/>
              <w:bottom w:val="nil"/>
              <w:right w:val="nil"/>
            </w:tcBorders>
            <w:tcMar>
              <w:top w:w="100" w:type="dxa"/>
              <w:left w:w="100" w:type="dxa"/>
              <w:bottom w:w="100" w:type="dxa"/>
              <w:right w:w="100" w:type="dxa"/>
            </w:tcMar>
          </w:tcPr>
          <w:p w14:paraId="00000197"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888" w:type="dxa"/>
            <w:tcBorders>
              <w:top w:val="nil"/>
              <w:left w:val="nil"/>
              <w:bottom w:val="nil"/>
              <w:right w:val="nil"/>
            </w:tcBorders>
            <w:tcMar>
              <w:top w:w="100" w:type="dxa"/>
              <w:left w:w="100" w:type="dxa"/>
              <w:bottom w:w="100" w:type="dxa"/>
              <w:right w:w="100" w:type="dxa"/>
            </w:tcMar>
          </w:tcPr>
          <w:p w14:paraId="00000198"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0.067</w:t>
            </w:r>
          </w:p>
        </w:tc>
        <w:tc>
          <w:tcPr>
            <w:tcW w:w="255" w:type="dxa"/>
            <w:tcBorders>
              <w:top w:val="nil"/>
              <w:left w:val="nil"/>
              <w:bottom w:val="nil"/>
              <w:right w:val="nil"/>
            </w:tcBorders>
            <w:tcMar>
              <w:top w:w="100" w:type="dxa"/>
              <w:left w:w="100" w:type="dxa"/>
              <w:bottom w:w="100" w:type="dxa"/>
              <w:right w:w="100" w:type="dxa"/>
            </w:tcMar>
          </w:tcPr>
          <w:p w14:paraId="00000199"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312D58E0" w14:textId="77777777" w:rsidTr="00C40CCF">
        <w:trPr>
          <w:trHeight w:val="87"/>
          <w:jc w:val="center"/>
        </w:trPr>
        <w:tc>
          <w:tcPr>
            <w:tcW w:w="2526" w:type="dxa"/>
            <w:tcBorders>
              <w:top w:val="nil"/>
              <w:left w:val="nil"/>
              <w:bottom w:val="single" w:sz="4" w:space="0" w:color="auto"/>
              <w:right w:val="nil"/>
            </w:tcBorders>
            <w:tcMar>
              <w:top w:w="100" w:type="dxa"/>
              <w:left w:w="100" w:type="dxa"/>
              <w:bottom w:w="100" w:type="dxa"/>
              <w:right w:w="100" w:type="dxa"/>
            </w:tcMar>
          </w:tcPr>
          <w:p w14:paraId="0000019A"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873" w:type="dxa"/>
            <w:tcBorders>
              <w:top w:val="nil"/>
              <w:left w:val="nil"/>
              <w:bottom w:val="single" w:sz="4" w:space="0" w:color="auto"/>
              <w:right w:val="nil"/>
            </w:tcBorders>
            <w:tcMar>
              <w:top w:w="100" w:type="dxa"/>
              <w:left w:w="100" w:type="dxa"/>
              <w:bottom w:w="100" w:type="dxa"/>
              <w:right w:w="100" w:type="dxa"/>
            </w:tcMar>
          </w:tcPr>
          <w:p w14:paraId="0000019B"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888" w:type="dxa"/>
            <w:tcBorders>
              <w:top w:val="nil"/>
              <w:left w:val="nil"/>
              <w:bottom w:val="single" w:sz="4" w:space="0" w:color="auto"/>
              <w:right w:val="nil"/>
            </w:tcBorders>
            <w:tcMar>
              <w:top w:w="100" w:type="dxa"/>
              <w:left w:w="100" w:type="dxa"/>
              <w:bottom w:w="100" w:type="dxa"/>
              <w:right w:w="100" w:type="dxa"/>
            </w:tcMar>
          </w:tcPr>
          <w:p w14:paraId="0000019C"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(0.084)</w:t>
            </w:r>
          </w:p>
        </w:tc>
        <w:tc>
          <w:tcPr>
            <w:tcW w:w="255" w:type="dxa"/>
            <w:tcBorders>
              <w:top w:val="nil"/>
              <w:left w:val="nil"/>
              <w:bottom w:val="nil"/>
              <w:right w:val="nil"/>
            </w:tcBorders>
            <w:tcMar>
              <w:top w:w="100" w:type="dxa"/>
              <w:left w:w="100" w:type="dxa"/>
              <w:bottom w:w="100" w:type="dxa"/>
              <w:right w:w="100" w:type="dxa"/>
            </w:tcMar>
          </w:tcPr>
          <w:p w14:paraId="0000019D"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33B7629C" w14:textId="77777777" w:rsidTr="00C40CCF">
        <w:trPr>
          <w:trHeight w:val="52"/>
          <w:jc w:val="center"/>
        </w:trPr>
        <w:tc>
          <w:tcPr>
            <w:tcW w:w="2526" w:type="dxa"/>
            <w:tcBorders>
              <w:top w:val="single" w:sz="4" w:space="0" w:color="auto"/>
              <w:left w:val="nil"/>
              <w:bottom w:val="nil"/>
              <w:right w:val="nil"/>
            </w:tcBorders>
            <w:tcMar>
              <w:top w:w="100" w:type="dxa"/>
              <w:left w:w="100" w:type="dxa"/>
              <w:bottom w:w="100" w:type="dxa"/>
              <w:right w:w="100" w:type="dxa"/>
            </w:tcMar>
          </w:tcPr>
          <w:p w14:paraId="0000019E" w14:textId="26F2E8AC"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Rider FE</w:t>
            </w:r>
          </w:p>
        </w:tc>
        <w:tc>
          <w:tcPr>
            <w:tcW w:w="1873" w:type="dxa"/>
            <w:tcBorders>
              <w:top w:val="single" w:sz="4" w:space="0" w:color="auto"/>
              <w:left w:val="nil"/>
              <w:bottom w:val="nil"/>
              <w:right w:val="nil"/>
            </w:tcBorders>
            <w:tcMar>
              <w:top w:w="100" w:type="dxa"/>
              <w:left w:w="100" w:type="dxa"/>
              <w:bottom w:w="100" w:type="dxa"/>
              <w:right w:w="100" w:type="dxa"/>
            </w:tcMar>
          </w:tcPr>
          <w:p w14:paraId="0000019F"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888" w:type="dxa"/>
            <w:tcBorders>
              <w:top w:val="single" w:sz="4" w:space="0" w:color="auto"/>
              <w:left w:val="nil"/>
              <w:bottom w:val="nil"/>
              <w:right w:val="nil"/>
            </w:tcBorders>
            <w:tcMar>
              <w:top w:w="100" w:type="dxa"/>
              <w:left w:w="100" w:type="dxa"/>
              <w:bottom w:w="100" w:type="dxa"/>
              <w:right w:w="100" w:type="dxa"/>
            </w:tcMar>
          </w:tcPr>
          <w:p w14:paraId="000001A0"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255" w:type="dxa"/>
            <w:tcBorders>
              <w:top w:val="nil"/>
              <w:left w:val="nil"/>
              <w:bottom w:val="nil"/>
              <w:right w:val="nil"/>
            </w:tcBorders>
            <w:tcMar>
              <w:top w:w="100" w:type="dxa"/>
              <w:left w:w="100" w:type="dxa"/>
              <w:bottom w:w="100" w:type="dxa"/>
              <w:right w:w="100" w:type="dxa"/>
            </w:tcMar>
          </w:tcPr>
          <w:p w14:paraId="000001A1"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1D4ECE2F" w14:textId="77777777" w:rsidTr="00C40CCF">
        <w:trPr>
          <w:trHeight w:val="52"/>
          <w:jc w:val="center"/>
        </w:trPr>
        <w:tc>
          <w:tcPr>
            <w:tcW w:w="2526" w:type="dxa"/>
            <w:tcBorders>
              <w:top w:val="nil"/>
              <w:left w:val="nil"/>
              <w:bottom w:val="single" w:sz="4" w:space="0" w:color="auto"/>
              <w:right w:val="nil"/>
            </w:tcBorders>
            <w:tcMar>
              <w:top w:w="100" w:type="dxa"/>
              <w:left w:w="100" w:type="dxa"/>
              <w:bottom w:w="100" w:type="dxa"/>
              <w:right w:w="100" w:type="dxa"/>
            </w:tcMar>
          </w:tcPr>
          <w:p w14:paraId="000001A2"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Branch-date FE</w:t>
            </w:r>
          </w:p>
        </w:tc>
        <w:tc>
          <w:tcPr>
            <w:tcW w:w="1873" w:type="dxa"/>
            <w:tcBorders>
              <w:top w:val="nil"/>
              <w:left w:val="nil"/>
              <w:bottom w:val="single" w:sz="4" w:space="0" w:color="auto"/>
              <w:right w:val="nil"/>
            </w:tcBorders>
            <w:tcMar>
              <w:top w:w="100" w:type="dxa"/>
              <w:left w:w="100" w:type="dxa"/>
              <w:bottom w:w="100" w:type="dxa"/>
              <w:right w:w="100" w:type="dxa"/>
            </w:tcMar>
          </w:tcPr>
          <w:p w14:paraId="000001A3"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888" w:type="dxa"/>
            <w:tcBorders>
              <w:top w:val="nil"/>
              <w:left w:val="nil"/>
              <w:bottom w:val="single" w:sz="4" w:space="0" w:color="auto"/>
              <w:right w:val="nil"/>
            </w:tcBorders>
            <w:tcMar>
              <w:top w:w="100" w:type="dxa"/>
              <w:left w:w="100" w:type="dxa"/>
              <w:bottom w:w="100" w:type="dxa"/>
              <w:right w:w="100" w:type="dxa"/>
            </w:tcMar>
          </w:tcPr>
          <w:p w14:paraId="000001A4"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255" w:type="dxa"/>
            <w:tcBorders>
              <w:top w:val="nil"/>
              <w:left w:val="nil"/>
              <w:bottom w:val="nil"/>
              <w:right w:val="nil"/>
            </w:tcBorders>
            <w:tcMar>
              <w:top w:w="100" w:type="dxa"/>
              <w:left w:w="100" w:type="dxa"/>
              <w:bottom w:w="100" w:type="dxa"/>
              <w:right w:w="100" w:type="dxa"/>
            </w:tcMar>
          </w:tcPr>
          <w:p w14:paraId="000001A5"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73489230" w14:textId="77777777" w:rsidTr="00C40CCF">
        <w:trPr>
          <w:trHeight w:val="52"/>
          <w:jc w:val="center"/>
        </w:trPr>
        <w:tc>
          <w:tcPr>
            <w:tcW w:w="2526" w:type="dxa"/>
            <w:tcBorders>
              <w:top w:val="single" w:sz="4" w:space="0" w:color="auto"/>
              <w:left w:val="nil"/>
              <w:bottom w:val="nil"/>
              <w:right w:val="nil"/>
            </w:tcBorders>
            <w:tcMar>
              <w:top w:w="100" w:type="dxa"/>
              <w:left w:w="100" w:type="dxa"/>
              <w:bottom w:w="100" w:type="dxa"/>
              <w:right w:w="100" w:type="dxa"/>
            </w:tcMar>
          </w:tcPr>
          <w:p w14:paraId="000001A6"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Adj. R-squared</w:t>
            </w:r>
          </w:p>
        </w:tc>
        <w:tc>
          <w:tcPr>
            <w:tcW w:w="1873" w:type="dxa"/>
            <w:tcBorders>
              <w:top w:val="single" w:sz="4" w:space="0" w:color="auto"/>
              <w:left w:val="nil"/>
              <w:bottom w:val="nil"/>
              <w:right w:val="nil"/>
            </w:tcBorders>
            <w:tcMar>
              <w:top w:w="100" w:type="dxa"/>
              <w:left w:w="100" w:type="dxa"/>
              <w:bottom w:w="100" w:type="dxa"/>
              <w:right w:w="100" w:type="dxa"/>
            </w:tcMar>
          </w:tcPr>
          <w:p w14:paraId="000001A7"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0.604</w:t>
            </w:r>
          </w:p>
        </w:tc>
        <w:tc>
          <w:tcPr>
            <w:tcW w:w="1888" w:type="dxa"/>
            <w:tcBorders>
              <w:top w:val="single" w:sz="4" w:space="0" w:color="auto"/>
              <w:left w:val="nil"/>
              <w:bottom w:val="nil"/>
              <w:right w:val="nil"/>
            </w:tcBorders>
            <w:tcMar>
              <w:top w:w="100" w:type="dxa"/>
              <w:left w:w="100" w:type="dxa"/>
              <w:bottom w:w="100" w:type="dxa"/>
              <w:right w:w="100" w:type="dxa"/>
            </w:tcMar>
          </w:tcPr>
          <w:p w14:paraId="000001A8"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0.605</w:t>
            </w:r>
          </w:p>
        </w:tc>
        <w:tc>
          <w:tcPr>
            <w:tcW w:w="255" w:type="dxa"/>
            <w:tcBorders>
              <w:top w:val="nil"/>
              <w:left w:val="nil"/>
              <w:bottom w:val="nil"/>
              <w:right w:val="nil"/>
            </w:tcBorders>
            <w:tcMar>
              <w:top w:w="100" w:type="dxa"/>
              <w:left w:w="100" w:type="dxa"/>
              <w:bottom w:w="100" w:type="dxa"/>
              <w:right w:w="100" w:type="dxa"/>
            </w:tcMar>
          </w:tcPr>
          <w:p w14:paraId="000001A9"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421D2AF8" w14:textId="77777777" w:rsidTr="00C40CCF">
        <w:trPr>
          <w:trHeight w:val="12"/>
          <w:jc w:val="center"/>
        </w:trPr>
        <w:tc>
          <w:tcPr>
            <w:tcW w:w="2526" w:type="dxa"/>
            <w:tcBorders>
              <w:top w:val="nil"/>
              <w:left w:val="nil"/>
              <w:bottom w:val="single" w:sz="4" w:space="0" w:color="auto"/>
              <w:right w:val="nil"/>
            </w:tcBorders>
            <w:tcMar>
              <w:top w:w="100" w:type="dxa"/>
              <w:left w:w="100" w:type="dxa"/>
              <w:bottom w:w="100" w:type="dxa"/>
              <w:right w:w="100" w:type="dxa"/>
            </w:tcMar>
          </w:tcPr>
          <w:p w14:paraId="000001AA" w14:textId="77777777"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sz w:val="22"/>
                <w:szCs w:val="22"/>
              </w:rPr>
              <w:t>Observations</w:t>
            </w:r>
          </w:p>
        </w:tc>
        <w:tc>
          <w:tcPr>
            <w:tcW w:w="1873" w:type="dxa"/>
            <w:tcBorders>
              <w:top w:val="nil"/>
              <w:left w:val="nil"/>
              <w:bottom w:val="single" w:sz="4" w:space="0" w:color="auto"/>
              <w:right w:val="nil"/>
            </w:tcBorders>
            <w:tcMar>
              <w:top w:w="100" w:type="dxa"/>
              <w:left w:w="100" w:type="dxa"/>
              <w:bottom w:w="100" w:type="dxa"/>
              <w:right w:w="100" w:type="dxa"/>
            </w:tcMar>
          </w:tcPr>
          <w:p w14:paraId="000001AB" w14:textId="77777777" w:rsidR="00C40CCF" w:rsidRPr="00C040AC" w:rsidRDefault="00C40CCF" w:rsidP="009D54D2">
            <w:pPr>
              <w:spacing w:after="0"/>
              <w:ind w:left="140" w:right="140"/>
              <w:jc w:val="center"/>
              <w:rPr>
                <w:rFonts w:ascii="Times New Roman" w:hAnsi="Times New Roman" w:cs="Times New Roman"/>
                <w:sz w:val="22"/>
                <w:szCs w:val="22"/>
              </w:rPr>
            </w:pPr>
            <w:r w:rsidRPr="00C040AC">
              <w:rPr>
                <w:rFonts w:ascii="Times New Roman" w:hAnsi="Times New Roman" w:cs="Times New Roman"/>
                <w:sz w:val="22"/>
                <w:szCs w:val="22"/>
              </w:rPr>
              <w:t>14,102</w:t>
            </w:r>
          </w:p>
        </w:tc>
        <w:tc>
          <w:tcPr>
            <w:tcW w:w="1888" w:type="dxa"/>
            <w:tcBorders>
              <w:top w:val="nil"/>
              <w:left w:val="nil"/>
              <w:bottom w:val="single" w:sz="4" w:space="0" w:color="auto"/>
              <w:right w:val="nil"/>
            </w:tcBorders>
            <w:tcMar>
              <w:top w:w="100" w:type="dxa"/>
              <w:left w:w="100" w:type="dxa"/>
              <w:bottom w:w="100" w:type="dxa"/>
              <w:right w:w="100" w:type="dxa"/>
            </w:tcMar>
          </w:tcPr>
          <w:p w14:paraId="000001AC" w14:textId="77777777" w:rsidR="00C40CCF" w:rsidRPr="00F63F02" w:rsidRDefault="00C40CCF" w:rsidP="009D54D2">
            <w:pPr>
              <w:spacing w:after="0"/>
              <w:ind w:left="140" w:right="140"/>
              <w:jc w:val="center"/>
              <w:rPr>
                <w:rFonts w:ascii="Times New Roman" w:hAnsi="Times New Roman" w:cs="Times New Roman"/>
                <w:sz w:val="22"/>
                <w:szCs w:val="22"/>
              </w:rPr>
            </w:pPr>
            <w:r w:rsidRPr="00AD7872">
              <w:rPr>
                <w:rFonts w:ascii="Times New Roman" w:hAnsi="Times New Roman" w:cs="Times New Roman"/>
                <w:sz w:val="22"/>
                <w:szCs w:val="22"/>
              </w:rPr>
              <w:t>14,102</w:t>
            </w:r>
          </w:p>
        </w:tc>
        <w:tc>
          <w:tcPr>
            <w:tcW w:w="255" w:type="dxa"/>
            <w:tcBorders>
              <w:top w:val="nil"/>
              <w:left w:val="nil"/>
              <w:bottom w:val="nil"/>
              <w:right w:val="nil"/>
            </w:tcBorders>
            <w:tcMar>
              <w:top w:w="100" w:type="dxa"/>
              <w:left w:w="100" w:type="dxa"/>
              <w:bottom w:w="100" w:type="dxa"/>
              <w:right w:w="100" w:type="dxa"/>
            </w:tcMar>
          </w:tcPr>
          <w:p w14:paraId="000001AD" w14:textId="77777777" w:rsidR="00C40CCF" w:rsidRPr="00B91B34" w:rsidRDefault="00C40CCF" w:rsidP="009D54D2">
            <w:pPr>
              <w:spacing w:after="0"/>
              <w:ind w:left="140" w:right="140"/>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C40CCF" w:rsidRPr="00B91B34" w14:paraId="74064122" w14:textId="77777777" w:rsidTr="009D54D2">
        <w:trPr>
          <w:trHeight w:val="130"/>
          <w:jc w:val="center"/>
        </w:trPr>
        <w:tc>
          <w:tcPr>
            <w:tcW w:w="6542" w:type="dxa"/>
            <w:gridSpan w:val="4"/>
            <w:tcBorders>
              <w:top w:val="nil"/>
              <w:left w:val="nil"/>
              <w:bottom w:val="nil"/>
              <w:right w:val="nil"/>
            </w:tcBorders>
            <w:tcMar>
              <w:top w:w="100" w:type="dxa"/>
              <w:left w:w="100" w:type="dxa"/>
              <w:bottom w:w="100" w:type="dxa"/>
              <w:right w:w="100" w:type="dxa"/>
            </w:tcMar>
          </w:tcPr>
          <w:p w14:paraId="000001AE" w14:textId="1B954622" w:rsidR="00C40CCF" w:rsidRPr="00B91B34" w:rsidRDefault="00C40CCF" w:rsidP="009D54D2">
            <w:pPr>
              <w:spacing w:after="0"/>
              <w:ind w:left="140" w:right="140"/>
              <w:jc w:val="left"/>
              <w:rPr>
                <w:rFonts w:ascii="Times New Roman" w:hAnsi="Times New Roman" w:cs="Times New Roman"/>
                <w:sz w:val="22"/>
                <w:szCs w:val="22"/>
              </w:rPr>
            </w:pPr>
            <w:r w:rsidRPr="00B91B34">
              <w:rPr>
                <w:rFonts w:ascii="Times New Roman" w:hAnsi="Times New Roman" w:cs="Times New Roman"/>
                <w:i/>
                <w:sz w:val="22"/>
                <w:szCs w:val="22"/>
              </w:rPr>
              <w:t>Notes</w:t>
            </w:r>
            <w:r w:rsidRPr="00B91B34">
              <w:rPr>
                <w:rFonts w:ascii="Times New Roman" w:hAnsi="Times New Roman" w:cs="Times New Roman"/>
                <w:sz w:val="22"/>
                <w:szCs w:val="22"/>
              </w:rPr>
              <w:t>: Robust standard errors clustered at rider level in parentheses</w:t>
            </w:r>
            <w:r w:rsidR="00FA083E">
              <w:rPr>
                <w:rFonts w:ascii="Times New Roman" w:hAnsi="Times New Roman" w:cs="Times New Roman"/>
                <w:sz w:val="22"/>
                <w:szCs w:val="22"/>
              </w:rPr>
              <w:t>.</w:t>
            </w:r>
          </w:p>
          <w:p w14:paraId="000001AF" w14:textId="77777777" w:rsidR="00C40CCF" w:rsidRPr="00AD7872" w:rsidRDefault="00C40CCF" w:rsidP="009D54D2">
            <w:pPr>
              <w:spacing w:after="0"/>
              <w:ind w:left="140" w:right="140"/>
              <w:jc w:val="left"/>
              <w:rPr>
                <w:rFonts w:ascii="Times New Roman" w:hAnsi="Times New Roman" w:cs="Times New Roman"/>
                <w:sz w:val="22"/>
                <w:szCs w:val="22"/>
              </w:rPr>
            </w:pPr>
            <w:r w:rsidRPr="00C040AC">
              <w:rPr>
                <w:rFonts w:ascii="Times New Roman" w:hAnsi="Times New Roman" w:cs="Times New Roman"/>
                <w:sz w:val="22"/>
                <w:szCs w:val="22"/>
              </w:rPr>
              <w:t xml:space="preserve">  ***p &lt; 0.01; **p &lt; 0.05; * p&lt;0.1</w:t>
            </w:r>
          </w:p>
        </w:tc>
      </w:tr>
    </w:tbl>
    <w:p w14:paraId="17A78479" w14:textId="77777777" w:rsidR="000C2178" w:rsidRDefault="000C2178" w:rsidP="00546545">
      <w:pPr>
        <w:spacing w:line="480" w:lineRule="auto"/>
        <w:ind w:firstLineChars="200" w:firstLine="440"/>
        <w:rPr>
          <w:rFonts w:ascii="Times New Roman" w:hAnsi="Times New Roman" w:cs="Times New Roman"/>
          <w:sz w:val="22"/>
          <w:szCs w:val="22"/>
        </w:rPr>
      </w:pPr>
    </w:p>
    <w:p w14:paraId="714D6111" w14:textId="2FE12416" w:rsidR="00546545" w:rsidRPr="00C040AC" w:rsidRDefault="00546545" w:rsidP="00546545">
      <w:pPr>
        <w:spacing w:line="480" w:lineRule="auto"/>
        <w:ind w:firstLineChars="200" w:firstLine="440"/>
        <w:rPr>
          <w:rFonts w:ascii="Times New Roman" w:hAnsi="Times New Roman" w:cs="Times New Roman"/>
          <w:color w:val="FF0000"/>
          <w:sz w:val="22"/>
          <w:szCs w:val="22"/>
        </w:rPr>
      </w:pPr>
      <w:r w:rsidRPr="00C040AC">
        <w:rPr>
          <w:rFonts w:ascii="Times New Roman" w:hAnsi="Times New Roman" w:cs="Times New Roman"/>
          <w:sz w:val="22"/>
          <w:szCs w:val="22"/>
        </w:rPr>
        <w:t xml:space="preserve">We </w:t>
      </w:r>
      <w:r w:rsidR="005059A2">
        <w:rPr>
          <w:rFonts w:ascii="Times New Roman" w:hAnsi="Times New Roman" w:cs="Times New Roman"/>
          <w:sz w:val="22"/>
          <w:szCs w:val="22"/>
        </w:rPr>
        <w:t xml:space="preserve">next </w:t>
      </w:r>
      <w:r w:rsidRPr="00C040AC">
        <w:rPr>
          <w:rFonts w:ascii="Times New Roman" w:hAnsi="Times New Roman" w:cs="Times New Roman"/>
          <w:sz w:val="22"/>
          <w:szCs w:val="22"/>
        </w:rPr>
        <w:t xml:space="preserve">investigate </w:t>
      </w:r>
      <w:r w:rsidR="005059A2">
        <w:rPr>
          <w:rFonts w:ascii="Times New Roman" w:hAnsi="Times New Roman" w:cs="Times New Roman"/>
          <w:sz w:val="22"/>
          <w:szCs w:val="22"/>
        </w:rPr>
        <w:t xml:space="preserve">heterogeneous </w:t>
      </w:r>
      <w:r w:rsidRPr="00C040AC">
        <w:rPr>
          <w:rFonts w:ascii="Times New Roman" w:hAnsi="Times New Roman" w:cs="Times New Roman"/>
          <w:sz w:val="22"/>
          <w:szCs w:val="22"/>
        </w:rPr>
        <w:t xml:space="preserve">AI </w:t>
      </w:r>
      <w:r w:rsidR="005059A2">
        <w:rPr>
          <w:rFonts w:ascii="Times New Roman" w:hAnsi="Times New Roman" w:cs="Times New Roman"/>
          <w:sz w:val="22"/>
          <w:szCs w:val="22"/>
        </w:rPr>
        <w:t xml:space="preserve">effects </w:t>
      </w:r>
      <w:r w:rsidRPr="00C040AC">
        <w:rPr>
          <w:rFonts w:ascii="Times New Roman" w:hAnsi="Times New Roman" w:cs="Times New Roman"/>
          <w:sz w:val="22"/>
          <w:szCs w:val="22"/>
        </w:rPr>
        <w:t xml:space="preserve">by rider skill level </w:t>
      </w:r>
      <w:r w:rsidR="005059A2">
        <w:rPr>
          <w:rFonts w:ascii="Times New Roman" w:hAnsi="Times New Roman" w:cs="Times New Roman"/>
          <w:sz w:val="22"/>
          <w:szCs w:val="22"/>
        </w:rPr>
        <w:t xml:space="preserve">using </w:t>
      </w:r>
      <w:r w:rsidRPr="00C040AC">
        <w:rPr>
          <w:rFonts w:ascii="Times New Roman" w:hAnsi="Times New Roman" w:cs="Times New Roman"/>
          <w:sz w:val="22"/>
          <w:szCs w:val="22"/>
        </w:rPr>
        <w:t>the DDD model and find that the overall pr</w:t>
      </w:r>
      <w:r w:rsidRPr="00AD7872">
        <w:rPr>
          <w:rFonts w:ascii="Times New Roman" w:hAnsi="Times New Roman" w:cs="Times New Roman"/>
          <w:sz w:val="22"/>
          <w:szCs w:val="22"/>
        </w:rPr>
        <w:t xml:space="preserve">oductivity gain is driven primarily by medium-skilled riders (see </w:t>
      </w:r>
      <w:r w:rsidR="005059A2">
        <w:rPr>
          <w:rFonts w:ascii="Times New Roman" w:hAnsi="Times New Roman" w:cs="Times New Roman"/>
          <w:sz w:val="22"/>
          <w:szCs w:val="22"/>
        </w:rPr>
        <w:t>C</w:t>
      </w:r>
      <w:r w:rsidRPr="00AD7872">
        <w:rPr>
          <w:rFonts w:ascii="Times New Roman" w:hAnsi="Times New Roman" w:cs="Times New Roman"/>
          <w:sz w:val="22"/>
          <w:szCs w:val="22"/>
        </w:rPr>
        <w:t xml:space="preserve">olumn 2 in Table 4). </w:t>
      </w:r>
      <w:r w:rsidR="005059A2">
        <w:rPr>
          <w:rFonts w:ascii="Times New Roman" w:hAnsi="Times New Roman" w:cs="Times New Roman"/>
          <w:sz w:val="22"/>
          <w:szCs w:val="22"/>
        </w:rPr>
        <w:t xml:space="preserve">Specifically, </w:t>
      </w:r>
      <w:r w:rsidRPr="00AD7872">
        <w:rPr>
          <w:rFonts w:ascii="Times New Roman" w:hAnsi="Times New Roman" w:cs="Times New Roman"/>
          <w:sz w:val="22"/>
          <w:szCs w:val="22"/>
        </w:rPr>
        <w:t xml:space="preserve">AI adoption improves daily productivity </w:t>
      </w:r>
      <w:r w:rsidR="005059A2">
        <w:rPr>
          <w:rFonts w:ascii="Times New Roman" w:hAnsi="Times New Roman" w:cs="Times New Roman"/>
          <w:sz w:val="22"/>
          <w:szCs w:val="22"/>
        </w:rPr>
        <w:t xml:space="preserve">for medium-skilled riders </w:t>
      </w:r>
      <w:r w:rsidRPr="00AD7872">
        <w:rPr>
          <w:rFonts w:ascii="Times New Roman" w:hAnsi="Times New Roman" w:cs="Times New Roman"/>
          <w:sz w:val="22"/>
          <w:szCs w:val="22"/>
        </w:rPr>
        <w:t>by</w:t>
      </w:r>
      <w:r w:rsidR="003D04F4">
        <w:rPr>
          <w:rFonts w:ascii="Times New Roman" w:hAnsi="Times New Roman" w:cs="Times New Roman"/>
          <w:sz w:val="22"/>
          <w:szCs w:val="22"/>
        </w:rPr>
        <w:t xml:space="preserve"> nearly</w:t>
      </w:r>
      <w:r w:rsidR="005059A2">
        <w:rPr>
          <w:rFonts w:ascii="Times New Roman" w:hAnsi="Times New Roman" w:cs="Times New Roman"/>
          <w:sz w:val="22"/>
          <w:szCs w:val="22"/>
        </w:rPr>
        <w:t xml:space="preserve"> </w:t>
      </w:r>
      <w:r w:rsidRPr="00AD7872">
        <w:rPr>
          <w:rFonts w:ascii="Times New Roman" w:hAnsi="Times New Roman" w:cs="Times New Roman"/>
          <w:sz w:val="22"/>
          <w:szCs w:val="22"/>
        </w:rPr>
        <w:t xml:space="preserve">5% </w:t>
      </w:r>
      <m:oMath>
        <m:r>
          <w:rPr>
            <w:rFonts w:ascii="Cambria Math" w:hAnsi="Cambria Math" w:cs="Times New Roman"/>
            <w:sz w:val="22"/>
            <w:szCs w:val="22"/>
          </w:rPr>
          <m:t>(</m:t>
        </m:r>
        <m:sSub>
          <m:sSubPr>
            <m:ctrlPr>
              <w:rPr>
                <w:rFonts w:ascii="Cambria Math" w:eastAsia="Cambria Math" w:hAnsi="Cambria Math" w:cs="Times New Roman"/>
                <w:sz w:val="22"/>
                <w:szCs w:val="22"/>
              </w:rPr>
            </m:ctrlPr>
          </m:sSubPr>
          <m:e>
            <m:r>
              <w:rPr>
                <w:rFonts w:ascii="Cambria Math" w:hAnsi="Cambria Math" w:cs="Times New Roman"/>
                <w:sz w:val="22"/>
                <w:szCs w:val="22"/>
              </w:rPr>
              <m:t>β</m:t>
            </m:r>
          </m:e>
          <m:sub>
            <m:r>
              <w:rPr>
                <w:rFonts w:ascii="Cambria Math" w:eastAsia="Cambria Math" w:hAnsi="Cambria Math" w:cs="Times New Roman"/>
                <w:sz w:val="22"/>
                <w:szCs w:val="22"/>
              </w:rPr>
              <m:t>middle</m:t>
            </m:r>
          </m:sub>
        </m:sSub>
        <m:r>
          <w:rPr>
            <w:rFonts w:ascii="Cambria Math" w:eastAsia="Cambria Math" w:hAnsi="Cambria Math" w:cs="Times New Roman"/>
            <w:sz w:val="22"/>
            <w:szCs w:val="22"/>
          </w:rPr>
          <m:t>=0.249</m:t>
        </m:r>
        <m:r>
          <m:rPr>
            <m:sty m:val="p"/>
          </m:rPr>
          <w:rPr>
            <w:rFonts w:ascii="Cambria Math" w:eastAsia="Cambria Math" w:hAnsi="Cambria Math" w:cs="Times New Roman" w:hint="eastAsia"/>
            <w:sz w:val="22"/>
            <w:szCs w:val="22"/>
          </w:rPr>
          <m:t>,</m:t>
        </m:r>
        <m:r>
          <w:rPr>
            <w:rFonts w:ascii="Cambria Math" w:hAnsi="Cambria Math" w:cs="Times New Roman"/>
            <w:sz w:val="22"/>
            <w:szCs w:val="22"/>
          </w:rPr>
          <m:t xml:space="preserve"> p&lt;0.01)</m:t>
        </m:r>
      </m:oMath>
      <w:r w:rsidR="004437D4">
        <w:rPr>
          <w:rFonts w:ascii="Times New Roman" w:hAnsi="Times New Roman" w:cs="Times New Roman"/>
          <w:sz w:val="22"/>
          <w:szCs w:val="22"/>
        </w:rPr>
        <w:t xml:space="preserve"> but </w:t>
      </w:r>
      <w:r w:rsidRPr="00B91B34">
        <w:rPr>
          <w:rFonts w:ascii="Times New Roman" w:hAnsi="Times New Roman" w:cs="Times New Roman"/>
          <w:sz w:val="22"/>
          <w:szCs w:val="22"/>
        </w:rPr>
        <w:t xml:space="preserve">has no </w:t>
      </w:r>
      <w:r w:rsidR="004437D4">
        <w:rPr>
          <w:rFonts w:ascii="Times New Roman" w:hAnsi="Times New Roman" w:cs="Times New Roman"/>
          <w:sz w:val="22"/>
          <w:szCs w:val="22"/>
        </w:rPr>
        <w:t xml:space="preserve">statistically </w:t>
      </w:r>
      <w:r w:rsidRPr="00B91B34">
        <w:rPr>
          <w:rFonts w:ascii="Times New Roman" w:hAnsi="Times New Roman" w:cs="Times New Roman"/>
          <w:sz w:val="22"/>
          <w:szCs w:val="22"/>
        </w:rPr>
        <w:t xml:space="preserve">significant </w:t>
      </w:r>
      <w:r w:rsidR="004437D4">
        <w:rPr>
          <w:rFonts w:ascii="Times New Roman" w:hAnsi="Times New Roman" w:cs="Times New Roman"/>
          <w:sz w:val="22"/>
          <w:szCs w:val="22"/>
        </w:rPr>
        <w:t xml:space="preserve">effect for </w:t>
      </w:r>
      <w:r w:rsidRPr="00B91B34">
        <w:rPr>
          <w:rFonts w:ascii="Times New Roman" w:hAnsi="Times New Roman" w:cs="Times New Roman"/>
          <w:sz w:val="22"/>
          <w:szCs w:val="22"/>
        </w:rPr>
        <w:t xml:space="preserve">low- or high-skilled riders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(β</m:t>
            </m:r>
          </m:e>
          <m:sub>
            <m:r>
              <w:rPr>
                <w:rFonts w:ascii="Cambria Math" w:eastAsia="Cambria Math" w:hAnsi="Cambria Math" w:cs="Times New Roman"/>
                <w:sz w:val="22"/>
                <w:szCs w:val="22"/>
              </w:rPr>
              <m:t>low</m:t>
            </m:r>
          </m:sub>
        </m:sSub>
        <m:r>
          <w:rPr>
            <w:rFonts w:ascii="Cambria Math" w:eastAsia="Cambria Math" w:hAnsi="Cambria Math" w:cs="Times New Roman"/>
            <w:sz w:val="22"/>
            <w:szCs w:val="22"/>
          </w:rPr>
          <m:t>=0.088</m:t>
        </m:r>
      </m:oMath>
      <w:r w:rsidRPr="00B91B34">
        <w:rPr>
          <w:rFonts w:ascii="Times New Roman" w:eastAsia="Cambria Math" w:hAnsi="Times New Roman" w:cs="Times New Roman"/>
          <w:sz w:val="22"/>
          <w:szCs w:val="22"/>
        </w:rPr>
        <w:t xml:space="preserve"> and </w:t>
      </w:r>
      <m:oMath>
        <m:sSub>
          <m:sSubPr>
            <m:ctrlPr>
              <w:rPr>
                <w:rFonts w:ascii="Cambria Math" w:eastAsia="Cambria Math" w:hAnsi="Cambria Math" w:cs="Times New Roman"/>
                <w:sz w:val="22"/>
                <w:szCs w:val="22"/>
              </w:rPr>
            </m:ctrlPr>
          </m:sSubPr>
          <m:e>
            <m:r>
              <w:rPr>
                <w:rFonts w:ascii="Cambria Math" w:hAnsi="Cambria Math" w:cs="Times New Roman"/>
                <w:sz w:val="22"/>
                <w:szCs w:val="22"/>
              </w:rPr>
              <m:t>β</m:t>
            </m:r>
          </m:e>
          <m:sub>
            <m:r>
              <w:rPr>
                <w:rFonts w:ascii="Cambria Math" w:eastAsia="Cambria Math" w:hAnsi="Cambria Math" w:cs="Times New Roman"/>
                <w:sz w:val="22"/>
                <w:szCs w:val="22"/>
              </w:rPr>
              <m:t>high</m:t>
            </m:r>
          </m:sub>
        </m:sSub>
        <m:r>
          <w:rPr>
            <w:rFonts w:ascii="Cambria Math" w:eastAsia="Cambria Math" w:hAnsi="Cambria Math" w:cs="Times New Roman"/>
            <w:sz w:val="22"/>
            <w:szCs w:val="22"/>
          </w:rPr>
          <m:t>=0.067, both p&gt;0.1)</m:t>
        </m:r>
      </m:oMath>
      <w:r w:rsidRPr="00B91B34">
        <w:rPr>
          <w:rFonts w:ascii="Times New Roman" w:hAnsi="Times New Roman" w:cs="Times New Roman"/>
          <w:sz w:val="22"/>
          <w:szCs w:val="22"/>
        </w:rPr>
        <w:t>.</w:t>
      </w:r>
      <w:r w:rsidRPr="00B91B34">
        <w:rPr>
          <w:rStyle w:val="FootnoteReference"/>
          <w:rFonts w:ascii="Times New Roman" w:hAnsi="Times New Roman" w:cs="Times New Roman"/>
          <w:sz w:val="22"/>
          <w:szCs w:val="22"/>
        </w:rPr>
        <w:footnoteReference w:id="3"/>
      </w:r>
      <w:r w:rsidRPr="00B91B34">
        <w:rPr>
          <w:rFonts w:ascii="Times New Roman" w:hAnsi="Times New Roman" w:cs="Times New Roman"/>
          <w:sz w:val="22"/>
          <w:szCs w:val="22"/>
        </w:rPr>
        <w:t xml:space="preserve"> The difference in </w:t>
      </w:r>
      <w:r w:rsidR="004437D4">
        <w:rPr>
          <w:rFonts w:ascii="Times New Roman" w:hAnsi="Times New Roman" w:cs="Times New Roman"/>
          <w:sz w:val="22"/>
          <w:szCs w:val="22"/>
        </w:rPr>
        <w:t xml:space="preserve">the </w:t>
      </w:r>
      <w:r w:rsidRPr="00B91B34">
        <w:rPr>
          <w:rFonts w:ascii="Times New Roman" w:hAnsi="Times New Roman" w:cs="Times New Roman"/>
          <w:sz w:val="22"/>
          <w:szCs w:val="22"/>
        </w:rPr>
        <w:t xml:space="preserve">AI </w:t>
      </w:r>
      <w:r w:rsidR="004437D4">
        <w:rPr>
          <w:rFonts w:ascii="Times New Roman" w:hAnsi="Times New Roman" w:cs="Times New Roman"/>
          <w:sz w:val="22"/>
          <w:szCs w:val="22"/>
        </w:rPr>
        <w:t xml:space="preserve">effect </w:t>
      </w:r>
      <w:r w:rsidRPr="00B91B34">
        <w:rPr>
          <w:rFonts w:ascii="Times New Roman" w:hAnsi="Times New Roman" w:cs="Times New Roman"/>
          <w:sz w:val="22"/>
          <w:szCs w:val="22"/>
        </w:rPr>
        <w:t xml:space="preserve">between medium-skilled </w:t>
      </w:r>
      <w:r w:rsidR="004437D4">
        <w:rPr>
          <w:rFonts w:ascii="Times New Roman" w:hAnsi="Times New Roman" w:cs="Times New Roman"/>
          <w:sz w:val="22"/>
          <w:szCs w:val="22"/>
        </w:rPr>
        <w:t xml:space="preserve">riders </w:t>
      </w:r>
      <w:r w:rsidRPr="00B91B34">
        <w:rPr>
          <w:rFonts w:ascii="Times New Roman" w:hAnsi="Times New Roman" w:cs="Times New Roman"/>
          <w:sz w:val="22"/>
          <w:szCs w:val="22"/>
        </w:rPr>
        <w:t>and the other</w:t>
      </w:r>
      <w:r w:rsidR="004437D4">
        <w:rPr>
          <w:rFonts w:ascii="Times New Roman" w:hAnsi="Times New Roman" w:cs="Times New Roman"/>
          <w:sz w:val="22"/>
          <w:szCs w:val="22"/>
        </w:rPr>
        <w:t xml:space="preserve"> groups</w:t>
      </w:r>
      <w:r w:rsidRPr="00B91B34">
        <w:rPr>
          <w:rFonts w:ascii="Times New Roman" w:hAnsi="Times New Roman" w:cs="Times New Roman"/>
          <w:sz w:val="22"/>
          <w:szCs w:val="22"/>
        </w:rPr>
        <w:t xml:space="preserve"> is statistically significant at </w:t>
      </w:r>
      <w:r w:rsidR="004437D4">
        <w:rPr>
          <w:rFonts w:ascii="Times New Roman" w:hAnsi="Times New Roman" w:cs="Times New Roman"/>
          <w:sz w:val="22"/>
          <w:szCs w:val="22"/>
        </w:rPr>
        <w:t xml:space="preserve">the </w:t>
      </w:r>
      <w:r w:rsidRPr="00B91B34">
        <w:rPr>
          <w:rFonts w:ascii="Times New Roman" w:hAnsi="Times New Roman" w:cs="Times New Roman"/>
          <w:sz w:val="22"/>
          <w:szCs w:val="22"/>
        </w:rPr>
        <w:t>5% level (</w:t>
      </w:r>
      <w:r w:rsidRPr="003D04F4">
        <w:rPr>
          <w:rFonts w:ascii="Times New Roman" w:hAnsi="Times New Roman" w:cs="Times New Roman"/>
          <w:i/>
          <w:iCs/>
          <w:sz w:val="22"/>
          <w:szCs w:val="22"/>
        </w:rPr>
        <w:t>p</w:t>
      </w:r>
      <w:r w:rsidRPr="00B91B34">
        <w:rPr>
          <w:rFonts w:ascii="Times New Roman" w:hAnsi="Times New Roman" w:cs="Times New Roman"/>
          <w:sz w:val="22"/>
          <w:szCs w:val="22"/>
        </w:rPr>
        <w:t xml:space="preserve">=0.026). To understand </w:t>
      </w:r>
      <w:r w:rsidR="004437D4">
        <w:rPr>
          <w:rFonts w:ascii="Times New Roman" w:hAnsi="Times New Roman" w:cs="Times New Roman"/>
          <w:sz w:val="22"/>
          <w:szCs w:val="22"/>
        </w:rPr>
        <w:t>these differences</w:t>
      </w:r>
      <w:r w:rsidRPr="00B91B34">
        <w:rPr>
          <w:rFonts w:ascii="Times New Roman" w:hAnsi="Times New Roman" w:cs="Times New Roman"/>
          <w:sz w:val="22"/>
          <w:szCs w:val="22"/>
        </w:rPr>
        <w:t xml:space="preserve">, we examine AI-driven changes in stack-level labor outcome variables (see Table 5), </w:t>
      </w:r>
      <w:r w:rsidR="004437D4">
        <w:rPr>
          <w:rFonts w:ascii="Times New Roman" w:hAnsi="Times New Roman" w:cs="Times New Roman"/>
          <w:sz w:val="22"/>
          <w:szCs w:val="22"/>
        </w:rPr>
        <w:t xml:space="preserve">including </w:t>
      </w:r>
      <w:r w:rsidRPr="00B91B34">
        <w:rPr>
          <w:rFonts w:ascii="Times New Roman" w:hAnsi="Times New Roman" w:cs="Times New Roman"/>
          <w:sz w:val="22"/>
          <w:szCs w:val="22"/>
        </w:rPr>
        <w:t xml:space="preserve">order-stacking behavior and idle time, and day-level </w:t>
      </w:r>
      <w:r w:rsidR="004437D4">
        <w:rPr>
          <w:rFonts w:ascii="Times New Roman" w:hAnsi="Times New Roman" w:cs="Times New Roman"/>
          <w:sz w:val="22"/>
          <w:szCs w:val="22"/>
        </w:rPr>
        <w:t>outcomes</w:t>
      </w:r>
      <w:r w:rsidRPr="00B91B34">
        <w:rPr>
          <w:rFonts w:ascii="Times New Roman" w:hAnsi="Times New Roman" w:cs="Times New Roman"/>
          <w:sz w:val="22"/>
          <w:szCs w:val="22"/>
        </w:rPr>
        <w:t xml:space="preserve"> (see Table 6),</w:t>
      </w:r>
      <w:r w:rsidRPr="00C040AC">
        <w:rPr>
          <w:rFonts w:ascii="Times New Roman" w:hAnsi="Times New Roman" w:cs="Times New Roman"/>
          <w:sz w:val="22"/>
          <w:szCs w:val="22"/>
        </w:rPr>
        <w:t xml:space="preserve"> </w:t>
      </w:r>
      <w:r w:rsidR="004437D4">
        <w:rPr>
          <w:rFonts w:ascii="Times New Roman" w:hAnsi="Times New Roman" w:cs="Times New Roman"/>
          <w:sz w:val="22"/>
          <w:szCs w:val="22"/>
        </w:rPr>
        <w:t xml:space="preserve">including </w:t>
      </w:r>
      <w:r w:rsidRPr="00C040AC">
        <w:rPr>
          <w:rFonts w:ascii="Times New Roman" w:hAnsi="Times New Roman" w:cs="Times New Roman"/>
          <w:sz w:val="22"/>
          <w:szCs w:val="22"/>
        </w:rPr>
        <w:t>daily earnings and daily working hours.</w:t>
      </w:r>
    </w:p>
    <w:p w14:paraId="1E16F602" w14:textId="2F1F2E29" w:rsidR="004437D4" w:rsidRDefault="00EA2C17" w:rsidP="00F27390">
      <w:pPr>
        <w:spacing w:after="0" w:line="480" w:lineRule="auto"/>
        <w:ind w:firstLineChars="200" w:firstLine="440"/>
        <w:rPr>
          <w:rFonts w:ascii="Times New Roman" w:hAnsi="Times New Roman" w:cs="Times New Roman"/>
          <w:sz w:val="22"/>
          <w:szCs w:val="22"/>
        </w:rPr>
      </w:pPr>
      <w:r w:rsidRPr="00C040AC">
        <w:rPr>
          <w:rFonts w:ascii="Times New Roman" w:hAnsi="Times New Roman" w:cs="Times New Roman"/>
          <w:sz w:val="22"/>
          <w:szCs w:val="22"/>
        </w:rPr>
        <w:t xml:space="preserve">In the stack-level analysis, we find that medium-skilled riders who adopt </w:t>
      </w:r>
      <w:r w:rsidR="004437D4">
        <w:rPr>
          <w:rFonts w:ascii="Times New Roman" w:hAnsi="Times New Roman" w:cs="Times New Roman"/>
          <w:sz w:val="22"/>
          <w:szCs w:val="22"/>
        </w:rPr>
        <w:t xml:space="preserve">the </w:t>
      </w:r>
      <w:r w:rsidRPr="00C040AC">
        <w:rPr>
          <w:rFonts w:ascii="Times New Roman" w:hAnsi="Times New Roman" w:cs="Times New Roman"/>
          <w:sz w:val="22"/>
          <w:szCs w:val="22"/>
        </w:rPr>
        <w:t>order</w:t>
      </w:r>
      <w:r w:rsidR="00951CD5">
        <w:rPr>
          <w:rFonts w:ascii="Times New Roman" w:hAnsi="Times New Roman" w:cs="Times New Roman"/>
          <w:sz w:val="22"/>
          <w:szCs w:val="22"/>
        </w:rPr>
        <w:t>-</w:t>
      </w:r>
      <w:r w:rsidRPr="00C040AC">
        <w:rPr>
          <w:rFonts w:ascii="Times New Roman" w:hAnsi="Times New Roman" w:cs="Times New Roman"/>
          <w:sz w:val="22"/>
          <w:szCs w:val="22"/>
        </w:rPr>
        <w:t xml:space="preserve">assignment AI </w:t>
      </w:r>
      <w:r w:rsidR="004437D4">
        <w:rPr>
          <w:rFonts w:ascii="Times New Roman" w:hAnsi="Times New Roman" w:cs="Times New Roman"/>
          <w:sz w:val="22"/>
          <w:szCs w:val="22"/>
        </w:rPr>
        <w:t xml:space="preserve">spend </w:t>
      </w:r>
      <w:r w:rsidRPr="00C040AC">
        <w:rPr>
          <w:rFonts w:ascii="Times New Roman" w:hAnsi="Times New Roman" w:cs="Times New Roman"/>
          <w:sz w:val="22"/>
          <w:szCs w:val="22"/>
        </w:rPr>
        <w:t xml:space="preserve">less time </w:t>
      </w:r>
      <w:r w:rsidR="004437D4">
        <w:rPr>
          <w:rFonts w:ascii="Times New Roman" w:hAnsi="Times New Roman" w:cs="Times New Roman"/>
          <w:sz w:val="22"/>
          <w:szCs w:val="22"/>
        </w:rPr>
        <w:t xml:space="preserve">per order within a </w:t>
      </w:r>
      <w:r w:rsidRPr="00C040AC">
        <w:rPr>
          <w:rFonts w:ascii="Times New Roman" w:hAnsi="Times New Roman" w:cs="Times New Roman"/>
          <w:sz w:val="22"/>
          <w:szCs w:val="22"/>
        </w:rPr>
        <w:t xml:space="preserve">stack, </w:t>
      </w:r>
      <w:r w:rsidR="004437D4">
        <w:rPr>
          <w:rFonts w:ascii="Times New Roman" w:hAnsi="Times New Roman" w:cs="Times New Roman"/>
          <w:sz w:val="22"/>
          <w:szCs w:val="22"/>
        </w:rPr>
        <w:t xml:space="preserve">whereas </w:t>
      </w:r>
      <w:r w:rsidRPr="00C040AC">
        <w:rPr>
          <w:rFonts w:ascii="Times New Roman" w:hAnsi="Times New Roman" w:cs="Times New Roman"/>
          <w:sz w:val="22"/>
          <w:szCs w:val="22"/>
        </w:rPr>
        <w:t xml:space="preserve">no such effect is observed for low-skilled riders (see </w:t>
      </w:r>
      <w:r w:rsidR="004437D4">
        <w:rPr>
          <w:rFonts w:ascii="Times New Roman" w:hAnsi="Times New Roman" w:cs="Times New Roman"/>
          <w:sz w:val="22"/>
          <w:szCs w:val="22"/>
        </w:rPr>
        <w:t>C</w:t>
      </w:r>
      <w:r w:rsidRPr="00C040AC">
        <w:rPr>
          <w:rFonts w:ascii="Times New Roman" w:hAnsi="Times New Roman" w:cs="Times New Roman"/>
          <w:sz w:val="22"/>
          <w:szCs w:val="22"/>
        </w:rPr>
        <w:t xml:space="preserve">olumn 3 in Table 5). This difference can be explained by two countervailing effects: AI adoption </w:t>
      </w:r>
      <w:r w:rsidR="004437D4">
        <w:rPr>
          <w:rFonts w:ascii="Times New Roman" w:hAnsi="Times New Roman" w:cs="Times New Roman"/>
          <w:sz w:val="22"/>
          <w:szCs w:val="22"/>
        </w:rPr>
        <w:t xml:space="preserve">enables </w:t>
      </w:r>
      <w:r w:rsidRPr="00C040AC">
        <w:rPr>
          <w:rFonts w:ascii="Times New Roman" w:hAnsi="Times New Roman" w:cs="Times New Roman"/>
          <w:sz w:val="22"/>
          <w:szCs w:val="22"/>
        </w:rPr>
        <w:t xml:space="preserve">both low- and medium-skilled riders to operate </w:t>
      </w:r>
      <w:r w:rsidR="004437D4">
        <w:rPr>
          <w:rFonts w:ascii="Times New Roman" w:hAnsi="Times New Roman" w:cs="Times New Roman"/>
          <w:sz w:val="22"/>
          <w:szCs w:val="22"/>
        </w:rPr>
        <w:t xml:space="preserve">longer </w:t>
      </w:r>
      <w:r w:rsidRPr="00C040AC">
        <w:rPr>
          <w:rFonts w:ascii="Times New Roman" w:hAnsi="Times New Roman" w:cs="Times New Roman"/>
          <w:sz w:val="22"/>
          <w:szCs w:val="22"/>
        </w:rPr>
        <w:t>stack</w:t>
      </w:r>
      <w:r w:rsidR="004437D4">
        <w:rPr>
          <w:rFonts w:ascii="Times New Roman" w:hAnsi="Times New Roman" w:cs="Times New Roman"/>
          <w:sz w:val="22"/>
          <w:szCs w:val="22"/>
        </w:rPr>
        <w:t>s</w:t>
      </w:r>
      <w:r w:rsidRPr="00C040AC">
        <w:rPr>
          <w:rFonts w:ascii="Times New Roman" w:hAnsi="Times New Roman" w:cs="Times New Roman"/>
          <w:sz w:val="22"/>
          <w:szCs w:val="22"/>
        </w:rPr>
        <w:t xml:space="preserve"> with more orders (see </w:t>
      </w:r>
      <w:r w:rsidR="004437D4">
        <w:rPr>
          <w:rFonts w:ascii="Times New Roman" w:hAnsi="Times New Roman" w:cs="Times New Roman"/>
          <w:sz w:val="22"/>
          <w:szCs w:val="22"/>
        </w:rPr>
        <w:t>C</w:t>
      </w:r>
      <w:r w:rsidRPr="00C040AC">
        <w:rPr>
          <w:rFonts w:ascii="Times New Roman" w:hAnsi="Times New Roman" w:cs="Times New Roman"/>
          <w:sz w:val="22"/>
          <w:szCs w:val="22"/>
        </w:rPr>
        <w:t>olumn 1 in Table 5)</w:t>
      </w:r>
      <w:r w:rsidR="004437D4">
        <w:rPr>
          <w:rFonts w:ascii="Times New Roman" w:hAnsi="Times New Roman" w:cs="Times New Roman"/>
          <w:sz w:val="22"/>
          <w:szCs w:val="22"/>
        </w:rPr>
        <w:t xml:space="preserve">. Yet </w:t>
      </w:r>
      <w:r w:rsidRPr="00C040AC">
        <w:rPr>
          <w:rFonts w:ascii="Times New Roman" w:hAnsi="Times New Roman" w:cs="Times New Roman"/>
          <w:sz w:val="22"/>
          <w:szCs w:val="22"/>
        </w:rPr>
        <w:t>long</w:t>
      </w:r>
      <w:r w:rsidR="004437D4">
        <w:rPr>
          <w:rFonts w:ascii="Times New Roman" w:hAnsi="Times New Roman" w:cs="Times New Roman"/>
          <w:sz w:val="22"/>
          <w:szCs w:val="22"/>
        </w:rPr>
        <w:t>er</w:t>
      </w:r>
      <w:r w:rsidRPr="00C040AC">
        <w:rPr>
          <w:rFonts w:ascii="Times New Roman" w:hAnsi="Times New Roman" w:cs="Times New Roman"/>
          <w:sz w:val="22"/>
          <w:szCs w:val="22"/>
        </w:rPr>
        <w:t xml:space="preserve"> stack </w:t>
      </w:r>
      <w:r w:rsidR="00DD4A0D" w:rsidRPr="00C040AC">
        <w:rPr>
          <w:rFonts w:ascii="Times New Roman" w:hAnsi="Times New Roman" w:cs="Times New Roman"/>
          <w:sz w:val="22"/>
          <w:szCs w:val="22"/>
        </w:rPr>
        <w:t>increases</w:t>
      </w:r>
      <w:r w:rsidRPr="00C040AC">
        <w:rPr>
          <w:rFonts w:ascii="Times New Roman" w:hAnsi="Times New Roman" w:cs="Times New Roman"/>
          <w:sz w:val="22"/>
          <w:szCs w:val="22"/>
        </w:rPr>
        <w:t xml:space="preserve"> average s</w:t>
      </w:r>
      <w:r w:rsidRPr="00AD7872">
        <w:rPr>
          <w:rFonts w:ascii="Times New Roman" w:hAnsi="Times New Roman" w:cs="Times New Roman"/>
          <w:sz w:val="22"/>
          <w:szCs w:val="22"/>
        </w:rPr>
        <w:t xml:space="preserve">tack completion time for low-skilled riders, </w:t>
      </w:r>
      <w:r w:rsidR="004437D4">
        <w:rPr>
          <w:rFonts w:ascii="Times New Roman" w:hAnsi="Times New Roman" w:cs="Times New Roman"/>
          <w:sz w:val="22"/>
          <w:szCs w:val="22"/>
        </w:rPr>
        <w:t xml:space="preserve">with </w:t>
      </w:r>
      <w:r w:rsidRPr="00AD7872">
        <w:rPr>
          <w:rFonts w:ascii="Times New Roman" w:hAnsi="Times New Roman" w:cs="Times New Roman"/>
          <w:sz w:val="22"/>
          <w:szCs w:val="22"/>
        </w:rPr>
        <w:t xml:space="preserve">no </w:t>
      </w:r>
      <w:r w:rsidR="004437D4">
        <w:rPr>
          <w:rFonts w:ascii="Times New Roman" w:hAnsi="Times New Roman" w:cs="Times New Roman"/>
          <w:sz w:val="22"/>
          <w:szCs w:val="22"/>
        </w:rPr>
        <w:t xml:space="preserve">corresponding </w:t>
      </w:r>
      <w:r w:rsidRPr="00AD7872">
        <w:rPr>
          <w:rFonts w:ascii="Times New Roman" w:hAnsi="Times New Roman" w:cs="Times New Roman"/>
          <w:sz w:val="22"/>
          <w:szCs w:val="22"/>
        </w:rPr>
        <w:t xml:space="preserve">change for medium-skilled riders (see column 2 in Table 5). </w:t>
      </w:r>
    </w:p>
    <w:p w14:paraId="000001B4" w14:textId="54D1536D" w:rsidR="008A783F" w:rsidRDefault="003D04F4" w:rsidP="00F27390">
      <w:pPr>
        <w:spacing w:after="0" w:line="480" w:lineRule="auto"/>
        <w:ind w:firstLineChars="200" w:firstLine="400"/>
        <w:rPr>
          <w:rFonts w:ascii="Times New Roman" w:hAnsi="Times New Roman" w:cs="Times New Roman"/>
          <w:sz w:val="22"/>
          <w:szCs w:val="22"/>
        </w:rPr>
      </w:pPr>
      <w:r>
        <w:lastRenderedPageBreak/>
        <w:t>Although the AI reduces the effort required to identify suitable orders</w:t>
      </w:r>
      <w:r>
        <w:t xml:space="preserve"> given each rider’s situation </w:t>
      </w:r>
      <w:r>
        <w:t>and thereby makes it easier to stack orders</w:t>
      </w:r>
      <w:r w:rsidR="00FE2FF8">
        <w:rPr>
          <w:rFonts w:ascii="Times New Roman" w:hAnsi="Times New Roman" w:cs="Times New Roman"/>
          <w:sz w:val="22"/>
          <w:szCs w:val="22"/>
        </w:rPr>
        <w:t>, it</w:t>
      </w:r>
      <w:r w:rsidR="00EA2C17" w:rsidRPr="00F63F02">
        <w:rPr>
          <w:rFonts w:ascii="Times New Roman" w:hAnsi="Times New Roman" w:cs="Times New Roman"/>
          <w:sz w:val="22"/>
          <w:szCs w:val="22"/>
        </w:rPr>
        <w:t xml:space="preserve"> does not </w:t>
      </w:r>
      <w:r w:rsidR="00FE2FF8">
        <w:rPr>
          <w:rFonts w:ascii="Times New Roman" w:hAnsi="Times New Roman" w:cs="Times New Roman"/>
          <w:sz w:val="22"/>
          <w:szCs w:val="22"/>
        </w:rPr>
        <w:t xml:space="preserve">guide </w:t>
      </w:r>
      <w:r w:rsidR="00EA2C17" w:rsidRPr="00F63F02">
        <w:rPr>
          <w:rFonts w:ascii="Times New Roman" w:hAnsi="Times New Roman" w:cs="Times New Roman"/>
          <w:sz w:val="22"/>
          <w:szCs w:val="22"/>
        </w:rPr>
        <w:t>riders on pickup and drop</w:t>
      </w:r>
      <w:r w:rsidR="00FE2FF8">
        <w:rPr>
          <w:rFonts w:ascii="Times New Roman" w:hAnsi="Times New Roman" w:cs="Times New Roman"/>
          <w:sz w:val="22"/>
          <w:szCs w:val="22"/>
        </w:rPr>
        <w:t>-</w:t>
      </w:r>
      <w:r w:rsidR="00EA2C17" w:rsidRPr="00F63F02">
        <w:rPr>
          <w:rFonts w:ascii="Times New Roman" w:hAnsi="Times New Roman" w:cs="Times New Roman"/>
          <w:sz w:val="22"/>
          <w:szCs w:val="22"/>
        </w:rPr>
        <w:t xml:space="preserve">off </w:t>
      </w:r>
      <w:r w:rsidR="00FE2FF8">
        <w:rPr>
          <w:rFonts w:ascii="Times New Roman" w:hAnsi="Times New Roman" w:cs="Times New Roman"/>
          <w:sz w:val="22"/>
          <w:szCs w:val="22"/>
        </w:rPr>
        <w:t>sequencing or routing within a stack</w:t>
      </w:r>
      <w:r w:rsidR="00EA2C17" w:rsidRPr="00F63F02">
        <w:rPr>
          <w:rFonts w:ascii="Times New Roman" w:hAnsi="Times New Roman" w:cs="Times New Roman"/>
          <w:sz w:val="22"/>
          <w:szCs w:val="22"/>
        </w:rPr>
        <w:t xml:space="preserve">. </w:t>
      </w:r>
      <w:r w:rsidR="00FE2FF8">
        <w:rPr>
          <w:rFonts w:ascii="Times New Roman" w:hAnsi="Times New Roman" w:cs="Times New Roman"/>
          <w:sz w:val="22"/>
          <w:szCs w:val="22"/>
        </w:rPr>
        <w:t xml:space="preserve">As a result, </w:t>
      </w:r>
      <w:r w:rsidR="00EA2C17" w:rsidRPr="00F63F02">
        <w:rPr>
          <w:rFonts w:ascii="Times New Roman" w:hAnsi="Times New Roman" w:cs="Times New Roman"/>
          <w:sz w:val="22"/>
          <w:szCs w:val="22"/>
        </w:rPr>
        <w:t>low-skilled riders</w:t>
      </w:r>
      <w:r w:rsidR="00FE2FF8">
        <w:rPr>
          <w:rFonts w:ascii="Times New Roman" w:hAnsi="Times New Roman" w:cs="Times New Roman"/>
          <w:sz w:val="22"/>
          <w:szCs w:val="22"/>
        </w:rPr>
        <w:t xml:space="preserve">—who may lack the know-how to manage sequence and routes efficiently—take longer </w:t>
      </w:r>
      <w:r w:rsidR="00EA2C17" w:rsidRPr="00B91B34">
        <w:rPr>
          <w:rFonts w:ascii="Times New Roman" w:hAnsi="Times New Roman" w:cs="Times New Roman"/>
          <w:sz w:val="22"/>
          <w:szCs w:val="22"/>
        </w:rPr>
        <w:t xml:space="preserve">to complete an extended stack. On the other hand, </w:t>
      </w:r>
      <w:r w:rsidR="00FE2FF8">
        <w:rPr>
          <w:rFonts w:ascii="Times New Roman" w:hAnsi="Times New Roman" w:cs="Times New Roman"/>
          <w:sz w:val="22"/>
          <w:szCs w:val="22"/>
        </w:rPr>
        <w:t xml:space="preserve">medium-skilled riders appear to convert improved matching into higher throughput, completing </w:t>
      </w:r>
      <w:r w:rsidR="00EA2C17" w:rsidRPr="00B91B34">
        <w:rPr>
          <w:rFonts w:ascii="Times New Roman" w:hAnsi="Times New Roman" w:cs="Times New Roman"/>
          <w:sz w:val="22"/>
          <w:szCs w:val="22"/>
        </w:rPr>
        <w:t xml:space="preserve">more orders </w:t>
      </w:r>
      <w:r w:rsidR="00FE2FF8">
        <w:rPr>
          <w:rFonts w:ascii="Times New Roman" w:hAnsi="Times New Roman" w:cs="Times New Roman"/>
          <w:sz w:val="22"/>
          <w:szCs w:val="22"/>
        </w:rPr>
        <w:t xml:space="preserve">within </w:t>
      </w:r>
      <w:r w:rsidR="00EA2C17" w:rsidRPr="00B91B34">
        <w:rPr>
          <w:rFonts w:ascii="Times New Roman" w:hAnsi="Times New Roman" w:cs="Times New Roman"/>
          <w:sz w:val="22"/>
          <w:szCs w:val="22"/>
        </w:rPr>
        <w:t>the same amount of time (or less time per order). In the case of high-skilled riders</w:t>
      </w:r>
      <w:r w:rsidR="00EA2C17" w:rsidRPr="00B91B34">
        <w:rPr>
          <w:rFonts w:ascii="Times New Roman" w:hAnsi="Times New Roman" w:cs="Times New Roman"/>
          <w:color w:val="232323"/>
          <w:sz w:val="22"/>
          <w:szCs w:val="22"/>
        </w:rPr>
        <w:t>, the benefit</w:t>
      </w:r>
      <w:r w:rsidR="00FE2FF8">
        <w:rPr>
          <w:rFonts w:ascii="Times New Roman" w:hAnsi="Times New Roman" w:cs="Times New Roman"/>
          <w:color w:val="232323"/>
          <w:sz w:val="22"/>
          <w:szCs w:val="22"/>
        </w:rPr>
        <w:t>s</w:t>
      </w:r>
      <w:r w:rsidR="00EA2C17" w:rsidRPr="00B91B34">
        <w:rPr>
          <w:rFonts w:ascii="Times New Roman" w:hAnsi="Times New Roman" w:cs="Times New Roman"/>
          <w:color w:val="232323"/>
          <w:sz w:val="22"/>
          <w:szCs w:val="22"/>
        </w:rPr>
        <w:t xml:space="preserve"> from AI adoption </w:t>
      </w:r>
      <w:r w:rsidR="00FE2FF8">
        <w:rPr>
          <w:rFonts w:ascii="Times New Roman" w:hAnsi="Times New Roman" w:cs="Times New Roman"/>
          <w:color w:val="232323"/>
          <w:sz w:val="22"/>
          <w:szCs w:val="22"/>
        </w:rPr>
        <w:t>are</w:t>
      </w:r>
      <w:r w:rsidR="00EA2C17" w:rsidRPr="00B91B34">
        <w:rPr>
          <w:rFonts w:ascii="Times New Roman" w:hAnsi="Times New Roman" w:cs="Times New Roman"/>
          <w:color w:val="232323"/>
          <w:sz w:val="22"/>
          <w:szCs w:val="22"/>
        </w:rPr>
        <w:t xml:space="preserve"> not apparent, </w:t>
      </w:r>
      <w:r w:rsidR="00FE2FF8">
        <w:rPr>
          <w:rFonts w:ascii="Times New Roman" w:hAnsi="Times New Roman" w:cs="Times New Roman"/>
          <w:color w:val="232323"/>
          <w:sz w:val="22"/>
          <w:szCs w:val="22"/>
        </w:rPr>
        <w:t xml:space="preserve">likely because </w:t>
      </w:r>
      <w:r w:rsidR="00EA2C17" w:rsidRPr="00B91B34">
        <w:rPr>
          <w:rFonts w:ascii="Times New Roman" w:hAnsi="Times New Roman" w:cs="Times New Roman"/>
          <w:color w:val="232323"/>
          <w:sz w:val="22"/>
          <w:szCs w:val="22"/>
        </w:rPr>
        <w:t>t</w:t>
      </w:r>
      <w:r w:rsidR="00EA2C17" w:rsidRPr="00B91B34">
        <w:rPr>
          <w:rFonts w:ascii="Times New Roman" w:hAnsi="Times New Roman" w:cs="Times New Roman"/>
          <w:sz w:val="22"/>
          <w:szCs w:val="22"/>
        </w:rPr>
        <w:t>hey ha</w:t>
      </w:r>
      <w:r w:rsidR="00FE2FF8">
        <w:rPr>
          <w:rFonts w:ascii="Times New Roman" w:hAnsi="Times New Roman" w:cs="Times New Roman"/>
          <w:sz w:val="22"/>
          <w:szCs w:val="22"/>
        </w:rPr>
        <w:t xml:space="preserve">ve already optimized both </w:t>
      </w:r>
      <w:r w:rsidR="00EA2C17" w:rsidRPr="00B91B34">
        <w:rPr>
          <w:rFonts w:ascii="Times New Roman" w:hAnsi="Times New Roman" w:cs="Times New Roman"/>
          <w:sz w:val="22"/>
          <w:szCs w:val="22"/>
        </w:rPr>
        <w:t>order</w:t>
      </w:r>
      <w:r w:rsidR="00FE2FF8">
        <w:rPr>
          <w:rFonts w:ascii="Times New Roman" w:hAnsi="Times New Roman" w:cs="Times New Roman"/>
          <w:sz w:val="22"/>
          <w:szCs w:val="22"/>
        </w:rPr>
        <w:t xml:space="preserve"> selection and execution, leaving limited room for further improvement</w:t>
      </w:r>
      <w:r w:rsidR="00EA2C17" w:rsidRPr="00B91B34">
        <w:rPr>
          <w:rFonts w:ascii="Times New Roman" w:hAnsi="Times New Roman" w:cs="Times New Roman"/>
          <w:sz w:val="22"/>
          <w:szCs w:val="22"/>
        </w:rPr>
        <w:t>.</w:t>
      </w:r>
    </w:p>
    <w:p w14:paraId="5AF4C0EE" w14:textId="77777777" w:rsidR="00FE2D41" w:rsidRDefault="00FE2D41" w:rsidP="00F27390">
      <w:pPr>
        <w:spacing w:after="0" w:line="480" w:lineRule="auto"/>
        <w:ind w:firstLineChars="200" w:firstLine="440"/>
        <w:rPr>
          <w:rFonts w:ascii="Times New Roman" w:hAnsi="Times New Roman" w:cs="Times New Roman"/>
          <w:sz w:val="22"/>
          <w:szCs w:val="22"/>
        </w:rPr>
      </w:pPr>
    </w:p>
    <w:p w14:paraId="000001B7" w14:textId="77777777" w:rsidR="008A783F" w:rsidRPr="00B11245" w:rsidRDefault="00EA2C17" w:rsidP="00F10C1A">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t>Table 5. AI Impact on stack-level working behavior</w:t>
      </w:r>
    </w:p>
    <w:tbl>
      <w:tblPr>
        <w:tblStyle w:val="afff8"/>
        <w:tblW w:w="5000" w:type="pct"/>
        <w:jc w:val="center"/>
        <w:tblInd w:w="0" w:type="dxa"/>
        <w:tblBorders>
          <w:top w:val="nil"/>
          <w:left w:val="nil"/>
          <w:bottom w:val="nil"/>
          <w:right w:val="nil"/>
          <w:insideH w:val="nil"/>
          <w:insideV w:val="nil"/>
        </w:tblBorders>
        <w:tblLook w:val="0600" w:firstRow="0" w:lastRow="0" w:firstColumn="0" w:lastColumn="0" w:noHBand="1" w:noVBand="1"/>
      </w:tblPr>
      <w:tblGrid>
        <w:gridCol w:w="2719"/>
        <w:gridCol w:w="1662"/>
        <w:gridCol w:w="1662"/>
        <w:gridCol w:w="1679"/>
        <w:gridCol w:w="1638"/>
      </w:tblGrid>
      <w:tr w:rsidR="008A783F" w:rsidRPr="00B91B34" w14:paraId="5C60BD0D" w14:textId="77777777" w:rsidTr="00FA083E">
        <w:trPr>
          <w:trHeight w:val="226"/>
          <w:jc w:val="center"/>
        </w:trPr>
        <w:tc>
          <w:tcPr>
            <w:tcW w:w="1452" w:type="pct"/>
            <w:tcBorders>
              <w:top w:val="single" w:sz="4" w:space="0" w:color="auto"/>
              <w:left w:val="nil"/>
              <w:bottom w:val="single" w:sz="4" w:space="0" w:color="auto"/>
              <w:right w:val="nil"/>
            </w:tcBorders>
            <w:tcMar>
              <w:top w:w="100" w:type="dxa"/>
              <w:left w:w="100" w:type="dxa"/>
              <w:bottom w:w="100" w:type="dxa"/>
              <w:right w:w="100" w:type="dxa"/>
            </w:tcMar>
          </w:tcPr>
          <w:p w14:paraId="000001B8" w14:textId="77777777" w:rsidR="008A783F" w:rsidRPr="00C040AC" w:rsidRDefault="00EA2C17">
            <w:pPr>
              <w:spacing w:after="0"/>
              <w:jc w:val="left"/>
              <w:rPr>
                <w:rFonts w:ascii="Times New Roman" w:hAnsi="Times New Roman" w:cs="Times New Roman"/>
                <w:sz w:val="22"/>
                <w:szCs w:val="22"/>
              </w:rPr>
            </w:pPr>
            <w:r w:rsidRPr="00C040AC">
              <w:rPr>
                <w:rFonts w:ascii="Times New Roman" w:hAnsi="Times New Roman" w:cs="Times New Roman"/>
                <w:sz w:val="22"/>
                <w:szCs w:val="22"/>
              </w:rPr>
              <w:t>Variables</w:t>
            </w:r>
          </w:p>
        </w:tc>
        <w:tc>
          <w:tcPr>
            <w:tcW w:w="888" w:type="pct"/>
            <w:tcBorders>
              <w:top w:val="single" w:sz="4" w:space="0" w:color="auto"/>
              <w:left w:val="nil"/>
              <w:bottom w:val="single" w:sz="4" w:space="0" w:color="auto"/>
              <w:right w:val="nil"/>
            </w:tcBorders>
            <w:tcMar>
              <w:top w:w="100" w:type="dxa"/>
              <w:left w:w="100" w:type="dxa"/>
              <w:bottom w:w="100" w:type="dxa"/>
              <w:right w:w="100" w:type="dxa"/>
            </w:tcMar>
          </w:tcPr>
          <w:p w14:paraId="000001B9" w14:textId="45A600B1"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w:t>
            </w:r>
          </w:p>
          <w:p w14:paraId="000001B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Number of orders</w:t>
            </w:r>
          </w:p>
        </w:tc>
        <w:tc>
          <w:tcPr>
            <w:tcW w:w="888" w:type="pct"/>
            <w:tcBorders>
              <w:top w:val="single" w:sz="4" w:space="0" w:color="auto"/>
              <w:left w:val="nil"/>
              <w:bottom w:val="single" w:sz="4" w:space="0" w:color="auto"/>
              <w:right w:val="nil"/>
            </w:tcBorders>
            <w:tcMar>
              <w:top w:w="100" w:type="dxa"/>
              <w:left w:w="100" w:type="dxa"/>
              <w:bottom w:w="100" w:type="dxa"/>
              <w:right w:w="100" w:type="dxa"/>
            </w:tcMar>
          </w:tcPr>
          <w:p w14:paraId="000001B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w:t>
            </w:r>
          </w:p>
          <w:p w14:paraId="000001B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Stack completion time</w:t>
            </w:r>
          </w:p>
          <w:p w14:paraId="000001B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(mins)</w:t>
            </w:r>
          </w:p>
        </w:tc>
        <w:tc>
          <w:tcPr>
            <w:tcW w:w="897" w:type="pct"/>
            <w:tcBorders>
              <w:top w:val="single" w:sz="4" w:space="0" w:color="auto"/>
              <w:left w:val="nil"/>
              <w:bottom w:val="single" w:sz="4" w:space="0" w:color="auto"/>
              <w:right w:val="nil"/>
            </w:tcBorders>
            <w:tcMar>
              <w:top w:w="100" w:type="dxa"/>
              <w:left w:w="100" w:type="dxa"/>
              <w:bottom w:w="100" w:type="dxa"/>
              <w:right w:w="100" w:type="dxa"/>
            </w:tcMar>
          </w:tcPr>
          <w:p w14:paraId="000001B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(3)</w:t>
            </w:r>
          </w:p>
          <w:p w14:paraId="000001B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Average processing time</w:t>
            </w:r>
          </w:p>
          <w:p w14:paraId="000001C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(mins)</w:t>
            </w:r>
          </w:p>
        </w:tc>
        <w:tc>
          <w:tcPr>
            <w:tcW w:w="875" w:type="pct"/>
            <w:tcBorders>
              <w:top w:val="single" w:sz="4" w:space="0" w:color="auto"/>
              <w:left w:val="nil"/>
              <w:bottom w:val="single" w:sz="4" w:space="0" w:color="auto"/>
              <w:right w:val="nil"/>
            </w:tcBorders>
            <w:tcMar>
              <w:top w:w="100" w:type="dxa"/>
              <w:left w:w="100" w:type="dxa"/>
              <w:bottom w:w="100" w:type="dxa"/>
              <w:right w:w="100" w:type="dxa"/>
            </w:tcMar>
          </w:tcPr>
          <w:p w14:paraId="000001C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w:t>
            </w:r>
          </w:p>
          <w:p w14:paraId="000001C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Idle time</w:t>
            </w:r>
          </w:p>
          <w:p w14:paraId="000001C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(mins)</w:t>
            </w:r>
          </w:p>
        </w:tc>
      </w:tr>
      <w:tr w:rsidR="008A783F" w:rsidRPr="00B91B34" w14:paraId="064189B9" w14:textId="77777777" w:rsidTr="00FA083E">
        <w:trPr>
          <w:trHeight w:val="87"/>
          <w:jc w:val="center"/>
        </w:trPr>
        <w:tc>
          <w:tcPr>
            <w:tcW w:w="1452" w:type="pct"/>
            <w:tcBorders>
              <w:top w:val="single" w:sz="4" w:space="0" w:color="auto"/>
              <w:left w:val="nil"/>
              <w:bottom w:val="nil"/>
              <w:right w:val="nil"/>
            </w:tcBorders>
            <w:tcMar>
              <w:top w:w="100" w:type="dxa"/>
              <w:left w:w="100" w:type="dxa"/>
              <w:bottom w:w="100" w:type="dxa"/>
              <w:right w:w="100" w:type="dxa"/>
            </w:tcMar>
          </w:tcPr>
          <w:p w14:paraId="000001C4"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Low</w:t>
            </w:r>
          </w:p>
        </w:tc>
        <w:tc>
          <w:tcPr>
            <w:tcW w:w="888" w:type="pct"/>
            <w:tcBorders>
              <w:top w:val="single" w:sz="4" w:space="0" w:color="auto"/>
              <w:left w:val="nil"/>
              <w:bottom w:val="nil"/>
              <w:right w:val="nil"/>
            </w:tcBorders>
            <w:tcMar>
              <w:top w:w="100" w:type="dxa"/>
              <w:left w:w="100" w:type="dxa"/>
              <w:bottom w:w="100" w:type="dxa"/>
              <w:right w:w="100" w:type="dxa"/>
            </w:tcMar>
          </w:tcPr>
          <w:p w14:paraId="000001C5"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0.142**</w:t>
            </w:r>
          </w:p>
        </w:tc>
        <w:tc>
          <w:tcPr>
            <w:tcW w:w="888" w:type="pct"/>
            <w:tcBorders>
              <w:top w:val="single" w:sz="4" w:space="0" w:color="auto"/>
              <w:left w:val="nil"/>
              <w:bottom w:val="nil"/>
              <w:right w:val="nil"/>
            </w:tcBorders>
            <w:tcMar>
              <w:top w:w="100" w:type="dxa"/>
              <w:left w:w="100" w:type="dxa"/>
              <w:bottom w:w="100" w:type="dxa"/>
              <w:right w:w="100" w:type="dxa"/>
            </w:tcMar>
          </w:tcPr>
          <w:p w14:paraId="000001C6"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1.091*</w:t>
            </w:r>
          </w:p>
        </w:tc>
        <w:tc>
          <w:tcPr>
            <w:tcW w:w="897" w:type="pct"/>
            <w:tcBorders>
              <w:top w:val="single" w:sz="4" w:space="0" w:color="auto"/>
              <w:left w:val="nil"/>
              <w:bottom w:val="nil"/>
              <w:right w:val="nil"/>
            </w:tcBorders>
            <w:tcMar>
              <w:top w:w="100" w:type="dxa"/>
              <w:left w:w="100" w:type="dxa"/>
              <w:bottom w:w="100" w:type="dxa"/>
              <w:right w:w="100" w:type="dxa"/>
            </w:tcMar>
          </w:tcPr>
          <w:p w14:paraId="000001C7"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0.008</w:t>
            </w:r>
          </w:p>
        </w:tc>
        <w:tc>
          <w:tcPr>
            <w:tcW w:w="875" w:type="pct"/>
            <w:tcBorders>
              <w:top w:val="single" w:sz="4" w:space="0" w:color="auto"/>
              <w:left w:val="nil"/>
              <w:bottom w:val="nil"/>
              <w:right w:val="nil"/>
            </w:tcBorders>
            <w:tcMar>
              <w:top w:w="100" w:type="dxa"/>
              <w:left w:w="100" w:type="dxa"/>
              <w:bottom w:w="100" w:type="dxa"/>
              <w:right w:w="100" w:type="dxa"/>
            </w:tcMar>
          </w:tcPr>
          <w:p w14:paraId="000001C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0.566**</w:t>
            </w:r>
          </w:p>
        </w:tc>
      </w:tr>
      <w:tr w:rsidR="008A783F" w:rsidRPr="00B91B34" w14:paraId="1B4D2433" w14:textId="77777777" w:rsidTr="00B20BA5">
        <w:trPr>
          <w:trHeight w:val="84"/>
          <w:jc w:val="center"/>
        </w:trPr>
        <w:tc>
          <w:tcPr>
            <w:tcW w:w="1452" w:type="pct"/>
            <w:tcBorders>
              <w:top w:val="nil"/>
              <w:left w:val="nil"/>
              <w:bottom w:val="nil"/>
              <w:right w:val="nil"/>
            </w:tcBorders>
            <w:tcMar>
              <w:top w:w="100" w:type="dxa"/>
              <w:left w:w="100" w:type="dxa"/>
              <w:bottom w:w="100" w:type="dxa"/>
              <w:right w:w="100" w:type="dxa"/>
            </w:tcMar>
          </w:tcPr>
          <w:p w14:paraId="000001C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888" w:type="pct"/>
            <w:tcBorders>
              <w:top w:val="nil"/>
              <w:left w:val="nil"/>
              <w:bottom w:val="nil"/>
              <w:right w:val="nil"/>
            </w:tcBorders>
            <w:tcMar>
              <w:top w:w="100" w:type="dxa"/>
              <w:left w:w="100" w:type="dxa"/>
              <w:bottom w:w="100" w:type="dxa"/>
              <w:right w:w="100" w:type="dxa"/>
            </w:tcMar>
          </w:tcPr>
          <w:p w14:paraId="000001CA"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(0.070)</w:t>
            </w:r>
          </w:p>
        </w:tc>
        <w:tc>
          <w:tcPr>
            <w:tcW w:w="888" w:type="pct"/>
            <w:tcBorders>
              <w:top w:val="nil"/>
              <w:left w:val="nil"/>
              <w:bottom w:val="nil"/>
              <w:right w:val="nil"/>
            </w:tcBorders>
            <w:tcMar>
              <w:top w:w="100" w:type="dxa"/>
              <w:left w:w="100" w:type="dxa"/>
              <w:bottom w:w="100" w:type="dxa"/>
              <w:right w:w="100" w:type="dxa"/>
            </w:tcMar>
          </w:tcPr>
          <w:p w14:paraId="000001CB"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(0.564)</w:t>
            </w:r>
          </w:p>
        </w:tc>
        <w:tc>
          <w:tcPr>
            <w:tcW w:w="897" w:type="pct"/>
            <w:tcBorders>
              <w:top w:val="nil"/>
              <w:left w:val="nil"/>
              <w:bottom w:val="nil"/>
              <w:right w:val="nil"/>
            </w:tcBorders>
            <w:tcMar>
              <w:top w:w="100" w:type="dxa"/>
              <w:left w:w="100" w:type="dxa"/>
              <w:bottom w:w="100" w:type="dxa"/>
              <w:right w:w="100" w:type="dxa"/>
            </w:tcMar>
          </w:tcPr>
          <w:p w14:paraId="000001CC"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(0.133)</w:t>
            </w:r>
          </w:p>
        </w:tc>
        <w:tc>
          <w:tcPr>
            <w:tcW w:w="875" w:type="pct"/>
            <w:tcBorders>
              <w:top w:val="nil"/>
              <w:left w:val="nil"/>
              <w:bottom w:val="nil"/>
              <w:right w:val="nil"/>
            </w:tcBorders>
            <w:tcMar>
              <w:top w:w="100" w:type="dxa"/>
              <w:left w:w="100" w:type="dxa"/>
              <w:bottom w:w="100" w:type="dxa"/>
              <w:right w:w="100" w:type="dxa"/>
            </w:tcMar>
          </w:tcPr>
          <w:p w14:paraId="000001C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(0.286)</w:t>
            </w:r>
          </w:p>
        </w:tc>
      </w:tr>
      <w:tr w:rsidR="008A783F" w:rsidRPr="00B91B34" w14:paraId="79726F86" w14:textId="77777777" w:rsidTr="00B20BA5">
        <w:trPr>
          <w:trHeight w:val="84"/>
          <w:jc w:val="center"/>
        </w:trPr>
        <w:tc>
          <w:tcPr>
            <w:tcW w:w="1452" w:type="pct"/>
            <w:tcBorders>
              <w:top w:val="nil"/>
              <w:left w:val="nil"/>
              <w:bottom w:val="nil"/>
              <w:right w:val="nil"/>
            </w:tcBorders>
            <w:tcMar>
              <w:top w:w="100" w:type="dxa"/>
              <w:left w:w="100" w:type="dxa"/>
              <w:bottom w:w="100" w:type="dxa"/>
              <w:right w:w="100" w:type="dxa"/>
            </w:tcMar>
          </w:tcPr>
          <w:p w14:paraId="000001CE" w14:textId="7C84A8E5"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00245AFE" w:rsidRPr="00B91B34">
              <w:rPr>
                <w:rFonts w:ascii="Times New Roman" w:hAnsi="Times New Roman" w:cs="Times New Roman"/>
                <w:sz w:val="22"/>
                <w:szCs w:val="22"/>
              </w:rPr>
              <w:t>Medium</w:t>
            </w:r>
          </w:p>
        </w:tc>
        <w:tc>
          <w:tcPr>
            <w:tcW w:w="888" w:type="pct"/>
            <w:tcBorders>
              <w:top w:val="nil"/>
              <w:left w:val="nil"/>
              <w:bottom w:val="nil"/>
              <w:right w:val="nil"/>
            </w:tcBorders>
            <w:tcMar>
              <w:top w:w="100" w:type="dxa"/>
              <w:left w:w="100" w:type="dxa"/>
              <w:bottom w:w="100" w:type="dxa"/>
              <w:right w:w="100" w:type="dxa"/>
            </w:tcMar>
          </w:tcPr>
          <w:p w14:paraId="000001CF"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0.133*</w:t>
            </w:r>
          </w:p>
        </w:tc>
        <w:tc>
          <w:tcPr>
            <w:tcW w:w="888" w:type="pct"/>
            <w:tcBorders>
              <w:top w:val="nil"/>
              <w:left w:val="nil"/>
              <w:bottom w:val="nil"/>
              <w:right w:val="nil"/>
            </w:tcBorders>
            <w:tcMar>
              <w:top w:w="100" w:type="dxa"/>
              <w:left w:w="100" w:type="dxa"/>
              <w:bottom w:w="100" w:type="dxa"/>
              <w:right w:w="100" w:type="dxa"/>
            </w:tcMar>
          </w:tcPr>
          <w:p w14:paraId="000001D0"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0.523</w:t>
            </w:r>
          </w:p>
        </w:tc>
        <w:tc>
          <w:tcPr>
            <w:tcW w:w="897" w:type="pct"/>
            <w:tcBorders>
              <w:top w:val="nil"/>
              <w:left w:val="nil"/>
              <w:bottom w:val="nil"/>
              <w:right w:val="nil"/>
            </w:tcBorders>
            <w:tcMar>
              <w:top w:w="100" w:type="dxa"/>
              <w:left w:w="100" w:type="dxa"/>
              <w:bottom w:w="100" w:type="dxa"/>
              <w:right w:w="100" w:type="dxa"/>
            </w:tcMar>
          </w:tcPr>
          <w:p w14:paraId="000001D1"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-0.229**</w:t>
            </w:r>
          </w:p>
        </w:tc>
        <w:tc>
          <w:tcPr>
            <w:tcW w:w="875" w:type="pct"/>
            <w:tcBorders>
              <w:top w:val="nil"/>
              <w:left w:val="nil"/>
              <w:bottom w:val="nil"/>
              <w:right w:val="nil"/>
            </w:tcBorders>
            <w:tcMar>
              <w:top w:w="100" w:type="dxa"/>
              <w:left w:w="100" w:type="dxa"/>
              <w:bottom w:w="100" w:type="dxa"/>
              <w:right w:w="100" w:type="dxa"/>
            </w:tcMar>
          </w:tcPr>
          <w:p w14:paraId="000001D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-0.583**</w:t>
            </w:r>
          </w:p>
        </w:tc>
      </w:tr>
      <w:tr w:rsidR="008A783F" w:rsidRPr="00B91B34" w14:paraId="362D4DF5" w14:textId="77777777" w:rsidTr="00B20BA5">
        <w:trPr>
          <w:trHeight w:val="84"/>
          <w:jc w:val="center"/>
        </w:trPr>
        <w:tc>
          <w:tcPr>
            <w:tcW w:w="1452" w:type="pct"/>
            <w:tcBorders>
              <w:top w:val="nil"/>
              <w:left w:val="nil"/>
              <w:bottom w:val="nil"/>
              <w:right w:val="nil"/>
            </w:tcBorders>
            <w:tcMar>
              <w:top w:w="100" w:type="dxa"/>
              <w:left w:w="100" w:type="dxa"/>
              <w:bottom w:w="100" w:type="dxa"/>
              <w:right w:w="100" w:type="dxa"/>
            </w:tcMar>
          </w:tcPr>
          <w:p w14:paraId="000001D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888" w:type="pct"/>
            <w:tcBorders>
              <w:top w:val="nil"/>
              <w:left w:val="nil"/>
              <w:bottom w:val="nil"/>
              <w:right w:val="nil"/>
            </w:tcBorders>
            <w:tcMar>
              <w:top w:w="100" w:type="dxa"/>
              <w:left w:w="100" w:type="dxa"/>
              <w:bottom w:w="100" w:type="dxa"/>
              <w:right w:w="100" w:type="dxa"/>
            </w:tcMar>
          </w:tcPr>
          <w:p w14:paraId="000001D4"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(0.078)</w:t>
            </w:r>
          </w:p>
        </w:tc>
        <w:tc>
          <w:tcPr>
            <w:tcW w:w="888" w:type="pct"/>
            <w:tcBorders>
              <w:top w:val="nil"/>
              <w:left w:val="nil"/>
              <w:bottom w:val="nil"/>
              <w:right w:val="nil"/>
            </w:tcBorders>
            <w:tcMar>
              <w:top w:w="100" w:type="dxa"/>
              <w:left w:w="100" w:type="dxa"/>
              <w:bottom w:w="100" w:type="dxa"/>
              <w:right w:w="100" w:type="dxa"/>
            </w:tcMar>
          </w:tcPr>
          <w:p w14:paraId="000001D5"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(0.637)</w:t>
            </w:r>
          </w:p>
        </w:tc>
        <w:tc>
          <w:tcPr>
            <w:tcW w:w="897" w:type="pct"/>
            <w:tcBorders>
              <w:top w:val="nil"/>
              <w:left w:val="nil"/>
              <w:bottom w:val="nil"/>
              <w:right w:val="nil"/>
            </w:tcBorders>
            <w:tcMar>
              <w:top w:w="100" w:type="dxa"/>
              <w:left w:w="100" w:type="dxa"/>
              <w:bottom w:w="100" w:type="dxa"/>
              <w:right w:w="100" w:type="dxa"/>
            </w:tcMar>
          </w:tcPr>
          <w:p w14:paraId="000001D6"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(0.093)</w:t>
            </w:r>
          </w:p>
        </w:tc>
        <w:tc>
          <w:tcPr>
            <w:tcW w:w="875" w:type="pct"/>
            <w:tcBorders>
              <w:top w:val="nil"/>
              <w:left w:val="nil"/>
              <w:bottom w:val="nil"/>
              <w:right w:val="nil"/>
            </w:tcBorders>
            <w:tcMar>
              <w:top w:w="100" w:type="dxa"/>
              <w:left w:w="100" w:type="dxa"/>
              <w:bottom w:w="100" w:type="dxa"/>
              <w:right w:w="100" w:type="dxa"/>
            </w:tcMar>
          </w:tcPr>
          <w:p w14:paraId="000001D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(0.272)</w:t>
            </w:r>
          </w:p>
        </w:tc>
      </w:tr>
      <w:tr w:rsidR="008A783F" w:rsidRPr="00B91B34" w14:paraId="03148799" w14:textId="77777777" w:rsidTr="00FA083E">
        <w:trPr>
          <w:trHeight w:val="84"/>
          <w:jc w:val="center"/>
        </w:trPr>
        <w:tc>
          <w:tcPr>
            <w:tcW w:w="1452" w:type="pct"/>
            <w:tcBorders>
              <w:top w:val="nil"/>
              <w:left w:val="nil"/>
              <w:bottom w:val="nil"/>
              <w:right w:val="nil"/>
            </w:tcBorders>
            <w:tcMar>
              <w:top w:w="100" w:type="dxa"/>
              <w:left w:w="100" w:type="dxa"/>
              <w:bottom w:w="100" w:type="dxa"/>
              <w:right w:w="100" w:type="dxa"/>
            </w:tcMar>
          </w:tcPr>
          <w:p w14:paraId="000001D8"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High</w:t>
            </w:r>
          </w:p>
        </w:tc>
        <w:tc>
          <w:tcPr>
            <w:tcW w:w="888" w:type="pct"/>
            <w:tcBorders>
              <w:top w:val="nil"/>
              <w:left w:val="nil"/>
              <w:bottom w:val="nil"/>
              <w:right w:val="nil"/>
            </w:tcBorders>
            <w:tcMar>
              <w:top w:w="100" w:type="dxa"/>
              <w:left w:w="100" w:type="dxa"/>
              <w:bottom w:w="100" w:type="dxa"/>
              <w:right w:w="100" w:type="dxa"/>
            </w:tcMar>
          </w:tcPr>
          <w:p w14:paraId="000001D9"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0.166</w:t>
            </w:r>
          </w:p>
        </w:tc>
        <w:tc>
          <w:tcPr>
            <w:tcW w:w="888" w:type="pct"/>
            <w:tcBorders>
              <w:top w:val="nil"/>
              <w:left w:val="nil"/>
              <w:bottom w:val="nil"/>
              <w:right w:val="nil"/>
            </w:tcBorders>
            <w:tcMar>
              <w:top w:w="100" w:type="dxa"/>
              <w:left w:w="100" w:type="dxa"/>
              <w:bottom w:w="100" w:type="dxa"/>
              <w:right w:w="100" w:type="dxa"/>
            </w:tcMar>
          </w:tcPr>
          <w:p w14:paraId="000001DA"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0.856</w:t>
            </w:r>
          </w:p>
        </w:tc>
        <w:tc>
          <w:tcPr>
            <w:tcW w:w="897" w:type="pct"/>
            <w:tcBorders>
              <w:top w:val="nil"/>
              <w:left w:val="nil"/>
              <w:bottom w:val="nil"/>
              <w:right w:val="nil"/>
            </w:tcBorders>
            <w:tcMar>
              <w:top w:w="100" w:type="dxa"/>
              <w:left w:w="100" w:type="dxa"/>
              <w:bottom w:w="100" w:type="dxa"/>
              <w:right w:w="100" w:type="dxa"/>
            </w:tcMar>
          </w:tcPr>
          <w:p w14:paraId="000001DB"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-0.040</w:t>
            </w:r>
          </w:p>
        </w:tc>
        <w:tc>
          <w:tcPr>
            <w:tcW w:w="875" w:type="pct"/>
            <w:tcBorders>
              <w:top w:val="nil"/>
              <w:left w:val="nil"/>
              <w:bottom w:val="nil"/>
              <w:right w:val="nil"/>
            </w:tcBorders>
            <w:tcMar>
              <w:top w:w="100" w:type="dxa"/>
              <w:left w:w="100" w:type="dxa"/>
              <w:bottom w:w="100" w:type="dxa"/>
              <w:right w:w="100" w:type="dxa"/>
            </w:tcMar>
          </w:tcPr>
          <w:p w14:paraId="000001D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-0.146</w:t>
            </w:r>
          </w:p>
        </w:tc>
      </w:tr>
      <w:tr w:rsidR="008A783F" w:rsidRPr="00B91B34" w14:paraId="45A2B905" w14:textId="77777777" w:rsidTr="00FA083E">
        <w:trPr>
          <w:trHeight w:val="87"/>
          <w:jc w:val="center"/>
        </w:trPr>
        <w:tc>
          <w:tcPr>
            <w:tcW w:w="1452" w:type="pct"/>
            <w:tcBorders>
              <w:top w:val="nil"/>
              <w:left w:val="nil"/>
              <w:bottom w:val="single" w:sz="4" w:space="0" w:color="auto"/>
              <w:right w:val="nil"/>
            </w:tcBorders>
            <w:tcMar>
              <w:top w:w="100" w:type="dxa"/>
              <w:left w:w="100" w:type="dxa"/>
              <w:bottom w:w="100" w:type="dxa"/>
              <w:right w:w="100" w:type="dxa"/>
            </w:tcMar>
          </w:tcPr>
          <w:p w14:paraId="000001DD" w14:textId="77777777" w:rsidR="008A783F" w:rsidRPr="00B91B34" w:rsidRDefault="00EA2C17">
            <w:pPr>
              <w:spacing w:after="0"/>
              <w:jc w:val="center"/>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888" w:type="pct"/>
            <w:tcBorders>
              <w:top w:val="nil"/>
              <w:left w:val="nil"/>
              <w:bottom w:val="single" w:sz="4" w:space="0" w:color="auto"/>
              <w:right w:val="nil"/>
            </w:tcBorders>
            <w:tcMar>
              <w:top w:w="100" w:type="dxa"/>
              <w:left w:w="100" w:type="dxa"/>
              <w:bottom w:w="100" w:type="dxa"/>
              <w:right w:w="100" w:type="dxa"/>
            </w:tcMar>
          </w:tcPr>
          <w:p w14:paraId="000001DE"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(0.145)</w:t>
            </w:r>
          </w:p>
        </w:tc>
        <w:tc>
          <w:tcPr>
            <w:tcW w:w="888" w:type="pct"/>
            <w:tcBorders>
              <w:top w:val="nil"/>
              <w:left w:val="nil"/>
              <w:bottom w:val="single" w:sz="4" w:space="0" w:color="auto"/>
              <w:right w:val="nil"/>
            </w:tcBorders>
            <w:tcMar>
              <w:top w:w="100" w:type="dxa"/>
              <w:left w:w="100" w:type="dxa"/>
              <w:bottom w:w="100" w:type="dxa"/>
              <w:right w:w="100" w:type="dxa"/>
            </w:tcMar>
          </w:tcPr>
          <w:p w14:paraId="000001DF"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(1.013)</w:t>
            </w:r>
          </w:p>
        </w:tc>
        <w:tc>
          <w:tcPr>
            <w:tcW w:w="897" w:type="pct"/>
            <w:tcBorders>
              <w:top w:val="nil"/>
              <w:left w:val="nil"/>
              <w:bottom w:val="single" w:sz="4" w:space="0" w:color="auto"/>
              <w:right w:val="nil"/>
            </w:tcBorders>
            <w:tcMar>
              <w:top w:w="100" w:type="dxa"/>
              <w:left w:w="100" w:type="dxa"/>
              <w:bottom w:w="100" w:type="dxa"/>
              <w:right w:w="100" w:type="dxa"/>
            </w:tcMar>
          </w:tcPr>
          <w:p w14:paraId="000001E0"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(0.069)</w:t>
            </w:r>
          </w:p>
        </w:tc>
        <w:tc>
          <w:tcPr>
            <w:tcW w:w="875" w:type="pct"/>
            <w:tcBorders>
              <w:top w:val="nil"/>
              <w:left w:val="nil"/>
              <w:bottom w:val="single" w:sz="4" w:space="0" w:color="auto"/>
              <w:right w:val="nil"/>
            </w:tcBorders>
            <w:tcMar>
              <w:top w:w="100" w:type="dxa"/>
              <w:left w:w="100" w:type="dxa"/>
              <w:bottom w:w="100" w:type="dxa"/>
              <w:right w:w="100" w:type="dxa"/>
            </w:tcMar>
          </w:tcPr>
          <w:p w14:paraId="000001E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(0.221)</w:t>
            </w:r>
          </w:p>
        </w:tc>
      </w:tr>
      <w:tr w:rsidR="008A783F" w:rsidRPr="00B91B34" w14:paraId="0EA0D6C1" w14:textId="77777777" w:rsidTr="00FA083E">
        <w:trPr>
          <w:trHeight w:val="87"/>
          <w:jc w:val="center"/>
        </w:trPr>
        <w:tc>
          <w:tcPr>
            <w:tcW w:w="1452" w:type="pct"/>
            <w:tcBorders>
              <w:top w:val="single" w:sz="4" w:space="0" w:color="auto"/>
              <w:left w:val="nil"/>
              <w:bottom w:val="nil"/>
              <w:right w:val="nil"/>
            </w:tcBorders>
            <w:tcMar>
              <w:top w:w="100" w:type="dxa"/>
              <w:left w:w="100" w:type="dxa"/>
              <w:bottom w:w="100" w:type="dxa"/>
              <w:right w:w="100" w:type="dxa"/>
            </w:tcMar>
          </w:tcPr>
          <w:p w14:paraId="000001E2"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Rider FE</w:t>
            </w:r>
          </w:p>
        </w:tc>
        <w:tc>
          <w:tcPr>
            <w:tcW w:w="888" w:type="pct"/>
            <w:tcBorders>
              <w:top w:val="single" w:sz="4" w:space="0" w:color="auto"/>
              <w:left w:val="nil"/>
              <w:bottom w:val="nil"/>
              <w:right w:val="nil"/>
            </w:tcBorders>
            <w:tcMar>
              <w:top w:w="100" w:type="dxa"/>
              <w:left w:w="100" w:type="dxa"/>
              <w:bottom w:w="100" w:type="dxa"/>
              <w:right w:w="100" w:type="dxa"/>
            </w:tcMar>
          </w:tcPr>
          <w:p w14:paraId="000001E3"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888" w:type="pct"/>
            <w:tcBorders>
              <w:top w:val="single" w:sz="4" w:space="0" w:color="auto"/>
              <w:left w:val="nil"/>
              <w:bottom w:val="nil"/>
              <w:right w:val="nil"/>
            </w:tcBorders>
            <w:tcMar>
              <w:top w:w="100" w:type="dxa"/>
              <w:left w:w="100" w:type="dxa"/>
              <w:bottom w:w="100" w:type="dxa"/>
              <w:right w:w="100" w:type="dxa"/>
            </w:tcMar>
          </w:tcPr>
          <w:p w14:paraId="000001E4"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897" w:type="pct"/>
            <w:tcBorders>
              <w:top w:val="single" w:sz="4" w:space="0" w:color="auto"/>
              <w:left w:val="nil"/>
              <w:bottom w:val="nil"/>
              <w:right w:val="nil"/>
            </w:tcBorders>
            <w:tcMar>
              <w:top w:w="100" w:type="dxa"/>
              <w:left w:w="100" w:type="dxa"/>
              <w:bottom w:w="100" w:type="dxa"/>
              <w:right w:w="100" w:type="dxa"/>
            </w:tcMar>
          </w:tcPr>
          <w:p w14:paraId="000001E5"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875" w:type="pct"/>
            <w:tcBorders>
              <w:top w:val="single" w:sz="4" w:space="0" w:color="auto"/>
              <w:left w:val="nil"/>
              <w:bottom w:val="nil"/>
              <w:right w:val="nil"/>
            </w:tcBorders>
            <w:tcMar>
              <w:top w:w="100" w:type="dxa"/>
              <w:left w:w="100" w:type="dxa"/>
              <w:bottom w:w="100" w:type="dxa"/>
              <w:right w:w="100" w:type="dxa"/>
            </w:tcMar>
          </w:tcPr>
          <w:p w14:paraId="000001E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8A783F" w:rsidRPr="00B91B34" w14:paraId="4B5B5DBD" w14:textId="77777777" w:rsidTr="00FA083E">
        <w:trPr>
          <w:trHeight w:val="84"/>
          <w:jc w:val="center"/>
        </w:trPr>
        <w:tc>
          <w:tcPr>
            <w:tcW w:w="1452" w:type="pct"/>
            <w:tcBorders>
              <w:top w:val="nil"/>
              <w:left w:val="nil"/>
              <w:bottom w:val="nil"/>
              <w:right w:val="nil"/>
            </w:tcBorders>
            <w:tcMar>
              <w:top w:w="100" w:type="dxa"/>
              <w:left w:w="100" w:type="dxa"/>
              <w:bottom w:w="100" w:type="dxa"/>
              <w:right w:w="100" w:type="dxa"/>
            </w:tcMar>
          </w:tcPr>
          <w:p w14:paraId="000001E7"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Branch-date FE</w:t>
            </w:r>
          </w:p>
        </w:tc>
        <w:tc>
          <w:tcPr>
            <w:tcW w:w="888" w:type="pct"/>
            <w:tcBorders>
              <w:top w:val="nil"/>
              <w:left w:val="nil"/>
              <w:bottom w:val="nil"/>
              <w:right w:val="nil"/>
            </w:tcBorders>
            <w:tcMar>
              <w:top w:w="100" w:type="dxa"/>
              <w:left w:w="100" w:type="dxa"/>
              <w:bottom w:w="100" w:type="dxa"/>
              <w:right w:w="100" w:type="dxa"/>
            </w:tcMar>
          </w:tcPr>
          <w:p w14:paraId="000001E8"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888" w:type="pct"/>
            <w:tcBorders>
              <w:top w:val="nil"/>
              <w:left w:val="nil"/>
              <w:bottom w:val="nil"/>
              <w:right w:val="nil"/>
            </w:tcBorders>
            <w:tcMar>
              <w:top w:w="100" w:type="dxa"/>
              <w:left w:w="100" w:type="dxa"/>
              <w:bottom w:w="100" w:type="dxa"/>
              <w:right w:w="100" w:type="dxa"/>
            </w:tcMar>
          </w:tcPr>
          <w:p w14:paraId="000001E9"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897" w:type="pct"/>
            <w:tcBorders>
              <w:top w:val="nil"/>
              <w:left w:val="nil"/>
              <w:bottom w:val="nil"/>
              <w:right w:val="nil"/>
            </w:tcBorders>
            <w:tcMar>
              <w:top w:w="100" w:type="dxa"/>
              <w:left w:w="100" w:type="dxa"/>
              <w:bottom w:w="100" w:type="dxa"/>
              <w:right w:w="100" w:type="dxa"/>
            </w:tcMar>
          </w:tcPr>
          <w:p w14:paraId="000001EA"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875" w:type="pct"/>
            <w:tcBorders>
              <w:top w:val="nil"/>
              <w:left w:val="nil"/>
              <w:bottom w:val="nil"/>
              <w:right w:val="nil"/>
            </w:tcBorders>
            <w:tcMar>
              <w:top w:w="100" w:type="dxa"/>
              <w:left w:w="100" w:type="dxa"/>
              <w:bottom w:w="100" w:type="dxa"/>
              <w:right w:w="100" w:type="dxa"/>
            </w:tcMar>
          </w:tcPr>
          <w:p w14:paraId="000001E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8A783F" w:rsidRPr="00B91B34" w14:paraId="0B27FB46" w14:textId="77777777" w:rsidTr="00FA083E">
        <w:trPr>
          <w:trHeight w:val="87"/>
          <w:jc w:val="center"/>
        </w:trPr>
        <w:tc>
          <w:tcPr>
            <w:tcW w:w="1452" w:type="pct"/>
            <w:tcBorders>
              <w:top w:val="nil"/>
              <w:left w:val="nil"/>
              <w:bottom w:val="single" w:sz="4" w:space="0" w:color="auto"/>
              <w:right w:val="nil"/>
            </w:tcBorders>
            <w:tcMar>
              <w:top w:w="100" w:type="dxa"/>
              <w:left w:w="100" w:type="dxa"/>
              <w:bottom w:w="100" w:type="dxa"/>
              <w:right w:w="100" w:type="dxa"/>
            </w:tcMar>
          </w:tcPr>
          <w:p w14:paraId="000001EC"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Hour-DOW FE</w:t>
            </w:r>
          </w:p>
        </w:tc>
        <w:tc>
          <w:tcPr>
            <w:tcW w:w="888" w:type="pct"/>
            <w:tcBorders>
              <w:top w:val="nil"/>
              <w:left w:val="nil"/>
              <w:bottom w:val="single" w:sz="4" w:space="0" w:color="auto"/>
              <w:right w:val="nil"/>
            </w:tcBorders>
            <w:tcMar>
              <w:top w:w="100" w:type="dxa"/>
              <w:left w:w="100" w:type="dxa"/>
              <w:bottom w:w="100" w:type="dxa"/>
              <w:right w:w="100" w:type="dxa"/>
            </w:tcMar>
          </w:tcPr>
          <w:p w14:paraId="000001ED"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888" w:type="pct"/>
            <w:tcBorders>
              <w:top w:val="nil"/>
              <w:left w:val="nil"/>
              <w:bottom w:val="single" w:sz="4" w:space="0" w:color="auto"/>
              <w:right w:val="nil"/>
            </w:tcBorders>
            <w:tcMar>
              <w:top w:w="100" w:type="dxa"/>
              <w:left w:w="100" w:type="dxa"/>
              <w:bottom w:w="100" w:type="dxa"/>
              <w:right w:w="100" w:type="dxa"/>
            </w:tcMar>
          </w:tcPr>
          <w:p w14:paraId="000001EE"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897" w:type="pct"/>
            <w:tcBorders>
              <w:top w:val="nil"/>
              <w:left w:val="nil"/>
              <w:bottom w:val="single" w:sz="4" w:space="0" w:color="auto"/>
              <w:right w:val="nil"/>
            </w:tcBorders>
            <w:tcMar>
              <w:top w:w="100" w:type="dxa"/>
              <w:left w:w="100" w:type="dxa"/>
              <w:bottom w:w="100" w:type="dxa"/>
              <w:right w:w="100" w:type="dxa"/>
            </w:tcMar>
          </w:tcPr>
          <w:p w14:paraId="000001EF"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875" w:type="pct"/>
            <w:tcBorders>
              <w:top w:val="nil"/>
              <w:left w:val="nil"/>
              <w:bottom w:val="single" w:sz="4" w:space="0" w:color="auto"/>
              <w:right w:val="nil"/>
            </w:tcBorders>
            <w:tcMar>
              <w:top w:w="100" w:type="dxa"/>
              <w:left w:w="100" w:type="dxa"/>
              <w:bottom w:w="100" w:type="dxa"/>
              <w:right w:w="100" w:type="dxa"/>
            </w:tcMar>
          </w:tcPr>
          <w:p w14:paraId="000001F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8A783F" w:rsidRPr="00B91B34" w14:paraId="17DF5737" w14:textId="77777777" w:rsidTr="00FA083E">
        <w:trPr>
          <w:trHeight w:val="87"/>
          <w:jc w:val="center"/>
        </w:trPr>
        <w:tc>
          <w:tcPr>
            <w:tcW w:w="1452" w:type="pct"/>
            <w:tcBorders>
              <w:top w:val="single" w:sz="4" w:space="0" w:color="auto"/>
              <w:left w:val="nil"/>
              <w:bottom w:val="nil"/>
              <w:right w:val="nil"/>
            </w:tcBorders>
            <w:tcMar>
              <w:top w:w="100" w:type="dxa"/>
              <w:left w:w="100" w:type="dxa"/>
              <w:bottom w:w="100" w:type="dxa"/>
              <w:right w:w="100" w:type="dxa"/>
            </w:tcMar>
          </w:tcPr>
          <w:p w14:paraId="000001F1"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Adj. R-squared</w:t>
            </w:r>
          </w:p>
        </w:tc>
        <w:tc>
          <w:tcPr>
            <w:tcW w:w="888" w:type="pct"/>
            <w:tcBorders>
              <w:top w:val="single" w:sz="4" w:space="0" w:color="auto"/>
              <w:left w:val="nil"/>
              <w:bottom w:val="nil"/>
              <w:right w:val="nil"/>
            </w:tcBorders>
            <w:tcMar>
              <w:top w:w="100" w:type="dxa"/>
              <w:left w:w="100" w:type="dxa"/>
              <w:bottom w:w="100" w:type="dxa"/>
              <w:right w:w="100" w:type="dxa"/>
            </w:tcMar>
          </w:tcPr>
          <w:p w14:paraId="000001F2"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0.237</w:t>
            </w:r>
          </w:p>
        </w:tc>
        <w:tc>
          <w:tcPr>
            <w:tcW w:w="888" w:type="pct"/>
            <w:tcBorders>
              <w:top w:val="single" w:sz="4" w:space="0" w:color="auto"/>
              <w:left w:val="nil"/>
              <w:bottom w:val="nil"/>
              <w:right w:val="nil"/>
            </w:tcBorders>
            <w:tcMar>
              <w:top w:w="100" w:type="dxa"/>
              <w:left w:w="100" w:type="dxa"/>
              <w:bottom w:w="100" w:type="dxa"/>
              <w:right w:w="100" w:type="dxa"/>
            </w:tcMar>
          </w:tcPr>
          <w:p w14:paraId="000001F3" w14:textId="77777777" w:rsidR="008A783F" w:rsidRPr="00AD7872"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0.273</w:t>
            </w:r>
          </w:p>
        </w:tc>
        <w:tc>
          <w:tcPr>
            <w:tcW w:w="897" w:type="pct"/>
            <w:tcBorders>
              <w:top w:val="single" w:sz="4" w:space="0" w:color="auto"/>
              <w:left w:val="nil"/>
              <w:bottom w:val="nil"/>
              <w:right w:val="nil"/>
            </w:tcBorders>
            <w:tcMar>
              <w:top w:w="100" w:type="dxa"/>
              <w:left w:w="100" w:type="dxa"/>
              <w:bottom w:w="100" w:type="dxa"/>
              <w:right w:w="100" w:type="dxa"/>
            </w:tcMar>
          </w:tcPr>
          <w:p w14:paraId="000001F4"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0.336</w:t>
            </w:r>
          </w:p>
        </w:tc>
        <w:tc>
          <w:tcPr>
            <w:tcW w:w="875" w:type="pct"/>
            <w:tcBorders>
              <w:top w:val="single" w:sz="4" w:space="0" w:color="auto"/>
              <w:left w:val="nil"/>
              <w:bottom w:val="nil"/>
              <w:right w:val="nil"/>
            </w:tcBorders>
            <w:tcMar>
              <w:top w:w="100" w:type="dxa"/>
              <w:left w:w="100" w:type="dxa"/>
              <w:bottom w:w="100" w:type="dxa"/>
              <w:right w:w="100" w:type="dxa"/>
            </w:tcMar>
          </w:tcPr>
          <w:p w14:paraId="000001F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0.128</w:t>
            </w:r>
          </w:p>
        </w:tc>
      </w:tr>
      <w:tr w:rsidR="008A783F" w:rsidRPr="00B91B34" w14:paraId="6E21A7F4" w14:textId="77777777" w:rsidTr="00FA083E">
        <w:trPr>
          <w:trHeight w:val="87"/>
          <w:jc w:val="center"/>
        </w:trPr>
        <w:tc>
          <w:tcPr>
            <w:tcW w:w="1452" w:type="pct"/>
            <w:tcBorders>
              <w:top w:val="nil"/>
              <w:left w:val="nil"/>
              <w:bottom w:val="single" w:sz="4" w:space="0" w:color="auto"/>
              <w:right w:val="nil"/>
            </w:tcBorders>
            <w:tcMar>
              <w:top w:w="100" w:type="dxa"/>
              <w:left w:w="100" w:type="dxa"/>
              <w:bottom w:w="100" w:type="dxa"/>
              <w:right w:w="100" w:type="dxa"/>
            </w:tcMar>
          </w:tcPr>
          <w:p w14:paraId="000001F6"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Observations</w:t>
            </w:r>
          </w:p>
        </w:tc>
        <w:tc>
          <w:tcPr>
            <w:tcW w:w="888" w:type="pct"/>
            <w:tcBorders>
              <w:top w:val="nil"/>
              <w:left w:val="nil"/>
              <w:bottom w:val="single" w:sz="4" w:space="0" w:color="auto"/>
              <w:right w:val="nil"/>
            </w:tcBorders>
            <w:tcMar>
              <w:top w:w="100" w:type="dxa"/>
              <w:left w:w="100" w:type="dxa"/>
              <w:bottom w:w="100" w:type="dxa"/>
              <w:right w:w="100" w:type="dxa"/>
            </w:tcMar>
          </w:tcPr>
          <w:p w14:paraId="000001F7"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153,190</w:t>
            </w:r>
          </w:p>
        </w:tc>
        <w:tc>
          <w:tcPr>
            <w:tcW w:w="888" w:type="pct"/>
            <w:tcBorders>
              <w:top w:val="nil"/>
              <w:left w:val="nil"/>
              <w:bottom w:val="single" w:sz="4" w:space="0" w:color="auto"/>
              <w:right w:val="nil"/>
            </w:tcBorders>
            <w:tcMar>
              <w:top w:w="100" w:type="dxa"/>
              <w:left w:w="100" w:type="dxa"/>
              <w:bottom w:w="100" w:type="dxa"/>
              <w:right w:w="100" w:type="dxa"/>
            </w:tcMar>
          </w:tcPr>
          <w:p w14:paraId="000001F8"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153,190</w:t>
            </w:r>
          </w:p>
        </w:tc>
        <w:tc>
          <w:tcPr>
            <w:tcW w:w="897" w:type="pct"/>
            <w:tcBorders>
              <w:top w:val="nil"/>
              <w:left w:val="nil"/>
              <w:bottom w:val="single" w:sz="4" w:space="0" w:color="auto"/>
              <w:right w:val="nil"/>
            </w:tcBorders>
            <w:tcMar>
              <w:top w:w="100" w:type="dxa"/>
              <w:left w:w="100" w:type="dxa"/>
              <w:bottom w:w="100" w:type="dxa"/>
              <w:right w:w="100" w:type="dxa"/>
            </w:tcMar>
          </w:tcPr>
          <w:p w14:paraId="000001F9"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153,190</w:t>
            </w:r>
          </w:p>
        </w:tc>
        <w:tc>
          <w:tcPr>
            <w:tcW w:w="875" w:type="pct"/>
            <w:tcBorders>
              <w:top w:val="nil"/>
              <w:left w:val="nil"/>
              <w:bottom w:val="single" w:sz="4" w:space="0" w:color="auto"/>
              <w:right w:val="nil"/>
            </w:tcBorders>
            <w:tcMar>
              <w:top w:w="100" w:type="dxa"/>
              <w:left w:w="100" w:type="dxa"/>
              <w:bottom w:w="100" w:type="dxa"/>
              <w:right w:w="100" w:type="dxa"/>
            </w:tcMar>
          </w:tcPr>
          <w:p w14:paraId="000001F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127,955</w:t>
            </w:r>
          </w:p>
        </w:tc>
      </w:tr>
      <w:tr w:rsidR="008A783F" w:rsidRPr="00B91B34" w14:paraId="1C3526B7" w14:textId="77777777" w:rsidTr="00FA083E">
        <w:trPr>
          <w:trHeight w:val="133"/>
          <w:jc w:val="center"/>
        </w:trPr>
        <w:tc>
          <w:tcPr>
            <w:tcW w:w="5000" w:type="pct"/>
            <w:gridSpan w:val="5"/>
            <w:tcBorders>
              <w:top w:val="single" w:sz="4" w:space="0" w:color="auto"/>
              <w:left w:val="nil"/>
              <w:bottom w:val="nil"/>
              <w:right w:val="nil"/>
            </w:tcBorders>
            <w:tcMar>
              <w:top w:w="100" w:type="dxa"/>
              <w:left w:w="100" w:type="dxa"/>
              <w:bottom w:w="100" w:type="dxa"/>
              <w:right w:w="100" w:type="dxa"/>
            </w:tcMar>
          </w:tcPr>
          <w:p w14:paraId="000001FB" w14:textId="7C1E53E1" w:rsidR="008A783F" w:rsidRPr="000457A2" w:rsidRDefault="00EA2C17">
            <w:pPr>
              <w:spacing w:after="0"/>
              <w:jc w:val="left"/>
              <w:rPr>
                <w:rFonts w:ascii="Times New Roman" w:hAnsi="Times New Roman" w:cs="Times New Roman"/>
                <w:sz w:val="22"/>
                <w:szCs w:val="22"/>
              </w:rPr>
            </w:pPr>
            <w:r w:rsidRPr="00B91B34">
              <w:rPr>
                <w:rFonts w:ascii="Times New Roman" w:hAnsi="Times New Roman" w:cs="Times New Roman"/>
                <w:i/>
                <w:iCs/>
                <w:sz w:val="22"/>
                <w:szCs w:val="22"/>
              </w:rPr>
              <w:t>Notes</w:t>
            </w:r>
            <w:r w:rsidRPr="00B91B34">
              <w:rPr>
                <w:rFonts w:ascii="Times New Roman" w:hAnsi="Times New Roman" w:cs="Times New Roman"/>
                <w:sz w:val="22"/>
                <w:szCs w:val="22"/>
              </w:rPr>
              <w:t>:</w:t>
            </w:r>
            <w:r w:rsidR="00245AFE" w:rsidRPr="00B91B34">
              <w:rPr>
                <w:rFonts w:ascii="Times New Roman" w:hAnsi="Times New Roman" w:cs="Times New Roman"/>
                <w:sz w:val="22"/>
                <w:szCs w:val="22"/>
              </w:rPr>
              <w:t xml:space="preserve"> </w:t>
            </w:r>
            <w:r w:rsidR="00FA083E" w:rsidRPr="00B91B34">
              <w:rPr>
                <w:rFonts w:ascii="Times New Roman" w:hAnsi="Times New Roman" w:cs="Times New Roman"/>
                <w:sz w:val="22"/>
                <w:szCs w:val="22"/>
              </w:rPr>
              <w:t>Robust standard errors clustered at rider level in parentheses</w:t>
            </w:r>
            <w:r w:rsidR="00FA083E">
              <w:rPr>
                <w:rFonts w:ascii="Times New Roman" w:hAnsi="Times New Roman" w:cs="Times New Roman"/>
                <w:sz w:val="22"/>
                <w:szCs w:val="22"/>
              </w:rPr>
              <w:t xml:space="preserve">. </w:t>
            </w:r>
            <w:r w:rsidRPr="00B91B34">
              <w:rPr>
                <w:rFonts w:ascii="Times New Roman" w:hAnsi="Times New Roman" w:cs="Times New Roman"/>
                <w:sz w:val="22"/>
                <w:szCs w:val="22"/>
              </w:rPr>
              <w:t xml:space="preserve">In column 4, there are data points only between the stacks, so the number of observations is reduced compared to columns 1, 2, and 3. </w:t>
            </w:r>
          </w:p>
          <w:p w14:paraId="000001FC" w14:textId="77777777" w:rsidR="008A783F" w:rsidRPr="00C040AC" w:rsidRDefault="00EA2C17" w:rsidP="00FE2D41">
            <w:pPr>
              <w:spacing w:after="0"/>
              <w:jc w:val="left"/>
              <w:rPr>
                <w:rFonts w:ascii="Times New Roman" w:hAnsi="Times New Roman" w:cs="Times New Roman"/>
                <w:sz w:val="22"/>
                <w:szCs w:val="22"/>
              </w:rPr>
            </w:pPr>
            <w:r w:rsidRPr="00C040AC">
              <w:rPr>
                <w:rFonts w:ascii="Times New Roman" w:hAnsi="Times New Roman" w:cs="Times New Roman"/>
                <w:sz w:val="22"/>
                <w:szCs w:val="22"/>
              </w:rPr>
              <w:t xml:space="preserve">  ***p &lt; 0.01; **p &lt; 0.05; * p&lt;0.1</w:t>
            </w:r>
          </w:p>
        </w:tc>
      </w:tr>
    </w:tbl>
    <w:p w14:paraId="0AF612C0" w14:textId="77777777" w:rsidR="00FE2D41" w:rsidRDefault="00FE2D41" w:rsidP="00E24444">
      <w:pPr>
        <w:spacing w:after="0" w:line="480" w:lineRule="auto"/>
        <w:ind w:firstLineChars="200" w:firstLine="440"/>
        <w:rPr>
          <w:rFonts w:ascii="Times New Roman" w:hAnsi="Times New Roman" w:cs="Times New Roman"/>
          <w:sz w:val="22"/>
          <w:szCs w:val="22"/>
        </w:rPr>
      </w:pPr>
    </w:p>
    <w:p w14:paraId="728F3C7D" w14:textId="2729E7C2" w:rsidR="00546545" w:rsidRDefault="00546545" w:rsidP="00546545">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lastRenderedPageBreak/>
        <w:t xml:space="preserve">In addition to </w:t>
      </w:r>
      <w:r w:rsidR="00FE2FF8">
        <w:rPr>
          <w:rFonts w:ascii="Times New Roman" w:hAnsi="Times New Roman" w:cs="Times New Roman"/>
          <w:sz w:val="22"/>
          <w:szCs w:val="22"/>
        </w:rPr>
        <w:t xml:space="preserve">enabling </w:t>
      </w:r>
      <w:r w:rsidRPr="00B91B34">
        <w:rPr>
          <w:rFonts w:ascii="Times New Roman" w:hAnsi="Times New Roman" w:cs="Times New Roman"/>
          <w:sz w:val="22"/>
          <w:szCs w:val="22"/>
        </w:rPr>
        <w:t>riders to carry out longer stacks,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w:t>
      </w:r>
      <w:r w:rsidR="00FE2FF8">
        <w:rPr>
          <w:rFonts w:ascii="Times New Roman" w:hAnsi="Times New Roman" w:cs="Times New Roman"/>
          <w:sz w:val="22"/>
          <w:szCs w:val="22"/>
        </w:rPr>
        <w:t xml:space="preserve">may </w:t>
      </w:r>
      <w:r w:rsidRPr="00B91B34">
        <w:rPr>
          <w:rFonts w:ascii="Times New Roman" w:hAnsi="Times New Roman" w:cs="Times New Roman"/>
          <w:sz w:val="22"/>
          <w:szCs w:val="22"/>
        </w:rPr>
        <w:t xml:space="preserve">influence daily productivity </w:t>
      </w:r>
      <w:r w:rsidR="00FE2FF8">
        <w:rPr>
          <w:rFonts w:ascii="Times New Roman" w:hAnsi="Times New Roman" w:cs="Times New Roman"/>
          <w:sz w:val="22"/>
          <w:szCs w:val="22"/>
        </w:rPr>
        <w:t xml:space="preserve">by changing </w:t>
      </w:r>
      <w:r w:rsidRPr="00B91B34">
        <w:rPr>
          <w:rFonts w:ascii="Times New Roman" w:hAnsi="Times New Roman" w:cs="Times New Roman"/>
          <w:sz w:val="22"/>
          <w:szCs w:val="22"/>
        </w:rPr>
        <w:t xml:space="preserve">idle time between stacks. </w:t>
      </w:r>
      <w:r w:rsidR="00FE2FF8">
        <w:rPr>
          <w:rFonts w:ascii="Times New Roman" w:hAnsi="Times New Roman" w:cs="Times New Roman"/>
          <w:sz w:val="22"/>
          <w:szCs w:val="22"/>
        </w:rPr>
        <w:t xml:space="preserve">Because </w:t>
      </w:r>
      <w:r w:rsidRPr="00B91B34">
        <w:rPr>
          <w:rFonts w:ascii="Times New Roman" w:hAnsi="Times New Roman" w:cs="Times New Roman"/>
          <w:sz w:val="22"/>
          <w:szCs w:val="22"/>
        </w:rPr>
        <w:t xml:space="preserve">the AI system automatically assigns orders to suitable riders, it </w:t>
      </w:r>
      <w:r w:rsidR="00FE2FF8">
        <w:rPr>
          <w:rFonts w:ascii="Times New Roman" w:hAnsi="Times New Roman" w:cs="Times New Roman"/>
          <w:sz w:val="22"/>
          <w:szCs w:val="22"/>
        </w:rPr>
        <w:t xml:space="preserve">should </w:t>
      </w:r>
      <w:r w:rsidRPr="00B91B34">
        <w:rPr>
          <w:rFonts w:ascii="Times New Roman" w:hAnsi="Times New Roman" w:cs="Times New Roman"/>
          <w:sz w:val="22"/>
          <w:szCs w:val="22"/>
        </w:rPr>
        <w:t>shorten order search time and thereby reduce idle time. This conjecture holds true for medium-skilled riders (negative and significant at the 5% level) but not for high-skilled riders, perhaps because the latter already operat</w:t>
      </w:r>
      <w:r w:rsidR="00FE2FF8">
        <w:rPr>
          <w:rFonts w:ascii="Times New Roman" w:hAnsi="Times New Roman" w:cs="Times New Roman"/>
          <w:sz w:val="22"/>
          <w:szCs w:val="22"/>
        </w:rPr>
        <w:t xml:space="preserve">e near peak efficiency </w:t>
      </w:r>
      <w:r w:rsidRPr="00B91B34">
        <w:rPr>
          <w:rFonts w:ascii="Times New Roman" w:hAnsi="Times New Roman" w:cs="Times New Roman"/>
          <w:sz w:val="22"/>
          <w:szCs w:val="22"/>
        </w:rPr>
        <w:t xml:space="preserve">(see </w:t>
      </w:r>
      <w:r w:rsidR="00FE2FF8">
        <w:rPr>
          <w:rFonts w:ascii="Times New Roman" w:hAnsi="Times New Roman" w:cs="Times New Roman"/>
          <w:sz w:val="22"/>
          <w:szCs w:val="22"/>
        </w:rPr>
        <w:t>C</w:t>
      </w:r>
      <w:r w:rsidRPr="00B91B34">
        <w:rPr>
          <w:rFonts w:ascii="Times New Roman" w:hAnsi="Times New Roman" w:cs="Times New Roman"/>
          <w:sz w:val="22"/>
          <w:szCs w:val="22"/>
        </w:rPr>
        <w:t>olumn 4 in Table 5). What runs contrary to our intuition, however, is that low-skilled riders exhibit an increase in idle time (significant at the 5% level).</w:t>
      </w:r>
      <w:r w:rsidR="00937A3C">
        <w:rPr>
          <w:rFonts w:ascii="Times New Roman" w:hAnsi="Times New Roman" w:cs="Times New Roman"/>
          <w:sz w:val="22"/>
          <w:szCs w:val="22"/>
        </w:rPr>
        <w:t xml:space="preserve"> </w:t>
      </w:r>
      <w:r w:rsidRPr="00B91B34">
        <w:rPr>
          <w:rFonts w:ascii="Times New Roman" w:hAnsi="Times New Roman" w:cs="Times New Roman"/>
          <w:sz w:val="22"/>
          <w:szCs w:val="22"/>
        </w:rPr>
        <w:t>One possible explanation is that</w:t>
      </w:r>
      <w:r w:rsidR="00C0318E">
        <w:rPr>
          <w:rFonts w:ascii="Times New Roman" w:hAnsi="Times New Roman" w:cs="Times New Roman"/>
          <w:sz w:val="22"/>
          <w:szCs w:val="22"/>
        </w:rPr>
        <w:t xml:space="preserve">, after being assigned </w:t>
      </w:r>
      <w:r w:rsidRPr="00B91B34">
        <w:rPr>
          <w:rFonts w:ascii="Times New Roman" w:hAnsi="Times New Roman" w:cs="Times New Roman"/>
          <w:sz w:val="22"/>
          <w:szCs w:val="22"/>
        </w:rPr>
        <w:t>longer stack</w:t>
      </w:r>
      <w:r w:rsidR="00C0318E">
        <w:rPr>
          <w:rFonts w:ascii="Times New Roman" w:hAnsi="Times New Roman" w:cs="Times New Roman"/>
          <w:sz w:val="22"/>
          <w:szCs w:val="22"/>
        </w:rPr>
        <w:t>s</w:t>
      </w:r>
      <w:r w:rsidRPr="00B91B34">
        <w:rPr>
          <w:rFonts w:ascii="Times New Roman" w:hAnsi="Times New Roman" w:cs="Times New Roman"/>
          <w:sz w:val="22"/>
          <w:szCs w:val="22"/>
        </w:rPr>
        <w:t xml:space="preserve">, </w:t>
      </w:r>
      <w:r w:rsidR="00C0318E">
        <w:rPr>
          <w:rFonts w:ascii="Times New Roman" w:hAnsi="Times New Roman" w:cs="Times New Roman"/>
          <w:sz w:val="22"/>
          <w:szCs w:val="22"/>
        </w:rPr>
        <w:t xml:space="preserve">low-skilled riders </w:t>
      </w:r>
      <w:r w:rsidR="0038360F">
        <w:rPr>
          <w:rFonts w:ascii="Times New Roman" w:hAnsi="Times New Roman" w:cs="Times New Roman"/>
          <w:sz w:val="22"/>
          <w:szCs w:val="22"/>
        </w:rPr>
        <w:t>need more</w:t>
      </w:r>
      <w:r w:rsidRPr="00B91B34">
        <w:rPr>
          <w:rFonts w:ascii="Times New Roman" w:hAnsi="Times New Roman" w:cs="Times New Roman"/>
          <w:sz w:val="22"/>
          <w:szCs w:val="22"/>
        </w:rPr>
        <w:t xml:space="preserve"> idle </w:t>
      </w:r>
      <w:r w:rsidR="00C0318E">
        <w:rPr>
          <w:rFonts w:ascii="Times New Roman" w:hAnsi="Times New Roman" w:cs="Times New Roman"/>
          <w:sz w:val="22"/>
          <w:szCs w:val="22"/>
        </w:rPr>
        <w:t xml:space="preserve">periods </w:t>
      </w:r>
      <w:r w:rsidRPr="00B91B34">
        <w:rPr>
          <w:rFonts w:ascii="Times New Roman" w:hAnsi="Times New Roman" w:cs="Times New Roman"/>
          <w:sz w:val="22"/>
          <w:szCs w:val="22"/>
        </w:rPr>
        <w:t xml:space="preserve">to </w:t>
      </w:r>
      <w:r w:rsidR="00C0318E">
        <w:rPr>
          <w:rFonts w:ascii="Times New Roman" w:hAnsi="Times New Roman" w:cs="Times New Roman"/>
          <w:sz w:val="22"/>
          <w:szCs w:val="22"/>
        </w:rPr>
        <w:t>recover before taking new</w:t>
      </w:r>
      <w:r w:rsidRPr="00B91B34">
        <w:rPr>
          <w:rFonts w:ascii="Times New Roman" w:hAnsi="Times New Roman" w:cs="Times New Roman"/>
          <w:sz w:val="22"/>
          <w:szCs w:val="22"/>
        </w:rPr>
        <w:t xml:space="preserve"> orders</w:t>
      </w:r>
      <w:r w:rsidR="0038360F">
        <w:rPr>
          <w:rFonts w:ascii="Times New Roman" w:hAnsi="Times New Roman" w:cs="Times New Roman"/>
          <w:sz w:val="22"/>
          <w:szCs w:val="22"/>
        </w:rPr>
        <w:t>.</w:t>
      </w:r>
    </w:p>
    <w:p w14:paraId="00000202" w14:textId="26C3A7D2" w:rsidR="008A783F" w:rsidRPr="00B91B34" w:rsidRDefault="00EA2C17" w:rsidP="00FA083E">
      <w:pPr>
        <w:spacing w:line="480" w:lineRule="auto"/>
        <w:ind w:firstLineChars="200" w:firstLine="440"/>
        <w:rPr>
          <w:rFonts w:ascii="Times New Roman" w:hAnsi="Times New Roman" w:cs="Times New Roman"/>
          <w:sz w:val="22"/>
          <w:szCs w:val="22"/>
        </w:rPr>
      </w:pPr>
      <w:r w:rsidRPr="000457A2">
        <w:rPr>
          <w:rFonts w:ascii="Times New Roman" w:hAnsi="Times New Roman" w:cs="Times New Roman"/>
          <w:sz w:val="22"/>
          <w:szCs w:val="22"/>
        </w:rPr>
        <w:t xml:space="preserve">In </w:t>
      </w:r>
      <w:r w:rsidR="00DA3EC8">
        <w:rPr>
          <w:rFonts w:ascii="Times New Roman" w:hAnsi="Times New Roman" w:cs="Times New Roman"/>
          <w:sz w:val="22"/>
          <w:szCs w:val="22"/>
        </w:rPr>
        <w:t xml:space="preserve">the </w:t>
      </w:r>
      <w:r w:rsidRPr="000457A2">
        <w:rPr>
          <w:rFonts w:ascii="Times New Roman" w:hAnsi="Times New Roman" w:cs="Times New Roman"/>
          <w:sz w:val="22"/>
          <w:szCs w:val="22"/>
        </w:rPr>
        <w:t xml:space="preserve">day-level analysis, the overall AI </w:t>
      </w:r>
      <w:r w:rsidR="00DA3EC8">
        <w:rPr>
          <w:rFonts w:ascii="Times New Roman" w:hAnsi="Times New Roman" w:cs="Times New Roman"/>
          <w:sz w:val="22"/>
          <w:szCs w:val="22"/>
        </w:rPr>
        <w:t>effects</w:t>
      </w:r>
      <w:r w:rsidRPr="000457A2">
        <w:rPr>
          <w:rFonts w:ascii="Times New Roman" w:hAnsi="Times New Roman" w:cs="Times New Roman"/>
          <w:sz w:val="22"/>
          <w:szCs w:val="22"/>
        </w:rPr>
        <w:t xml:space="preserve"> on labor outcomes </w:t>
      </w:r>
      <w:r w:rsidR="00DA3EC8">
        <w:rPr>
          <w:rFonts w:ascii="Times New Roman" w:hAnsi="Times New Roman" w:cs="Times New Roman"/>
          <w:sz w:val="22"/>
          <w:szCs w:val="22"/>
        </w:rPr>
        <w:t xml:space="preserve">are </w:t>
      </w:r>
      <w:r w:rsidRPr="000457A2">
        <w:rPr>
          <w:rFonts w:ascii="Times New Roman" w:hAnsi="Times New Roman" w:cs="Times New Roman"/>
          <w:sz w:val="22"/>
          <w:szCs w:val="22"/>
        </w:rPr>
        <w:t xml:space="preserve">consistent with the stack-level results. Although </w:t>
      </w:r>
      <w:r w:rsidRPr="00C040AC">
        <w:rPr>
          <w:rFonts w:ascii="Times New Roman" w:hAnsi="Times New Roman" w:cs="Times New Roman"/>
          <w:sz w:val="22"/>
          <w:szCs w:val="22"/>
        </w:rPr>
        <w:t xml:space="preserve">AI </w:t>
      </w:r>
      <w:r w:rsidR="00DA3EC8">
        <w:rPr>
          <w:rFonts w:ascii="Times New Roman" w:hAnsi="Times New Roman" w:cs="Times New Roman"/>
          <w:sz w:val="22"/>
          <w:szCs w:val="22"/>
        </w:rPr>
        <w:t xml:space="preserve">adoption </w:t>
      </w:r>
      <w:r w:rsidRPr="00C040AC">
        <w:rPr>
          <w:rFonts w:ascii="Times New Roman" w:hAnsi="Times New Roman" w:cs="Times New Roman"/>
          <w:sz w:val="22"/>
          <w:szCs w:val="22"/>
        </w:rPr>
        <w:t>does not change the daily number of rider stacks (</w:t>
      </w:r>
      <w:r w:rsidR="00DA3EC8">
        <w:rPr>
          <w:rFonts w:ascii="Times New Roman" w:hAnsi="Times New Roman" w:cs="Times New Roman"/>
          <w:sz w:val="22"/>
          <w:szCs w:val="22"/>
        </w:rPr>
        <w:t>C</w:t>
      </w:r>
      <w:r w:rsidRPr="00C040AC">
        <w:rPr>
          <w:rFonts w:ascii="Times New Roman" w:hAnsi="Times New Roman" w:cs="Times New Roman"/>
          <w:sz w:val="22"/>
          <w:szCs w:val="22"/>
        </w:rPr>
        <w:t xml:space="preserve">olumn 1 in Table 6), </w:t>
      </w:r>
      <w:r w:rsidR="00DA3EC8">
        <w:rPr>
          <w:rFonts w:ascii="Times New Roman" w:hAnsi="Times New Roman" w:cs="Times New Roman"/>
          <w:sz w:val="22"/>
          <w:szCs w:val="22"/>
        </w:rPr>
        <w:t xml:space="preserve">it is associated with </w:t>
      </w:r>
      <w:r w:rsidRPr="00C040AC">
        <w:rPr>
          <w:rFonts w:ascii="Times New Roman" w:hAnsi="Times New Roman" w:cs="Times New Roman"/>
          <w:sz w:val="22"/>
          <w:szCs w:val="22"/>
        </w:rPr>
        <w:t>substantial increase</w:t>
      </w:r>
      <w:r w:rsidR="00DA3EC8">
        <w:rPr>
          <w:rFonts w:ascii="Times New Roman" w:hAnsi="Times New Roman" w:cs="Times New Roman"/>
          <w:sz w:val="22"/>
          <w:szCs w:val="22"/>
        </w:rPr>
        <w:t>s</w:t>
      </w:r>
      <w:r w:rsidRPr="00C040AC">
        <w:rPr>
          <w:rFonts w:ascii="Times New Roman" w:hAnsi="Times New Roman" w:cs="Times New Roman"/>
          <w:sz w:val="22"/>
          <w:szCs w:val="22"/>
        </w:rPr>
        <w:t xml:space="preserve"> in daily total orders and daily total earnings </w:t>
      </w:r>
      <w:r w:rsidR="00DA3EC8">
        <w:rPr>
          <w:rFonts w:ascii="Times New Roman" w:hAnsi="Times New Roman" w:cs="Times New Roman"/>
          <w:sz w:val="22"/>
          <w:szCs w:val="22"/>
        </w:rPr>
        <w:t xml:space="preserve">for </w:t>
      </w:r>
      <w:r w:rsidRPr="00C040AC">
        <w:rPr>
          <w:rFonts w:ascii="Times New Roman" w:hAnsi="Times New Roman" w:cs="Times New Roman"/>
          <w:sz w:val="22"/>
          <w:szCs w:val="22"/>
        </w:rPr>
        <w:t>both low- and medium-skilled groups (</w:t>
      </w:r>
      <w:r w:rsidR="00DA3EC8">
        <w:rPr>
          <w:rFonts w:ascii="Times New Roman" w:hAnsi="Times New Roman" w:cs="Times New Roman"/>
          <w:sz w:val="22"/>
          <w:szCs w:val="22"/>
        </w:rPr>
        <w:t>C</w:t>
      </w:r>
      <w:r w:rsidRPr="00C040AC">
        <w:rPr>
          <w:rFonts w:ascii="Times New Roman" w:hAnsi="Times New Roman" w:cs="Times New Roman"/>
          <w:sz w:val="22"/>
          <w:szCs w:val="22"/>
        </w:rPr>
        <w:t>olumn</w:t>
      </w:r>
      <w:r w:rsidR="00DA3EC8">
        <w:rPr>
          <w:rFonts w:ascii="Times New Roman" w:hAnsi="Times New Roman" w:cs="Times New Roman"/>
          <w:sz w:val="22"/>
          <w:szCs w:val="22"/>
        </w:rPr>
        <w:t>s</w:t>
      </w:r>
      <w:r w:rsidRPr="00C040AC">
        <w:rPr>
          <w:rFonts w:ascii="Times New Roman" w:hAnsi="Times New Roman" w:cs="Times New Roman"/>
          <w:sz w:val="22"/>
          <w:szCs w:val="22"/>
        </w:rPr>
        <w:t xml:space="preserve"> 2 and 3 in Table 6). </w:t>
      </w:r>
      <w:r w:rsidRPr="00B91B34">
        <w:rPr>
          <w:rFonts w:ascii="Times New Roman" w:hAnsi="Times New Roman" w:cs="Times New Roman"/>
          <w:sz w:val="22"/>
          <w:szCs w:val="22"/>
        </w:rPr>
        <w:t xml:space="preserve">This </w:t>
      </w:r>
      <w:r w:rsidR="00DA3EC8">
        <w:rPr>
          <w:rFonts w:ascii="Times New Roman" w:hAnsi="Times New Roman" w:cs="Times New Roman"/>
          <w:sz w:val="22"/>
          <w:szCs w:val="22"/>
        </w:rPr>
        <w:t xml:space="preserve">pattern likely arises </w:t>
      </w:r>
      <w:r w:rsidRPr="00B91B34">
        <w:rPr>
          <w:rFonts w:ascii="Times New Roman" w:hAnsi="Times New Roman" w:cs="Times New Roman"/>
          <w:sz w:val="22"/>
          <w:szCs w:val="22"/>
        </w:rPr>
        <w:t>because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w:t>
      </w:r>
      <w:r w:rsidR="00DA3EC8">
        <w:rPr>
          <w:rFonts w:ascii="Times New Roman" w:hAnsi="Times New Roman" w:cs="Times New Roman"/>
          <w:sz w:val="22"/>
          <w:szCs w:val="22"/>
        </w:rPr>
        <w:t xml:space="preserve">enables </w:t>
      </w:r>
      <w:r w:rsidRPr="00B91B34">
        <w:rPr>
          <w:rFonts w:ascii="Times New Roman" w:hAnsi="Times New Roman" w:cs="Times New Roman"/>
          <w:sz w:val="22"/>
          <w:szCs w:val="22"/>
        </w:rPr>
        <w:t xml:space="preserve">riders to </w:t>
      </w:r>
      <w:r w:rsidR="00DA3EC8">
        <w:rPr>
          <w:rFonts w:ascii="Times New Roman" w:hAnsi="Times New Roman" w:cs="Times New Roman"/>
          <w:sz w:val="22"/>
          <w:szCs w:val="22"/>
        </w:rPr>
        <w:t xml:space="preserve">complete </w:t>
      </w:r>
      <w:r w:rsidRPr="00B91B34">
        <w:rPr>
          <w:rFonts w:ascii="Times New Roman" w:hAnsi="Times New Roman" w:cs="Times New Roman"/>
          <w:sz w:val="22"/>
          <w:szCs w:val="22"/>
        </w:rPr>
        <w:t xml:space="preserve">stacks </w:t>
      </w:r>
      <w:r w:rsidR="00DA3EC8">
        <w:rPr>
          <w:rFonts w:ascii="Times New Roman" w:hAnsi="Times New Roman" w:cs="Times New Roman"/>
          <w:sz w:val="22"/>
          <w:szCs w:val="22"/>
        </w:rPr>
        <w:t xml:space="preserve">with </w:t>
      </w:r>
      <w:r w:rsidRPr="00B91B34">
        <w:rPr>
          <w:rFonts w:ascii="Times New Roman" w:hAnsi="Times New Roman" w:cs="Times New Roman"/>
          <w:sz w:val="22"/>
          <w:szCs w:val="22"/>
        </w:rPr>
        <w:t xml:space="preserve">a greater number of orders than before AI adoption, </w:t>
      </w:r>
      <w:r w:rsidR="00DA3EC8">
        <w:rPr>
          <w:rFonts w:ascii="Times New Roman" w:hAnsi="Times New Roman" w:cs="Times New Roman"/>
          <w:sz w:val="22"/>
          <w:szCs w:val="22"/>
        </w:rPr>
        <w:t xml:space="preserve">thereby </w:t>
      </w:r>
      <w:r w:rsidRPr="00B91B34">
        <w:rPr>
          <w:rFonts w:ascii="Times New Roman" w:hAnsi="Times New Roman" w:cs="Times New Roman"/>
          <w:sz w:val="22"/>
          <w:szCs w:val="22"/>
        </w:rPr>
        <w:t xml:space="preserve">increasing daily total orders and earnings. </w:t>
      </w:r>
      <w:r w:rsidR="00DA3EC8">
        <w:rPr>
          <w:rFonts w:ascii="Times New Roman" w:hAnsi="Times New Roman" w:cs="Times New Roman"/>
          <w:sz w:val="22"/>
          <w:szCs w:val="22"/>
        </w:rPr>
        <w:t xml:space="preserve">We find no </w:t>
      </w:r>
      <w:r w:rsidRPr="00B91B34">
        <w:rPr>
          <w:rFonts w:ascii="Times New Roman" w:hAnsi="Times New Roman" w:cs="Times New Roman"/>
          <w:sz w:val="22"/>
          <w:szCs w:val="22"/>
        </w:rPr>
        <w:t xml:space="preserve">statistically significant difference </w:t>
      </w:r>
      <w:r w:rsidR="00DA3EC8">
        <w:rPr>
          <w:rFonts w:ascii="Times New Roman" w:hAnsi="Times New Roman" w:cs="Times New Roman"/>
          <w:sz w:val="22"/>
          <w:szCs w:val="22"/>
        </w:rPr>
        <w:t xml:space="preserve">in the effects on </w:t>
      </w:r>
      <w:r w:rsidRPr="00B91B34">
        <w:rPr>
          <w:rFonts w:ascii="Times New Roman" w:hAnsi="Times New Roman" w:cs="Times New Roman"/>
          <w:sz w:val="22"/>
          <w:szCs w:val="22"/>
        </w:rPr>
        <w:t xml:space="preserve">daily total orders </w:t>
      </w:r>
      <w:r w:rsidR="00DA3EC8">
        <w:rPr>
          <w:rFonts w:ascii="Times New Roman" w:hAnsi="Times New Roman" w:cs="Times New Roman"/>
          <w:sz w:val="22"/>
          <w:szCs w:val="22"/>
        </w:rPr>
        <w:t xml:space="preserve">or </w:t>
      </w:r>
      <w:r w:rsidRPr="00B91B34">
        <w:rPr>
          <w:rFonts w:ascii="Times New Roman" w:hAnsi="Times New Roman" w:cs="Times New Roman"/>
          <w:sz w:val="22"/>
          <w:szCs w:val="22"/>
        </w:rPr>
        <w:t xml:space="preserve">earnings between low- and medium-skilled riders. The </w:t>
      </w:r>
      <w:r w:rsidR="00DA3EC8">
        <w:rPr>
          <w:rFonts w:ascii="Times New Roman" w:hAnsi="Times New Roman" w:cs="Times New Roman"/>
          <w:sz w:val="22"/>
          <w:szCs w:val="22"/>
        </w:rPr>
        <w:t xml:space="preserve">corresponding effects </w:t>
      </w:r>
      <w:r w:rsidRPr="00B91B34">
        <w:rPr>
          <w:rFonts w:ascii="Times New Roman" w:hAnsi="Times New Roman" w:cs="Times New Roman"/>
          <w:sz w:val="22"/>
          <w:szCs w:val="22"/>
        </w:rPr>
        <w:t xml:space="preserve">remain statistically insignificant for high-skilled riders, who </w:t>
      </w:r>
      <w:r w:rsidR="00DA3EC8">
        <w:rPr>
          <w:rFonts w:ascii="Times New Roman" w:hAnsi="Times New Roman" w:cs="Times New Roman"/>
          <w:sz w:val="22"/>
          <w:szCs w:val="22"/>
        </w:rPr>
        <w:t xml:space="preserve">likely </w:t>
      </w:r>
      <w:r w:rsidRPr="00B91B34">
        <w:rPr>
          <w:rFonts w:ascii="Times New Roman" w:hAnsi="Times New Roman" w:cs="Times New Roman"/>
          <w:sz w:val="22"/>
          <w:szCs w:val="22"/>
        </w:rPr>
        <w:t xml:space="preserve">have </w:t>
      </w:r>
      <w:r w:rsidR="00DA3EC8">
        <w:rPr>
          <w:rFonts w:ascii="Times New Roman" w:hAnsi="Times New Roman" w:cs="Times New Roman"/>
          <w:sz w:val="22"/>
          <w:szCs w:val="22"/>
        </w:rPr>
        <w:t xml:space="preserve">limited scope </w:t>
      </w:r>
      <w:r w:rsidRPr="00B91B34">
        <w:rPr>
          <w:rFonts w:ascii="Times New Roman" w:hAnsi="Times New Roman" w:cs="Times New Roman"/>
          <w:sz w:val="22"/>
          <w:szCs w:val="22"/>
        </w:rPr>
        <w:t xml:space="preserve">for further productivity improvement. </w:t>
      </w:r>
    </w:p>
    <w:p w14:paraId="520FAF6B" w14:textId="6478A423" w:rsidR="00116A32" w:rsidRDefault="00EA2C17" w:rsidP="00116A32">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When it comes to daily working hours, low-skilled riders end up working longer </w:t>
      </w:r>
      <w:r w:rsidR="00DA3EC8">
        <w:rPr>
          <w:rFonts w:ascii="Times New Roman" w:hAnsi="Times New Roman" w:cs="Times New Roman"/>
          <w:sz w:val="22"/>
          <w:szCs w:val="22"/>
        </w:rPr>
        <w:t xml:space="preserve">following </w:t>
      </w:r>
      <w:r w:rsidRPr="00B91B34">
        <w:rPr>
          <w:rFonts w:ascii="Times New Roman" w:hAnsi="Times New Roman" w:cs="Times New Roman"/>
          <w:sz w:val="22"/>
          <w:szCs w:val="22"/>
        </w:rPr>
        <w:t xml:space="preserve">AI adoption. This </w:t>
      </w:r>
      <w:r w:rsidR="00DA3EC8">
        <w:rPr>
          <w:rFonts w:ascii="Times New Roman" w:hAnsi="Times New Roman" w:cs="Times New Roman"/>
          <w:sz w:val="22"/>
          <w:szCs w:val="22"/>
        </w:rPr>
        <w:t xml:space="preserve">pattern </w:t>
      </w:r>
      <w:r w:rsidRPr="00B91B34">
        <w:rPr>
          <w:rFonts w:ascii="Times New Roman" w:hAnsi="Times New Roman" w:cs="Times New Roman"/>
          <w:sz w:val="22"/>
          <w:szCs w:val="22"/>
        </w:rPr>
        <w:t xml:space="preserve">is </w:t>
      </w:r>
      <w:r w:rsidR="00DA3EC8">
        <w:rPr>
          <w:rFonts w:ascii="Times New Roman" w:hAnsi="Times New Roman" w:cs="Times New Roman"/>
          <w:sz w:val="22"/>
          <w:szCs w:val="22"/>
        </w:rPr>
        <w:t xml:space="preserve">consistent with the </w:t>
      </w:r>
      <w:r w:rsidRPr="00B91B34">
        <w:rPr>
          <w:rFonts w:ascii="Times New Roman" w:hAnsi="Times New Roman" w:cs="Times New Roman"/>
          <w:sz w:val="22"/>
          <w:szCs w:val="22"/>
        </w:rPr>
        <w:t xml:space="preserve">stack-level </w:t>
      </w:r>
      <w:r w:rsidR="00DA3EC8">
        <w:rPr>
          <w:rFonts w:ascii="Times New Roman" w:hAnsi="Times New Roman" w:cs="Times New Roman"/>
          <w:sz w:val="22"/>
          <w:szCs w:val="22"/>
        </w:rPr>
        <w:t>results: for these riders,</w:t>
      </w:r>
      <w:r w:rsidR="0038360F">
        <w:rPr>
          <w:rFonts w:ascii="Times New Roman" w:hAnsi="Times New Roman" w:cs="Times New Roman" w:hint="eastAsia"/>
          <w:sz w:val="22"/>
          <w:szCs w:val="22"/>
        </w:rPr>
        <w:t xml:space="preserve"> </w:t>
      </w:r>
      <w:r w:rsidR="0038360F">
        <w:rPr>
          <w:rFonts w:ascii="Times New Roman" w:hAnsi="Times New Roman" w:cs="Times New Roman"/>
          <w:sz w:val="22"/>
          <w:szCs w:val="22"/>
        </w:rPr>
        <w:t>extend</w:t>
      </w:r>
      <w:r w:rsidRPr="00B91B34">
        <w:rPr>
          <w:rFonts w:ascii="Times New Roman" w:hAnsi="Times New Roman" w:cs="Times New Roman"/>
          <w:sz w:val="22"/>
          <w:szCs w:val="22"/>
        </w:rPr>
        <w:t>ed</w:t>
      </w:r>
      <w:r w:rsidR="0038360F">
        <w:rPr>
          <w:rFonts w:ascii="Times New Roman" w:hAnsi="Times New Roman" w:cs="Times New Roman"/>
          <w:sz w:val="22"/>
          <w:szCs w:val="22"/>
        </w:rPr>
        <w:t xml:space="preserve"> </w:t>
      </w:r>
      <w:r w:rsidRPr="00B91B34">
        <w:rPr>
          <w:rFonts w:ascii="Times New Roman" w:hAnsi="Times New Roman" w:cs="Times New Roman"/>
          <w:sz w:val="22"/>
          <w:szCs w:val="22"/>
        </w:rPr>
        <w:t>stacks</w:t>
      </w:r>
      <w:r w:rsidR="0038360F">
        <w:rPr>
          <w:rFonts w:ascii="Times New Roman" w:hAnsi="Times New Roman" w:cs="Times New Roman"/>
          <w:sz w:val="22"/>
          <w:szCs w:val="22"/>
        </w:rPr>
        <w:t xml:space="preserve"> </w:t>
      </w:r>
      <w:r w:rsidR="0038360F">
        <w:rPr>
          <w:rFonts w:ascii="Times New Roman" w:hAnsi="Times New Roman" w:cs="Times New Roman"/>
          <w:sz w:val="22"/>
          <w:szCs w:val="22"/>
        </w:rPr>
        <w:t>combined with in</w:t>
      </w:r>
      <w:r w:rsidR="0038360F">
        <w:rPr>
          <w:rFonts w:ascii="Times New Roman" w:hAnsi="Times New Roman" w:cs="Times New Roman"/>
          <w:sz w:val="22"/>
          <w:szCs w:val="22"/>
        </w:rPr>
        <w:t>creased idle time</w:t>
      </w:r>
      <w:r w:rsidRPr="00B91B34">
        <w:rPr>
          <w:rFonts w:ascii="Times New Roman" w:hAnsi="Times New Roman" w:cs="Times New Roman"/>
          <w:sz w:val="22"/>
          <w:szCs w:val="22"/>
        </w:rPr>
        <w:t xml:space="preserve"> </w:t>
      </w:r>
      <w:r w:rsidR="00DA3EC8">
        <w:rPr>
          <w:rFonts w:ascii="Times New Roman" w:hAnsi="Times New Roman" w:cs="Times New Roman"/>
          <w:sz w:val="22"/>
          <w:szCs w:val="22"/>
        </w:rPr>
        <w:t xml:space="preserve">translate into </w:t>
      </w:r>
      <w:r w:rsidR="00E03A5E">
        <w:rPr>
          <w:rFonts w:ascii="Times New Roman" w:hAnsi="Times New Roman" w:cs="Times New Roman"/>
          <w:sz w:val="22"/>
          <w:szCs w:val="22"/>
        </w:rPr>
        <w:t>longer</w:t>
      </w:r>
      <w:r w:rsidRPr="00B91B34">
        <w:rPr>
          <w:rFonts w:ascii="Times New Roman" w:hAnsi="Times New Roman" w:cs="Times New Roman"/>
          <w:sz w:val="22"/>
          <w:szCs w:val="22"/>
        </w:rPr>
        <w:t xml:space="preserve"> </w:t>
      </w:r>
      <w:r w:rsidR="00DA3EC8">
        <w:rPr>
          <w:rFonts w:ascii="Times New Roman" w:hAnsi="Times New Roman" w:cs="Times New Roman"/>
          <w:sz w:val="22"/>
          <w:szCs w:val="22"/>
        </w:rPr>
        <w:t xml:space="preserve">total </w:t>
      </w:r>
      <w:r w:rsidRPr="00B91B34">
        <w:rPr>
          <w:rFonts w:ascii="Times New Roman" w:hAnsi="Times New Roman" w:cs="Times New Roman"/>
          <w:sz w:val="22"/>
          <w:szCs w:val="22"/>
        </w:rPr>
        <w:t>working hours (</w:t>
      </w:r>
      <w:r w:rsidR="00DA3EC8">
        <w:rPr>
          <w:rFonts w:ascii="Times New Roman" w:hAnsi="Times New Roman" w:cs="Times New Roman"/>
          <w:sz w:val="22"/>
          <w:szCs w:val="22"/>
        </w:rPr>
        <w:t>C</w:t>
      </w:r>
      <w:r w:rsidRPr="00B91B34">
        <w:rPr>
          <w:rFonts w:ascii="Times New Roman" w:hAnsi="Times New Roman" w:cs="Times New Roman"/>
          <w:sz w:val="22"/>
          <w:szCs w:val="22"/>
        </w:rPr>
        <w:t xml:space="preserve">olumn 4 in Table 6). </w:t>
      </w:r>
      <w:r w:rsidR="00DA3EC8">
        <w:rPr>
          <w:rFonts w:ascii="Times New Roman" w:hAnsi="Times New Roman" w:cs="Times New Roman"/>
          <w:sz w:val="22"/>
          <w:szCs w:val="22"/>
        </w:rPr>
        <w:t xml:space="preserve">By contrast, for </w:t>
      </w:r>
      <w:r w:rsidRPr="00B91B34">
        <w:rPr>
          <w:rFonts w:ascii="Times New Roman" w:hAnsi="Times New Roman" w:cs="Times New Roman"/>
          <w:sz w:val="22"/>
          <w:szCs w:val="22"/>
        </w:rPr>
        <w:t>medium-skilled riders, whose daily productivity increase</w:t>
      </w:r>
      <w:r w:rsidR="00DA3EC8">
        <w:rPr>
          <w:rFonts w:ascii="Times New Roman" w:hAnsi="Times New Roman" w:cs="Times New Roman"/>
          <w:sz w:val="22"/>
          <w:szCs w:val="22"/>
        </w:rPr>
        <w:t>s</w:t>
      </w:r>
      <w:r w:rsidRPr="00B91B34">
        <w:rPr>
          <w:rFonts w:ascii="Times New Roman" w:hAnsi="Times New Roman" w:cs="Times New Roman"/>
          <w:sz w:val="22"/>
          <w:szCs w:val="22"/>
        </w:rPr>
        <w:t xml:space="preserve">, working hours remain unchanged after AI adoption. </w:t>
      </w:r>
      <w:r w:rsidR="00DA3EC8">
        <w:rPr>
          <w:rFonts w:ascii="Times New Roman" w:hAnsi="Times New Roman" w:cs="Times New Roman"/>
          <w:sz w:val="22"/>
          <w:szCs w:val="22"/>
        </w:rPr>
        <w:t xml:space="preserve">This suggests </w:t>
      </w:r>
      <w:r w:rsidRPr="00B91B34">
        <w:rPr>
          <w:rFonts w:ascii="Times New Roman" w:hAnsi="Times New Roman" w:cs="Times New Roman"/>
          <w:sz w:val="22"/>
          <w:szCs w:val="22"/>
        </w:rPr>
        <w:t xml:space="preserve">that low-skilled riders </w:t>
      </w:r>
      <w:r w:rsidR="00DA3EC8">
        <w:rPr>
          <w:rFonts w:ascii="Times New Roman" w:hAnsi="Times New Roman" w:cs="Times New Roman"/>
          <w:sz w:val="22"/>
          <w:szCs w:val="22"/>
        </w:rPr>
        <w:t xml:space="preserve">may </w:t>
      </w:r>
      <w:r w:rsidRPr="00B91B34">
        <w:rPr>
          <w:rFonts w:ascii="Times New Roman" w:hAnsi="Times New Roman" w:cs="Times New Roman"/>
          <w:sz w:val="22"/>
          <w:szCs w:val="22"/>
        </w:rPr>
        <w:t>exhibit</w:t>
      </w:r>
      <w:r w:rsidR="00DA3EC8">
        <w:rPr>
          <w:rFonts w:ascii="Times New Roman" w:hAnsi="Times New Roman" w:cs="Times New Roman"/>
          <w:sz w:val="22"/>
          <w:szCs w:val="22"/>
        </w:rPr>
        <w:t xml:space="preserve"> </w:t>
      </w:r>
      <w:r w:rsidR="00DA3EC8" w:rsidRPr="00E03A5E">
        <w:rPr>
          <w:rFonts w:ascii="Times New Roman" w:hAnsi="Times New Roman" w:cs="Times New Roman"/>
          <w:i/>
          <w:iCs/>
          <w:sz w:val="22"/>
          <w:szCs w:val="22"/>
        </w:rPr>
        <w:t>behavioral</w:t>
      </w:r>
      <w:r w:rsidRPr="00B91B34">
        <w:rPr>
          <w:rFonts w:ascii="Times New Roman" w:hAnsi="Times New Roman" w:cs="Times New Roman"/>
          <w:sz w:val="22"/>
          <w:szCs w:val="22"/>
        </w:rPr>
        <w:t xml:space="preserve"> </w:t>
      </w:r>
      <w:r w:rsidRPr="00B91B34">
        <w:rPr>
          <w:rFonts w:ascii="Times New Roman" w:hAnsi="Times New Roman" w:cs="Times New Roman"/>
          <w:i/>
          <w:sz w:val="22"/>
          <w:szCs w:val="22"/>
        </w:rPr>
        <w:t>inertia</w:t>
      </w:r>
      <w:r w:rsidRPr="00B91B34">
        <w:rPr>
          <w:rFonts w:ascii="Times New Roman" w:hAnsi="Times New Roman" w:cs="Times New Roman"/>
          <w:sz w:val="22"/>
          <w:szCs w:val="22"/>
        </w:rPr>
        <w:t xml:space="preserve"> </w:t>
      </w:r>
      <w:r w:rsidR="000C2178">
        <w:rPr>
          <w:rFonts w:ascii="Times New Roman" w:hAnsi="Times New Roman" w:cs="Times New Roman"/>
          <w:sz w:val="22"/>
          <w:szCs w:val="22"/>
        </w:rPr>
        <w:fldChar w:fldCharType="begin"/>
      </w:r>
      <w:r w:rsidR="009C5E6F">
        <w:rPr>
          <w:rFonts w:ascii="Times New Roman" w:hAnsi="Times New Roman" w:cs="Times New Roman"/>
          <w:sz w:val="22"/>
          <w:szCs w:val="22"/>
        </w:rPr>
        <w:instrText xml:space="preserve"> ADDIN ZOTERO_ITEM CSL_CITATION {"citationID":"eGZRQTZX","properties":{"formattedCitation":"(Allon et al., 2018)","plainCitation":"(Allon et al., 2018)","noteIndex":0},"citationItems":[{"id":40,"uris":["http://zotero.org/users/local/OMElLbNu/items/5PEUP4XB"],"itemData":{"id":40,"type":"article-journal","container-title":"Available at SSRN: https://ssrn.com/abstract=3274628","title":"The impact of behavioral and economic drivers on gig economy workers","author":[{"family":"Allon","given":"Gad"},{"family":"Cohen","given":"Maxime C."},{"family":"Sinchaisri","given":"Wichinpong Park"}],"issued":{"date-parts":[["2018"]]}}}],"schema":"https://github.com/citation-style-language/schema/raw/master/csl-citation.json"} </w:instrText>
      </w:r>
      <w:r w:rsidR="000C2178">
        <w:rPr>
          <w:rFonts w:ascii="Times New Roman" w:hAnsi="Times New Roman" w:cs="Times New Roman"/>
          <w:sz w:val="22"/>
          <w:szCs w:val="22"/>
        </w:rPr>
        <w:fldChar w:fldCharType="separate"/>
      </w:r>
      <w:r w:rsidR="009C5E6F">
        <w:rPr>
          <w:rFonts w:ascii="Times New Roman" w:hAnsi="Times New Roman" w:cs="Times New Roman"/>
          <w:noProof/>
          <w:sz w:val="22"/>
          <w:szCs w:val="22"/>
        </w:rPr>
        <w:t>(Allon et al., 2018)</w:t>
      </w:r>
      <w:r w:rsidR="000C2178">
        <w:rPr>
          <w:rFonts w:ascii="Times New Roman" w:hAnsi="Times New Roman" w:cs="Times New Roman"/>
          <w:sz w:val="22"/>
          <w:szCs w:val="22"/>
        </w:rPr>
        <w:fldChar w:fldCharType="end"/>
      </w:r>
      <w:r w:rsidRPr="00B91B34">
        <w:rPr>
          <w:rFonts w:ascii="Times New Roman" w:hAnsi="Times New Roman" w:cs="Times New Roman"/>
          <w:sz w:val="22"/>
          <w:szCs w:val="22"/>
        </w:rPr>
        <w:t xml:space="preserve">, that is, </w:t>
      </w:r>
      <w:r w:rsidR="004D7218">
        <w:rPr>
          <w:rFonts w:ascii="Times New Roman" w:hAnsi="Times New Roman" w:cs="Times New Roman"/>
          <w:sz w:val="22"/>
          <w:szCs w:val="22"/>
        </w:rPr>
        <w:t xml:space="preserve">increasing </w:t>
      </w:r>
      <w:r w:rsidRPr="00B91B34">
        <w:rPr>
          <w:rFonts w:ascii="Times New Roman" w:hAnsi="Times New Roman" w:cs="Times New Roman"/>
          <w:sz w:val="22"/>
          <w:szCs w:val="22"/>
        </w:rPr>
        <w:t>hours to earn more</w:t>
      </w:r>
      <w:r w:rsidR="004D7218">
        <w:rPr>
          <w:rFonts w:ascii="Times New Roman" w:hAnsi="Times New Roman" w:cs="Times New Roman"/>
          <w:sz w:val="22"/>
          <w:szCs w:val="22"/>
        </w:rPr>
        <w:t xml:space="preserve">, whereas </w:t>
      </w:r>
      <w:r w:rsidRPr="000457A2">
        <w:rPr>
          <w:rFonts w:ascii="Times New Roman" w:hAnsi="Times New Roman" w:cs="Times New Roman"/>
          <w:sz w:val="22"/>
          <w:szCs w:val="22"/>
        </w:rPr>
        <w:t xml:space="preserve">medium-skilled </w:t>
      </w:r>
      <w:r w:rsidR="004D7218">
        <w:rPr>
          <w:rFonts w:ascii="Times New Roman" w:hAnsi="Times New Roman" w:cs="Times New Roman"/>
          <w:sz w:val="22"/>
          <w:szCs w:val="22"/>
        </w:rPr>
        <w:t xml:space="preserve">riders may follow a </w:t>
      </w:r>
      <w:r w:rsidR="004D7218" w:rsidRPr="00E03A5E">
        <w:rPr>
          <w:rFonts w:ascii="Times New Roman" w:hAnsi="Times New Roman" w:cs="Times New Roman"/>
          <w:i/>
          <w:iCs/>
          <w:sz w:val="22"/>
          <w:szCs w:val="22"/>
        </w:rPr>
        <w:t>time-targeting pattern</w:t>
      </w:r>
      <w:r w:rsidR="004D7218">
        <w:rPr>
          <w:rFonts w:ascii="Times New Roman" w:hAnsi="Times New Roman" w:cs="Times New Roman"/>
          <w:sz w:val="22"/>
          <w:szCs w:val="22"/>
        </w:rPr>
        <w:t xml:space="preserve">, maintaining roughly the same hours </w:t>
      </w:r>
      <w:r w:rsidRPr="00C040AC">
        <w:rPr>
          <w:rFonts w:ascii="Times New Roman" w:hAnsi="Times New Roman" w:cs="Times New Roman"/>
          <w:sz w:val="22"/>
          <w:szCs w:val="22"/>
        </w:rPr>
        <w:t xml:space="preserve">even if they </w:t>
      </w:r>
      <w:r w:rsidR="004D7218">
        <w:rPr>
          <w:rFonts w:ascii="Times New Roman" w:hAnsi="Times New Roman" w:cs="Times New Roman"/>
          <w:sz w:val="22"/>
          <w:szCs w:val="22"/>
        </w:rPr>
        <w:t xml:space="preserve">can </w:t>
      </w:r>
      <w:r w:rsidRPr="00C040AC">
        <w:rPr>
          <w:rFonts w:ascii="Times New Roman" w:hAnsi="Times New Roman" w:cs="Times New Roman"/>
          <w:sz w:val="22"/>
          <w:szCs w:val="22"/>
        </w:rPr>
        <w:t>reach their usual earnings level sooner</w:t>
      </w:r>
      <w:r w:rsidR="00DD4A0D">
        <w:rPr>
          <w:rFonts w:ascii="Times New Roman" w:hAnsi="Times New Roman" w:cs="Times New Roman"/>
          <w:sz w:val="22"/>
          <w:szCs w:val="22"/>
        </w:rPr>
        <w:t xml:space="preserve"> </w:t>
      </w:r>
      <w:r w:rsidR="00DD4A0D">
        <w:rPr>
          <w:rFonts w:ascii="Times New Roman" w:hAnsi="Times New Roman" w:cs="Times New Roman"/>
          <w:sz w:val="22"/>
          <w:szCs w:val="22"/>
        </w:rPr>
        <w:fldChar w:fldCharType="begin"/>
      </w:r>
      <w:r w:rsidR="00DD4A0D">
        <w:rPr>
          <w:rFonts w:ascii="Times New Roman" w:hAnsi="Times New Roman" w:cs="Times New Roman"/>
          <w:sz w:val="22"/>
          <w:szCs w:val="22"/>
        </w:rPr>
        <w:instrText xml:space="preserve"> ADDIN ZOTERO_ITEM CSL_CITATION {"citationID":"WcgOH7kn","properties":{"formattedCitation":"(Crawford &amp; Meng, 2011; Farber, 2015)","plainCitation":"(Crawford &amp; Meng, 2011; Farber, 2015)","noteIndex":0},"citationItems":[{"id":41,"uris":["http://zotero.org/users/local/OMElLbNu/items/VJNKVVZL"],"itemData":{"id":41,"type":"article-journal","container-title":"American Economic Review","ISSN":"0002-8282","issue":"5","page":"1912-32","title":"New York City cab drivers' labor supply revisited: Reference-dependent preferences with rational-expectations targets for hours and income","volume":"101","author":[{"family":"Crawford","given":"Vincent P."},{"family":"Meng","given":"Juanjuan"}],"issued":{"date-parts":[["2011"]]}}},{"id":42,"uris":["http://zotero.org/users/local/OMElLbNu/items/ITQIE5EL"],"itemData":{"id":42,"type":"article-journal","container-title":"The quarterly journal of economics","ISSN":"1531-4650","issue":"4","page":"1975-2026","title":"Why you can’t find a taxi in the rain and other labor supply lessons from cab drivers","volume":"130","author":[{"family":"Farber","given":"Henry S."}],"issued":{"date-parts":[["2015"]]}}}],"schema":"https://github.com/citation-style-language/schema/raw/master/csl-citation.json"} </w:instrText>
      </w:r>
      <w:r w:rsidR="00DD4A0D">
        <w:rPr>
          <w:rFonts w:ascii="Times New Roman" w:hAnsi="Times New Roman" w:cs="Times New Roman"/>
          <w:sz w:val="22"/>
          <w:szCs w:val="22"/>
        </w:rPr>
        <w:fldChar w:fldCharType="separate"/>
      </w:r>
      <w:r w:rsidR="00DD4A0D">
        <w:rPr>
          <w:rFonts w:ascii="Times New Roman" w:hAnsi="Times New Roman" w:cs="Times New Roman"/>
          <w:noProof/>
          <w:sz w:val="22"/>
          <w:szCs w:val="22"/>
        </w:rPr>
        <w:t>(Crawford &amp; Meng, 2011; Farber, 2015)</w:t>
      </w:r>
      <w:r w:rsidR="00DD4A0D">
        <w:rPr>
          <w:rFonts w:ascii="Times New Roman" w:hAnsi="Times New Roman" w:cs="Times New Roman"/>
          <w:sz w:val="22"/>
          <w:szCs w:val="22"/>
        </w:rPr>
        <w:fldChar w:fldCharType="end"/>
      </w:r>
      <w:r w:rsidRPr="00B91B34">
        <w:rPr>
          <w:rFonts w:ascii="Times New Roman" w:hAnsi="Times New Roman" w:cs="Times New Roman"/>
          <w:sz w:val="22"/>
          <w:szCs w:val="22"/>
        </w:rPr>
        <w:t>.</w:t>
      </w:r>
    </w:p>
    <w:p w14:paraId="5B860CF6" w14:textId="77777777" w:rsidR="00116A32" w:rsidRDefault="00116A32" w:rsidP="00116A32">
      <w:pPr>
        <w:spacing w:line="480" w:lineRule="auto"/>
        <w:ind w:firstLineChars="200" w:firstLine="440"/>
        <w:rPr>
          <w:rFonts w:ascii="Times New Roman" w:hAnsi="Times New Roman" w:cs="Times New Roman" w:hint="eastAsia"/>
          <w:sz w:val="22"/>
          <w:szCs w:val="22"/>
        </w:rPr>
      </w:pPr>
    </w:p>
    <w:p w14:paraId="00000205" w14:textId="77777777" w:rsidR="008A783F" w:rsidRPr="00B11245" w:rsidRDefault="00EA2C17" w:rsidP="00F10C1A">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lastRenderedPageBreak/>
        <w:t>Table 6. AI Impact on day-level working behavior</w:t>
      </w:r>
    </w:p>
    <w:tbl>
      <w:tblPr>
        <w:tblStyle w:val="afff9"/>
        <w:tblW w:w="4621" w:type="pct"/>
        <w:jc w:val="center"/>
        <w:tblInd w:w="0" w:type="dxa"/>
        <w:tblBorders>
          <w:top w:val="nil"/>
          <w:left w:val="nil"/>
          <w:bottom w:val="nil"/>
          <w:right w:val="nil"/>
          <w:insideH w:val="nil"/>
          <w:insideV w:val="nil"/>
        </w:tblBorders>
        <w:tblLook w:val="0600" w:firstRow="0" w:lastRow="0" w:firstColumn="0" w:lastColumn="0" w:noHBand="1" w:noVBand="1"/>
      </w:tblPr>
      <w:tblGrid>
        <w:gridCol w:w="2189"/>
        <w:gridCol w:w="1609"/>
        <w:gridCol w:w="1628"/>
        <w:gridCol w:w="1680"/>
        <w:gridCol w:w="1545"/>
      </w:tblGrid>
      <w:tr w:rsidR="008A783F" w:rsidRPr="00B91B34" w14:paraId="3E1B03B0" w14:textId="77777777" w:rsidTr="00FA083E">
        <w:trPr>
          <w:trHeight w:val="383"/>
          <w:jc w:val="center"/>
        </w:trPr>
        <w:tc>
          <w:tcPr>
            <w:tcW w:w="958" w:type="pct"/>
            <w:tcBorders>
              <w:top w:val="single" w:sz="4" w:space="0" w:color="auto"/>
              <w:left w:val="nil"/>
              <w:bottom w:val="single" w:sz="4" w:space="0" w:color="auto"/>
              <w:right w:val="nil"/>
            </w:tcBorders>
            <w:tcMar>
              <w:top w:w="100" w:type="dxa"/>
              <w:left w:w="100" w:type="dxa"/>
              <w:bottom w:w="100" w:type="dxa"/>
              <w:right w:w="100" w:type="dxa"/>
            </w:tcMar>
          </w:tcPr>
          <w:p w14:paraId="00000206" w14:textId="77777777" w:rsidR="008A783F" w:rsidRPr="00F63F02" w:rsidRDefault="00EA2C17">
            <w:pPr>
              <w:spacing w:after="0"/>
              <w:jc w:val="left"/>
              <w:rPr>
                <w:rFonts w:ascii="Times New Roman" w:hAnsi="Times New Roman" w:cs="Times New Roman"/>
                <w:sz w:val="22"/>
                <w:szCs w:val="22"/>
              </w:rPr>
            </w:pPr>
            <w:r w:rsidRPr="00AD7872">
              <w:rPr>
                <w:rFonts w:ascii="Times New Roman" w:hAnsi="Times New Roman" w:cs="Times New Roman"/>
                <w:sz w:val="22"/>
                <w:szCs w:val="22"/>
              </w:rPr>
              <w:t>Variables</w:t>
            </w:r>
          </w:p>
        </w:tc>
        <w:tc>
          <w:tcPr>
            <w:tcW w:w="1007" w:type="pct"/>
            <w:tcBorders>
              <w:top w:val="single" w:sz="4" w:space="0" w:color="auto"/>
              <w:left w:val="nil"/>
              <w:bottom w:val="single" w:sz="4" w:space="0" w:color="auto"/>
              <w:right w:val="nil"/>
            </w:tcBorders>
            <w:tcMar>
              <w:top w:w="100" w:type="dxa"/>
              <w:left w:w="100" w:type="dxa"/>
              <w:bottom w:w="100" w:type="dxa"/>
              <w:right w:w="100" w:type="dxa"/>
            </w:tcMar>
          </w:tcPr>
          <w:p w14:paraId="0000020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w:t>
            </w:r>
          </w:p>
          <w:p w14:paraId="0000020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Total stacks</w:t>
            </w:r>
          </w:p>
        </w:tc>
        <w:tc>
          <w:tcPr>
            <w:tcW w:w="1018" w:type="pct"/>
            <w:tcBorders>
              <w:top w:val="single" w:sz="4" w:space="0" w:color="auto"/>
              <w:left w:val="nil"/>
              <w:bottom w:val="single" w:sz="4" w:space="0" w:color="auto"/>
              <w:right w:val="nil"/>
            </w:tcBorders>
            <w:tcMar>
              <w:top w:w="100" w:type="dxa"/>
              <w:left w:w="100" w:type="dxa"/>
              <w:bottom w:w="100" w:type="dxa"/>
              <w:right w:w="100" w:type="dxa"/>
            </w:tcMar>
          </w:tcPr>
          <w:p w14:paraId="0000020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w:t>
            </w:r>
          </w:p>
          <w:p w14:paraId="0000020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Total orders</w:t>
            </w:r>
          </w:p>
        </w:tc>
        <w:tc>
          <w:tcPr>
            <w:tcW w:w="1048" w:type="pct"/>
            <w:tcBorders>
              <w:top w:val="single" w:sz="4" w:space="0" w:color="auto"/>
              <w:left w:val="nil"/>
              <w:bottom w:val="single" w:sz="4" w:space="0" w:color="auto"/>
              <w:right w:val="nil"/>
            </w:tcBorders>
            <w:tcMar>
              <w:top w:w="100" w:type="dxa"/>
              <w:left w:w="100" w:type="dxa"/>
              <w:bottom w:w="100" w:type="dxa"/>
              <w:right w:w="100" w:type="dxa"/>
            </w:tcMar>
          </w:tcPr>
          <w:p w14:paraId="0000020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(3)</w:t>
            </w:r>
          </w:p>
          <w:p w14:paraId="0000020D" w14:textId="16EED05A" w:rsidR="008A783F" w:rsidRPr="00B91B34" w:rsidRDefault="00EA2C17" w:rsidP="00B20BA5">
            <w:pPr>
              <w:spacing w:after="0"/>
              <w:jc w:val="center"/>
              <w:rPr>
                <w:rFonts w:ascii="Times New Roman" w:hAnsi="Times New Roman" w:cs="Times New Roman"/>
                <w:sz w:val="22"/>
                <w:szCs w:val="22"/>
              </w:rPr>
            </w:pPr>
            <w:r w:rsidRPr="00B91B34">
              <w:rPr>
                <w:rFonts w:ascii="Times New Roman" w:hAnsi="Times New Roman" w:cs="Times New Roman"/>
                <w:sz w:val="22"/>
                <w:szCs w:val="22"/>
              </w:rPr>
              <w:t>Total earnings</w:t>
            </w:r>
            <w:r w:rsidR="00B20BA5" w:rsidRPr="00B91B34">
              <w:rPr>
                <w:rFonts w:ascii="Times New Roman" w:hAnsi="Times New Roman" w:cs="Times New Roman"/>
                <w:sz w:val="22"/>
                <w:szCs w:val="22"/>
              </w:rPr>
              <w:t xml:space="preserve"> </w:t>
            </w:r>
            <w:r w:rsidRPr="00B91B34">
              <w:rPr>
                <w:rFonts w:ascii="Times New Roman" w:hAnsi="Times New Roman" w:cs="Times New Roman"/>
                <w:sz w:val="22"/>
                <w:szCs w:val="22"/>
              </w:rPr>
              <w:t>($)</w:t>
            </w:r>
          </w:p>
        </w:tc>
        <w:tc>
          <w:tcPr>
            <w:tcW w:w="968" w:type="pct"/>
            <w:tcBorders>
              <w:top w:val="single" w:sz="4" w:space="0" w:color="auto"/>
              <w:left w:val="nil"/>
              <w:bottom w:val="single" w:sz="4" w:space="0" w:color="auto"/>
              <w:right w:val="nil"/>
            </w:tcBorders>
            <w:tcMar>
              <w:top w:w="100" w:type="dxa"/>
              <w:left w:w="100" w:type="dxa"/>
              <w:bottom w:w="100" w:type="dxa"/>
              <w:right w:w="100" w:type="dxa"/>
            </w:tcMar>
          </w:tcPr>
          <w:p w14:paraId="0000020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w:t>
            </w:r>
          </w:p>
          <w:p w14:paraId="00000210" w14:textId="5B040469" w:rsidR="008A783F" w:rsidRPr="00B91B34" w:rsidRDefault="00EA2C17" w:rsidP="00B20BA5">
            <w:pPr>
              <w:spacing w:after="0"/>
              <w:jc w:val="center"/>
              <w:rPr>
                <w:rFonts w:ascii="Times New Roman" w:hAnsi="Times New Roman" w:cs="Times New Roman"/>
                <w:sz w:val="22"/>
                <w:szCs w:val="22"/>
              </w:rPr>
            </w:pPr>
            <w:r w:rsidRPr="00B91B34">
              <w:rPr>
                <w:rFonts w:ascii="Times New Roman" w:hAnsi="Times New Roman" w:cs="Times New Roman"/>
                <w:sz w:val="22"/>
                <w:szCs w:val="22"/>
              </w:rPr>
              <w:t>Working hours</w:t>
            </w:r>
            <w:r w:rsidR="00B20BA5" w:rsidRPr="00B91B34">
              <w:rPr>
                <w:rFonts w:ascii="Times New Roman" w:hAnsi="Times New Roman" w:cs="Times New Roman"/>
                <w:sz w:val="22"/>
                <w:szCs w:val="22"/>
              </w:rPr>
              <w:t xml:space="preserve"> </w:t>
            </w:r>
            <w:r w:rsidRPr="00B91B34">
              <w:rPr>
                <w:rFonts w:ascii="Times New Roman" w:hAnsi="Times New Roman" w:cs="Times New Roman"/>
                <w:sz w:val="22"/>
                <w:szCs w:val="22"/>
              </w:rPr>
              <w:t>(hours)</w:t>
            </w:r>
          </w:p>
        </w:tc>
      </w:tr>
      <w:tr w:rsidR="008A783F" w:rsidRPr="00B91B34" w14:paraId="2D693C2C" w14:textId="77777777" w:rsidTr="00FA083E">
        <w:trPr>
          <w:trHeight w:val="142"/>
          <w:jc w:val="center"/>
        </w:trPr>
        <w:tc>
          <w:tcPr>
            <w:tcW w:w="958" w:type="pct"/>
            <w:tcBorders>
              <w:top w:val="single" w:sz="4" w:space="0" w:color="auto"/>
              <w:left w:val="nil"/>
              <w:bottom w:val="nil"/>
              <w:right w:val="nil"/>
            </w:tcBorders>
            <w:tcMar>
              <w:top w:w="100" w:type="dxa"/>
              <w:left w:w="100" w:type="dxa"/>
              <w:bottom w:w="100" w:type="dxa"/>
              <w:right w:w="100" w:type="dxa"/>
            </w:tcMar>
          </w:tcPr>
          <w:p w14:paraId="00000211"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Low</w:t>
            </w:r>
          </w:p>
        </w:tc>
        <w:tc>
          <w:tcPr>
            <w:tcW w:w="1007" w:type="pct"/>
            <w:tcBorders>
              <w:top w:val="single" w:sz="4" w:space="0" w:color="auto"/>
              <w:left w:val="nil"/>
              <w:bottom w:val="nil"/>
              <w:right w:val="nil"/>
            </w:tcBorders>
            <w:tcMar>
              <w:top w:w="100" w:type="dxa"/>
              <w:left w:w="100" w:type="dxa"/>
              <w:bottom w:w="100" w:type="dxa"/>
              <w:right w:w="100" w:type="dxa"/>
            </w:tcMar>
          </w:tcPr>
          <w:p w14:paraId="00000212"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0.380</w:t>
            </w:r>
          </w:p>
        </w:tc>
        <w:tc>
          <w:tcPr>
            <w:tcW w:w="1018" w:type="pct"/>
            <w:tcBorders>
              <w:top w:val="single" w:sz="4" w:space="0" w:color="auto"/>
              <w:left w:val="nil"/>
              <w:bottom w:val="nil"/>
              <w:right w:val="nil"/>
            </w:tcBorders>
            <w:tcMar>
              <w:top w:w="100" w:type="dxa"/>
              <w:left w:w="100" w:type="dxa"/>
              <w:bottom w:w="100" w:type="dxa"/>
              <w:right w:w="100" w:type="dxa"/>
            </w:tcMar>
          </w:tcPr>
          <w:p w14:paraId="00000213"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2.060**</w:t>
            </w:r>
          </w:p>
        </w:tc>
        <w:tc>
          <w:tcPr>
            <w:tcW w:w="1048" w:type="pct"/>
            <w:tcBorders>
              <w:top w:val="single" w:sz="4" w:space="0" w:color="auto"/>
              <w:left w:val="nil"/>
              <w:bottom w:val="nil"/>
              <w:right w:val="nil"/>
            </w:tcBorders>
            <w:tcMar>
              <w:top w:w="100" w:type="dxa"/>
              <w:left w:w="100" w:type="dxa"/>
              <w:bottom w:w="100" w:type="dxa"/>
              <w:right w:w="100" w:type="dxa"/>
            </w:tcMar>
          </w:tcPr>
          <w:p w14:paraId="00000214"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4.384**</w:t>
            </w:r>
          </w:p>
        </w:tc>
        <w:tc>
          <w:tcPr>
            <w:tcW w:w="968" w:type="pct"/>
            <w:tcBorders>
              <w:top w:val="single" w:sz="4" w:space="0" w:color="auto"/>
              <w:left w:val="nil"/>
              <w:bottom w:val="nil"/>
              <w:right w:val="nil"/>
            </w:tcBorders>
            <w:tcMar>
              <w:top w:w="100" w:type="dxa"/>
              <w:left w:w="100" w:type="dxa"/>
              <w:bottom w:w="100" w:type="dxa"/>
              <w:right w:w="100" w:type="dxa"/>
            </w:tcMar>
          </w:tcPr>
          <w:p w14:paraId="0000021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0.438*</w:t>
            </w:r>
          </w:p>
        </w:tc>
      </w:tr>
      <w:tr w:rsidR="008A783F" w:rsidRPr="00B91B34" w14:paraId="39363788" w14:textId="77777777" w:rsidTr="00B20BA5">
        <w:trPr>
          <w:trHeight w:val="142"/>
          <w:jc w:val="center"/>
        </w:trPr>
        <w:tc>
          <w:tcPr>
            <w:tcW w:w="958" w:type="pct"/>
            <w:tcBorders>
              <w:top w:val="nil"/>
              <w:left w:val="nil"/>
              <w:bottom w:val="nil"/>
              <w:right w:val="nil"/>
            </w:tcBorders>
            <w:tcMar>
              <w:top w:w="100" w:type="dxa"/>
              <w:left w:w="100" w:type="dxa"/>
              <w:bottom w:w="100" w:type="dxa"/>
              <w:right w:w="100" w:type="dxa"/>
            </w:tcMar>
          </w:tcPr>
          <w:p w14:paraId="0000021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007" w:type="pct"/>
            <w:tcBorders>
              <w:top w:val="nil"/>
              <w:left w:val="nil"/>
              <w:bottom w:val="nil"/>
              <w:right w:val="nil"/>
            </w:tcBorders>
            <w:tcMar>
              <w:top w:w="100" w:type="dxa"/>
              <w:left w:w="100" w:type="dxa"/>
              <w:bottom w:w="100" w:type="dxa"/>
              <w:right w:w="100" w:type="dxa"/>
            </w:tcMar>
          </w:tcPr>
          <w:p w14:paraId="00000217"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(0.450)</w:t>
            </w:r>
          </w:p>
        </w:tc>
        <w:tc>
          <w:tcPr>
            <w:tcW w:w="1018" w:type="pct"/>
            <w:tcBorders>
              <w:top w:val="nil"/>
              <w:left w:val="nil"/>
              <w:bottom w:val="nil"/>
              <w:right w:val="nil"/>
            </w:tcBorders>
            <w:tcMar>
              <w:top w:w="100" w:type="dxa"/>
              <w:left w:w="100" w:type="dxa"/>
              <w:bottom w:w="100" w:type="dxa"/>
              <w:right w:w="100" w:type="dxa"/>
            </w:tcMar>
          </w:tcPr>
          <w:p w14:paraId="00000218"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(0.916)</w:t>
            </w:r>
          </w:p>
        </w:tc>
        <w:tc>
          <w:tcPr>
            <w:tcW w:w="1048" w:type="pct"/>
            <w:tcBorders>
              <w:top w:val="nil"/>
              <w:left w:val="nil"/>
              <w:bottom w:val="nil"/>
              <w:right w:val="nil"/>
            </w:tcBorders>
            <w:tcMar>
              <w:top w:w="100" w:type="dxa"/>
              <w:left w:w="100" w:type="dxa"/>
              <w:bottom w:w="100" w:type="dxa"/>
              <w:right w:w="100" w:type="dxa"/>
            </w:tcMar>
          </w:tcPr>
          <w:p w14:paraId="00000219"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(1.956)</w:t>
            </w:r>
          </w:p>
        </w:tc>
        <w:tc>
          <w:tcPr>
            <w:tcW w:w="968" w:type="pct"/>
            <w:tcBorders>
              <w:top w:val="nil"/>
              <w:left w:val="nil"/>
              <w:bottom w:val="nil"/>
              <w:right w:val="nil"/>
            </w:tcBorders>
            <w:tcMar>
              <w:top w:w="100" w:type="dxa"/>
              <w:left w:w="100" w:type="dxa"/>
              <w:bottom w:w="100" w:type="dxa"/>
              <w:right w:w="100" w:type="dxa"/>
            </w:tcMar>
          </w:tcPr>
          <w:p w14:paraId="0000021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(0.256)</w:t>
            </w:r>
          </w:p>
        </w:tc>
      </w:tr>
      <w:tr w:rsidR="008A783F" w:rsidRPr="00B91B34" w14:paraId="6FFD242F" w14:textId="77777777" w:rsidTr="00B20BA5">
        <w:trPr>
          <w:trHeight w:val="142"/>
          <w:jc w:val="center"/>
        </w:trPr>
        <w:tc>
          <w:tcPr>
            <w:tcW w:w="958" w:type="pct"/>
            <w:tcBorders>
              <w:top w:val="nil"/>
              <w:left w:val="nil"/>
              <w:bottom w:val="nil"/>
              <w:right w:val="nil"/>
            </w:tcBorders>
            <w:tcMar>
              <w:top w:w="100" w:type="dxa"/>
              <w:left w:w="100" w:type="dxa"/>
              <w:bottom w:w="100" w:type="dxa"/>
              <w:right w:w="100" w:type="dxa"/>
            </w:tcMar>
          </w:tcPr>
          <w:p w14:paraId="0000021B"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Medium</w:t>
            </w:r>
          </w:p>
        </w:tc>
        <w:tc>
          <w:tcPr>
            <w:tcW w:w="1007" w:type="pct"/>
            <w:tcBorders>
              <w:top w:val="nil"/>
              <w:left w:val="nil"/>
              <w:bottom w:val="nil"/>
              <w:right w:val="nil"/>
            </w:tcBorders>
            <w:tcMar>
              <w:top w:w="100" w:type="dxa"/>
              <w:left w:w="100" w:type="dxa"/>
              <w:bottom w:w="100" w:type="dxa"/>
              <w:right w:w="100" w:type="dxa"/>
            </w:tcMar>
          </w:tcPr>
          <w:p w14:paraId="0000021C"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0.299</w:t>
            </w:r>
          </w:p>
        </w:tc>
        <w:tc>
          <w:tcPr>
            <w:tcW w:w="1018" w:type="pct"/>
            <w:tcBorders>
              <w:top w:val="nil"/>
              <w:left w:val="nil"/>
              <w:bottom w:val="nil"/>
              <w:right w:val="nil"/>
            </w:tcBorders>
            <w:tcMar>
              <w:top w:w="100" w:type="dxa"/>
              <w:left w:w="100" w:type="dxa"/>
              <w:bottom w:w="100" w:type="dxa"/>
              <w:right w:w="100" w:type="dxa"/>
            </w:tcMar>
          </w:tcPr>
          <w:p w14:paraId="0000021D"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2.086**</w:t>
            </w:r>
          </w:p>
        </w:tc>
        <w:tc>
          <w:tcPr>
            <w:tcW w:w="1048" w:type="pct"/>
            <w:tcBorders>
              <w:top w:val="nil"/>
              <w:left w:val="nil"/>
              <w:bottom w:val="nil"/>
              <w:right w:val="nil"/>
            </w:tcBorders>
            <w:tcMar>
              <w:top w:w="100" w:type="dxa"/>
              <w:left w:w="100" w:type="dxa"/>
              <w:bottom w:w="100" w:type="dxa"/>
              <w:right w:w="100" w:type="dxa"/>
            </w:tcMar>
          </w:tcPr>
          <w:p w14:paraId="0000021E"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4.409*</w:t>
            </w:r>
          </w:p>
        </w:tc>
        <w:tc>
          <w:tcPr>
            <w:tcW w:w="968" w:type="pct"/>
            <w:tcBorders>
              <w:top w:val="nil"/>
              <w:left w:val="nil"/>
              <w:bottom w:val="nil"/>
              <w:right w:val="nil"/>
            </w:tcBorders>
            <w:tcMar>
              <w:top w:w="100" w:type="dxa"/>
              <w:left w:w="100" w:type="dxa"/>
              <w:bottom w:w="100" w:type="dxa"/>
              <w:right w:w="100" w:type="dxa"/>
            </w:tcMar>
          </w:tcPr>
          <w:p w14:paraId="0000021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0.095</w:t>
            </w:r>
          </w:p>
        </w:tc>
      </w:tr>
      <w:tr w:rsidR="008A783F" w:rsidRPr="00B91B34" w14:paraId="5D621FBA" w14:textId="77777777" w:rsidTr="00B20BA5">
        <w:trPr>
          <w:trHeight w:val="142"/>
          <w:jc w:val="center"/>
        </w:trPr>
        <w:tc>
          <w:tcPr>
            <w:tcW w:w="958" w:type="pct"/>
            <w:tcBorders>
              <w:top w:val="nil"/>
              <w:left w:val="nil"/>
              <w:bottom w:val="nil"/>
              <w:right w:val="nil"/>
            </w:tcBorders>
            <w:tcMar>
              <w:top w:w="100" w:type="dxa"/>
              <w:left w:w="100" w:type="dxa"/>
              <w:bottom w:w="100" w:type="dxa"/>
              <w:right w:w="100" w:type="dxa"/>
            </w:tcMar>
          </w:tcPr>
          <w:p w14:paraId="00000220" w14:textId="77777777" w:rsidR="008A783F" w:rsidRPr="00B91B34" w:rsidRDefault="00EA2C17">
            <w:pPr>
              <w:spacing w:after="0"/>
              <w:jc w:val="center"/>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1007" w:type="pct"/>
            <w:tcBorders>
              <w:top w:val="nil"/>
              <w:left w:val="nil"/>
              <w:bottom w:val="nil"/>
              <w:right w:val="nil"/>
            </w:tcBorders>
            <w:tcMar>
              <w:top w:w="100" w:type="dxa"/>
              <w:left w:w="100" w:type="dxa"/>
              <w:bottom w:w="100" w:type="dxa"/>
              <w:right w:w="100" w:type="dxa"/>
            </w:tcMar>
          </w:tcPr>
          <w:p w14:paraId="00000221"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(0.445)</w:t>
            </w:r>
          </w:p>
        </w:tc>
        <w:tc>
          <w:tcPr>
            <w:tcW w:w="1018" w:type="pct"/>
            <w:tcBorders>
              <w:top w:val="nil"/>
              <w:left w:val="nil"/>
              <w:bottom w:val="nil"/>
              <w:right w:val="nil"/>
            </w:tcBorders>
            <w:tcMar>
              <w:top w:w="100" w:type="dxa"/>
              <w:left w:w="100" w:type="dxa"/>
              <w:bottom w:w="100" w:type="dxa"/>
              <w:right w:w="100" w:type="dxa"/>
            </w:tcMar>
          </w:tcPr>
          <w:p w14:paraId="00000222"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(1.048)</w:t>
            </w:r>
          </w:p>
        </w:tc>
        <w:tc>
          <w:tcPr>
            <w:tcW w:w="1048" w:type="pct"/>
            <w:tcBorders>
              <w:top w:val="nil"/>
              <w:left w:val="nil"/>
              <w:bottom w:val="nil"/>
              <w:right w:val="nil"/>
            </w:tcBorders>
            <w:tcMar>
              <w:top w:w="100" w:type="dxa"/>
              <w:left w:w="100" w:type="dxa"/>
              <w:bottom w:w="100" w:type="dxa"/>
              <w:right w:w="100" w:type="dxa"/>
            </w:tcMar>
          </w:tcPr>
          <w:p w14:paraId="00000223"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(2.266)</w:t>
            </w:r>
          </w:p>
        </w:tc>
        <w:tc>
          <w:tcPr>
            <w:tcW w:w="968" w:type="pct"/>
            <w:tcBorders>
              <w:top w:val="nil"/>
              <w:left w:val="nil"/>
              <w:bottom w:val="nil"/>
              <w:right w:val="nil"/>
            </w:tcBorders>
            <w:tcMar>
              <w:top w:w="100" w:type="dxa"/>
              <w:left w:w="100" w:type="dxa"/>
              <w:bottom w:w="100" w:type="dxa"/>
              <w:right w:w="100" w:type="dxa"/>
            </w:tcMar>
          </w:tcPr>
          <w:p w14:paraId="0000022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(0.215)</w:t>
            </w:r>
          </w:p>
        </w:tc>
      </w:tr>
      <w:tr w:rsidR="008A783F" w:rsidRPr="00B91B34" w14:paraId="1867F7C4" w14:textId="77777777" w:rsidTr="00FA083E">
        <w:trPr>
          <w:trHeight w:val="142"/>
          <w:jc w:val="center"/>
        </w:trPr>
        <w:tc>
          <w:tcPr>
            <w:tcW w:w="958" w:type="pct"/>
            <w:tcBorders>
              <w:top w:val="nil"/>
              <w:left w:val="nil"/>
              <w:bottom w:val="nil"/>
              <w:right w:val="nil"/>
            </w:tcBorders>
            <w:tcMar>
              <w:top w:w="100" w:type="dxa"/>
              <w:left w:w="100" w:type="dxa"/>
              <w:bottom w:w="100" w:type="dxa"/>
              <w:right w:w="100" w:type="dxa"/>
            </w:tcMar>
          </w:tcPr>
          <w:p w14:paraId="00000225"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High</w:t>
            </w:r>
          </w:p>
        </w:tc>
        <w:tc>
          <w:tcPr>
            <w:tcW w:w="1007" w:type="pct"/>
            <w:tcBorders>
              <w:top w:val="nil"/>
              <w:left w:val="nil"/>
              <w:bottom w:val="nil"/>
              <w:right w:val="nil"/>
            </w:tcBorders>
            <w:tcMar>
              <w:top w:w="100" w:type="dxa"/>
              <w:left w:w="100" w:type="dxa"/>
              <w:bottom w:w="100" w:type="dxa"/>
              <w:right w:w="100" w:type="dxa"/>
            </w:tcMar>
          </w:tcPr>
          <w:p w14:paraId="00000226"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-0.548</w:t>
            </w:r>
          </w:p>
        </w:tc>
        <w:tc>
          <w:tcPr>
            <w:tcW w:w="1018" w:type="pct"/>
            <w:tcBorders>
              <w:top w:val="nil"/>
              <w:left w:val="nil"/>
              <w:bottom w:val="nil"/>
              <w:right w:val="nil"/>
            </w:tcBorders>
            <w:tcMar>
              <w:top w:w="100" w:type="dxa"/>
              <w:left w:w="100" w:type="dxa"/>
              <w:bottom w:w="100" w:type="dxa"/>
              <w:right w:w="100" w:type="dxa"/>
            </w:tcMar>
          </w:tcPr>
          <w:p w14:paraId="00000227"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-0.164</w:t>
            </w:r>
          </w:p>
        </w:tc>
        <w:tc>
          <w:tcPr>
            <w:tcW w:w="1048" w:type="pct"/>
            <w:tcBorders>
              <w:top w:val="nil"/>
              <w:left w:val="nil"/>
              <w:bottom w:val="nil"/>
              <w:right w:val="nil"/>
            </w:tcBorders>
            <w:tcMar>
              <w:top w:w="100" w:type="dxa"/>
              <w:left w:w="100" w:type="dxa"/>
              <w:bottom w:w="100" w:type="dxa"/>
              <w:right w:w="100" w:type="dxa"/>
            </w:tcMar>
          </w:tcPr>
          <w:p w14:paraId="00000228"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-0.205</w:t>
            </w:r>
          </w:p>
        </w:tc>
        <w:tc>
          <w:tcPr>
            <w:tcW w:w="968" w:type="pct"/>
            <w:tcBorders>
              <w:top w:val="nil"/>
              <w:left w:val="nil"/>
              <w:bottom w:val="nil"/>
              <w:right w:val="nil"/>
            </w:tcBorders>
            <w:tcMar>
              <w:top w:w="100" w:type="dxa"/>
              <w:left w:w="100" w:type="dxa"/>
              <w:bottom w:w="100" w:type="dxa"/>
              <w:right w:w="100" w:type="dxa"/>
            </w:tcMar>
          </w:tcPr>
          <w:p w14:paraId="0000022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-0.147</w:t>
            </w:r>
          </w:p>
        </w:tc>
      </w:tr>
      <w:tr w:rsidR="008A783F" w:rsidRPr="00B91B34" w14:paraId="6798E1D5" w14:textId="77777777" w:rsidTr="00FA083E">
        <w:trPr>
          <w:trHeight w:val="142"/>
          <w:jc w:val="center"/>
        </w:trPr>
        <w:tc>
          <w:tcPr>
            <w:tcW w:w="958" w:type="pct"/>
            <w:tcBorders>
              <w:top w:val="nil"/>
              <w:left w:val="nil"/>
              <w:bottom w:val="single" w:sz="4" w:space="0" w:color="auto"/>
              <w:right w:val="nil"/>
            </w:tcBorders>
            <w:tcMar>
              <w:top w:w="100" w:type="dxa"/>
              <w:left w:w="100" w:type="dxa"/>
              <w:bottom w:w="100" w:type="dxa"/>
              <w:right w:w="100" w:type="dxa"/>
            </w:tcMar>
          </w:tcPr>
          <w:p w14:paraId="0000022A"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007" w:type="pct"/>
            <w:tcBorders>
              <w:top w:val="nil"/>
              <w:left w:val="nil"/>
              <w:bottom w:val="single" w:sz="4" w:space="0" w:color="auto"/>
              <w:right w:val="nil"/>
            </w:tcBorders>
            <w:tcMar>
              <w:top w:w="100" w:type="dxa"/>
              <w:left w:w="100" w:type="dxa"/>
              <w:bottom w:w="100" w:type="dxa"/>
              <w:right w:w="100" w:type="dxa"/>
            </w:tcMar>
          </w:tcPr>
          <w:p w14:paraId="0000022B"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(0.397)</w:t>
            </w:r>
          </w:p>
        </w:tc>
        <w:tc>
          <w:tcPr>
            <w:tcW w:w="1018" w:type="pct"/>
            <w:tcBorders>
              <w:top w:val="nil"/>
              <w:left w:val="nil"/>
              <w:bottom w:val="single" w:sz="4" w:space="0" w:color="auto"/>
              <w:right w:val="nil"/>
            </w:tcBorders>
            <w:tcMar>
              <w:top w:w="100" w:type="dxa"/>
              <w:left w:w="100" w:type="dxa"/>
              <w:bottom w:w="100" w:type="dxa"/>
              <w:right w:w="100" w:type="dxa"/>
            </w:tcMar>
          </w:tcPr>
          <w:p w14:paraId="0000022C"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(1.247)</w:t>
            </w:r>
          </w:p>
        </w:tc>
        <w:tc>
          <w:tcPr>
            <w:tcW w:w="1048" w:type="pct"/>
            <w:tcBorders>
              <w:top w:val="nil"/>
              <w:left w:val="nil"/>
              <w:bottom w:val="single" w:sz="4" w:space="0" w:color="auto"/>
              <w:right w:val="nil"/>
            </w:tcBorders>
            <w:tcMar>
              <w:top w:w="100" w:type="dxa"/>
              <w:left w:w="100" w:type="dxa"/>
              <w:bottom w:w="100" w:type="dxa"/>
              <w:right w:w="100" w:type="dxa"/>
            </w:tcMar>
          </w:tcPr>
          <w:p w14:paraId="0000022D"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(2.619)</w:t>
            </w:r>
          </w:p>
        </w:tc>
        <w:tc>
          <w:tcPr>
            <w:tcW w:w="968" w:type="pct"/>
            <w:tcBorders>
              <w:top w:val="nil"/>
              <w:left w:val="nil"/>
              <w:bottom w:val="single" w:sz="4" w:space="0" w:color="auto"/>
              <w:right w:val="nil"/>
            </w:tcBorders>
            <w:tcMar>
              <w:top w:w="100" w:type="dxa"/>
              <w:left w:w="100" w:type="dxa"/>
              <w:bottom w:w="100" w:type="dxa"/>
              <w:right w:w="100" w:type="dxa"/>
            </w:tcMar>
          </w:tcPr>
          <w:p w14:paraId="0000022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(0.187)</w:t>
            </w:r>
          </w:p>
        </w:tc>
      </w:tr>
      <w:tr w:rsidR="008A783F" w:rsidRPr="00B91B34" w14:paraId="6F1C9B17" w14:textId="77777777" w:rsidTr="00FA083E">
        <w:trPr>
          <w:trHeight w:val="142"/>
          <w:jc w:val="center"/>
        </w:trPr>
        <w:tc>
          <w:tcPr>
            <w:tcW w:w="958" w:type="pct"/>
            <w:tcBorders>
              <w:top w:val="single" w:sz="4" w:space="0" w:color="auto"/>
              <w:left w:val="nil"/>
              <w:bottom w:val="nil"/>
              <w:right w:val="nil"/>
            </w:tcBorders>
            <w:tcMar>
              <w:top w:w="100" w:type="dxa"/>
              <w:left w:w="100" w:type="dxa"/>
              <w:bottom w:w="100" w:type="dxa"/>
              <w:right w:w="100" w:type="dxa"/>
            </w:tcMar>
          </w:tcPr>
          <w:p w14:paraId="0000022F"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Rider FE</w:t>
            </w:r>
          </w:p>
        </w:tc>
        <w:tc>
          <w:tcPr>
            <w:tcW w:w="1007" w:type="pct"/>
            <w:tcBorders>
              <w:top w:val="single" w:sz="4" w:space="0" w:color="auto"/>
              <w:left w:val="nil"/>
              <w:bottom w:val="nil"/>
              <w:right w:val="nil"/>
            </w:tcBorders>
            <w:tcMar>
              <w:top w:w="100" w:type="dxa"/>
              <w:left w:w="100" w:type="dxa"/>
              <w:bottom w:w="100" w:type="dxa"/>
              <w:right w:w="100" w:type="dxa"/>
            </w:tcMar>
          </w:tcPr>
          <w:p w14:paraId="00000230"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1018" w:type="pct"/>
            <w:tcBorders>
              <w:top w:val="single" w:sz="4" w:space="0" w:color="auto"/>
              <w:left w:val="nil"/>
              <w:bottom w:val="nil"/>
              <w:right w:val="nil"/>
            </w:tcBorders>
            <w:tcMar>
              <w:top w:w="100" w:type="dxa"/>
              <w:left w:w="100" w:type="dxa"/>
              <w:bottom w:w="100" w:type="dxa"/>
              <w:right w:w="100" w:type="dxa"/>
            </w:tcMar>
          </w:tcPr>
          <w:p w14:paraId="00000231"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048" w:type="pct"/>
            <w:tcBorders>
              <w:top w:val="single" w:sz="4" w:space="0" w:color="auto"/>
              <w:left w:val="nil"/>
              <w:bottom w:val="nil"/>
              <w:right w:val="nil"/>
            </w:tcBorders>
            <w:tcMar>
              <w:top w:w="100" w:type="dxa"/>
              <w:left w:w="100" w:type="dxa"/>
              <w:bottom w:w="100" w:type="dxa"/>
              <w:right w:w="100" w:type="dxa"/>
            </w:tcMar>
          </w:tcPr>
          <w:p w14:paraId="00000232"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968" w:type="pct"/>
            <w:tcBorders>
              <w:top w:val="single" w:sz="4" w:space="0" w:color="auto"/>
              <w:left w:val="nil"/>
              <w:bottom w:val="nil"/>
              <w:right w:val="nil"/>
            </w:tcBorders>
            <w:tcMar>
              <w:top w:w="100" w:type="dxa"/>
              <w:left w:w="100" w:type="dxa"/>
              <w:bottom w:w="100" w:type="dxa"/>
              <w:right w:w="100" w:type="dxa"/>
            </w:tcMar>
          </w:tcPr>
          <w:p w14:paraId="0000023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8A783F" w:rsidRPr="00B91B34" w14:paraId="3776C515" w14:textId="77777777" w:rsidTr="00FA083E">
        <w:trPr>
          <w:trHeight w:val="142"/>
          <w:jc w:val="center"/>
        </w:trPr>
        <w:tc>
          <w:tcPr>
            <w:tcW w:w="958" w:type="pct"/>
            <w:tcBorders>
              <w:top w:val="nil"/>
              <w:left w:val="nil"/>
              <w:bottom w:val="single" w:sz="4" w:space="0" w:color="auto"/>
              <w:right w:val="nil"/>
            </w:tcBorders>
            <w:tcMar>
              <w:top w:w="100" w:type="dxa"/>
              <w:left w:w="100" w:type="dxa"/>
              <w:bottom w:w="100" w:type="dxa"/>
              <w:right w:w="100" w:type="dxa"/>
            </w:tcMar>
          </w:tcPr>
          <w:p w14:paraId="00000234"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Branch-date FE</w:t>
            </w:r>
          </w:p>
        </w:tc>
        <w:tc>
          <w:tcPr>
            <w:tcW w:w="1007" w:type="pct"/>
            <w:tcBorders>
              <w:top w:val="nil"/>
              <w:left w:val="nil"/>
              <w:bottom w:val="single" w:sz="4" w:space="0" w:color="auto"/>
              <w:right w:val="nil"/>
            </w:tcBorders>
            <w:tcMar>
              <w:top w:w="100" w:type="dxa"/>
              <w:left w:w="100" w:type="dxa"/>
              <w:bottom w:w="100" w:type="dxa"/>
              <w:right w:w="100" w:type="dxa"/>
            </w:tcMar>
          </w:tcPr>
          <w:p w14:paraId="00000235"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1018" w:type="pct"/>
            <w:tcBorders>
              <w:top w:val="nil"/>
              <w:left w:val="nil"/>
              <w:bottom w:val="single" w:sz="4" w:space="0" w:color="auto"/>
              <w:right w:val="nil"/>
            </w:tcBorders>
            <w:tcMar>
              <w:top w:w="100" w:type="dxa"/>
              <w:left w:w="100" w:type="dxa"/>
              <w:bottom w:w="100" w:type="dxa"/>
              <w:right w:w="100" w:type="dxa"/>
            </w:tcMar>
          </w:tcPr>
          <w:p w14:paraId="00000236"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048" w:type="pct"/>
            <w:tcBorders>
              <w:top w:val="nil"/>
              <w:left w:val="nil"/>
              <w:bottom w:val="single" w:sz="4" w:space="0" w:color="auto"/>
              <w:right w:val="nil"/>
            </w:tcBorders>
            <w:tcMar>
              <w:top w:w="100" w:type="dxa"/>
              <w:left w:w="100" w:type="dxa"/>
              <w:bottom w:w="100" w:type="dxa"/>
              <w:right w:w="100" w:type="dxa"/>
            </w:tcMar>
          </w:tcPr>
          <w:p w14:paraId="00000237"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968" w:type="pct"/>
            <w:tcBorders>
              <w:top w:val="nil"/>
              <w:left w:val="nil"/>
              <w:bottom w:val="single" w:sz="4" w:space="0" w:color="auto"/>
              <w:right w:val="nil"/>
            </w:tcBorders>
            <w:tcMar>
              <w:top w:w="100" w:type="dxa"/>
              <w:left w:w="100" w:type="dxa"/>
              <w:bottom w:w="100" w:type="dxa"/>
              <w:right w:w="100" w:type="dxa"/>
            </w:tcMar>
          </w:tcPr>
          <w:p w14:paraId="0000023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8A783F" w:rsidRPr="00B91B34" w14:paraId="627376B1" w14:textId="77777777" w:rsidTr="00FA083E">
        <w:trPr>
          <w:trHeight w:val="142"/>
          <w:jc w:val="center"/>
        </w:trPr>
        <w:tc>
          <w:tcPr>
            <w:tcW w:w="958" w:type="pct"/>
            <w:tcBorders>
              <w:top w:val="single" w:sz="4" w:space="0" w:color="auto"/>
              <w:left w:val="nil"/>
              <w:bottom w:val="nil"/>
              <w:right w:val="nil"/>
            </w:tcBorders>
            <w:tcMar>
              <w:top w:w="100" w:type="dxa"/>
              <w:left w:w="100" w:type="dxa"/>
              <w:bottom w:w="100" w:type="dxa"/>
              <w:right w:w="100" w:type="dxa"/>
            </w:tcMar>
          </w:tcPr>
          <w:p w14:paraId="00000239"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Adj. R-squared</w:t>
            </w:r>
          </w:p>
        </w:tc>
        <w:tc>
          <w:tcPr>
            <w:tcW w:w="1007" w:type="pct"/>
            <w:tcBorders>
              <w:top w:val="single" w:sz="4" w:space="0" w:color="auto"/>
              <w:left w:val="nil"/>
              <w:bottom w:val="nil"/>
              <w:right w:val="nil"/>
            </w:tcBorders>
            <w:tcMar>
              <w:top w:w="100" w:type="dxa"/>
              <w:left w:w="100" w:type="dxa"/>
              <w:bottom w:w="100" w:type="dxa"/>
              <w:right w:w="100" w:type="dxa"/>
            </w:tcMar>
          </w:tcPr>
          <w:p w14:paraId="0000023A"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0.647</w:t>
            </w:r>
          </w:p>
        </w:tc>
        <w:tc>
          <w:tcPr>
            <w:tcW w:w="1018" w:type="pct"/>
            <w:tcBorders>
              <w:top w:val="single" w:sz="4" w:space="0" w:color="auto"/>
              <w:left w:val="nil"/>
              <w:bottom w:val="nil"/>
              <w:right w:val="nil"/>
            </w:tcBorders>
            <w:tcMar>
              <w:top w:w="100" w:type="dxa"/>
              <w:left w:w="100" w:type="dxa"/>
              <w:bottom w:w="100" w:type="dxa"/>
              <w:right w:w="100" w:type="dxa"/>
            </w:tcMar>
          </w:tcPr>
          <w:p w14:paraId="0000023B"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0.674</w:t>
            </w:r>
          </w:p>
        </w:tc>
        <w:tc>
          <w:tcPr>
            <w:tcW w:w="1048" w:type="pct"/>
            <w:tcBorders>
              <w:top w:val="single" w:sz="4" w:space="0" w:color="auto"/>
              <w:left w:val="nil"/>
              <w:bottom w:val="nil"/>
              <w:right w:val="nil"/>
            </w:tcBorders>
            <w:tcMar>
              <w:top w:w="100" w:type="dxa"/>
              <w:left w:w="100" w:type="dxa"/>
              <w:bottom w:w="100" w:type="dxa"/>
              <w:right w:w="100" w:type="dxa"/>
            </w:tcMar>
          </w:tcPr>
          <w:p w14:paraId="0000023C"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0.668</w:t>
            </w:r>
          </w:p>
        </w:tc>
        <w:tc>
          <w:tcPr>
            <w:tcW w:w="968" w:type="pct"/>
            <w:tcBorders>
              <w:top w:val="single" w:sz="4" w:space="0" w:color="auto"/>
              <w:left w:val="nil"/>
              <w:bottom w:val="nil"/>
              <w:right w:val="nil"/>
            </w:tcBorders>
            <w:tcMar>
              <w:top w:w="100" w:type="dxa"/>
              <w:left w:w="100" w:type="dxa"/>
              <w:bottom w:w="100" w:type="dxa"/>
              <w:right w:w="100" w:type="dxa"/>
            </w:tcMar>
          </w:tcPr>
          <w:p w14:paraId="0000023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0.580</w:t>
            </w:r>
          </w:p>
        </w:tc>
      </w:tr>
      <w:tr w:rsidR="008A783F" w:rsidRPr="00B91B34" w14:paraId="029D49C2" w14:textId="77777777" w:rsidTr="00FA083E">
        <w:trPr>
          <w:trHeight w:val="142"/>
          <w:jc w:val="center"/>
        </w:trPr>
        <w:tc>
          <w:tcPr>
            <w:tcW w:w="958" w:type="pct"/>
            <w:tcBorders>
              <w:top w:val="nil"/>
              <w:left w:val="nil"/>
              <w:bottom w:val="single" w:sz="4" w:space="0" w:color="auto"/>
              <w:right w:val="nil"/>
            </w:tcBorders>
            <w:tcMar>
              <w:top w:w="100" w:type="dxa"/>
              <w:left w:w="100" w:type="dxa"/>
              <w:bottom w:w="100" w:type="dxa"/>
              <w:right w:w="100" w:type="dxa"/>
            </w:tcMar>
          </w:tcPr>
          <w:p w14:paraId="0000023E"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Observations</w:t>
            </w:r>
          </w:p>
        </w:tc>
        <w:tc>
          <w:tcPr>
            <w:tcW w:w="1007" w:type="pct"/>
            <w:tcBorders>
              <w:top w:val="nil"/>
              <w:left w:val="nil"/>
              <w:bottom w:val="single" w:sz="4" w:space="0" w:color="auto"/>
              <w:right w:val="nil"/>
            </w:tcBorders>
            <w:tcMar>
              <w:top w:w="100" w:type="dxa"/>
              <w:left w:w="100" w:type="dxa"/>
              <w:bottom w:w="100" w:type="dxa"/>
              <w:right w:w="100" w:type="dxa"/>
            </w:tcMar>
          </w:tcPr>
          <w:p w14:paraId="0000023F"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14,102</w:t>
            </w:r>
          </w:p>
        </w:tc>
        <w:tc>
          <w:tcPr>
            <w:tcW w:w="1018" w:type="pct"/>
            <w:tcBorders>
              <w:top w:val="nil"/>
              <w:left w:val="nil"/>
              <w:bottom w:val="single" w:sz="4" w:space="0" w:color="auto"/>
              <w:right w:val="nil"/>
            </w:tcBorders>
            <w:tcMar>
              <w:top w:w="100" w:type="dxa"/>
              <w:left w:w="100" w:type="dxa"/>
              <w:bottom w:w="100" w:type="dxa"/>
              <w:right w:w="100" w:type="dxa"/>
            </w:tcMar>
          </w:tcPr>
          <w:p w14:paraId="00000240"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14,102</w:t>
            </w:r>
          </w:p>
        </w:tc>
        <w:tc>
          <w:tcPr>
            <w:tcW w:w="1048" w:type="pct"/>
            <w:tcBorders>
              <w:top w:val="nil"/>
              <w:left w:val="nil"/>
              <w:bottom w:val="single" w:sz="4" w:space="0" w:color="auto"/>
              <w:right w:val="nil"/>
            </w:tcBorders>
            <w:tcMar>
              <w:top w:w="100" w:type="dxa"/>
              <w:left w:w="100" w:type="dxa"/>
              <w:bottom w:w="100" w:type="dxa"/>
              <w:right w:w="100" w:type="dxa"/>
            </w:tcMar>
          </w:tcPr>
          <w:p w14:paraId="00000241"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14,102</w:t>
            </w:r>
          </w:p>
        </w:tc>
        <w:tc>
          <w:tcPr>
            <w:tcW w:w="968" w:type="pct"/>
            <w:tcBorders>
              <w:top w:val="nil"/>
              <w:left w:val="nil"/>
              <w:bottom w:val="single" w:sz="4" w:space="0" w:color="auto"/>
              <w:right w:val="nil"/>
            </w:tcBorders>
            <w:tcMar>
              <w:top w:w="100" w:type="dxa"/>
              <w:left w:w="100" w:type="dxa"/>
              <w:bottom w:w="100" w:type="dxa"/>
              <w:right w:w="100" w:type="dxa"/>
            </w:tcMar>
          </w:tcPr>
          <w:p w14:paraId="0000024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14,102</w:t>
            </w:r>
          </w:p>
        </w:tc>
      </w:tr>
      <w:tr w:rsidR="008A783F" w:rsidRPr="00B91B34" w14:paraId="672348B4" w14:textId="77777777" w:rsidTr="00FA083E">
        <w:trPr>
          <w:trHeight w:val="214"/>
          <w:jc w:val="center"/>
        </w:trPr>
        <w:tc>
          <w:tcPr>
            <w:tcW w:w="5000" w:type="pct"/>
            <w:gridSpan w:val="5"/>
            <w:tcBorders>
              <w:top w:val="single" w:sz="4" w:space="0" w:color="auto"/>
              <w:left w:val="nil"/>
              <w:bottom w:val="nil"/>
              <w:right w:val="nil"/>
            </w:tcBorders>
            <w:tcMar>
              <w:top w:w="100" w:type="dxa"/>
              <w:left w:w="100" w:type="dxa"/>
              <w:bottom w:w="100" w:type="dxa"/>
              <w:right w:w="100" w:type="dxa"/>
            </w:tcMar>
          </w:tcPr>
          <w:p w14:paraId="00000243"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i/>
                <w:sz w:val="22"/>
                <w:szCs w:val="22"/>
              </w:rPr>
              <w:t>Notes</w:t>
            </w:r>
            <w:r w:rsidRPr="00B91B34">
              <w:rPr>
                <w:rFonts w:ascii="Times New Roman" w:hAnsi="Times New Roman" w:cs="Times New Roman"/>
                <w:sz w:val="22"/>
                <w:szCs w:val="22"/>
              </w:rPr>
              <w:t>: Robust standard errors clustered at rider level in parentheses</w:t>
            </w:r>
          </w:p>
          <w:p w14:paraId="00000244" w14:textId="77777777" w:rsidR="008A783F" w:rsidRPr="000457A2" w:rsidRDefault="00EA2C17" w:rsidP="00FE2D41">
            <w:pPr>
              <w:spacing w:after="0"/>
              <w:jc w:val="left"/>
              <w:rPr>
                <w:rFonts w:ascii="Times New Roman" w:hAnsi="Times New Roman" w:cs="Times New Roman"/>
                <w:sz w:val="22"/>
                <w:szCs w:val="22"/>
              </w:rPr>
            </w:pPr>
            <w:r w:rsidRPr="000457A2">
              <w:rPr>
                <w:rFonts w:ascii="Times New Roman" w:hAnsi="Times New Roman" w:cs="Times New Roman"/>
                <w:sz w:val="22"/>
                <w:szCs w:val="22"/>
              </w:rPr>
              <w:t xml:space="preserve">  ***p &lt; 0.01; **p &lt; 0.05; * p&lt;0.1</w:t>
            </w:r>
          </w:p>
        </w:tc>
      </w:tr>
    </w:tbl>
    <w:p w14:paraId="58E1F3FA" w14:textId="77777777" w:rsidR="00FE2D41" w:rsidRDefault="00FE2D41" w:rsidP="00E24444">
      <w:pPr>
        <w:spacing w:after="0" w:line="480" w:lineRule="auto"/>
        <w:ind w:firstLineChars="200" w:firstLine="440"/>
        <w:rPr>
          <w:rFonts w:ascii="Times New Roman" w:hAnsi="Times New Roman" w:cs="Times New Roman"/>
          <w:sz w:val="22"/>
          <w:szCs w:val="22"/>
        </w:rPr>
      </w:pPr>
    </w:p>
    <w:p w14:paraId="0000024A" w14:textId="768467E1" w:rsidR="008A783F" w:rsidRPr="00F63F02" w:rsidRDefault="00EA2C17" w:rsidP="00FA083E">
      <w:pPr>
        <w:spacing w:line="480" w:lineRule="auto"/>
        <w:ind w:firstLineChars="200" w:firstLine="440"/>
        <w:rPr>
          <w:rFonts w:ascii="Times New Roman" w:hAnsi="Times New Roman" w:cs="Times New Roman"/>
          <w:sz w:val="22"/>
          <w:szCs w:val="22"/>
        </w:rPr>
      </w:pPr>
      <w:r w:rsidRPr="000457A2">
        <w:rPr>
          <w:rFonts w:ascii="Times New Roman" w:hAnsi="Times New Roman" w:cs="Times New Roman"/>
          <w:sz w:val="22"/>
          <w:szCs w:val="22"/>
        </w:rPr>
        <w:t xml:space="preserve">Taken together, </w:t>
      </w:r>
      <w:r w:rsidRPr="000457A2">
        <w:rPr>
          <w:rFonts w:ascii="Times New Roman" w:hAnsi="Times New Roman" w:cs="Times New Roman"/>
          <w:sz w:val="22"/>
          <w:szCs w:val="22"/>
        </w:rPr>
        <w:t>our results consistently show that the adoption of order</w:t>
      </w:r>
      <w:r w:rsidR="00951CD5">
        <w:rPr>
          <w:rFonts w:ascii="Times New Roman" w:hAnsi="Times New Roman" w:cs="Times New Roman"/>
          <w:sz w:val="22"/>
          <w:szCs w:val="22"/>
        </w:rPr>
        <w:t>-</w:t>
      </w:r>
      <w:r w:rsidRPr="000457A2">
        <w:rPr>
          <w:rFonts w:ascii="Times New Roman" w:hAnsi="Times New Roman" w:cs="Times New Roman"/>
          <w:sz w:val="22"/>
          <w:szCs w:val="22"/>
        </w:rPr>
        <w:t xml:space="preserve">assignment AI </w:t>
      </w:r>
      <w:r w:rsidR="004D7218">
        <w:rPr>
          <w:rFonts w:ascii="Times New Roman" w:hAnsi="Times New Roman" w:cs="Times New Roman"/>
          <w:sz w:val="22"/>
          <w:szCs w:val="22"/>
        </w:rPr>
        <w:t xml:space="preserve">helps narrow </w:t>
      </w:r>
      <w:r w:rsidRPr="000457A2">
        <w:rPr>
          <w:rFonts w:ascii="Times New Roman" w:hAnsi="Times New Roman" w:cs="Times New Roman"/>
          <w:sz w:val="22"/>
          <w:szCs w:val="22"/>
        </w:rPr>
        <w:t>existing productivity (</w:t>
      </w:r>
      <w:proofErr w:type="gramStart"/>
      <w:r w:rsidRPr="000457A2">
        <w:rPr>
          <w:rFonts w:ascii="Times New Roman" w:hAnsi="Times New Roman" w:cs="Times New Roman"/>
          <w:sz w:val="22"/>
          <w:szCs w:val="22"/>
        </w:rPr>
        <w:t>and also</w:t>
      </w:r>
      <w:proofErr w:type="gramEnd"/>
      <w:r w:rsidRPr="000457A2">
        <w:rPr>
          <w:rFonts w:ascii="Times New Roman" w:hAnsi="Times New Roman" w:cs="Times New Roman"/>
          <w:sz w:val="22"/>
          <w:szCs w:val="22"/>
        </w:rPr>
        <w:t xml:space="preserve"> earnings) gaps among riders, primarily by bridging the gap between high- and medium-skilled riders. Yet, the AI system does not </w:t>
      </w:r>
      <w:r w:rsidR="004D7218">
        <w:rPr>
          <w:rFonts w:ascii="Times New Roman" w:hAnsi="Times New Roman" w:cs="Times New Roman"/>
          <w:sz w:val="22"/>
          <w:szCs w:val="22"/>
        </w:rPr>
        <w:t xml:space="preserve">fully eliminate </w:t>
      </w:r>
      <w:r w:rsidRPr="000457A2">
        <w:rPr>
          <w:rFonts w:ascii="Times New Roman" w:hAnsi="Times New Roman" w:cs="Times New Roman"/>
          <w:sz w:val="22"/>
          <w:szCs w:val="22"/>
        </w:rPr>
        <w:t>disparities in two respect</w:t>
      </w:r>
      <w:r w:rsidRPr="00C040AC">
        <w:rPr>
          <w:rFonts w:ascii="Times New Roman" w:hAnsi="Times New Roman" w:cs="Times New Roman"/>
          <w:sz w:val="22"/>
          <w:szCs w:val="22"/>
        </w:rPr>
        <w:t>s. First, order</w:t>
      </w:r>
      <w:r w:rsidR="00951CD5">
        <w:rPr>
          <w:rFonts w:ascii="Times New Roman" w:hAnsi="Times New Roman" w:cs="Times New Roman"/>
          <w:sz w:val="22"/>
          <w:szCs w:val="22"/>
        </w:rPr>
        <w:t>-</w:t>
      </w:r>
      <w:r w:rsidRPr="00C040AC">
        <w:rPr>
          <w:rFonts w:ascii="Times New Roman" w:hAnsi="Times New Roman" w:cs="Times New Roman"/>
          <w:sz w:val="22"/>
          <w:szCs w:val="22"/>
        </w:rPr>
        <w:t xml:space="preserve">assignment AI </w:t>
      </w:r>
      <w:r w:rsidR="004D7218">
        <w:rPr>
          <w:rFonts w:ascii="Times New Roman" w:hAnsi="Times New Roman" w:cs="Times New Roman"/>
          <w:sz w:val="22"/>
          <w:szCs w:val="22"/>
        </w:rPr>
        <w:t xml:space="preserve">alone </w:t>
      </w:r>
      <w:r w:rsidRPr="00C040AC">
        <w:rPr>
          <w:rFonts w:ascii="Times New Roman" w:hAnsi="Times New Roman" w:cs="Times New Roman"/>
          <w:sz w:val="22"/>
          <w:szCs w:val="22"/>
        </w:rPr>
        <w:t xml:space="preserve">is not sufficient to </w:t>
      </w:r>
      <w:r w:rsidR="004D7218">
        <w:rPr>
          <w:rFonts w:ascii="Times New Roman" w:hAnsi="Times New Roman" w:cs="Times New Roman"/>
          <w:sz w:val="22"/>
          <w:szCs w:val="22"/>
        </w:rPr>
        <w:t xml:space="preserve">improve </w:t>
      </w:r>
      <w:r w:rsidRPr="00C040AC">
        <w:rPr>
          <w:rFonts w:ascii="Times New Roman" w:hAnsi="Times New Roman" w:cs="Times New Roman"/>
          <w:sz w:val="22"/>
          <w:szCs w:val="22"/>
        </w:rPr>
        <w:t>low-skilled riders</w:t>
      </w:r>
      <w:r w:rsidR="004D7218">
        <w:rPr>
          <w:rFonts w:ascii="Times New Roman" w:hAnsi="Times New Roman" w:cs="Times New Roman"/>
          <w:sz w:val="22"/>
          <w:szCs w:val="22"/>
        </w:rPr>
        <w:t>’</w:t>
      </w:r>
      <w:r w:rsidRPr="00C040AC">
        <w:rPr>
          <w:rFonts w:ascii="Times New Roman" w:hAnsi="Times New Roman" w:cs="Times New Roman"/>
          <w:sz w:val="22"/>
          <w:szCs w:val="22"/>
        </w:rPr>
        <w:t xml:space="preserve"> labor productivity, although they still benefit in terms of daily total orders and daily earnings. Second, </w:t>
      </w:r>
      <w:r w:rsidR="004D7218">
        <w:rPr>
          <w:rFonts w:ascii="Times New Roman" w:hAnsi="Times New Roman" w:cs="Times New Roman"/>
          <w:sz w:val="22"/>
          <w:szCs w:val="22"/>
        </w:rPr>
        <w:t xml:space="preserve">while </w:t>
      </w:r>
      <w:r w:rsidRPr="00C040AC">
        <w:rPr>
          <w:rFonts w:ascii="Times New Roman" w:hAnsi="Times New Roman" w:cs="Times New Roman"/>
          <w:sz w:val="22"/>
          <w:szCs w:val="22"/>
        </w:rPr>
        <w:t xml:space="preserve">the gaps in labor productivity and earnings between medium- and high-skilled workers </w:t>
      </w:r>
      <w:r w:rsidR="004D7218">
        <w:rPr>
          <w:rFonts w:ascii="Times New Roman" w:hAnsi="Times New Roman" w:cs="Times New Roman"/>
          <w:sz w:val="22"/>
          <w:szCs w:val="22"/>
        </w:rPr>
        <w:t>shrink</w:t>
      </w:r>
      <w:r w:rsidRPr="00C040AC">
        <w:rPr>
          <w:rFonts w:ascii="Times New Roman" w:hAnsi="Times New Roman" w:cs="Times New Roman"/>
          <w:sz w:val="22"/>
          <w:szCs w:val="22"/>
        </w:rPr>
        <w:t xml:space="preserve">, </w:t>
      </w:r>
      <w:r w:rsidR="004D7218">
        <w:rPr>
          <w:rFonts w:ascii="Times New Roman" w:hAnsi="Times New Roman" w:cs="Times New Roman"/>
          <w:sz w:val="22"/>
          <w:szCs w:val="22"/>
        </w:rPr>
        <w:t xml:space="preserve">they are not fully closed: these </w:t>
      </w:r>
      <w:r w:rsidRPr="00C040AC">
        <w:rPr>
          <w:rFonts w:ascii="Times New Roman" w:hAnsi="Times New Roman" w:cs="Times New Roman"/>
          <w:sz w:val="22"/>
          <w:szCs w:val="22"/>
        </w:rPr>
        <w:t xml:space="preserve">gaps </w:t>
      </w:r>
      <w:r w:rsidR="004D7218">
        <w:rPr>
          <w:rFonts w:ascii="Times New Roman" w:hAnsi="Times New Roman" w:cs="Times New Roman"/>
          <w:sz w:val="22"/>
          <w:szCs w:val="22"/>
        </w:rPr>
        <w:t>decline by</w:t>
      </w:r>
      <w:r w:rsidRPr="00C040AC">
        <w:rPr>
          <w:rFonts w:ascii="Times New Roman" w:hAnsi="Times New Roman" w:cs="Times New Roman"/>
          <w:sz w:val="22"/>
          <w:szCs w:val="22"/>
        </w:rPr>
        <w:t xml:space="preserve"> only about 20% compared to th</w:t>
      </w:r>
      <w:r w:rsidRPr="00AD7872">
        <w:rPr>
          <w:rFonts w:ascii="Times New Roman" w:hAnsi="Times New Roman" w:cs="Times New Roman"/>
          <w:sz w:val="22"/>
          <w:szCs w:val="22"/>
        </w:rPr>
        <w:t>e pretreatment period (</w:t>
      </w:r>
      <w:r w:rsidR="00DD4A0D">
        <w:rPr>
          <w:rFonts w:ascii="Times New Roman" w:hAnsi="Times New Roman" w:cs="Times New Roman"/>
          <w:sz w:val="22"/>
          <w:szCs w:val="22"/>
        </w:rPr>
        <w:t xml:space="preserve">see </w:t>
      </w:r>
      <w:r w:rsidRPr="00AD7872">
        <w:rPr>
          <w:rFonts w:ascii="Times New Roman" w:hAnsi="Times New Roman" w:cs="Times New Roman"/>
          <w:sz w:val="22"/>
          <w:szCs w:val="22"/>
        </w:rPr>
        <w:t>Table 2).</w:t>
      </w:r>
    </w:p>
    <w:p w14:paraId="0000024B" w14:textId="77777777" w:rsidR="008A783F" w:rsidRPr="00B91B34" w:rsidRDefault="008A783F">
      <w:pPr>
        <w:spacing w:line="480" w:lineRule="auto"/>
        <w:rPr>
          <w:rFonts w:ascii="Times New Roman" w:hAnsi="Times New Roman" w:cs="Times New Roman"/>
          <w:sz w:val="22"/>
          <w:szCs w:val="22"/>
        </w:rPr>
      </w:pPr>
    </w:p>
    <w:p w14:paraId="0000024C" w14:textId="77777777" w:rsidR="008A783F" w:rsidRPr="00B91B34" w:rsidRDefault="00EA2C17" w:rsidP="006D662E">
      <w:pPr>
        <w:pStyle w:val="Heading2"/>
        <w:rPr>
          <w:rFonts w:eastAsia="Batang"/>
          <w:i/>
          <w:sz w:val="24"/>
          <w:szCs w:val="24"/>
        </w:rPr>
      </w:pPr>
      <w:r w:rsidRPr="00B91B34">
        <w:rPr>
          <w:sz w:val="24"/>
          <w:szCs w:val="24"/>
        </w:rPr>
        <w:t>5.2 AI impact on Service Quality</w:t>
      </w:r>
    </w:p>
    <w:p w14:paraId="76422902" w14:textId="61DE75D1" w:rsidR="006840C9" w:rsidRDefault="00EA2C17">
      <w:pPr>
        <w:spacing w:line="480" w:lineRule="auto"/>
        <w:rPr>
          <w:rFonts w:ascii="Times New Roman" w:hAnsi="Times New Roman" w:cs="Times New Roman"/>
          <w:sz w:val="22"/>
          <w:szCs w:val="22"/>
        </w:rPr>
      </w:pPr>
      <w:r w:rsidRPr="00B91B34">
        <w:rPr>
          <w:rFonts w:ascii="Times New Roman" w:hAnsi="Times New Roman" w:cs="Times New Roman"/>
          <w:sz w:val="22"/>
          <w:szCs w:val="22"/>
        </w:rPr>
        <w:t xml:space="preserve">We </w:t>
      </w:r>
      <w:r w:rsidR="004D7218">
        <w:rPr>
          <w:rFonts w:ascii="Times New Roman" w:hAnsi="Times New Roman" w:cs="Times New Roman"/>
          <w:sz w:val="22"/>
          <w:szCs w:val="22"/>
        </w:rPr>
        <w:t>extend our analysis</w:t>
      </w:r>
      <w:r w:rsidR="004D7218"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beyond </w:t>
      </w:r>
      <w:r w:rsidR="004D7218">
        <w:rPr>
          <w:rFonts w:ascii="Times New Roman" w:hAnsi="Times New Roman" w:cs="Times New Roman"/>
          <w:sz w:val="22"/>
          <w:szCs w:val="22"/>
        </w:rPr>
        <w:t xml:space="preserve">rider outcomes </w:t>
      </w:r>
      <w:r w:rsidRPr="00B91B34">
        <w:rPr>
          <w:rFonts w:ascii="Times New Roman" w:hAnsi="Times New Roman" w:cs="Times New Roman"/>
          <w:sz w:val="22"/>
          <w:szCs w:val="22"/>
        </w:rPr>
        <w:t>to examine po</w:t>
      </w:r>
      <w:r w:rsidR="004D7218">
        <w:rPr>
          <w:rFonts w:ascii="Times New Roman" w:hAnsi="Times New Roman" w:cs="Times New Roman"/>
          <w:sz w:val="22"/>
          <w:szCs w:val="22"/>
        </w:rPr>
        <w:t xml:space="preserve">tential </w:t>
      </w:r>
      <w:r w:rsidRPr="00B91B34">
        <w:rPr>
          <w:rFonts w:ascii="Times New Roman" w:hAnsi="Times New Roman" w:cs="Times New Roman"/>
          <w:sz w:val="22"/>
          <w:szCs w:val="22"/>
        </w:rPr>
        <w:t xml:space="preserve">spillovers to customers. </w:t>
      </w:r>
      <w:r w:rsidR="008F49CD">
        <w:rPr>
          <w:rFonts w:ascii="Times New Roman" w:hAnsi="Times New Roman" w:cs="Times New Roman"/>
          <w:sz w:val="22"/>
          <w:szCs w:val="22"/>
        </w:rPr>
        <w:t>Specifically, w</w:t>
      </w:r>
      <w:r w:rsidRPr="00B91B34">
        <w:rPr>
          <w:rFonts w:ascii="Times New Roman" w:hAnsi="Times New Roman" w:cs="Times New Roman"/>
          <w:sz w:val="22"/>
          <w:szCs w:val="22"/>
        </w:rPr>
        <w:t>e estimat</w:t>
      </w:r>
      <w:r w:rsidR="008F49CD">
        <w:rPr>
          <w:rFonts w:ascii="Times New Roman" w:hAnsi="Times New Roman" w:cs="Times New Roman"/>
          <w:sz w:val="22"/>
          <w:szCs w:val="22"/>
        </w:rPr>
        <w:t>e</w:t>
      </w:r>
      <w:r w:rsidRPr="00B91B34">
        <w:rPr>
          <w:rFonts w:ascii="Times New Roman" w:hAnsi="Times New Roman" w:cs="Times New Roman"/>
          <w:sz w:val="22"/>
          <w:szCs w:val="22"/>
        </w:rPr>
        <w:t xml:space="preserve"> changes in customer waiting time as expressed by the average </w:t>
      </w:r>
      <w:r w:rsidR="008F49CD">
        <w:rPr>
          <w:rFonts w:ascii="Times New Roman" w:hAnsi="Times New Roman" w:cs="Times New Roman"/>
          <w:sz w:val="22"/>
          <w:szCs w:val="22"/>
        </w:rPr>
        <w:t xml:space="preserve">elapsed </w:t>
      </w:r>
      <w:r w:rsidRPr="00B91B34">
        <w:rPr>
          <w:rFonts w:ascii="Times New Roman" w:hAnsi="Times New Roman" w:cs="Times New Roman"/>
          <w:sz w:val="22"/>
          <w:szCs w:val="22"/>
        </w:rPr>
        <w:t xml:space="preserve">time between order </w:t>
      </w:r>
      <w:r w:rsidRPr="00B91B34">
        <w:rPr>
          <w:rFonts w:ascii="Times New Roman" w:hAnsi="Times New Roman" w:cs="Times New Roman"/>
          <w:sz w:val="22"/>
          <w:szCs w:val="22"/>
        </w:rPr>
        <w:lastRenderedPageBreak/>
        <w:t>place</w:t>
      </w:r>
      <w:r w:rsidR="008F49CD">
        <w:rPr>
          <w:rFonts w:ascii="Times New Roman" w:hAnsi="Times New Roman" w:cs="Times New Roman"/>
          <w:sz w:val="22"/>
          <w:szCs w:val="22"/>
        </w:rPr>
        <w:t xml:space="preserve">ment </w:t>
      </w:r>
      <w:r w:rsidRPr="00B91B34">
        <w:rPr>
          <w:rFonts w:ascii="Times New Roman" w:hAnsi="Times New Roman" w:cs="Times New Roman"/>
          <w:sz w:val="22"/>
          <w:szCs w:val="22"/>
        </w:rPr>
        <w:t xml:space="preserve">and </w:t>
      </w:r>
      <w:r w:rsidR="008F49CD">
        <w:rPr>
          <w:rFonts w:ascii="Times New Roman" w:hAnsi="Times New Roman" w:cs="Times New Roman"/>
          <w:sz w:val="22"/>
          <w:szCs w:val="22"/>
        </w:rPr>
        <w:t xml:space="preserve">order </w:t>
      </w:r>
      <w:r w:rsidRPr="00B91B34">
        <w:rPr>
          <w:rFonts w:ascii="Times New Roman" w:hAnsi="Times New Roman" w:cs="Times New Roman"/>
          <w:sz w:val="22"/>
          <w:szCs w:val="22"/>
        </w:rPr>
        <w:t>complet</w:t>
      </w:r>
      <w:r w:rsidR="008F49CD">
        <w:rPr>
          <w:rFonts w:ascii="Times New Roman" w:hAnsi="Times New Roman" w:cs="Times New Roman"/>
          <w:sz w:val="22"/>
          <w:szCs w:val="22"/>
        </w:rPr>
        <w:t>ion</w:t>
      </w:r>
      <w:r w:rsidRPr="00B91B34">
        <w:rPr>
          <w:rFonts w:ascii="Times New Roman" w:hAnsi="Times New Roman" w:cs="Times New Roman"/>
          <w:sz w:val="22"/>
          <w:szCs w:val="22"/>
        </w:rPr>
        <w:t xml:space="preserve">. </w:t>
      </w:r>
      <w:r w:rsidR="005518B4" w:rsidRPr="005518B4">
        <w:rPr>
          <w:rFonts w:ascii="Times New Roman" w:hAnsi="Times New Roman" w:cs="Times New Roman"/>
          <w:sz w:val="22"/>
          <w:szCs w:val="22"/>
        </w:rPr>
        <w:t xml:space="preserve">For this estimation, we slightly modify the specifications in Equations (1) and (2). </w:t>
      </w:r>
      <w:r w:rsidR="008F49CD">
        <w:rPr>
          <w:rFonts w:ascii="Times New Roman" w:hAnsi="Times New Roman" w:cs="Times New Roman"/>
          <w:sz w:val="22"/>
          <w:szCs w:val="22"/>
        </w:rPr>
        <w:t>The</w:t>
      </w:r>
      <w:r w:rsidR="005518B4" w:rsidRPr="005518B4">
        <w:rPr>
          <w:rFonts w:ascii="Times New Roman" w:hAnsi="Times New Roman" w:cs="Times New Roman"/>
          <w:sz w:val="22"/>
          <w:szCs w:val="22"/>
        </w:rPr>
        <w:t xml:space="preserve"> dependent variable </w:t>
      </w:r>
      <w:r w:rsidR="008F49CD">
        <w:rPr>
          <w:rFonts w:ascii="Times New Roman" w:hAnsi="Times New Roman" w:cs="Times New Roman"/>
          <w:sz w:val="22"/>
          <w:szCs w:val="22"/>
        </w:rPr>
        <w:t xml:space="preserve">becomes </w:t>
      </w:r>
      <w:r w:rsidR="005518B4" w:rsidRPr="005518B4">
        <w:rPr>
          <w:rFonts w:ascii="Times New Roman" w:hAnsi="Times New Roman" w:cs="Times New Roman"/>
          <w:sz w:val="22"/>
          <w:szCs w:val="22"/>
        </w:rPr>
        <w:t>customer waiting time</w:t>
      </w:r>
      <w:r w:rsidR="008F49CD">
        <w:rPr>
          <w:rFonts w:ascii="Times New Roman" w:hAnsi="Times New Roman" w:cs="Times New Roman"/>
          <w:sz w:val="22"/>
          <w:szCs w:val="22"/>
        </w:rPr>
        <w:t xml:space="preserve">, and we </w:t>
      </w:r>
      <w:r w:rsidR="005518B4" w:rsidRPr="005518B4">
        <w:rPr>
          <w:rFonts w:ascii="Times New Roman" w:hAnsi="Times New Roman" w:cs="Times New Roman"/>
          <w:sz w:val="22"/>
          <w:szCs w:val="22"/>
        </w:rPr>
        <w:t xml:space="preserve">control </w:t>
      </w:r>
      <w:r w:rsidR="008F49CD">
        <w:rPr>
          <w:rFonts w:ascii="Times New Roman" w:hAnsi="Times New Roman" w:cs="Times New Roman"/>
          <w:sz w:val="22"/>
          <w:szCs w:val="22"/>
        </w:rPr>
        <w:t xml:space="preserve">for </w:t>
      </w:r>
      <w:r w:rsidR="00B11FA1">
        <w:rPr>
          <w:rFonts w:ascii="Times New Roman" w:hAnsi="Times New Roman" w:cs="Times New Roman"/>
          <w:sz w:val="22"/>
          <w:szCs w:val="22"/>
        </w:rPr>
        <w:t xml:space="preserve">the </w:t>
      </w:r>
      <w:r w:rsidR="005518B4">
        <w:rPr>
          <w:rFonts w:ascii="Times New Roman" w:hAnsi="Times New Roman" w:cs="Times New Roman"/>
          <w:sz w:val="22"/>
          <w:szCs w:val="22"/>
        </w:rPr>
        <w:t>average</w:t>
      </w:r>
      <w:r w:rsidR="005518B4" w:rsidRPr="005518B4">
        <w:rPr>
          <w:rFonts w:ascii="Times New Roman" w:hAnsi="Times New Roman" w:cs="Times New Roman"/>
          <w:sz w:val="22"/>
          <w:szCs w:val="22"/>
        </w:rPr>
        <w:t xml:space="preserve"> </w:t>
      </w:r>
      <w:r w:rsidR="008F49CD">
        <w:rPr>
          <w:rFonts w:ascii="Times New Roman" w:hAnsi="Times New Roman" w:cs="Times New Roman"/>
          <w:sz w:val="22"/>
          <w:szCs w:val="22"/>
        </w:rPr>
        <w:t xml:space="preserve">restaurant-to-destination </w:t>
      </w:r>
      <w:r w:rsidR="005518B4" w:rsidRPr="005518B4">
        <w:rPr>
          <w:rFonts w:ascii="Times New Roman" w:hAnsi="Times New Roman" w:cs="Times New Roman"/>
          <w:sz w:val="22"/>
          <w:szCs w:val="22"/>
        </w:rPr>
        <w:t xml:space="preserve">distance for </w:t>
      </w:r>
      <w:r w:rsidR="00B11FA1">
        <w:rPr>
          <w:rFonts w:ascii="Times New Roman" w:hAnsi="Times New Roman" w:cs="Times New Roman"/>
          <w:sz w:val="22"/>
          <w:szCs w:val="22"/>
        </w:rPr>
        <w:t xml:space="preserve">orders in </w:t>
      </w:r>
      <w:r w:rsidR="00A71080">
        <w:rPr>
          <w:rFonts w:ascii="Times New Roman" w:hAnsi="Times New Roman" w:cs="Times New Roman"/>
          <w:sz w:val="22"/>
          <w:szCs w:val="22"/>
        </w:rPr>
        <w:t>each</w:t>
      </w:r>
      <w:r w:rsidR="00B11FA1">
        <w:rPr>
          <w:rFonts w:ascii="Times New Roman" w:hAnsi="Times New Roman" w:cs="Times New Roman"/>
          <w:sz w:val="22"/>
          <w:szCs w:val="22"/>
        </w:rPr>
        <w:t xml:space="preserve"> stack</w:t>
      </w:r>
      <w:r w:rsidR="005518B4" w:rsidRPr="005518B4">
        <w:rPr>
          <w:rFonts w:ascii="Times New Roman" w:hAnsi="Times New Roman" w:cs="Times New Roman"/>
          <w:sz w:val="22"/>
          <w:szCs w:val="22"/>
        </w:rPr>
        <w:t>.</w:t>
      </w:r>
      <w:r w:rsidR="005518B4">
        <w:rPr>
          <w:rFonts w:ascii="Times New Roman" w:hAnsi="Times New Roman" w:cs="Times New Roman"/>
          <w:sz w:val="22"/>
          <w:szCs w:val="22"/>
        </w:rPr>
        <w:t xml:space="preserve"> </w:t>
      </w:r>
    </w:p>
    <w:p w14:paraId="1BDF8070" w14:textId="0B6F6D01" w:rsidR="00031272" w:rsidRDefault="00EA2C17" w:rsidP="00116A32">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The results </w:t>
      </w:r>
      <w:r w:rsidRPr="00B91B34">
        <w:rPr>
          <w:rFonts w:ascii="Times New Roman" w:hAnsi="Times New Roman" w:cs="Times New Roman"/>
          <w:sz w:val="22"/>
          <w:szCs w:val="22"/>
        </w:rPr>
        <w:t xml:space="preserve">show that the </w:t>
      </w:r>
      <w:r w:rsidR="008F49CD">
        <w:rPr>
          <w:rFonts w:ascii="Times New Roman" w:hAnsi="Times New Roman" w:cs="Times New Roman"/>
          <w:sz w:val="22"/>
          <w:szCs w:val="22"/>
        </w:rPr>
        <w:t xml:space="preserve">estimated effect of </w:t>
      </w:r>
      <w:r w:rsidRPr="00B91B34">
        <w:rPr>
          <w:rFonts w:ascii="Times New Roman" w:hAnsi="Times New Roman" w:cs="Times New Roman"/>
          <w:sz w:val="22"/>
          <w:szCs w:val="22"/>
        </w:rPr>
        <w:t xml:space="preserve">AI </w:t>
      </w:r>
      <w:r w:rsidR="008F49CD">
        <w:rPr>
          <w:rFonts w:ascii="Times New Roman" w:hAnsi="Times New Roman" w:cs="Times New Roman"/>
          <w:sz w:val="22"/>
          <w:szCs w:val="22"/>
        </w:rPr>
        <w:t xml:space="preserve">adoption </w:t>
      </w:r>
      <w:r w:rsidRPr="00B91B34">
        <w:rPr>
          <w:rFonts w:ascii="Times New Roman" w:hAnsi="Times New Roman" w:cs="Times New Roman"/>
          <w:sz w:val="22"/>
          <w:szCs w:val="22"/>
        </w:rPr>
        <w:t xml:space="preserve">on customer waiting time is negative but not statistically significant (see </w:t>
      </w:r>
      <w:r w:rsidR="008F49CD">
        <w:rPr>
          <w:rFonts w:ascii="Times New Roman" w:hAnsi="Times New Roman" w:cs="Times New Roman"/>
          <w:sz w:val="22"/>
          <w:szCs w:val="22"/>
        </w:rPr>
        <w:t>C</w:t>
      </w:r>
      <w:r w:rsidRPr="00B91B34">
        <w:rPr>
          <w:rFonts w:ascii="Times New Roman" w:hAnsi="Times New Roman" w:cs="Times New Roman"/>
          <w:sz w:val="22"/>
          <w:szCs w:val="22"/>
        </w:rPr>
        <w:t xml:space="preserve">olumn 1 in Table 7). That is, the benefits of introducing </w:t>
      </w:r>
      <w:r w:rsidR="008F49CD">
        <w:rPr>
          <w:rFonts w:ascii="Times New Roman" w:hAnsi="Times New Roman" w:cs="Times New Roman"/>
          <w:sz w:val="22"/>
          <w:szCs w:val="22"/>
        </w:rPr>
        <w:t>the</w:t>
      </w:r>
      <w:r w:rsidRPr="00B91B34">
        <w:rPr>
          <w:rFonts w:ascii="Times New Roman" w:hAnsi="Times New Roman" w:cs="Times New Roman"/>
          <w:sz w:val="22"/>
          <w:szCs w:val="22"/>
        </w:rPr>
        <w:t xml:space="preserve"> AI </w:t>
      </w:r>
      <w:r w:rsidR="008F49CD">
        <w:rPr>
          <w:rFonts w:ascii="Times New Roman" w:hAnsi="Times New Roman" w:cs="Times New Roman"/>
          <w:sz w:val="22"/>
          <w:szCs w:val="22"/>
        </w:rPr>
        <w:t xml:space="preserve">accrue </w:t>
      </w:r>
      <w:r w:rsidRPr="00B91B34">
        <w:rPr>
          <w:rFonts w:ascii="Times New Roman" w:hAnsi="Times New Roman" w:cs="Times New Roman"/>
          <w:sz w:val="22"/>
          <w:szCs w:val="22"/>
        </w:rPr>
        <w:t>primarily to service</w:t>
      </w:r>
      <w:r w:rsidR="008F49CD">
        <w:rPr>
          <w:rFonts w:ascii="Times New Roman" w:hAnsi="Times New Roman" w:cs="Times New Roman"/>
          <w:sz w:val="22"/>
          <w:szCs w:val="22"/>
        </w:rPr>
        <w:t xml:space="preserve"> provider</w:t>
      </w:r>
      <w:r w:rsidRPr="00B91B34">
        <w:rPr>
          <w:rFonts w:ascii="Times New Roman" w:hAnsi="Times New Roman" w:cs="Times New Roman"/>
          <w:sz w:val="22"/>
          <w:szCs w:val="22"/>
        </w:rPr>
        <w:t>s</w:t>
      </w:r>
      <w:r w:rsidR="008F49CD">
        <w:rPr>
          <w:rFonts w:ascii="Times New Roman" w:hAnsi="Times New Roman" w:cs="Times New Roman"/>
          <w:sz w:val="22"/>
          <w:szCs w:val="22"/>
        </w:rPr>
        <w:t xml:space="preserve"> rather than </w:t>
      </w:r>
      <w:r w:rsidRPr="00B91B34">
        <w:rPr>
          <w:rFonts w:ascii="Times New Roman" w:hAnsi="Times New Roman" w:cs="Times New Roman"/>
          <w:sz w:val="22"/>
          <w:szCs w:val="22"/>
        </w:rPr>
        <w:t xml:space="preserve">to those receiving services. In this sense, </w:t>
      </w:r>
      <w:r w:rsidR="008F49CD">
        <w:rPr>
          <w:rFonts w:ascii="Times New Roman" w:hAnsi="Times New Roman" w:cs="Times New Roman"/>
          <w:sz w:val="22"/>
          <w:szCs w:val="22"/>
        </w:rPr>
        <w:t xml:space="preserve">AI-facilitated </w:t>
      </w:r>
      <w:r w:rsidRPr="00B91B34">
        <w:rPr>
          <w:rFonts w:ascii="Times New Roman" w:hAnsi="Times New Roman" w:cs="Times New Roman"/>
          <w:sz w:val="22"/>
          <w:szCs w:val="22"/>
        </w:rPr>
        <w:t xml:space="preserve">order-stacking </w:t>
      </w:r>
      <w:r w:rsidR="008F49CD">
        <w:rPr>
          <w:rFonts w:ascii="Times New Roman" w:hAnsi="Times New Roman" w:cs="Times New Roman"/>
          <w:sz w:val="22"/>
          <w:szCs w:val="22"/>
        </w:rPr>
        <w:t xml:space="preserve">is </w:t>
      </w:r>
      <w:r w:rsidRPr="00B91B34">
        <w:rPr>
          <w:rFonts w:ascii="Times New Roman" w:hAnsi="Times New Roman" w:cs="Times New Roman"/>
          <w:sz w:val="22"/>
          <w:szCs w:val="22"/>
        </w:rPr>
        <w:t>a double-edged swor</w:t>
      </w:r>
      <w:r w:rsidRPr="00B91B34">
        <w:rPr>
          <w:rFonts w:ascii="Times New Roman" w:hAnsi="Times New Roman" w:cs="Times New Roman"/>
          <w:color w:val="232323"/>
          <w:sz w:val="22"/>
          <w:szCs w:val="22"/>
        </w:rPr>
        <w:t xml:space="preserve">d. While order-stacking </w:t>
      </w:r>
      <w:r w:rsidR="008F49CD">
        <w:rPr>
          <w:rFonts w:ascii="Times New Roman" w:hAnsi="Times New Roman" w:cs="Times New Roman"/>
          <w:color w:val="232323"/>
          <w:sz w:val="22"/>
          <w:szCs w:val="22"/>
        </w:rPr>
        <w:t xml:space="preserve">can raise rider </w:t>
      </w:r>
      <w:r w:rsidRPr="00B91B34">
        <w:rPr>
          <w:rFonts w:ascii="Times New Roman" w:hAnsi="Times New Roman" w:cs="Times New Roman"/>
          <w:color w:val="232323"/>
          <w:sz w:val="22"/>
          <w:szCs w:val="22"/>
        </w:rPr>
        <w:t xml:space="preserve">productivity by </w:t>
      </w:r>
      <w:r w:rsidR="008F49CD">
        <w:rPr>
          <w:rFonts w:ascii="Times New Roman" w:hAnsi="Times New Roman" w:cs="Times New Roman"/>
          <w:color w:val="232323"/>
          <w:sz w:val="22"/>
          <w:szCs w:val="22"/>
        </w:rPr>
        <w:t xml:space="preserve">enabling </w:t>
      </w:r>
      <w:r w:rsidRPr="00B91B34">
        <w:rPr>
          <w:rFonts w:ascii="Times New Roman" w:hAnsi="Times New Roman" w:cs="Times New Roman"/>
          <w:color w:val="232323"/>
          <w:sz w:val="22"/>
          <w:szCs w:val="22"/>
        </w:rPr>
        <w:t xml:space="preserve">them to deliver more orders </w:t>
      </w:r>
      <w:r w:rsidR="008F49CD">
        <w:rPr>
          <w:rFonts w:ascii="Times New Roman" w:hAnsi="Times New Roman" w:cs="Times New Roman"/>
          <w:color w:val="232323"/>
          <w:sz w:val="22"/>
          <w:szCs w:val="22"/>
        </w:rPr>
        <w:t>within a trip</w:t>
      </w:r>
      <w:r w:rsidRPr="00B91B34">
        <w:rPr>
          <w:rFonts w:ascii="Times New Roman" w:hAnsi="Times New Roman" w:cs="Times New Roman"/>
          <w:color w:val="232323"/>
          <w:sz w:val="22"/>
          <w:szCs w:val="22"/>
        </w:rPr>
        <w:t xml:space="preserve">, </w:t>
      </w:r>
      <w:r w:rsidR="008F49CD">
        <w:rPr>
          <w:rFonts w:ascii="Times New Roman" w:hAnsi="Times New Roman" w:cs="Times New Roman"/>
          <w:color w:val="232323"/>
          <w:sz w:val="22"/>
          <w:szCs w:val="22"/>
        </w:rPr>
        <w:t xml:space="preserve">it can also </w:t>
      </w:r>
      <w:r w:rsidRPr="00B91B34">
        <w:rPr>
          <w:rFonts w:ascii="Times New Roman" w:hAnsi="Times New Roman" w:cs="Times New Roman"/>
          <w:color w:val="232323"/>
          <w:sz w:val="22"/>
          <w:szCs w:val="22"/>
        </w:rPr>
        <w:t xml:space="preserve">require </w:t>
      </w:r>
      <w:r w:rsidR="008F49CD">
        <w:rPr>
          <w:rFonts w:ascii="Times New Roman" w:hAnsi="Times New Roman" w:cs="Times New Roman"/>
          <w:color w:val="232323"/>
          <w:sz w:val="22"/>
          <w:szCs w:val="22"/>
        </w:rPr>
        <w:t xml:space="preserve">longer completion </w:t>
      </w:r>
      <w:r w:rsidRPr="00B91B34">
        <w:rPr>
          <w:rFonts w:ascii="Times New Roman" w:hAnsi="Times New Roman" w:cs="Times New Roman"/>
          <w:color w:val="232323"/>
          <w:sz w:val="22"/>
          <w:szCs w:val="22"/>
        </w:rPr>
        <w:t xml:space="preserve">time compared to single-order delivery. </w:t>
      </w:r>
      <w:r w:rsidR="008F49CD">
        <w:rPr>
          <w:rFonts w:ascii="Times New Roman" w:hAnsi="Times New Roman" w:cs="Times New Roman"/>
          <w:color w:val="232323"/>
          <w:sz w:val="22"/>
          <w:szCs w:val="22"/>
        </w:rPr>
        <w:t>Consistent with this mechanism, o</w:t>
      </w:r>
      <w:r w:rsidRPr="00B91B34">
        <w:rPr>
          <w:rFonts w:ascii="Times New Roman" w:hAnsi="Times New Roman" w:cs="Times New Roman"/>
          <w:sz w:val="22"/>
          <w:szCs w:val="22"/>
        </w:rPr>
        <w:t xml:space="preserve">ur </w:t>
      </w:r>
      <w:r w:rsidR="008F49CD">
        <w:rPr>
          <w:rFonts w:ascii="Times New Roman" w:hAnsi="Times New Roman" w:cs="Times New Roman"/>
          <w:sz w:val="22"/>
          <w:szCs w:val="22"/>
        </w:rPr>
        <w:t xml:space="preserve">comparison of </w:t>
      </w:r>
      <w:r w:rsidRPr="00B91B34">
        <w:rPr>
          <w:rFonts w:ascii="Times New Roman" w:hAnsi="Times New Roman" w:cs="Times New Roman"/>
          <w:sz w:val="22"/>
          <w:szCs w:val="22"/>
        </w:rPr>
        <w:t xml:space="preserve">single-order </w:t>
      </w:r>
      <w:r w:rsidR="008F49CD">
        <w:rPr>
          <w:rFonts w:ascii="Times New Roman" w:hAnsi="Times New Roman" w:cs="Times New Roman"/>
          <w:sz w:val="22"/>
          <w:szCs w:val="22"/>
        </w:rPr>
        <w:t xml:space="preserve">and </w:t>
      </w:r>
      <w:r w:rsidRPr="00B91B34">
        <w:rPr>
          <w:rFonts w:ascii="Times New Roman" w:hAnsi="Times New Roman" w:cs="Times New Roman"/>
          <w:sz w:val="22"/>
          <w:szCs w:val="22"/>
        </w:rPr>
        <w:t>stacked deliver</w:t>
      </w:r>
      <w:r w:rsidR="008F49CD">
        <w:rPr>
          <w:rFonts w:ascii="Times New Roman" w:hAnsi="Times New Roman" w:cs="Times New Roman"/>
          <w:sz w:val="22"/>
          <w:szCs w:val="22"/>
        </w:rPr>
        <w:t>ies</w:t>
      </w:r>
      <w:r w:rsidRPr="00B91B34">
        <w:rPr>
          <w:rFonts w:ascii="Times New Roman" w:hAnsi="Times New Roman" w:cs="Times New Roman"/>
          <w:sz w:val="22"/>
          <w:szCs w:val="22"/>
        </w:rPr>
        <w:t xml:space="preserve"> (see </w:t>
      </w:r>
      <w:r w:rsidR="008F49CD">
        <w:rPr>
          <w:rFonts w:ascii="Times New Roman" w:hAnsi="Times New Roman" w:cs="Times New Roman"/>
          <w:sz w:val="22"/>
          <w:szCs w:val="22"/>
        </w:rPr>
        <w:t>C</w:t>
      </w:r>
      <w:r w:rsidR="00DC011F" w:rsidRPr="00B91B34">
        <w:rPr>
          <w:rFonts w:ascii="Times New Roman" w:hAnsi="Times New Roman" w:cs="Times New Roman"/>
          <w:sz w:val="22"/>
          <w:szCs w:val="22"/>
        </w:rPr>
        <w:t>olumn</w:t>
      </w:r>
      <w:r w:rsidR="00D374B9">
        <w:rPr>
          <w:rFonts w:ascii="Times New Roman" w:hAnsi="Times New Roman" w:cs="Times New Roman"/>
          <w:sz w:val="22"/>
          <w:szCs w:val="22"/>
        </w:rPr>
        <w:t>s</w:t>
      </w:r>
      <w:r w:rsidR="00DC011F" w:rsidRPr="00B91B34">
        <w:rPr>
          <w:rFonts w:ascii="Times New Roman" w:hAnsi="Times New Roman" w:cs="Times New Roman"/>
          <w:sz w:val="22"/>
          <w:szCs w:val="22"/>
        </w:rPr>
        <w:t xml:space="preserve"> 2</w:t>
      </w:r>
      <w:r w:rsidR="00D374B9">
        <w:rPr>
          <w:rFonts w:ascii="Times New Roman" w:hAnsi="Times New Roman" w:cs="Times New Roman"/>
          <w:sz w:val="22"/>
          <w:szCs w:val="22"/>
        </w:rPr>
        <w:t xml:space="preserve">, </w:t>
      </w:r>
      <w:r w:rsidR="00DC011F" w:rsidRPr="00B91B34">
        <w:rPr>
          <w:rFonts w:ascii="Times New Roman" w:hAnsi="Times New Roman" w:cs="Times New Roman"/>
          <w:sz w:val="22"/>
          <w:szCs w:val="22"/>
        </w:rPr>
        <w:t>3</w:t>
      </w:r>
      <w:r w:rsidR="00DF2123">
        <w:rPr>
          <w:rFonts w:ascii="Times New Roman" w:hAnsi="Times New Roman" w:cs="Times New Roman"/>
          <w:sz w:val="22"/>
          <w:szCs w:val="22"/>
        </w:rPr>
        <w:t>,</w:t>
      </w:r>
      <w:r w:rsidR="00DC011F" w:rsidRPr="00B91B34">
        <w:rPr>
          <w:rFonts w:ascii="Times New Roman" w:hAnsi="Times New Roman" w:cs="Times New Roman"/>
          <w:sz w:val="22"/>
          <w:szCs w:val="22"/>
        </w:rPr>
        <w:t xml:space="preserve"> 5</w:t>
      </w:r>
      <w:r w:rsidR="00D374B9">
        <w:rPr>
          <w:rFonts w:ascii="Times New Roman" w:hAnsi="Times New Roman" w:cs="Times New Roman"/>
          <w:sz w:val="22"/>
          <w:szCs w:val="22"/>
        </w:rPr>
        <w:t>,</w:t>
      </w:r>
      <w:r w:rsidR="00DF2123">
        <w:rPr>
          <w:rFonts w:ascii="Times New Roman" w:hAnsi="Times New Roman" w:cs="Times New Roman"/>
          <w:sz w:val="22"/>
          <w:szCs w:val="22"/>
        </w:rPr>
        <w:t xml:space="preserve"> and </w:t>
      </w:r>
      <w:r w:rsidR="00DC011F" w:rsidRPr="00B91B34">
        <w:rPr>
          <w:rFonts w:ascii="Times New Roman" w:hAnsi="Times New Roman" w:cs="Times New Roman"/>
          <w:sz w:val="22"/>
          <w:szCs w:val="22"/>
        </w:rPr>
        <w:t xml:space="preserve">6 in </w:t>
      </w:r>
      <w:r w:rsidRPr="00B91B34">
        <w:rPr>
          <w:rFonts w:ascii="Times New Roman" w:hAnsi="Times New Roman" w:cs="Times New Roman"/>
          <w:sz w:val="22"/>
          <w:szCs w:val="22"/>
        </w:rPr>
        <w:t xml:space="preserve">Table 7) </w:t>
      </w:r>
      <w:r w:rsidR="008F49CD">
        <w:rPr>
          <w:rFonts w:ascii="Times New Roman" w:hAnsi="Times New Roman" w:cs="Times New Roman"/>
          <w:sz w:val="22"/>
          <w:szCs w:val="22"/>
        </w:rPr>
        <w:t xml:space="preserve">shows that </w:t>
      </w:r>
      <w:r w:rsidRPr="00B91B34">
        <w:rPr>
          <w:rFonts w:ascii="Times New Roman" w:hAnsi="Times New Roman" w:cs="Times New Roman"/>
          <w:sz w:val="22"/>
          <w:szCs w:val="22"/>
        </w:rPr>
        <w:t>AI adoption shortens consumer waiting time when an order is delivered alone, but not when orders are stacked.</w:t>
      </w:r>
    </w:p>
    <w:p w14:paraId="7ED4F92F" w14:textId="77777777" w:rsidR="00116A32" w:rsidRDefault="00116A32" w:rsidP="00116A32">
      <w:pPr>
        <w:spacing w:line="480" w:lineRule="auto"/>
        <w:ind w:firstLineChars="200" w:firstLine="440"/>
        <w:rPr>
          <w:rFonts w:ascii="Times New Roman" w:hAnsi="Times New Roman" w:cs="Times New Roman"/>
          <w:sz w:val="22"/>
          <w:szCs w:val="22"/>
        </w:rPr>
      </w:pPr>
    </w:p>
    <w:p w14:paraId="0000024F" w14:textId="77777777" w:rsidR="008A783F" w:rsidRPr="00B11245" w:rsidRDefault="00EA2C17" w:rsidP="00F10C1A">
      <w:pPr>
        <w:spacing w:after="0" w:line="480" w:lineRule="auto"/>
        <w:jc w:val="left"/>
        <w:rPr>
          <w:rFonts w:ascii="Times New Roman" w:hAnsi="Times New Roman" w:cs="Times New Roman"/>
          <w:b/>
          <w:sz w:val="22"/>
          <w:szCs w:val="22"/>
        </w:rPr>
      </w:pPr>
      <w:r w:rsidRPr="00B11245">
        <w:rPr>
          <w:rFonts w:ascii="Times New Roman" w:hAnsi="Times New Roman" w:cs="Times New Roman"/>
          <w:b/>
          <w:sz w:val="22"/>
          <w:szCs w:val="22"/>
        </w:rPr>
        <w:t>Table 7. AI Impact on customer waiting time</w:t>
      </w:r>
    </w:p>
    <w:tbl>
      <w:tblPr>
        <w:tblStyle w:val="afffa"/>
        <w:tblW w:w="9073"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268"/>
        <w:gridCol w:w="1134"/>
        <w:gridCol w:w="1134"/>
        <w:gridCol w:w="1134"/>
        <w:gridCol w:w="1134"/>
        <w:gridCol w:w="1134"/>
        <w:gridCol w:w="1135"/>
      </w:tblGrid>
      <w:tr w:rsidR="008A783F" w:rsidRPr="00B91B34" w14:paraId="4FA90832" w14:textId="77777777" w:rsidTr="009B02FC">
        <w:trPr>
          <w:trHeight w:val="168"/>
          <w:jc w:val="center"/>
        </w:trPr>
        <w:tc>
          <w:tcPr>
            <w:tcW w:w="2268" w:type="dxa"/>
            <w:tcBorders>
              <w:top w:val="single" w:sz="4" w:space="0" w:color="auto"/>
              <w:left w:val="nil"/>
              <w:bottom w:val="single" w:sz="4" w:space="0" w:color="auto"/>
              <w:right w:val="nil"/>
            </w:tcBorders>
            <w:tcMar>
              <w:top w:w="100" w:type="dxa"/>
              <w:left w:w="100" w:type="dxa"/>
              <w:bottom w:w="100" w:type="dxa"/>
              <w:right w:w="100" w:type="dxa"/>
            </w:tcMar>
          </w:tcPr>
          <w:p w14:paraId="00000250"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Variables</w:t>
            </w:r>
          </w:p>
        </w:tc>
        <w:tc>
          <w:tcPr>
            <w:tcW w:w="6805" w:type="dxa"/>
            <w:gridSpan w:val="6"/>
            <w:tcBorders>
              <w:top w:val="single" w:sz="4" w:space="0" w:color="auto"/>
              <w:left w:val="nil"/>
              <w:bottom w:val="single" w:sz="4" w:space="0" w:color="auto"/>
              <w:right w:val="nil"/>
            </w:tcBorders>
            <w:tcMar>
              <w:top w:w="100" w:type="dxa"/>
              <w:left w:w="100" w:type="dxa"/>
              <w:bottom w:w="100" w:type="dxa"/>
              <w:right w:w="100" w:type="dxa"/>
            </w:tcMar>
          </w:tcPr>
          <w:p w14:paraId="0000025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Customer waiting time (mins)</w:t>
            </w:r>
          </w:p>
        </w:tc>
      </w:tr>
      <w:tr w:rsidR="00245AFE" w:rsidRPr="00B91B34" w14:paraId="22AC38BD" w14:textId="77777777" w:rsidTr="009B02FC">
        <w:trPr>
          <w:trHeight w:val="57"/>
          <w:jc w:val="center"/>
        </w:trPr>
        <w:tc>
          <w:tcPr>
            <w:tcW w:w="2268" w:type="dxa"/>
            <w:tcBorders>
              <w:top w:val="single" w:sz="4" w:space="0" w:color="auto"/>
              <w:left w:val="nil"/>
              <w:bottom w:val="single" w:sz="4" w:space="0" w:color="auto"/>
              <w:right w:val="nil"/>
            </w:tcBorders>
            <w:tcMar>
              <w:top w:w="100" w:type="dxa"/>
              <w:left w:w="100" w:type="dxa"/>
              <w:bottom w:w="100" w:type="dxa"/>
              <w:right w:w="100" w:type="dxa"/>
            </w:tcMar>
          </w:tcPr>
          <w:p w14:paraId="00000257"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Type</w:t>
            </w:r>
          </w:p>
        </w:tc>
        <w:tc>
          <w:tcPr>
            <w:tcW w:w="1134" w:type="dxa"/>
            <w:tcBorders>
              <w:top w:val="single" w:sz="4" w:space="0" w:color="auto"/>
              <w:left w:val="nil"/>
              <w:bottom w:val="single" w:sz="4" w:space="0" w:color="auto"/>
              <w:right w:val="nil"/>
            </w:tcBorders>
            <w:tcMar>
              <w:top w:w="100" w:type="dxa"/>
              <w:left w:w="100" w:type="dxa"/>
              <w:bottom w:w="100" w:type="dxa"/>
              <w:right w:w="100" w:type="dxa"/>
            </w:tcMar>
          </w:tcPr>
          <w:p w14:paraId="00000258"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(1)</w:t>
            </w:r>
          </w:p>
          <w:p w14:paraId="00000259"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Total</w:t>
            </w:r>
          </w:p>
        </w:tc>
        <w:tc>
          <w:tcPr>
            <w:tcW w:w="1134" w:type="dxa"/>
            <w:tcBorders>
              <w:top w:val="single" w:sz="4" w:space="0" w:color="auto"/>
              <w:left w:val="nil"/>
              <w:bottom w:val="single" w:sz="4" w:space="0" w:color="auto"/>
              <w:right w:val="nil"/>
            </w:tcBorders>
            <w:tcMar>
              <w:top w:w="100" w:type="dxa"/>
              <w:left w:w="100" w:type="dxa"/>
              <w:bottom w:w="100" w:type="dxa"/>
              <w:right w:w="100" w:type="dxa"/>
            </w:tcMar>
          </w:tcPr>
          <w:p w14:paraId="0000025A"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(2)</w:t>
            </w:r>
          </w:p>
          <w:p w14:paraId="0000025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Single order delivery</w:t>
            </w:r>
          </w:p>
        </w:tc>
        <w:tc>
          <w:tcPr>
            <w:tcW w:w="1134" w:type="dxa"/>
            <w:tcBorders>
              <w:top w:val="single" w:sz="4" w:space="0" w:color="auto"/>
              <w:left w:val="nil"/>
              <w:bottom w:val="single" w:sz="4" w:space="0" w:color="auto"/>
              <w:right w:val="nil"/>
            </w:tcBorders>
            <w:tcMar>
              <w:top w:w="100" w:type="dxa"/>
              <w:left w:w="100" w:type="dxa"/>
              <w:bottom w:w="100" w:type="dxa"/>
              <w:right w:w="100" w:type="dxa"/>
            </w:tcMar>
          </w:tcPr>
          <w:p w14:paraId="0000025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(3)</w:t>
            </w:r>
          </w:p>
          <w:p w14:paraId="0000025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Stacked orders delivery</w:t>
            </w:r>
          </w:p>
        </w:tc>
        <w:tc>
          <w:tcPr>
            <w:tcW w:w="1134" w:type="dxa"/>
            <w:tcBorders>
              <w:top w:val="single" w:sz="4" w:space="0" w:color="auto"/>
              <w:left w:val="nil"/>
              <w:bottom w:val="single" w:sz="4" w:space="0" w:color="auto"/>
              <w:right w:val="nil"/>
            </w:tcBorders>
            <w:tcMar>
              <w:top w:w="100" w:type="dxa"/>
              <w:left w:w="100" w:type="dxa"/>
              <w:bottom w:w="100" w:type="dxa"/>
              <w:right w:w="100" w:type="dxa"/>
            </w:tcMar>
          </w:tcPr>
          <w:p w14:paraId="0000025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w:t>
            </w:r>
          </w:p>
          <w:p w14:paraId="0000025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Total</w:t>
            </w:r>
          </w:p>
        </w:tc>
        <w:tc>
          <w:tcPr>
            <w:tcW w:w="1134" w:type="dxa"/>
            <w:tcBorders>
              <w:top w:val="single" w:sz="4" w:space="0" w:color="auto"/>
              <w:left w:val="nil"/>
              <w:bottom w:val="single" w:sz="4" w:space="0" w:color="auto"/>
              <w:right w:val="nil"/>
            </w:tcBorders>
            <w:tcMar>
              <w:top w:w="100" w:type="dxa"/>
              <w:left w:w="100" w:type="dxa"/>
              <w:bottom w:w="100" w:type="dxa"/>
              <w:right w:w="100" w:type="dxa"/>
            </w:tcMar>
          </w:tcPr>
          <w:p w14:paraId="0000026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(5)</w:t>
            </w:r>
          </w:p>
          <w:p w14:paraId="0000026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Single order delivery</w:t>
            </w:r>
          </w:p>
        </w:tc>
        <w:tc>
          <w:tcPr>
            <w:tcW w:w="1135" w:type="dxa"/>
            <w:tcBorders>
              <w:top w:val="single" w:sz="4" w:space="0" w:color="auto"/>
              <w:left w:val="nil"/>
              <w:bottom w:val="single" w:sz="4" w:space="0" w:color="auto"/>
              <w:right w:val="nil"/>
            </w:tcBorders>
            <w:tcMar>
              <w:top w:w="100" w:type="dxa"/>
              <w:left w:w="100" w:type="dxa"/>
              <w:bottom w:w="100" w:type="dxa"/>
              <w:right w:w="100" w:type="dxa"/>
            </w:tcMar>
          </w:tcPr>
          <w:p w14:paraId="0000026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(6)</w:t>
            </w:r>
          </w:p>
          <w:p w14:paraId="0000026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Stacked orders delivery</w:t>
            </w:r>
          </w:p>
        </w:tc>
      </w:tr>
      <w:tr w:rsidR="00245AFE" w:rsidRPr="00B91B34" w14:paraId="44096494" w14:textId="77777777" w:rsidTr="009B02FC">
        <w:trPr>
          <w:trHeight w:val="162"/>
          <w:jc w:val="center"/>
        </w:trPr>
        <w:tc>
          <w:tcPr>
            <w:tcW w:w="2268" w:type="dxa"/>
            <w:tcBorders>
              <w:top w:val="single" w:sz="4" w:space="0" w:color="auto"/>
              <w:left w:val="nil"/>
              <w:bottom w:val="nil"/>
              <w:right w:val="nil"/>
            </w:tcBorders>
            <w:tcMar>
              <w:top w:w="100" w:type="dxa"/>
              <w:left w:w="100" w:type="dxa"/>
              <w:bottom w:w="100" w:type="dxa"/>
              <w:right w:w="100" w:type="dxa"/>
            </w:tcMar>
          </w:tcPr>
          <w:p w14:paraId="00000264"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w:p>
        </w:tc>
        <w:tc>
          <w:tcPr>
            <w:tcW w:w="1134" w:type="dxa"/>
            <w:tcBorders>
              <w:top w:val="single" w:sz="4" w:space="0" w:color="auto"/>
              <w:left w:val="nil"/>
              <w:bottom w:val="nil"/>
              <w:right w:val="nil"/>
            </w:tcBorders>
            <w:tcMar>
              <w:top w:w="100" w:type="dxa"/>
              <w:left w:w="100" w:type="dxa"/>
              <w:bottom w:w="100" w:type="dxa"/>
              <w:right w:w="100" w:type="dxa"/>
            </w:tcMar>
          </w:tcPr>
          <w:p w14:paraId="00000265"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-0.025</w:t>
            </w:r>
          </w:p>
        </w:tc>
        <w:tc>
          <w:tcPr>
            <w:tcW w:w="1134" w:type="dxa"/>
            <w:tcBorders>
              <w:top w:val="single" w:sz="4" w:space="0" w:color="auto"/>
              <w:left w:val="nil"/>
              <w:bottom w:val="nil"/>
              <w:right w:val="nil"/>
            </w:tcBorders>
            <w:tcMar>
              <w:top w:w="100" w:type="dxa"/>
              <w:left w:w="100" w:type="dxa"/>
              <w:bottom w:w="100" w:type="dxa"/>
              <w:right w:w="100" w:type="dxa"/>
            </w:tcMar>
          </w:tcPr>
          <w:p w14:paraId="00000266"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-0.184**</w:t>
            </w:r>
          </w:p>
        </w:tc>
        <w:tc>
          <w:tcPr>
            <w:tcW w:w="1134" w:type="dxa"/>
            <w:tcBorders>
              <w:top w:val="single" w:sz="4" w:space="0" w:color="auto"/>
              <w:left w:val="nil"/>
              <w:bottom w:val="nil"/>
              <w:right w:val="nil"/>
            </w:tcBorders>
            <w:tcMar>
              <w:top w:w="100" w:type="dxa"/>
              <w:left w:w="100" w:type="dxa"/>
              <w:bottom w:w="100" w:type="dxa"/>
              <w:right w:w="100" w:type="dxa"/>
            </w:tcMar>
          </w:tcPr>
          <w:p w14:paraId="00000267"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0.084</w:t>
            </w:r>
          </w:p>
        </w:tc>
        <w:tc>
          <w:tcPr>
            <w:tcW w:w="1134" w:type="dxa"/>
            <w:tcBorders>
              <w:top w:val="single" w:sz="4" w:space="0" w:color="auto"/>
              <w:left w:val="nil"/>
              <w:bottom w:val="nil"/>
              <w:right w:val="nil"/>
            </w:tcBorders>
            <w:tcMar>
              <w:top w:w="100" w:type="dxa"/>
              <w:left w:w="100" w:type="dxa"/>
              <w:bottom w:w="100" w:type="dxa"/>
              <w:right w:w="100" w:type="dxa"/>
            </w:tcMar>
          </w:tcPr>
          <w:p w14:paraId="0000026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4" w:type="dxa"/>
            <w:tcBorders>
              <w:top w:val="single" w:sz="4" w:space="0" w:color="auto"/>
              <w:left w:val="nil"/>
              <w:bottom w:val="nil"/>
              <w:right w:val="nil"/>
            </w:tcBorders>
            <w:tcMar>
              <w:top w:w="100" w:type="dxa"/>
              <w:left w:w="100" w:type="dxa"/>
              <w:bottom w:w="100" w:type="dxa"/>
              <w:right w:w="100" w:type="dxa"/>
            </w:tcMar>
          </w:tcPr>
          <w:p w14:paraId="0000026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5" w:type="dxa"/>
            <w:tcBorders>
              <w:top w:val="single" w:sz="4" w:space="0" w:color="auto"/>
              <w:left w:val="nil"/>
              <w:bottom w:val="nil"/>
              <w:right w:val="nil"/>
            </w:tcBorders>
            <w:tcMar>
              <w:top w:w="100" w:type="dxa"/>
              <w:left w:w="100" w:type="dxa"/>
              <w:bottom w:w="100" w:type="dxa"/>
              <w:right w:w="100" w:type="dxa"/>
            </w:tcMar>
          </w:tcPr>
          <w:p w14:paraId="0000026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245AFE" w:rsidRPr="00B91B34" w14:paraId="37646B44" w14:textId="77777777" w:rsidTr="009B02FC">
        <w:trPr>
          <w:trHeight w:val="157"/>
          <w:jc w:val="center"/>
        </w:trPr>
        <w:tc>
          <w:tcPr>
            <w:tcW w:w="2268" w:type="dxa"/>
            <w:tcBorders>
              <w:top w:val="nil"/>
              <w:left w:val="nil"/>
              <w:bottom w:val="nil"/>
              <w:right w:val="nil"/>
            </w:tcBorders>
            <w:tcMar>
              <w:top w:w="100" w:type="dxa"/>
              <w:left w:w="100" w:type="dxa"/>
              <w:bottom w:w="100" w:type="dxa"/>
              <w:right w:w="100" w:type="dxa"/>
            </w:tcMar>
          </w:tcPr>
          <w:p w14:paraId="0000026B"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6C"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(0.084)</w:t>
            </w:r>
          </w:p>
        </w:tc>
        <w:tc>
          <w:tcPr>
            <w:tcW w:w="1134" w:type="dxa"/>
            <w:tcBorders>
              <w:top w:val="nil"/>
              <w:left w:val="nil"/>
              <w:bottom w:val="nil"/>
              <w:right w:val="nil"/>
            </w:tcBorders>
            <w:tcMar>
              <w:top w:w="100" w:type="dxa"/>
              <w:left w:w="100" w:type="dxa"/>
              <w:bottom w:w="100" w:type="dxa"/>
              <w:right w:w="100" w:type="dxa"/>
            </w:tcMar>
          </w:tcPr>
          <w:p w14:paraId="0000026D"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(0.085)</w:t>
            </w:r>
          </w:p>
        </w:tc>
        <w:tc>
          <w:tcPr>
            <w:tcW w:w="1134" w:type="dxa"/>
            <w:tcBorders>
              <w:top w:val="nil"/>
              <w:left w:val="nil"/>
              <w:bottom w:val="nil"/>
              <w:right w:val="nil"/>
            </w:tcBorders>
            <w:tcMar>
              <w:top w:w="100" w:type="dxa"/>
              <w:left w:w="100" w:type="dxa"/>
              <w:bottom w:w="100" w:type="dxa"/>
              <w:right w:w="100" w:type="dxa"/>
            </w:tcMar>
          </w:tcPr>
          <w:p w14:paraId="0000026E"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(0.095)</w:t>
            </w:r>
          </w:p>
        </w:tc>
        <w:tc>
          <w:tcPr>
            <w:tcW w:w="1134" w:type="dxa"/>
            <w:tcBorders>
              <w:top w:val="nil"/>
              <w:left w:val="nil"/>
              <w:bottom w:val="nil"/>
              <w:right w:val="nil"/>
            </w:tcBorders>
            <w:tcMar>
              <w:top w:w="100" w:type="dxa"/>
              <w:left w:w="100" w:type="dxa"/>
              <w:bottom w:w="100" w:type="dxa"/>
              <w:right w:w="100" w:type="dxa"/>
            </w:tcMar>
          </w:tcPr>
          <w:p w14:paraId="0000026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5" w:type="dxa"/>
            <w:tcBorders>
              <w:top w:val="nil"/>
              <w:left w:val="nil"/>
              <w:bottom w:val="nil"/>
              <w:right w:val="nil"/>
            </w:tcBorders>
            <w:tcMar>
              <w:top w:w="100" w:type="dxa"/>
              <w:left w:w="100" w:type="dxa"/>
              <w:bottom w:w="100" w:type="dxa"/>
              <w:right w:w="100" w:type="dxa"/>
            </w:tcMar>
          </w:tcPr>
          <w:p w14:paraId="0000027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r>
      <w:tr w:rsidR="00245AFE" w:rsidRPr="00B91B34" w14:paraId="2273DFF4" w14:textId="77777777" w:rsidTr="009B02FC">
        <w:trPr>
          <w:trHeight w:val="157"/>
          <w:jc w:val="center"/>
        </w:trPr>
        <w:tc>
          <w:tcPr>
            <w:tcW w:w="2268" w:type="dxa"/>
            <w:tcBorders>
              <w:top w:val="nil"/>
              <w:left w:val="nil"/>
              <w:bottom w:val="nil"/>
              <w:right w:val="nil"/>
            </w:tcBorders>
            <w:tcMar>
              <w:top w:w="100" w:type="dxa"/>
              <w:left w:w="100" w:type="dxa"/>
              <w:bottom w:w="100" w:type="dxa"/>
              <w:right w:w="100" w:type="dxa"/>
            </w:tcMar>
          </w:tcPr>
          <w:p w14:paraId="00000272"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Low</w:t>
            </w:r>
          </w:p>
        </w:tc>
        <w:tc>
          <w:tcPr>
            <w:tcW w:w="1134" w:type="dxa"/>
            <w:tcBorders>
              <w:top w:val="nil"/>
              <w:left w:val="nil"/>
              <w:bottom w:val="nil"/>
              <w:right w:val="nil"/>
            </w:tcBorders>
            <w:tcMar>
              <w:top w:w="100" w:type="dxa"/>
              <w:left w:w="100" w:type="dxa"/>
              <w:bottom w:w="100" w:type="dxa"/>
              <w:right w:w="100" w:type="dxa"/>
            </w:tcMar>
          </w:tcPr>
          <w:p w14:paraId="00000273"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4"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5"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0.029</w:t>
            </w:r>
          </w:p>
        </w:tc>
        <w:tc>
          <w:tcPr>
            <w:tcW w:w="1134" w:type="dxa"/>
            <w:tcBorders>
              <w:top w:val="nil"/>
              <w:left w:val="nil"/>
              <w:bottom w:val="nil"/>
              <w:right w:val="nil"/>
            </w:tcBorders>
            <w:tcMar>
              <w:top w:w="100" w:type="dxa"/>
              <w:left w:w="100" w:type="dxa"/>
              <w:bottom w:w="100" w:type="dxa"/>
              <w:right w:w="100" w:type="dxa"/>
            </w:tcMar>
          </w:tcPr>
          <w:p w14:paraId="0000027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-0.009</w:t>
            </w:r>
          </w:p>
        </w:tc>
        <w:tc>
          <w:tcPr>
            <w:tcW w:w="1135" w:type="dxa"/>
            <w:tcBorders>
              <w:top w:val="nil"/>
              <w:left w:val="nil"/>
              <w:bottom w:val="nil"/>
              <w:right w:val="nil"/>
            </w:tcBorders>
            <w:tcMar>
              <w:top w:w="100" w:type="dxa"/>
              <w:left w:w="100" w:type="dxa"/>
              <w:bottom w:w="100" w:type="dxa"/>
              <w:right w:w="100" w:type="dxa"/>
            </w:tcMar>
          </w:tcPr>
          <w:p w14:paraId="0000027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-0.003</w:t>
            </w:r>
          </w:p>
        </w:tc>
      </w:tr>
      <w:tr w:rsidR="00245AFE" w:rsidRPr="00B91B34" w14:paraId="52635BB9" w14:textId="77777777" w:rsidTr="009B02FC">
        <w:trPr>
          <w:trHeight w:val="157"/>
          <w:jc w:val="center"/>
        </w:trPr>
        <w:tc>
          <w:tcPr>
            <w:tcW w:w="2268" w:type="dxa"/>
            <w:tcBorders>
              <w:top w:val="nil"/>
              <w:left w:val="nil"/>
              <w:bottom w:val="nil"/>
              <w:right w:val="nil"/>
            </w:tcBorders>
            <w:tcMar>
              <w:top w:w="100" w:type="dxa"/>
              <w:left w:w="100" w:type="dxa"/>
              <w:bottom w:w="100" w:type="dxa"/>
              <w:right w:w="100" w:type="dxa"/>
            </w:tcMar>
          </w:tcPr>
          <w:p w14:paraId="0000027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A"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B"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C"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7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(0.162)</w:t>
            </w:r>
          </w:p>
        </w:tc>
        <w:tc>
          <w:tcPr>
            <w:tcW w:w="1134" w:type="dxa"/>
            <w:tcBorders>
              <w:top w:val="nil"/>
              <w:left w:val="nil"/>
              <w:bottom w:val="nil"/>
              <w:right w:val="nil"/>
            </w:tcBorders>
            <w:tcMar>
              <w:top w:w="100" w:type="dxa"/>
              <w:left w:w="100" w:type="dxa"/>
              <w:bottom w:w="100" w:type="dxa"/>
              <w:right w:w="100" w:type="dxa"/>
            </w:tcMar>
          </w:tcPr>
          <w:p w14:paraId="0000027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(0.172)</w:t>
            </w:r>
          </w:p>
        </w:tc>
        <w:tc>
          <w:tcPr>
            <w:tcW w:w="1135" w:type="dxa"/>
            <w:tcBorders>
              <w:top w:val="nil"/>
              <w:left w:val="nil"/>
              <w:bottom w:val="nil"/>
              <w:right w:val="nil"/>
            </w:tcBorders>
            <w:tcMar>
              <w:top w:w="100" w:type="dxa"/>
              <w:left w:w="100" w:type="dxa"/>
              <w:bottom w:w="100" w:type="dxa"/>
              <w:right w:w="100" w:type="dxa"/>
            </w:tcMar>
          </w:tcPr>
          <w:p w14:paraId="0000027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(0.212)</w:t>
            </w:r>
          </w:p>
        </w:tc>
      </w:tr>
      <w:tr w:rsidR="00245AFE" w:rsidRPr="00B91B34" w14:paraId="48C29801" w14:textId="77777777" w:rsidTr="009B02FC">
        <w:trPr>
          <w:trHeight w:val="19"/>
          <w:jc w:val="center"/>
        </w:trPr>
        <w:tc>
          <w:tcPr>
            <w:tcW w:w="2268" w:type="dxa"/>
            <w:tcBorders>
              <w:top w:val="nil"/>
              <w:left w:val="nil"/>
              <w:bottom w:val="nil"/>
              <w:right w:val="nil"/>
            </w:tcBorders>
            <w:tcMar>
              <w:top w:w="100" w:type="dxa"/>
              <w:left w:w="100" w:type="dxa"/>
              <w:bottom w:w="100" w:type="dxa"/>
              <w:right w:w="100" w:type="dxa"/>
            </w:tcMar>
          </w:tcPr>
          <w:p w14:paraId="00000280"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Medium</w:t>
            </w:r>
          </w:p>
        </w:tc>
        <w:tc>
          <w:tcPr>
            <w:tcW w:w="1134" w:type="dxa"/>
            <w:tcBorders>
              <w:top w:val="nil"/>
              <w:left w:val="nil"/>
              <w:bottom w:val="nil"/>
              <w:right w:val="nil"/>
            </w:tcBorders>
            <w:tcMar>
              <w:top w:w="100" w:type="dxa"/>
              <w:left w:w="100" w:type="dxa"/>
              <w:bottom w:w="100" w:type="dxa"/>
              <w:right w:w="100" w:type="dxa"/>
            </w:tcMar>
          </w:tcPr>
          <w:p w14:paraId="00000281"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2"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3"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-0.129</w:t>
            </w:r>
          </w:p>
        </w:tc>
        <w:tc>
          <w:tcPr>
            <w:tcW w:w="1134" w:type="dxa"/>
            <w:tcBorders>
              <w:top w:val="nil"/>
              <w:left w:val="nil"/>
              <w:bottom w:val="nil"/>
              <w:right w:val="nil"/>
            </w:tcBorders>
            <w:tcMar>
              <w:top w:w="100" w:type="dxa"/>
              <w:left w:w="100" w:type="dxa"/>
              <w:bottom w:w="100" w:type="dxa"/>
              <w:right w:w="100" w:type="dxa"/>
            </w:tcMar>
          </w:tcPr>
          <w:p w14:paraId="0000028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-0.260**</w:t>
            </w:r>
          </w:p>
        </w:tc>
        <w:tc>
          <w:tcPr>
            <w:tcW w:w="1135" w:type="dxa"/>
            <w:tcBorders>
              <w:top w:val="nil"/>
              <w:left w:val="nil"/>
              <w:bottom w:val="nil"/>
              <w:right w:val="nil"/>
            </w:tcBorders>
            <w:tcMar>
              <w:top w:w="100" w:type="dxa"/>
              <w:left w:w="100" w:type="dxa"/>
              <w:bottom w:w="100" w:type="dxa"/>
              <w:right w:w="100" w:type="dxa"/>
            </w:tcMar>
          </w:tcPr>
          <w:p w14:paraId="0000028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-0.024</w:t>
            </w:r>
          </w:p>
        </w:tc>
      </w:tr>
      <w:tr w:rsidR="00245AFE" w:rsidRPr="00B91B34" w14:paraId="6C4E495C" w14:textId="77777777" w:rsidTr="009B02FC">
        <w:trPr>
          <w:trHeight w:val="157"/>
          <w:jc w:val="center"/>
        </w:trPr>
        <w:tc>
          <w:tcPr>
            <w:tcW w:w="2268" w:type="dxa"/>
            <w:tcBorders>
              <w:top w:val="nil"/>
              <w:left w:val="nil"/>
              <w:bottom w:val="nil"/>
              <w:right w:val="nil"/>
            </w:tcBorders>
            <w:tcMar>
              <w:top w:w="100" w:type="dxa"/>
              <w:left w:w="100" w:type="dxa"/>
              <w:bottom w:w="100" w:type="dxa"/>
              <w:right w:w="100" w:type="dxa"/>
            </w:tcMar>
          </w:tcPr>
          <w:p w14:paraId="00000287" w14:textId="77777777" w:rsidR="008A783F" w:rsidRPr="00B91B34" w:rsidRDefault="00EA2C17">
            <w:pPr>
              <w:spacing w:after="0"/>
              <w:jc w:val="center"/>
              <w:rPr>
                <w:rFonts w:ascii="Times New Roman" w:hAnsi="Times New Roman" w:cs="Times New Roman"/>
                <w:i/>
                <w:sz w:val="22"/>
                <w:szCs w:val="22"/>
              </w:rPr>
            </w:pPr>
            <w:r w:rsidRPr="00B91B34">
              <w:rPr>
                <w:rFonts w:ascii="Times New Roman" w:hAnsi="Times New Roman" w:cs="Times New Roman"/>
                <w:i/>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8"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9"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A"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8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(0.135)</w:t>
            </w:r>
          </w:p>
        </w:tc>
        <w:tc>
          <w:tcPr>
            <w:tcW w:w="1134" w:type="dxa"/>
            <w:tcBorders>
              <w:top w:val="nil"/>
              <w:left w:val="nil"/>
              <w:bottom w:val="nil"/>
              <w:right w:val="nil"/>
            </w:tcBorders>
            <w:tcMar>
              <w:top w:w="100" w:type="dxa"/>
              <w:left w:w="100" w:type="dxa"/>
              <w:bottom w:w="100" w:type="dxa"/>
              <w:right w:w="100" w:type="dxa"/>
            </w:tcMar>
          </w:tcPr>
          <w:p w14:paraId="0000028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(0.125)</w:t>
            </w:r>
          </w:p>
        </w:tc>
        <w:tc>
          <w:tcPr>
            <w:tcW w:w="1135" w:type="dxa"/>
            <w:tcBorders>
              <w:top w:val="nil"/>
              <w:left w:val="nil"/>
              <w:bottom w:val="nil"/>
              <w:right w:val="nil"/>
            </w:tcBorders>
            <w:tcMar>
              <w:top w:w="100" w:type="dxa"/>
              <w:left w:w="100" w:type="dxa"/>
              <w:bottom w:w="100" w:type="dxa"/>
              <w:right w:w="100" w:type="dxa"/>
            </w:tcMar>
          </w:tcPr>
          <w:p w14:paraId="0000028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(0.160)</w:t>
            </w:r>
          </w:p>
        </w:tc>
      </w:tr>
      <w:tr w:rsidR="00245AFE" w:rsidRPr="00B91B34" w14:paraId="126136F3" w14:textId="77777777" w:rsidTr="009B02FC">
        <w:trPr>
          <w:trHeight w:val="242"/>
          <w:jc w:val="center"/>
        </w:trPr>
        <w:tc>
          <w:tcPr>
            <w:tcW w:w="2268" w:type="dxa"/>
            <w:tcBorders>
              <w:top w:val="nil"/>
              <w:left w:val="nil"/>
              <w:bottom w:val="nil"/>
              <w:right w:val="nil"/>
            </w:tcBorders>
            <w:tcMar>
              <w:top w:w="100" w:type="dxa"/>
              <w:left w:w="100" w:type="dxa"/>
              <w:bottom w:w="100" w:type="dxa"/>
              <w:right w:w="100" w:type="dxa"/>
            </w:tcMar>
          </w:tcPr>
          <w:p w14:paraId="0000028E"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After</w:t>
            </w:r>
            <m:oMath>
              <m:r>
                <w:rPr>
                  <w:rFonts w:ascii="Cambria Math" w:hAnsi="Cambria Math" w:cs="Times New Roman"/>
                  <w:sz w:val="22"/>
                  <w:szCs w:val="22"/>
                </w:rPr>
                <m:t>×</m:t>
              </m:r>
            </m:oMath>
            <w:r w:rsidRPr="00B91B34">
              <w:rPr>
                <w:rFonts w:ascii="Times New Roman" w:hAnsi="Times New Roman" w:cs="Times New Roman"/>
                <w:sz w:val="22"/>
                <w:szCs w:val="22"/>
              </w:rPr>
              <w:t>Treat</w:t>
            </w:r>
            <m:oMath>
              <m:r>
                <w:rPr>
                  <w:rFonts w:ascii="Cambria Math" w:hAnsi="Cambria Math" w:cs="Times New Roman"/>
                  <w:sz w:val="22"/>
                  <w:szCs w:val="22"/>
                </w:rPr>
                <m:t>×</m:t>
              </m:r>
            </m:oMath>
            <w:r w:rsidRPr="00B91B34">
              <w:rPr>
                <w:rFonts w:ascii="Times New Roman" w:hAnsi="Times New Roman" w:cs="Times New Roman"/>
                <w:sz w:val="22"/>
                <w:szCs w:val="22"/>
              </w:rPr>
              <w:t>High</w:t>
            </w:r>
          </w:p>
        </w:tc>
        <w:tc>
          <w:tcPr>
            <w:tcW w:w="1134" w:type="dxa"/>
            <w:tcBorders>
              <w:top w:val="nil"/>
              <w:left w:val="nil"/>
              <w:bottom w:val="nil"/>
              <w:right w:val="nil"/>
            </w:tcBorders>
            <w:tcMar>
              <w:top w:w="100" w:type="dxa"/>
              <w:left w:w="100" w:type="dxa"/>
              <w:bottom w:w="100" w:type="dxa"/>
              <w:right w:w="100" w:type="dxa"/>
            </w:tcMar>
          </w:tcPr>
          <w:p w14:paraId="0000028F"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90"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91"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nil"/>
              <w:right w:val="nil"/>
            </w:tcBorders>
            <w:tcMar>
              <w:top w:w="100" w:type="dxa"/>
              <w:left w:w="100" w:type="dxa"/>
              <w:bottom w:w="100" w:type="dxa"/>
              <w:right w:w="100" w:type="dxa"/>
            </w:tcMar>
          </w:tcPr>
          <w:p w14:paraId="0000029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0.082</w:t>
            </w:r>
          </w:p>
        </w:tc>
        <w:tc>
          <w:tcPr>
            <w:tcW w:w="1134" w:type="dxa"/>
            <w:tcBorders>
              <w:top w:val="nil"/>
              <w:left w:val="nil"/>
              <w:bottom w:val="nil"/>
              <w:right w:val="nil"/>
            </w:tcBorders>
            <w:tcMar>
              <w:top w:w="100" w:type="dxa"/>
              <w:left w:w="100" w:type="dxa"/>
              <w:bottom w:w="100" w:type="dxa"/>
              <w:right w:w="100" w:type="dxa"/>
            </w:tcMar>
          </w:tcPr>
          <w:p w14:paraId="0000029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-0.178</w:t>
            </w:r>
          </w:p>
        </w:tc>
        <w:tc>
          <w:tcPr>
            <w:tcW w:w="1135" w:type="dxa"/>
            <w:tcBorders>
              <w:top w:val="nil"/>
              <w:left w:val="nil"/>
              <w:bottom w:val="nil"/>
              <w:right w:val="nil"/>
            </w:tcBorders>
            <w:tcMar>
              <w:top w:w="100" w:type="dxa"/>
              <w:left w:w="100" w:type="dxa"/>
              <w:bottom w:w="100" w:type="dxa"/>
              <w:right w:w="100" w:type="dxa"/>
            </w:tcMar>
          </w:tcPr>
          <w:p w14:paraId="0000029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0.226*</w:t>
            </w:r>
          </w:p>
        </w:tc>
      </w:tr>
      <w:tr w:rsidR="00245AFE" w:rsidRPr="00B91B34" w14:paraId="3685CABD" w14:textId="77777777" w:rsidTr="009B02FC">
        <w:trPr>
          <w:trHeight w:val="162"/>
          <w:jc w:val="center"/>
        </w:trPr>
        <w:tc>
          <w:tcPr>
            <w:tcW w:w="2268" w:type="dxa"/>
            <w:tcBorders>
              <w:top w:val="nil"/>
              <w:left w:val="nil"/>
              <w:bottom w:val="single" w:sz="4" w:space="0" w:color="auto"/>
              <w:right w:val="nil"/>
            </w:tcBorders>
            <w:tcMar>
              <w:top w:w="100" w:type="dxa"/>
              <w:left w:w="100" w:type="dxa"/>
              <w:bottom w:w="100" w:type="dxa"/>
              <w:right w:w="100" w:type="dxa"/>
            </w:tcMar>
          </w:tcPr>
          <w:p w14:paraId="00000295"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 xml:space="preserve"> </w:t>
            </w:r>
          </w:p>
        </w:tc>
        <w:tc>
          <w:tcPr>
            <w:tcW w:w="1134" w:type="dxa"/>
            <w:tcBorders>
              <w:top w:val="nil"/>
              <w:left w:val="nil"/>
              <w:bottom w:val="single" w:sz="4" w:space="0" w:color="auto"/>
              <w:right w:val="nil"/>
            </w:tcBorders>
            <w:tcMar>
              <w:top w:w="100" w:type="dxa"/>
              <w:left w:w="100" w:type="dxa"/>
              <w:bottom w:w="100" w:type="dxa"/>
              <w:right w:w="100" w:type="dxa"/>
            </w:tcMar>
          </w:tcPr>
          <w:p w14:paraId="00000296"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 </w:t>
            </w:r>
          </w:p>
        </w:tc>
        <w:tc>
          <w:tcPr>
            <w:tcW w:w="1134" w:type="dxa"/>
            <w:tcBorders>
              <w:top w:val="nil"/>
              <w:left w:val="nil"/>
              <w:bottom w:val="single" w:sz="4" w:space="0" w:color="auto"/>
              <w:right w:val="nil"/>
            </w:tcBorders>
            <w:tcMar>
              <w:top w:w="100" w:type="dxa"/>
              <w:left w:w="100" w:type="dxa"/>
              <w:bottom w:w="100" w:type="dxa"/>
              <w:right w:w="100" w:type="dxa"/>
            </w:tcMar>
          </w:tcPr>
          <w:p w14:paraId="00000297"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 xml:space="preserve"> </w:t>
            </w:r>
          </w:p>
        </w:tc>
        <w:tc>
          <w:tcPr>
            <w:tcW w:w="1134" w:type="dxa"/>
            <w:tcBorders>
              <w:top w:val="nil"/>
              <w:left w:val="nil"/>
              <w:bottom w:val="single" w:sz="4" w:space="0" w:color="auto"/>
              <w:right w:val="nil"/>
            </w:tcBorders>
            <w:tcMar>
              <w:top w:w="100" w:type="dxa"/>
              <w:left w:w="100" w:type="dxa"/>
              <w:bottom w:w="100" w:type="dxa"/>
              <w:right w:w="100" w:type="dxa"/>
            </w:tcMar>
          </w:tcPr>
          <w:p w14:paraId="00000298"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 xml:space="preserve"> </w:t>
            </w:r>
          </w:p>
        </w:tc>
        <w:tc>
          <w:tcPr>
            <w:tcW w:w="1134" w:type="dxa"/>
            <w:tcBorders>
              <w:top w:val="nil"/>
              <w:left w:val="nil"/>
              <w:bottom w:val="single" w:sz="4" w:space="0" w:color="auto"/>
              <w:right w:val="nil"/>
            </w:tcBorders>
            <w:tcMar>
              <w:top w:w="100" w:type="dxa"/>
              <w:left w:w="100" w:type="dxa"/>
              <w:bottom w:w="100" w:type="dxa"/>
              <w:right w:w="100" w:type="dxa"/>
            </w:tcMar>
          </w:tcPr>
          <w:p w14:paraId="0000029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(0.131)</w:t>
            </w:r>
          </w:p>
        </w:tc>
        <w:tc>
          <w:tcPr>
            <w:tcW w:w="1134" w:type="dxa"/>
            <w:tcBorders>
              <w:top w:val="nil"/>
              <w:left w:val="nil"/>
              <w:bottom w:val="single" w:sz="4" w:space="0" w:color="auto"/>
              <w:right w:val="nil"/>
            </w:tcBorders>
            <w:tcMar>
              <w:top w:w="100" w:type="dxa"/>
              <w:left w:w="100" w:type="dxa"/>
              <w:bottom w:w="100" w:type="dxa"/>
              <w:right w:w="100" w:type="dxa"/>
            </w:tcMar>
          </w:tcPr>
          <w:p w14:paraId="0000029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(0.120)</w:t>
            </w:r>
          </w:p>
        </w:tc>
        <w:tc>
          <w:tcPr>
            <w:tcW w:w="1135" w:type="dxa"/>
            <w:tcBorders>
              <w:top w:val="nil"/>
              <w:left w:val="nil"/>
              <w:bottom w:val="single" w:sz="4" w:space="0" w:color="auto"/>
              <w:right w:val="nil"/>
            </w:tcBorders>
            <w:tcMar>
              <w:top w:w="100" w:type="dxa"/>
              <w:left w:w="100" w:type="dxa"/>
              <w:bottom w:w="100" w:type="dxa"/>
              <w:right w:w="100" w:type="dxa"/>
            </w:tcMar>
          </w:tcPr>
          <w:p w14:paraId="0000029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(0.128)</w:t>
            </w:r>
          </w:p>
        </w:tc>
      </w:tr>
      <w:tr w:rsidR="00245AFE" w:rsidRPr="00B91B34" w14:paraId="45BF92EC" w14:textId="77777777" w:rsidTr="009B02FC">
        <w:trPr>
          <w:trHeight w:val="162"/>
          <w:jc w:val="center"/>
        </w:trPr>
        <w:tc>
          <w:tcPr>
            <w:tcW w:w="2268" w:type="dxa"/>
            <w:tcBorders>
              <w:top w:val="single" w:sz="4" w:space="0" w:color="auto"/>
              <w:left w:val="nil"/>
              <w:bottom w:val="nil"/>
              <w:right w:val="nil"/>
            </w:tcBorders>
            <w:tcMar>
              <w:top w:w="100" w:type="dxa"/>
              <w:left w:w="100" w:type="dxa"/>
              <w:bottom w:w="100" w:type="dxa"/>
              <w:right w:w="100" w:type="dxa"/>
            </w:tcMar>
          </w:tcPr>
          <w:p w14:paraId="0000029C" w14:textId="21CE56D6"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Rider</w:t>
            </w:r>
            <w:r w:rsidR="009B02FC">
              <w:rPr>
                <w:rFonts w:ascii="Times New Roman" w:hAnsi="Times New Roman" w:cs="Times New Roman"/>
                <w:sz w:val="22"/>
                <w:szCs w:val="22"/>
              </w:rPr>
              <w:t xml:space="preserve"> </w:t>
            </w:r>
            <w:r w:rsidRPr="00B91B34">
              <w:rPr>
                <w:rFonts w:ascii="Times New Roman" w:hAnsi="Times New Roman" w:cs="Times New Roman"/>
                <w:sz w:val="22"/>
                <w:szCs w:val="22"/>
              </w:rPr>
              <w:t>FE</w:t>
            </w:r>
          </w:p>
        </w:tc>
        <w:tc>
          <w:tcPr>
            <w:tcW w:w="1134" w:type="dxa"/>
            <w:tcBorders>
              <w:top w:val="single" w:sz="4" w:space="0" w:color="auto"/>
              <w:left w:val="nil"/>
              <w:bottom w:val="nil"/>
              <w:right w:val="nil"/>
            </w:tcBorders>
            <w:tcMar>
              <w:top w:w="100" w:type="dxa"/>
              <w:left w:w="100" w:type="dxa"/>
              <w:bottom w:w="100" w:type="dxa"/>
              <w:right w:w="100" w:type="dxa"/>
            </w:tcMar>
          </w:tcPr>
          <w:p w14:paraId="0000029D"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1134" w:type="dxa"/>
            <w:tcBorders>
              <w:top w:val="single" w:sz="4" w:space="0" w:color="auto"/>
              <w:left w:val="nil"/>
              <w:bottom w:val="nil"/>
              <w:right w:val="nil"/>
            </w:tcBorders>
            <w:tcMar>
              <w:top w:w="100" w:type="dxa"/>
              <w:left w:w="100" w:type="dxa"/>
              <w:bottom w:w="100" w:type="dxa"/>
              <w:right w:w="100" w:type="dxa"/>
            </w:tcMar>
          </w:tcPr>
          <w:p w14:paraId="0000029E"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134" w:type="dxa"/>
            <w:tcBorders>
              <w:top w:val="single" w:sz="4" w:space="0" w:color="auto"/>
              <w:left w:val="nil"/>
              <w:bottom w:val="nil"/>
              <w:right w:val="nil"/>
            </w:tcBorders>
            <w:tcMar>
              <w:top w:w="100" w:type="dxa"/>
              <w:left w:w="100" w:type="dxa"/>
              <w:bottom w:w="100" w:type="dxa"/>
              <w:right w:w="100" w:type="dxa"/>
            </w:tcMar>
          </w:tcPr>
          <w:p w14:paraId="0000029F"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1134" w:type="dxa"/>
            <w:tcBorders>
              <w:top w:val="single" w:sz="4" w:space="0" w:color="auto"/>
              <w:left w:val="nil"/>
              <w:bottom w:val="nil"/>
              <w:right w:val="nil"/>
            </w:tcBorders>
            <w:tcMar>
              <w:top w:w="100" w:type="dxa"/>
              <w:left w:w="100" w:type="dxa"/>
              <w:bottom w:w="100" w:type="dxa"/>
              <w:right w:w="100" w:type="dxa"/>
            </w:tcMar>
          </w:tcPr>
          <w:p w14:paraId="000002A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4" w:type="dxa"/>
            <w:tcBorders>
              <w:top w:val="single" w:sz="4" w:space="0" w:color="auto"/>
              <w:left w:val="nil"/>
              <w:bottom w:val="nil"/>
              <w:right w:val="nil"/>
            </w:tcBorders>
            <w:tcMar>
              <w:top w:w="100" w:type="dxa"/>
              <w:left w:w="100" w:type="dxa"/>
              <w:bottom w:w="100" w:type="dxa"/>
              <w:right w:w="100" w:type="dxa"/>
            </w:tcMar>
          </w:tcPr>
          <w:p w14:paraId="000002A1"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5" w:type="dxa"/>
            <w:tcBorders>
              <w:top w:val="single" w:sz="4" w:space="0" w:color="auto"/>
              <w:left w:val="nil"/>
              <w:bottom w:val="nil"/>
              <w:right w:val="nil"/>
            </w:tcBorders>
            <w:tcMar>
              <w:top w:w="100" w:type="dxa"/>
              <w:left w:w="100" w:type="dxa"/>
              <w:bottom w:w="100" w:type="dxa"/>
              <w:right w:w="100" w:type="dxa"/>
            </w:tcMar>
          </w:tcPr>
          <w:p w14:paraId="000002A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245AFE" w:rsidRPr="00B91B34" w14:paraId="61742E8A" w14:textId="77777777" w:rsidTr="009B02FC">
        <w:trPr>
          <w:trHeight w:val="7"/>
          <w:jc w:val="center"/>
        </w:trPr>
        <w:tc>
          <w:tcPr>
            <w:tcW w:w="2268" w:type="dxa"/>
            <w:tcBorders>
              <w:top w:val="nil"/>
              <w:left w:val="nil"/>
              <w:bottom w:val="nil"/>
              <w:right w:val="nil"/>
            </w:tcBorders>
            <w:tcMar>
              <w:top w:w="100" w:type="dxa"/>
              <w:left w:w="100" w:type="dxa"/>
              <w:bottom w:w="100" w:type="dxa"/>
              <w:right w:w="100" w:type="dxa"/>
            </w:tcMar>
          </w:tcPr>
          <w:p w14:paraId="000002A3"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lastRenderedPageBreak/>
              <w:t>Branch-date FE</w:t>
            </w:r>
          </w:p>
        </w:tc>
        <w:tc>
          <w:tcPr>
            <w:tcW w:w="1134" w:type="dxa"/>
            <w:tcBorders>
              <w:top w:val="nil"/>
              <w:left w:val="nil"/>
              <w:bottom w:val="nil"/>
              <w:right w:val="nil"/>
            </w:tcBorders>
            <w:tcMar>
              <w:top w:w="100" w:type="dxa"/>
              <w:left w:w="100" w:type="dxa"/>
              <w:bottom w:w="100" w:type="dxa"/>
              <w:right w:w="100" w:type="dxa"/>
            </w:tcMar>
          </w:tcPr>
          <w:p w14:paraId="000002A4"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1134" w:type="dxa"/>
            <w:tcBorders>
              <w:top w:val="nil"/>
              <w:left w:val="nil"/>
              <w:bottom w:val="nil"/>
              <w:right w:val="nil"/>
            </w:tcBorders>
            <w:tcMar>
              <w:top w:w="100" w:type="dxa"/>
              <w:left w:w="100" w:type="dxa"/>
              <w:bottom w:w="100" w:type="dxa"/>
              <w:right w:w="100" w:type="dxa"/>
            </w:tcMar>
          </w:tcPr>
          <w:p w14:paraId="000002A5"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134" w:type="dxa"/>
            <w:tcBorders>
              <w:top w:val="nil"/>
              <w:left w:val="nil"/>
              <w:bottom w:val="nil"/>
              <w:right w:val="nil"/>
            </w:tcBorders>
            <w:tcMar>
              <w:top w:w="100" w:type="dxa"/>
              <w:left w:w="100" w:type="dxa"/>
              <w:bottom w:w="100" w:type="dxa"/>
              <w:right w:w="100" w:type="dxa"/>
            </w:tcMar>
          </w:tcPr>
          <w:p w14:paraId="000002A6"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1134" w:type="dxa"/>
            <w:tcBorders>
              <w:top w:val="nil"/>
              <w:left w:val="nil"/>
              <w:bottom w:val="nil"/>
              <w:right w:val="nil"/>
            </w:tcBorders>
            <w:tcMar>
              <w:top w:w="100" w:type="dxa"/>
              <w:left w:w="100" w:type="dxa"/>
              <w:bottom w:w="100" w:type="dxa"/>
              <w:right w:w="100" w:type="dxa"/>
            </w:tcMar>
          </w:tcPr>
          <w:p w14:paraId="000002A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4" w:type="dxa"/>
            <w:tcBorders>
              <w:top w:val="nil"/>
              <w:left w:val="nil"/>
              <w:bottom w:val="nil"/>
              <w:right w:val="nil"/>
            </w:tcBorders>
            <w:tcMar>
              <w:top w:w="100" w:type="dxa"/>
              <w:left w:w="100" w:type="dxa"/>
              <w:bottom w:w="100" w:type="dxa"/>
              <w:right w:w="100" w:type="dxa"/>
            </w:tcMar>
          </w:tcPr>
          <w:p w14:paraId="000002A8"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5" w:type="dxa"/>
            <w:tcBorders>
              <w:top w:val="nil"/>
              <w:left w:val="nil"/>
              <w:bottom w:val="nil"/>
              <w:right w:val="nil"/>
            </w:tcBorders>
            <w:tcMar>
              <w:top w:w="100" w:type="dxa"/>
              <w:left w:w="100" w:type="dxa"/>
              <w:bottom w:w="100" w:type="dxa"/>
              <w:right w:w="100" w:type="dxa"/>
            </w:tcMar>
          </w:tcPr>
          <w:p w14:paraId="000002A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245AFE" w:rsidRPr="00B91B34" w14:paraId="412A56EC" w14:textId="77777777" w:rsidTr="009B02FC">
        <w:trPr>
          <w:trHeight w:val="7"/>
          <w:jc w:val="center"/>
        </w:trPr>
        <w:tc>
          <w:tcPr>
            <w:tcW w:w="2268" w:type="dxa"/>
            <w:tcBorders>
              <w:top w:val="nil"/>
              <w:left w:val="nil"/>
              <w:bottom w:val="single" w:sz="4" w:space="0" w:color="auto"/>
              <w:right w:val="nil"/>
            </w:tcBorders>
            <w:tcMar>
              <w:top w:w="100" w:type="dxa"/>
              <w:left w:w="100" w:type="dxa"/>
              <w:bottom w:w="100" w:type="dxa"/>
              <w:right w:w="100" w:type="dxa"/>
            </w:tcMar>
          </w:tcPr>
          <w:p w14:paraId="000002AA"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Distance control</w:t>
            </w:r>
          </w:p>
        </w:tc>
        <w:tc>
          <w:tcPr>
            <w:tcW w:w="1134" w:type="dxa"/>
            <w:tcBorders>
              <w:top w:val="nil"/>
              <w:left w:val="nil"/>
              <w:bottom w:val="single" w:sz="4" w:space="0" w:color="auto"/>
              <w:right w:val="nil"/>
            </w:tcBorders>
            <w:tcMar>
              <w:top w:w="100" w:type="dxa"/>
              <w:left w:w="100" w:type="dxa"/>
              <w:bottom w:w="100" w:type="dxa"/>
              <w:right w:w="100" w:type="dxa"/>
            </w:tcMar>
          </w:tcPr>
          <w:p w14:paraId="000002AB"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Yes</w:t>
            </w:r>
          </w:p>
        </w:tc>
        <w:tc>
          <w:tcPr>
            <w:tcW w:w="1134" w:type="dxa"/>
            <w:tcBorders>
              <w:top w:val="nil"/>
              <w:left w:val="nil"/>
              <w:bottom w:val="single" w:sz="4" w:space="0" w:color="auto"/>
              <w:right w:val="nil"/>
            </w:tcBorders>
            <w:tcMar>
              <w:top w:w="100" w:type="dxa"/>
              <w:left w:w="100" w:type="dxa"/>
              <w:bottom w:w="100" w:type="dxa"/>
              <w:right w:w="100" w:type="dxa"/>
            </w:tcMar>
          </w:tcPr>
          <w:p w14:paraId="000002AC"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Yes</w:t>
            </w:r>
          </w:p>
        </w:tc>
        <w:tc>
          <w:tcPr>
            <w:tcW w:w="1134" w:type="dxa"/>
            <w:tcBorders>
              <w:top w:val="nil"/>
              <w:left w:val="nil"/>
              <w:bottom w:val="single" w:sz="4" w:space="0" w:color="auto"/>
              <w:right w:val="nil"/>
            </w:tcBorders>
            <w:tcMar>
              <w:top w:w="100" w:type="dxa"/>
              <w:left w:w="100" w:type="dxa"/>
              <w:bottom w:w="100" w:type="dxa"/>
              <w:right w:w="100" w:type="dxa"/>
            </w:tcMar>
          </w:tcPr>
          <w:p w14:paraId="000002AD"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Yes</w:t>
            </w:r>
          </w:p>
        </w:tc>
        <w:tc>
          <w:tcPr>
            <w:tcW w:w="1134" w:type="dxa"/>
            <w:tcBorders>
              <w:top w:val="nil"/>
              <w:left w:val="nil"/>
              <w:bottom w:val="single" w:sz="4" w:space="0" w:color="auto"/>
              <w:right w:val="nil"/>
            </w:tcBorders>
            <w:tcMar>
              <w:top w:w="100" w:type="dxa"/>
              <w:left w:w="100" w:type="dxa"/>
              <w:bottom w:w="100" w:type="dxa"/>
              <w:right w:w="100" w:type="dxa"/>
            </w:tcMar>
          </w:tcPr>
          <w:p w14:paraId="000002A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4" w:type="dxa"/>
            <w:tcBorders>
              <w:top w:val="nil"/>
              <w:left w:val="nil"/>
              <w:bottom w:val="single" w:sz="4" w:space="0" w:color="auto"/>
              <w:right w:val="nil"/>
            </w:tcBorders>
            <w:tcMar>
              <w:top w:w="100" w:type="dxa"/>
              <w:left w:w="100" w:type="dxa"/>
              <w:bottom w:w="100" w:type="dxa"/>
              <w:right w:w="100" w:type="dxa"/>
            </w:tcMar>
          </w:tcPr>
          <w:p w14:paraId="000002AF"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c>
          <w:tcPr>
            <w:tcW w:w="1135" w:type="dxa"/>
            <w:tcBorders>
              <w:top w:val="nil"/>
              <w:left w:val="nil"/>
              <w:bottom w:val="single" w:sz="4" w:space="0" w:color="auto"/>
              <w:right w:val="nil"/>
            </w:tcBorders>
            <w:tcMar>
              <w:top w:w="100" w:type="dxa"/>
              <w:left w:w="100" w:type="dxa"/>
              <w:bottom w:w="100" w:type="dxa"/>
              <w:right w:w="100" w:type="dxa"/>
            </w:tcMar>
          </w:tcPr>
          <w:p w14:paraId="000002B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Yes</w:t>
            </w:r>
          </w:p>
        </w:tc>
      </w:tr>
      <w:tr w:rsidR="00245AFE" w:rsidRPr="00B91B34" w14:paraId="10558011" w14:textId="77777777" w:rsidTr="009B02FC">
        <w:trPr>
          <w:trHeight w:val="162"/>
          <w:jc w:val="center"/>
        </w:trPr>
        <w:tc>
          <w:tcPr>
            <w:tcW w:w="2268" w:type="dxa"/>
            <w:tcBorders>
              <w:top w:val="single" w:sz="4" w:space="0" w:color="auto"/>
              <w:left w:val="nil"/>
              <w:bottom w:val="nil"/>
              <w:right w:val="nil"/>
            </w:tcBorders>
            <w:tcMar>
              <w:top w:w="100" w:type="dxa"/>
              <w:left w:w="100" w:type="dxa"/>
              <w:bottom w:w="100" w:type="dxa"/>
              <w:right w:w="100" w:type="dxa"/>
            </w:tcMar>
          </w:tcPr>
          <w:p w14:paraId="000002B1"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Adj. R-squared</w:t>
            </w:r>
          </w:p>
        </w:tc>
        <w:tc>
          <w:tcPr>
            <w:tcW w:w="1134" w:type="dxa"/>
            <w:tcBorders>
              <w:top w:val="single" w:sz="4" w:space="0" w:color="auto"/>
              <w:left w:val="nil"/>
              <w:bottom w:val="nil"/>
              <w:right w:val="nil"/>
            </w:tcBorders>
            <w:tcMar>
              <w:top w:w="100" w:type="dxa"/>
              <w:left w:w="100" w:type="dxa"/>
              <w:bottom w:w="100" w:type="dxa"/>
              <w:right w:w="100" w:type="dxa"/>
            </w:tcMar>
          </w:tcPr>
          <w:p w14:paraId="000002B2"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0.534</w:t>
            </w:r>
          </w:p>
        </w:tc>
        <w:tc>
          <w:tcPr>
            <w:tcW w:w="1134" w:type="dxa"/>
            <w:tcBorders>
              <w:top w:val="single" w:sz="4" w:space="0" w:color="auto"/>
              <w:left w:val="nil"/>
              <w:bottom w:val="nil"/>
              <w:right w:val="nil"/>
            </w:tcBorders>
            <w:tcMar>
              <w:top w:w="100" w:type="dxa"/>
              <w:left w:w="100" w:type="dxa"/>
              <w:bottom w:w="100" w:type="dxa"/>
              <w:right w:w="100" w:type="dxa"/>
            </w:tcMar>
          </w:tcPr>
          <w:p w14:paraId="000002B3"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0.503</w:t>
            </w:r>
          </w:p>
        </w:tc>
        <w:tc>
          <w:tcPr>
            <w:tcW w:w="1134" w:type="dxa"/>
            <w:tcBorders>
              <w:top w:val="single" w:sz="4" w:space="0" w:color="auto"/>
              <w:left w:val="nil"/>
              <w:bottom w:val="nil"/>
              <w:right w:val="nil"/>
            </w:tcBorders>
            <w:tcMar>
              <w:top w:w="100" w:type="dxa"/>
              <w:left w:w="100" w:type="dxa"/>
              <w:bottom w:w="100" w:type="dxa"/>
              <w:right w:w="100" w:type="dxa"/>
            </w:tcMar>
          </w:tcPr>
          <w:p w14:paraId="000002B4"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0.584</w:t>
            </w:r>
          </w:p>
        </w:tc>
        <w:tc>
          <w:tcPr>
            <w:tcW w:w="1134" w:type="dxa"/>
            <w:tcBorders>
              <w:top w:val="single" w:sz="4" w:space="0" w:color="auto"/>
              <w:left w:val="nil"/>
              <w:bottom w:val="nil"/>
              <w:right w:val="nil"/>
            </w:tcBorders>
            <w:tcMar>
              <w:top w:w="100" w:type="dxa"/>
              <w:left w:w="100" w:type="dxa"/>
              <w:bottom w:w="100" w:type="dxa"/>
              <w:right w:w="100" w:type="dxa"/>
            </w:tcMar>
          </w:tcPr>
          <w:p w14:paraId="000002B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0.534</w:t>
            </w:r>
          </w:p>
        </w:tc>
        <w:tc>
          <w:tcPr>
            <w:tcW w:w="1134" w:type="dxa"/>
            <w:tcBorders>
              <w:top w:val="single" w:sz="4" w:space="0" w:color="auto"/>
              <w:left w:val="nil"/>
              <w:bottom w:val="nil"/>
              <w:right w:val="nil"/>
            </w:tcBorders>
            <w:tcMar>
              <w:top w:w="100" w:type="dxa"/>
              <w:left w:w="100" w:type="dxa"/>
              <w:bottom w:w="100" w:type="dxa"/>
              <w:right w:w="100" w:type="dxa"/>
            </w:tcMar>
          </w:tcPr>
          <w:p w14:paraId="000002B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0.503</w:t>
            </w:r>
          </w:p>
        </w:tc>
        <w:tc>
          <w:tcPr>
            <w:tcW w:w="1135" w:type="dxa"/>
            <w:tcBorders>
              <w:top w:val="single" w:sz="4" w:space="0" w:color="auto"/>
              <w:left w:val="nil"/>
              <w:bottom w:val="nil"/>
              <w:right w:val="nil"/>
            </w:tcBorders>
            <w:tcMar>
              <w:top w:w="100" w:type="dxa"/>
              <w:left w:w="100" w:type="dxa"/>
              <w:bottom w:w="100" w:type="dxa"/>
              <w:right w:w="100" w:type="dxa"/>
            </w:tcMar>
          </w:tcPr>
          <w:p w14:paraId="000002B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0.584</w:t>
            </w:r>
          </w:p>
        </w:tc>
      </w:tr>
      <w:tr w:rsidR="00245AFE" w:rsidRPr="00B91B34" w14:paraId="3B1EC7F8" w14:textId="77777777" w:rsidTr="009B02FC">
        <w:trPr>
          <w:trHeight w:val="162"/>
          <w:jc w:val="center"/>
        </w:trPr>
        <w:tc>
          <w:tcPr>
            <w:tcW w:w="2268" w:type="dxa"/>
            <w:tcBorders>
              <w:top w:val="nil"/>
              <w:left w:val="nil"/>
              <w:bottom w:val="single" w:sz="4" w:space="0" w:color="auto"/>
              <w:right w:val="nil"/>
            </w:tcBorders>
            <w:tcMar>
              <w:top w:w="100" w:type="dxa"/>
              <w:left w:w="100" w:type="dxa"/>
              <w:bottom w:w="100" w:type="dxa"/>
              <w:right w:w="100" w:type="dxa"/>
            </w:tcMar>
          </w:tcPr>
          <w:p w14:paraId="000002B8"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Observations</w:t>
            </w:r>
          </w:p>
        </w:tc>
        <w:tc>
          <w:tcPr>
            <w:tcW w:w="1134" w:type="dxa"/>
            <w:tcBorders>
              <w:top w:val="nil"/>
              <w:left w:val="nil"/>
              <w:bottom w:val="single" w:sz="4" w:space="0" w:color="auto"/>
              <w:right w:val="nil"/>
            </w:tcBorders>
            <w:tcMar>
              <w:top w:w="100" w:type="dxa"/>
              <w:left w:w="100" w:type="dxa"/>
              <w:bottom w:w="100" w:type="dxa"/>
              <w:right w:w="100" w:type="dxa"/>
            </w:tcMar>
          </w:tcPr>
          <w:p w14:paraId="000002B9" w14:textId="77777777" w:rsidR="008A783F" w:rsidRPr="000457A2"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150,691</w:t>
            </w:r>
          </w:p>
        </w:tc>
        <w:tc>
          <w:tcPr>
            <w:tcW w:w="1134" w:type="dxa"/>
            <w:tcBorders>
              <w:top w:val="nil"/>
              <w:left w:val="nil"/>
              <w:bottom w:val="single" w:sz="4" w:space="0" w:color="auto"/>
              <w:right w:val="nil"/>
            </w:tcBorders>
            <w:tcMar>
              <w:top w:w="100" w:type="dxa"/>
              <w:left w:w="100" w:type="dxa"/>
              <w:bottom w:w="100" w:type="dxa"/>
              <w:right w:w="100" w:type="dxa"/>
            </w:tcMar>
          </w:tcPr>
          <w:p w14:paraId="000002BA"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74,333</w:t>
            </w:r>
          </w:p>
        </w:tc>
        <w:tc>
          <w:tcPr>
            <w:tcW w:w="1134" w:type="dxa"/>
            <w:tcBorders>
              <w:top w:val="nil"/>
              <w:left w:val="nil"/>
              <w:bottom w:val="single" w:sz="4" w:space="0" w:color="auto"/>
              <w:right w:val="nil"/>
            </w:tcBorders>
            <w:tcMar>
              <w:top w:w="100" w:type="dxa"/>
              <w:left w:w="100" w:type="dxa"/>
              <w:bottom w:w="100" w:type="dxa"/>
              <w:right w:w="100" w:type="dxa"/>
            </w:tcMar>
          </w:tcPr>
          <w:p w14:paraId="000002BB" w14:textId="77777777" w:rsidR="008A783F" w:rsidRPr="00F63F02" w:rsidRDefault="00EA2C17">
            <w:pPr>
              <w:spacing w:after="0"/>
              <w:jc w:val="center"/>
              <w:rPr>
                <w:rFonts w:ascii="Times New Roman" w:hAnsi="Times New Roman" w:cs="Times New Roman"/>
                <w:sz w:val="22"/>
                <w:szCs w:val="22"/>
              </w:rPr>
            </w:pPr>
            <w:r w:rsidRPr="00AD7872">
              <w:rPr>
                <w:rFonts w:ascii="Times New Roman" w:hAnsi="Times New Roman" w:cs="Times New Roman"/>
                <w:sz w:val="22"/>
                <w:szCs w:val="22"/>
              </w:rPr>
              <w:t>76,358</w:t>
            </w:r>
          </w:p>
        </w:tc>
        <w:tc>
          <w:tcPr>
            <w:tcW w:w="1134" w:type="dxa"/>
            <w:tcBorders>
              <w:top w:val="nil"/>
              <w:left w:val="nil"/>
              <w:bottom w:val="single" w:sz="4" w:space="0" w:color="auto"/>
              <w:right w:val="nil"/>
            </w:tcBorders>
            <w:tcMar>
              <w:top w:w="100" w:type="dxa"/>
              <w:left w:w="100" w:type="dxa"/>
              <w:bottom w:w="100" w:type="dxa"/>
              <w:right w:w="100" w:type="dxa"/>
            </w:tcMar>
          </w:tcPr>
          <w:p w14:paraId="000002BC"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150,691</w:t>
            </w:r>
          </w:p>
        </w:tc>
        <w:tc>
          <w:tcPr>
            <w:tcW w:w="1134" w:type="dxa"/>
            <w:tcBorders>
              <w:top w:val="nil"/>
              <w:left w:val="nil"/>
              <w:bottom w:val="single" w:sz="4" w:space="0" w:color="auto"/>
              <w:right w:val="nil"/>
            </w:tcBorders>
            <w:tcMar>
              <w:top w:w="100" w:type="dxa"/>
              <w:left w:w="100" w:type="dxa"/>
              <w:bottom w:w="100" w:type="dxa"/>
              <w:right w:w="100" w:type="dxa"/>
            </w:tcMar>
          </w:tcPr>
          <w:p w14:paraId="000002BD"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74,333</w:t>
            </w:r>
          </w:p>
        </w:tc>
        <w:tc>
          <w:tcPr>
            <w:tcW w:w="1135" w:type="dxa"/>
            <w:tcBorders>
              <w:top w:val="nil"/>
              <w:left w:val="nil"/>
              <w:bottom w:val="single" w:sz="4" w:space="0" w:color="auto"/>
              <w:right w:val="nil"/>
            </w:tcBorders>
            <w:tcMar>
              <w:top w:w="100" w:type="dxa"/>
              <w:left w:w="100" w:type="dxa"/>
              <w:bottom w:w="100" w:type="dxa"/>
              <w:right w:w="100" w:type="dxa"/>
            </w:tcMar>
          </w:tcPr>
          <w:p w14:paraId="000002B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76,358</w:t>
            </w:r>
          </w:p>
        </w:tc>
      </w:tr>
      <w:tr w:rsidR="008A783F" w:rsidRPr="00B91B34" w14:paraId="26EA4CFD" w14:textId="77777777" w:rsidTr="00355B43">
        <w:trPr>
          <w:trHeight w:val="247"/>
          <w:jc w:val="center"/>
        </w:trPr>
        <w:tc>
          <w:tcPr>
            <w:tcW w:w="9073" w:type="dxa"/>
            <w:gridSpan w:val="7"/>
            <w:tcBorders>
              <w:top w:val="single" w:sz="4" w:space="0" w:color="auto"/>
              <w:left w:val="nil"/>
              <w:bottom w:val="nil"/>
              <w:right w:val="nil"/>
            </w:tcBorders>
            <w:tcMar>
              <w:top w:w="100" w:type="dxa"/>
              <w:left w:w="100" w:type="dxa"/>
              <w:bottom w:w="100" w:type="dxa"/>
              <w:right w:w="100" w:type="dxa"/>
            </w:tcMar>
          </w:tcPr>
          <w:p w14:paraId="000002BF"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i/>
                <w:sz w:val="22"/>
                <w:szCs w:val="22"/>
              </w:rPr>
              <w:t>Notes</w:t>
            </w:r>
            <w:r w:rsidRPr="00B91B34">
              <w:rPr>
                <w:rFonts w:ascii="Times New Roman" w:hAnsi="Times New Roman" w:cs="Times New Roman"/>
                <w:sz w:val="22"/>
                <w:szCs w:val="22"/>
              </w:rPr>
              <w:t>: Robust standard errors clustered at rider level in parentheses</w:t>
            </w:r>
          </w:p>
          <w:p w14:paraId="000002C0" w14:textId="28953731" w:rsidR="008A783F" w:rsidRPr="00C040AC" w:rsidRDefault="00EA2C17" w:rsidP="00D0633C">
            <w:pPr>
              <w:tabs>
                <w:tab w:val="left" w:pos="6918"/>
              </w:tabs>
              <w:spacing w:after="0"/>
              <w:jc w:val="left"/>
              <w:rPr>
                <w:rFonts w:ascii="Times New Roman" w:hAnsi="Times New Roman" w:cs="Times New Roman"/>
                <w:sz w:val="22"/>
                <w:szCs w:val="22"/>
              </w:rPr>
            </w:pPr>
            <w:r w:rsidRPr="000457A2">
              <w:rPr>
                <w:rFonts w:ascii="Times New Roman" w:hAnsi="Times New Roman" w:cs="Times New Roman"/>
                <w:sz w:val="22"/>
                <w:szCs w:val="22"/>
              </w:rPr>
              <w:t xml:space="preserve">  ***p &lt; 0.01; **p &lt; 0.05; * p&lt;0.1</w:t>
            </w:r>
            <w:r w:rsidR="00D0633C" w:rsidRPr="000457A2">
              <w:rPr>
                <w:rFonts w:ascii="Times New Roman" w:hAnsi="Times New Roman" w:cs="Times New Roman"/>
                <w:sz w:val="22"/>
                <w:szCs w:val="22"/>
              </w:rPr>
              <w:tab/>
              <w:t>`</w:t>
            </w:r>
          </w:p>
        </w:tc>
      </w:tr>
    </w:tbl>
    <w:p w14:paraId="000002C7" w14:textId="77777777" w:rsidR="008A783F" w:rsidRPr="00B91B34" w:rsidRDefault="008A783F">
      <w:pPr>
        <w:spacing w:line="480" w:lineRule="auto"/>
        <w:rPr>
          <w:rFonts w:ascii="Times New Roman" w:hAnsi="Times New Roman" w:cs="Times New Roman"/>
          <w:sz w:val="22"/>
          <w:szCs w:val="22"/>
        </w:rPr>
      </w:pPr>
    </w:p>
    <w:p w14:paraId="000002C8" w14:textId="77777777" w:rsidR="008A783F" w:rsidRPr="000457A2" w:rsidRDefault="00EA2C17" w:rsidP="006D662E">
      <w:pPr>
        <w:pStyle w:val="Heading2"/>
        <w:rPr>
          <w:rFonts w:eastAsia="Batang"/>
          <w:sz w:val="24"/>
          <w:szCs w:val="24"/>
        </w:rPr>
      </w:pPr>
      <w:r w:rsidRPr="000457A2">
        <w:rPr>
          <w:sz w:val="24"/>
          <w:szCs w:val="24"/>
        </w:rPr>
        <w:t xml:space="preserve">5.3 Robustness </w:t>
      </w:r>
      <w:r w:rsidRPr="000457A2">
        <w:rPr>
          <w:sz w:val="24"/>
          <w:szCs w:val="24"/>
        </w:rPr>
        <w:t>Checks</w:t>
      </w:r>
    </w:p>
    <w:p w14:paraId="74A04BF6" w14:textId="00398343" w:rsidR="00116A32" w:rsidRDefault="00EA2C17">
      <w:pPr>
        <w:spacing w:line="480" w:lineRule="auto"/>
        <w:rPr>
          <w:rFonts w:ascii="Times New Roman" w:hAnsi="Times New Roman" w:cs="Times New Roman"/>
          <w:sz w:val="22"/>
          <w:szCs w:val="22"/>
        </w:rPr>
      </w:pPr>
      <w:r w:rsidRPr="00C040AC">
        <w:rPr>
          <w:rFonts w:ascii="Times New Roman" w:hAnsi="Times New Roman" w:cs="Times New Roman"/>
          <w:sz w:val="22"/>
          <w:szCs w:val="22"/>
        </w:rPr>
        <w:t xml:space="preserve">Although we address potential selection bias by </w:t>
      </w:r>
      <w:r w:rsidR="004864AF">
        <w:rPr>
          <w:rFonts w:ascii="Times New Roman" w:hAnsi="Times New Roman" w:cs="Times New Roman"/>
          <w:sz w:val="22"/>
          <w:szCs w:val="22"/>
        </w:rPr>
        <w:t xml:space="preserve">combining </w:t>
      </w:r>
      <w:r w:rsidRPr="00C040AC">
        <w:rPr>
          <w:rFonts w:ascii="Times New Roman" w:hAnsi="Times New Roman" w:cs="Times New Roman"/>
          <w:sz w:val="22"/>
          <w:szCs w:val="22"/>
        </w:rPr>
        <w:t>the PSM approach with the DID (</w:t>
      </w:r>
      <w:r w:rsidR="004864AF">
        <w:rPr>
          <w:rFonts w:ascii="Times New Roman" w:hAnsi="Times New Roman" w:cs="Times New Roman"/>
          <w:sz w:val="22"/>
          <w:szCs w:val="22"/>
        </w:rPr>
        <w:t>and</w:t>
      </w:r>
      <w:r w:rsidRPr="00C040AC">
        <w:rPr>
          <w:rFonts w:ascii="Times New Roman" w:hAnsi="Times New Roman" w:cs="Times New Roman"/>
          <w:sz w:val="22"/>
          <w:szCs w:val="22"/>
        </w:rPr>
        <w:t xml:space="preserve"> D</w:t>
      </w:r>
      <w:r w:rsidRPr="00AD7872">
        <w:rPr>
          <w:rFonts w:ascii="Times New Roman" w:hAnsi="Times New Roman" w:cs="Times New Roman"/>
          <w:sz w:val="22"/>
          <w:szCs w:val="22"/>
        </w:rPr>
        <w:t xml:space="preserve">DD) estimation, </w:t>
      </w:r>
      <w:r w:rsidR="004864AF">
        <w:rPr>
          <w:rFonts w:ascii="Times New Roman" w:hAnsi="Times New Roman" w:cs="Times New Roman"/>
          <w:sz w:val="22"/>
          <w:szCs w:val="22"/>
        </w:rPr>
        <w:t xml:space="preserve">residual </w:t>
      </w:r>
      <w:r w:rsidRPr="00AD7872">
        <w:rPr>
          <w:rFonts w:ascii="Times New Roman" w:hAnsi="Times New Roman" w:cs="Times New Roman"/>
          <w:sz w:val="22"/>
          <w:szCs w:val="22"/>
        </w:rPr>
        <w:t xml:space="preserve">observable and unobservable differences between AI adopters and non-adopters might still bias </w:t>
      </w:r>
      <w:r w:rsidR="004864AF">
        <w:rPr>
          <w:rFonts w:ascii="Times New Roman" w:hAnsi="Times New Roman" w:cs="Times New Roman"/>
          <w:sz w:val="22"/>
          <w:szCs w:val="22"/>
        </w:rPr>
        <w:t>our</w:t>
      </w:r>
      <w:r w:rsidRPr="00AD7872">
        <w:rPr>
          <w:rFonts w:ascii="Times New Roman" w:hAnsi="Times New Roman" w:cs="Times New Roman"/>
          <w:sz w:val="22"/>
          <w:szCs w:val="22"/>
        </w:rPr>
        <w:t xml:space="preserve"> results</w:t>
      </w:r>
      <w:r w:rsidRPr="00AD7872">
        <w:rPr>
          <w:rFonts w:ascii="Times New Roman" w:hAnsi="Times New Roman" w:cs="Times New Roman"/>
          <w:sz w:val="22"/>
          <w:szCs w:val="22"/>
        </w:rPr>
        <w:t xml:space="preserve">. To further validate the consistency of our main results, we conducted a series of robustness checks along </w:t>
      </w:r>
      <w:r w:rsidRPr="00AD7872">
        <w:rPr>
          <w:rFonts w:ascii="Times New Roman" w:hAnsi="Times New Roman" w:cs="Times New Roman"/>
          <w:sz w:val="22"/>
          <w:szCs w:val="22"/>
        </w:rPr>
        <w:t xml:space="preserve">multiple </w:t>
      </w:r>
      <w:r w:rsidRPr="00F63F02">
        <w:rPr>
          <w:rFonts w:ascii="Times New Roman" w:hAnsi="Times New Roman" w:cs="Times New Roman"/>
          <w:sz w:val="22"/>
          <w:szCs w:val="22"/>
        </w:rPr>
        <w:t xml:space="preserve">dimensions. First, we </w:t>
      </w:r>
      <w:r w:rsidR="004864AF">
        <w:rPr>
          <w:rFonts w:ascii="Times New Roman" w:hAnsi="Times New Roman" w:cs="Times New Roman"/>
          <w:sz w:val="22"/>
          <w:szCs w:val="22"/>
        </w:rPr>
        <w:t xml:space="preserve">examined the </w:t>
      </w:r>
      <w:r w:rsidRPr="00F63F02">
        <w:rPr>
          <w:rFonts w:ascii="Times New Roman" w:hAnsi="Times New Roman" w:cs="Times New Roman"/>
          <w:sz w:val="22"/>
          <w:szCs w:val="22"/>
        </w:rPr>
        <w:t xml:space="preserve">parallel trend </w:t>
      </w:r>
      <w:r w:rsidR="004864AF">
        <w:rPr>
          <w:rFonts w:ascii="Times New Roman" w:hAnsi="Times New Roman" w:cs="Times New Roman"/>
          <w:sz w:val="22"/>
          <w:szCs w:val="22"/>
        </w:rPr>
        <w:t xml:space="preserve">assumption </w:t>
      </w:r>
      <w:r w:rsidRPr="00F63F02">
        <w:rPr>
          <w:rFonts w:ascii="Times New Roman" w:hAnsi="Times New Roman" w:cs="Times New Roman"/>
          <w:sz w:val="22"/>
          <w:szCs w:val="22"/>
        </w:rPr>
        <w:t xml:space="preserve">for AI adopters </w:t>
      </w:r>
      <w:r w:rsidR="004864AF">
        <w:rPr>
          <w:rFonts w:ascii="Times New Roman" w:hAnsi="Times New Roman" w:cs="Times New Roman"/>
          <w:sz w:val="22"/>
          <w:szCs w:val="22"/>
        </w:rPr>
        <w:t xml:space="preserve">versus </w:t>
      </w:r>
      <w:r w:rsidRPr="00F63F02">
        <w:rPr>
          <w:rFonts w:ascii="Times New Roman" w:hAnsi="Times New Roman" w:cs="Times New Roman"/>
          <w:sz w:val="22"/>
          <w:szCs w:val="22"/>
        </w:rPr>
        <w:t xml:space="preserve">non-adopters (and </w:t>
      </w:r>
      <w:r w:rsidR="004864AF">
        <w:rPr>
          <w:rFonts w:ascii="Times New Roman" w:hAnsi="Times New Roman" w:cs="Times New Roman"/>
          <w:sz w:val="22"/>
          <w:szCs w:val="22"/>
        </w:rPr>
        <w:t xml:space="preserve">across </w:t>
      </w:r>
      <w:r w:rsidRPr="00F63F02">
        <w:rPr>
          <w:rFonts w:ascii="Times New Roman" w:hAnsi="Times New Roman" w:cs="Times New Roman"/>
          <w:sz w:val="22"/>
          <w:szCs w:val="22"/>
        </w:rPr>
        <w:t>the three rider skill groups) during the pretreatment period (see Table</w:t>
      </w:r>
      <w:r w:rsidR="00BF7051" w:rsidRPr="00B91B34">
        <w:rPr>
          <w:rFonts w:ascii="Times New Roman" w:eastAsiaTheme="minorEastAsia" w:hAnsi="Times New Roman" w:cs="Times New Roman"/>
          <w:sz w:val="22"/>
          <w:szCs w:val="22"/>
        </w:rPr>
        <w:t>s</w:t>
      </w:r>
      <w:r w:rsidRPr="00B91B34">
        <w:rPr>
          <w:rFonts w:ascii="Times New Roman" w:hAnsi="Times New Roman" w:cs="Times New Roman"/>
          <w:sz w:val="22"/>
          <w:szCs w:val="22"/>
        </w:rPr>
        <w:t xml:space="preserve"> A</w:t>
      </w:r>
      <w:r w:rsidR="0038360F">
        <w:rPr>
          <w:rFonts w:ascii="Times New Roman" w:hAnsi="Times New Roman" w:cs="Times New Roman"/>
          <w:sz w:val="22"/>
          <w:szCs w:val="22"/>
        </w:rPr>
        <w:t>2</w:t>
      </w:r>
      <w:r w:rsidR="00BF7051" w:rsidRPr="00B91B34">
        <w:rPr>
          <w:rFonts w:ascii="Times New Roman" w:hAnsi="Times New Roman" w:cs="Times New Roman"/>
          <w:sz w:val="22"/>
          <w:szCs w:val="22"/>
        </w:rPr>
        <w:t>, A</w:t>
      </w:r>
      <w:r w:rsidR="0038360F">
        <w:rPr>
          <w:rFonts w:ascii="Times New Roman" w:hAnsi="Times New Roman" w:cs="Times New Roman"/>
          <w:sz w:val="22"/>
          <w:szCs w:val="22"/>
        </w:rPr>
        <w:t>3</w:t>
      </w:r>
      <w:r w:rsidR="00BF7051" w:rsidRPr="00B91B34">
        <w:rPr>
          <w:rFonts w:ascii="Times New Roman" w:hAnsi="Times New Roman" w:cs="Times New Roman"/>
          <w:sz w:val="22"/>
          <w:szCs w:val="22"/>
        </w:rPr>
        <w:t>, A</w:t>
      </w:r>
      <w:r w:rsidR="0038360F">
        <w:rPr>
          <w:rFonts w:ascii="Times New Roman" w:hAnsi="Times New Roman" w:cs="Times New Roman"/>
          <w:sz w:val="22"/>
          <w:szCs w:val="22"/>
        </w:rPr>
        <w:t>4</w:t>
      </w:r>
      <w:r w:rsidR="00BF7051" w:rsidRPr="00B91B34">
        <w:rPr>
          <w:rFonts w:ascii="Times New Roman" w:hAnsi="Times New Roman" w:cs="Times New Roman"/>
          <w:sz w:val="22"/>
          <w:szCs w:val="22"/>
        </w:rPr>
        <w:t xml:space="preserve">, and </w:t>
      </w:r>
      <w:r w:rsidRPr="00B91B34">
        <w:rPr>
          <w:rFonts w:ascii="Times New Roman" w:hAnsi="Times New Roman" w:cs="Times New Roman"/>
          <w:sz w:val="22"/>
          <w:szCs w:val="22"/>
        </w:rPr>
        <w:t>A</w:t>
      </w:r>
      <w:r w:rsidR="0038360F">
        <w:rPr>
          <w:rFonts w:ascii="Times New Roman" w:hAnsi="Times New Roman" w:cs="Times New Roman"/>
          <w:sz w:val="22"/>
          <w:szCs w:val="22"/>
        </w:rPr>
        <w:t>5</w:t>
      </w:r>
      <w:r w:rsidR="0017561B" w:rsidRPr="00B91B34">
        <w:rPr>
          <w:rFonts w:ascii="Times New Roman" w:hAnsi="Times New Roman" w:cs="Times New Roman"/>
          <w:sz w:val="22"/>
          <w:szCs w:val="22"/>
        </w:rPr>
        <w:t xml:space="preserve"> and Figure A1</w:t>
      </w:r>
      <w:r w:rsidR="00FD4EFF">
        <w:rPr>
          <w:rFonts w:ascii="Times New Roman" w:hAnsi="Times New Roman" w:cs="Times New Roman"/>
          <w:sz w:val="22"/>
          <w:szCs w:val="22"/>
        </w:rPr>
        <w:t xml:space="preserve"> in Appendix</w:t>
      </w:r>
      <w:r w:rsidRPr="00B91B34">
        <w:rPr>
          <w:rFonts w:ascii="Times New Roman" w:hAnsi="Times New Roman" w:cs="Times New Roman"/>
          <w:sz w:val="22"/>
          <w:szCs w:val="22"/>
        </w:rPr>
        <w:t xml:space="preserve">). </w:t>
      </w:r>
      <w:r w:rsidR="004864AF">
        <w:rPr>
          <w:rFonts w:ascii="Times New Roman" w:hAnsi="Times New Roman" w:cs="Times New Roman"/>
          <w:sz w:val="22"/>
          <w:szCs w:val="22"/>
        </w:rPr>
        <w:t xml:space="preserve">We conducted </w:t>
      </w:r>
      <w:r w:rsidRPr="00B91B34">
        <w:rPr>
          <w:rFonts w:ascii="Times New Roman" w:hAnsi="Times New Roman" w:cs="Times New Roman"/>
          <w:sz w:val="22"/>
          <w:szCs w:val="22"/>
        </w:rPr>
        <w:t xml:space="preserve">a “placebo test” using </w:t>
      </w:r>
      <w:r w:rsidR="004864AF">
        <w:rPr>
          <w:rFonts w:ascii="Times New Roman" w:hAnsi="Times New Roman" w:cs="Times New Roman"/>
          <w:sz w:val="22"/>
          <w:szCs w:val="22"/>
        </w:rPr>
        <w:t xml:space="preserve">only </w:t>
      </w:r>
      <w:r w:rsidRPr="00B91B34">
        <w:rPr>
          <w:rFonts w:ascii="Times New Roman" w:hAnsi="Times New Roman" w:cs="Times New Roman"/>
          <w:sz w:val="22"/>
          <w:szCs w:val="22"/>
        </w:rPr>
        <w:t xml:space="preserve">pretreatment data, </w:t>
      </w:r>
      <w:r w:rsidR="004864AF">
        <w:rPr>
          <w:rFonts w:ascii="Times New Roman" w:hAnsi="Times New Roman" w:cs="Times New Roman"/>
          <w:sz w:val="22"/>
          <w:szCs w:val="22"/>
        </w:rPr>
        <w:t xml:space="preserve">assigning a </w:t>
      </w:r>
      <w:r w:rsidRPr="00B91B34">
        <w:rPr>
          <w:rFonts w:ascii="Times New Roman" w:hAnsi="Times New Roman" w:cs="Times New Roman"/>
          <w:sz w:val="22"/>
          <w:szCs w:val="22"/>
        </w:rPr>
        <w:t xml:space="preserve">placebo treatment </w:t>
      </w:r>
      <w:r w:rsidR="004864AF">
        <w:rPr>
          <w:rFonts w:ascii="Times New Roman" w:hAnsi="Times New Roman" w:cs="Times New Roman"/>
          <w:sz w:val="22"/>
          <w:szCs w:val="22"/>
        </w:rPr>
        <w:t xml:space="preserve">date </w:t>
      </w:r>
      <w:r w:rsidRPr="00B91B34">
        <w:rPr>
          <w:rFonts w:ascii="Times New Roman" w:hAnsi="Times New Roman" w:cs="Times New Roman"/>
          <w:sz w:val="22"/>
          <w:szCs w:val="22"/>
        </w:rPr>
        <w:t xml:space="preserve">at the midpoint of our pre-adoption period. </w:t>
      </w:r>
      <w:r w:rsidR="004864AF">
        <w:rPr>
          <w:rFonts w:ascii="Times New Roman" w:hAnsi="Times New Roman" w:cs="Times New Roman"/>
          <w:sz w:val="22"/>
          <w:szCs w:val="22"/>
        </w:rPr>
        <w:t xml:space="preserve">Across </w:t>
      </w:r>
      <w:r w:rsidRPr="00B91B34">
        <w:rPr>
          <w:rFonts w:ascii="Times New Roman" w:hAnsi="Times New Roman" w:cs="Times New Roman"/>
          <w:sz w:val="22"/>
          <w:szCs w:val="22"/>
        </w:rPr>
        <w:t xml:space="preserve">our main variables, we </w:t>
      </w:r>
      <w:r w:rsidR="004864AF">
        <w:rPr>
          <w:rFonts w:ascii="Times New Roman" w:hAnsi="Times New Roman" w:cs="Times New Roman"/>
          <w:sz w:val="22"/>
          <w:szCs w:val="22"/>
        </w:rPr>
        <w:t xml:space="preserve">find </w:t>
      </w:r>
      <w:r w:rsidRPr="00B91B34">
        <w:rPr>
          <w:rFonts w:ascii="Times New Roman" w:hAnsi="Times New Roman" w:cs="Times New Roman"/>
          <w:sz w:val="22"/>
          <w:szCs w:val="22"/>
        </w:rPr>
        <w:t xml:space="preserve">no </w:t>
      </w:r>
      <w:r w:rsidR="004864AF">
        <w:rPr>
          <w:rFonts w:ascii="Times New Roman" w:hAnsi="Times New Roman" w:cs="Times New Roman"/>
          <w:sz w:val="22"/>
          <w:szCs w:val="22"/>
        </w:rPr>
        <w:t xml:space="preserve">statistically significant placebo </w:t>
      </w:r>
      <w:r w:rsidRPr="00B91B34">
        <w:rPr>
          <w:rFonts w:ascii="Times New Roman" w:hAnsi="Times New Roman" w:cs="Times New Roman"/>
          <w:sz w:val="22"/>
          <w:szCs w:val="22"/>
        </w:rPr>
        <w:t>effect</w:t>
      </w:r>
      <w:r w:rsidR="004864AF">
        <w:rPr>
          <w:rFonts w:ascii="Times New Roman" w:hAnsi="Times New Roman" w:cs="Times New Roman"/>
          <w:sz w:val="22"/>
          <w:szCs w:val="22"/>
        </w:rPr>
        <w:t>s</w:t>
      </w:r>
      <w:r w:rsidRPr="00B91B34">
        <w:rPr>
          <w:rFonts w:ascii="Times New Roman" w:hAnsi="Times New Roman" w:cs="Times New Roman"/>
          <w:sz w:val="22"/>
          <w:szCs w:val="22"/>
        </w:rPr>
        <w:t xml:space="preserve"> </w:t>
      </w:r>
      <w:r w:rsidR="00BF7051" w:rsidRPr="00B91B34">
        <w:rPr>
          <w:rFonts w:ascii="Times New Roman" w:hAnsi="Times New Roman" w:cs="Times New Roman"/>
          <w:sz w:val="22"/>
          <w:szCs w:val="22"/>
        </w:rPr>
        <w:t xml:space="preserve">at </w:t>
      </w:r>
      <w:r w:rsidR="004864AF">
        <w:rPr>
          <w:rFonts w:ascii="Times New Roman" w:hAnsi="Times New Roman" w:cs="Times New Roman"/>
          <w:sz w:val="22"/>
          <w:szCs w:val="22"/>
        </w:rPr>
        <w:t>the</w:t>
      </w:r>
      <w:r w:rsidR="00BF7051" w:rsidRPr="00B91B34">
        <w:rPr>
          <w:rFonts w:ascii="Times New Roman" w:hAnsi="Times New Roman" w:cs="Times New Roman"/>
          <w:sz w:val="22"/>
          <w:szCs w:val="22"/>
        </w:rPr>
        <w:t xml:space="preserve"> 5% level</w:t>
      </w:r>
      <w:r w:rsidRPr="00B91B34">
        <w:rPr>
          <w:rFonts w:ascii="Times New Roman" w:hAnsi="Times New Roman" w:cs="Times New Roman"/>
          <w:sz w:val="22"/>
          <w:szCs w:val="22"/>
        </w:rPr>
        <w:t xml:space="preserve">, indicating that the pretreatment trends are equivalent </w:t>
      </w:r>
      <w:r w:rsidR="004864AF">
        <w:rPr>
          <w:rFonts w:ascii="Times New Roman" w:hAnsi="Times New Roman" w:cs="Times New Roman"/>
          <w:sz w:val="22"/>
          <w:szCs w:val="22"/>
        </w:rPr>
        <w:t xml:space="preserve">across </w:t>
      </w:r>
      <w:r w:rsidRPr="00B91B34">
        <w:rPr>
          <w:rFonts w:ascii="Times New Roman" w:hAnsi="Times New Roman" w:cs="Times New Roman"/>
          <w:sz w:val="22"/>
          <w:szCs w:val="22"/>
        </w:rPr>
        <w:t>rider groups.</w:t>
      </w:r>
      <w:r w:rsidR="00866F16" w:rsidRPr="00B91B34">
        <w:rPr>
          <w:rStyle w:val="FootnoteReference"/>
          <w:rFonts w:ascii="Times New Roman" w:hAnsi="Times New Roman" w:cs="Times New Roman"/>
          <w:sz w:val="22"/>
          <w:szCs w:val="22"/>
        </w:rPr>
        <w:footnoteReference w:id="4"/>
      </w:r>
      <w:r w:rsidRPr="00B91B34">
        <w:rPr>
          <w:rFonts w:ascii="Times New Roman" w:hAnsi="Times New Roman" w:cs="Times New Roman"/>
          <w:sz w:val="22"/>
          <w:szCs w:val="22"/>
        </w:rPr>
        <w:t xml:space="preserve"> Second, we verified our results </w:t>
      </w:r>
      <w:r w:rsidR="004864AF">
        <w:rPr>
          <w:rFonts w:ascii="Times New Roman" w:hAnsi="Times New Roman" w:cs="Times New Roman"/>
          <w:sz w:val="22"/>
          <w:szCs w:val="22"/>
        </w:rPr>
        <w:t xml:space="preserve">under </w:t>
      </w:r>
      <w:r w:rsidRPr="00B91B34">
        <w:rPr>
          <w:rFonts w:ascii="Times New Roman" w:hAnsi="Times New Roman" w:cs="Times New Roman"/>
          <w:sz w:val="22"/>
          <w:szCs w:val="22"/>
        </w:rPr>
        <w:t xml:space="preserve">alternative PSM specifications (e.g., </w:t>
      </w:r>
      <w:r w:rsidR="004864AF">
        <w:rPr>
          <w:rFonts w:ascii="Times New Roman" w:hAnsi="Times New Roman" w:cs="Times New Roman"/>
          <w:sz w:val="22"/>
          <w:szCs w:val="22"/>
        </w:rPr>
        <w:t xml:space="preserve">matching with </w:t>
      </w:r>
      <w:r w:rsidRPr="00B91B34">
        <w:rPr>
          <w:rFonts w:ascii="Times New Roman" w:hAnsi="Times New Roman" w:cs="Times New Roman"/>
          <w:sz w:val="22"/>
          <w:szCs w:val="22"/>
        </w:rPr>
        <w:t xml:space="preserve">replacement, </w:t>
      </w:r>
      <w:r w:rsidR="004864AF">
        <w:rPr>
          <w:rFonts w:ascii="Times New Roman" w:hAnsi="Times New Roman" w:cs="Times New Roman"/>
          <w:sz w:val="22"/>
          <w:szCs w:val="22"/>
        </w:rPr>
        <w:t xml:space="preserve">different </w:t>
      </w:r>
      <w:r w:rsidRPr="00B91B34">
        <w:rPr>
          <w:rFonts w:ascii="Times New Roman" w:hAnsi="Times New Roman" w:cs="Times New Roman"/>
          <w:sz w:val="22"/>
          <w:szCs w:val="22"/>
        </w:rPr>
        <w:t xml:space="preserve">caliper size, </w:t>
      </w:r>
      <w:r w:rsidR="004864AF">
        <w:rPr>
          <w:rFonts w:ascii="Times New Roman" w:hAnsi="Times New Roman" w:cs="Times New Roman"/>
          <w:sz w:val="22"/>
          <w:szCs w:val="22"/>
        </w:rPr>
        <w:t xml:space="preserve">and alternative </w:t>
      </w:r>
      <w:r w:rsidRPr="00B91B34">
        <w:rPr>
          <w:rFonts w:ascii="Times New Roman" w:hAnsi="Times New Roman" w:cs="Times New Roman"/>
          <w:sz w:val="22"/>
          <w:szCs w:val="22"/>
        </w:rPr>
        <w:t>distance measure</w:t>
      </w:r>
      <w:r w:rsidR="004864AF">
        <w:rPr>
          <w:rFonts w:ascii="Times New Roman" w:hAnsi="Times New Roman" w:cs="Times New Roman"/>
          <w:sz w:val="22"/>
          <w:szCs w:val="22"/>
        </w:rPr>
        <w:t>s</w:t>
      </w:r>
      <w:r w:rsidRPr="00B91B34">
        <w:rPr>
          <w:rFonts w:ascii="Times New Roman" w:hAnsi="Times New Roman" w:cs="Times New Roman"/>
          <w:sz w:val="22"/>
          <w:szCs w:val="22"/>
        </w:rPr>
        <w:t xml:space="preserve">) </w:t>
      </w:r>
      <w:proofErr w:type="gramStart"/>
      <w:r w:rsidRPr="00B91B34">
        <w:rPr>
          <w:rFonts w:ascii="Times New Roman" w:hAnsi="Times New Roman" w:cs="Times New Roman"/>
          <w:sz w:val="22"/>
          <w:szCs w:val="22"/>
        </w:rPr>
        <w:t>and also</w:t>
      </w:r>
      <w:proofErr w:type="gramEnd"/>
      <w:r w:rsidRPr="00B91B34">
        <w:rPr>
          <w:rFonts w:ascii="Times New Roman" w:hAnsi="Times New Roman" w:cs="Times New Roman"/>
          <w:sz w:val="22"/>
          <w:szCs w:val="22"/>
        </w:rPr>
        <w:t xml:space="preserve"> report </w:t>
      </w:r>
      <w:r w:rsidR="004864AF">
        <w:rPr>
          <w:rFonts w:ascii="Times New Roman" w:hAnsi="Times New Roman" w:cs="Times New Roman"/>
          <w:sz w:val="22"/>
          <w:szCs w:val="22"/>
        </w:rPr>
        <w:t xml:space="preserve">estimates </w:t>
      </w:r>
      <w:r w:rsidRPr="00B91B34">
        <w:rPr>
          <w:rFonts w:ascii="Times New Roman" w:hAnsi="Times New Roman" w:cs="Times New Roman"/>
          <w:sz w:val="22"/>
          <w:szCs w:val="22"/>
        </w:rPr>
        <w:t>without matching (see Table A</w:t>
      </w:r>
      <w:r w:rsidR="0038360F">
        <w:rPr>
          <w:rFonts w:ascii="Times New Roman" w:hAnsi="Times New Roman" w:cs="Times New Roman"/>
          <w:sz w:val="22"/>
          <w:szCs w:val="22"/>
        </w:rPr>
        <w:t>6</w:t>
      </w:r>
      <w:r w:rsidR="00FD4EFF">
        <w:rPr>
          <w:rFonts w:ascii="Times New Roman" w:hAnsi="Times New Roman" w:cs="Times New Roman"/>
          <w:sz w:val="22"/>
          <w:szCs w:val="22"/>
        </w:rPr>
        <w:t xml:space="preserve"> in Appendix</w:t>
      </w:r>
      <w:r w:rsidRPr="00B91B34">
        <w:rPr>
          <w:rFonts w:ascii="Times New Roman" w:hAnsi="Times New Roman" w:cs="Times New Roman"/>
          <w:sz w:val="22"/>
          <w:szCs w:val="22"/>
        </w:rPr>
        <w:t xml:space="preserve">). Third, we performed </w:t>
      </w:r>
      <w:r w:rsidR="004864AF">
        <w:rPr>
          <w:rFonts w:ascii="Times New Roman" w:hAnsi="Times New Roman" w:cs="Times New Roman"/>
          <w:sz w:val="22"/>
          <w:szCs w:val="22"/>
        </w:rPr>
        <w:t>a</w:t>
      </w:r>
      <w:r w:rsidRPr="00B91B34">
        <w:rPr>
          <w:rFonts w:ascii="Times New Roman" w:hAnsi="Times New Roman" w:cs="Times New Roman"/>
          <w:sz w:val="22"/>
          <w:szCs w:val="22"/>
        </w:rPr>
        <w:t xml:space="preserve"> week-level analysis </w:t>
      </w:r>
      <w:r w:rsidR="004864AF">
        <w:rPr>
          <w:rFonts w:ascii="Times New Roman" w:hAnsi="Times New Roman" w:cs="Times New Roman"/>
          <w:sz w:val="22"/>
          <w:szCs w:val="22"/>
        </w:rPr>
        <w:t xml:space="preserve">of </w:t>
      </w:r>
      <w:r w:rsidRPr="00B91B34">
        <w:rPr>
          <w:rFonts w:ascii="Times New Roman" w:hAnsi="Times New Roman" w:cs="Times New Roman"/>
          <w:sz w:val="22"/>
          <w:szCs w:val="22"/>
        </w:rPr>
        <w:t xml:space="preserve">our main variable, daily productivity, to </w:t>
      </w:r>
      <w:r w:rsidR="004864AF">
        <w:rPr>
          <w:rFonts w:ascii="Times New Roman" w:hAnsi="Times New Roman" w:cs="Times New Roman"/>
          <w:sz w:val="22"/>
          <w:szCs w:val="22"/>
        </w:rPr>
        <w:t xml:space="preserve">examine </w:t>
      </w:r>
      <w:r w:rsidR="00321240">
        <w:rPr>
          <w:rFonts w:ascii="Times New Roman" w:hAnsi="Times New Roman" w:cs="Times New Roman"/>
          <w:sz w:val="22"/>
          <w:szCs w:val="22"/>
        </w:rPr>
        <w:t xml:space="preserve">week-to-week </w:t>
      </w:r>
      <w:r w:rsidRPr="00B91B34">
        <w:rPr>
          <w:rFonts w:ascii="Times New Roman" w:hAnsi="Times New Roman" w:cs="Times New Roman"/>
          <w:sz w:val="22"/>
          <w:szCs w:val="22"/>
        </w:rPr>
        <w:t>variation in the algorithm</w:t>
      </w:r>
      <w:r w:rsidR="00321240">
        <w:rPr>
          <w:rFonts w:ascii="Times New Roman" w:hAnsi="Times New Roman" w:cs="Times New Roman"/>
          <w:sz w:val="22"/>
          <w:szCs w:val="22"/>
        </w:rPr>
        <w:t>’s impact over the</w:t>
      </w:r>
      <w:r w:rsidRPr="00B91B34">
        <w:rPr>
          <w:rFonts w:ascii="Times New Roman" w:hAnsi="Times New Roman" w:cs="Times New Roman"/>
          <w:sz w:val="22"/>
          <w:szCs w:val="22"/>
        </w:rPr>
        <w:t xml:space="preserve"> month before and after introduction. </w:t>
      </w:r>
      <w:r w:rsidR="00321240">
        <w:rPr>
          <w:rFonts w:ascii="Times New Roman" w:hAnsi="Times New Roman" w:cs="Times New Roman"/>
          <w:sz w:val="22"/>
          <w:szCs w:val="22"/>
        </w:rPr>
        <w:t xml:space="preserve">We find </w:t>
      </w:r>
      <w:r w:rsidRPr="00B91B34">
        <w:rPr>
          <w:rFonts w:ascii="Times New Roman" w:hAnsi="Times New Roman" w:cs="Times New Roman"/>
          <w:sz w:val="22"/>
          <w:szCs w:val="22"/>
        </w:rPr>
        <w:t xml:space="preserve">no significant </w:t>
      </w:r>
      <w:r w:rsidR="00321240">
        <w:rPr>
          <w:rFonts w:ascii="Times New Roman" w:hAnsi="Times New Roman" w:cs="Times New Roman"/>
          <w:sz w:val="22"/>
          <w:szCs w:val="22"/>
        </w:rPr>
        <w:t xml:space="preserve">effects </w:t>
      </w:r>
      <w:r w:rsidRPr="000457A2">
        <w:rPr>
          <w:rFonts w:ascii="Times New Roman" w:hAnsi="Times New Roman" w:cs="Times New Roman"/>
          <w:sz w:val="22"/>
          <w:szCs w:val="22"/>
        </w:rPr>
        <w:t>in the pretreatment period</w:t>
      </w:r>
      <w:r w:rsidR="00321240">
        <w:rPr>
          <w:rFonts w:ascii="Times New Roman" w:hAnsi="Times New Roman" w:cs="Times New Roman"/>
          <w:sz w:val="22"/>
          <w:szCs w:val="22"/>
        </w:rPr>
        <w:t>, and the post-adoption pattern is broadly stable</w:t>
      </w:r>
      <w:r w:rsidRPr="000457A2">
        <w:rPr>
          <w:rFonts w:ascii="Times New Roman" w:hAnsi="Times New Roman" w:cs="Times New Roman"/>
          <w:sz w:val="22"/>
          <w:szCs w:val="22"/>
        </w:rPr>
        <w:t xml:space="preserve">: AI adoption </w:t>
      </w:r>
      <w:r w:rsidRPr="000457A2">
        <w:rPr>
          <w:rFonts w:ascii="Times New Roman" w:hAnsi="Times New Roman" w:cs="Times New Roman"/>
          <w:sz w:val="22"/>
          <w:szCs w:val="22"/>
        </w:rPr>
        <w:t xml:space="preserve">has no significant impact </w:t>
      </w:r>
      <w:r w:rsidRPr="000457A2">
        <w:rPr>
          <w:rFonts w:ascii="Times New Roman" w:hAnsi="Times New Roman" w:cs="Times New Roman"/>
          <w:sz w:val="22"/>
          <w:szCs w:val="22"/>
        </w:rPr>
        <w:lastRenderedPageBreak/>
        <w:t xml:space="preserve">on low- and high-skilled </w:t>
      </w:r>
      <w:r w:rsidRPr="000457A2">
        <w:rPr>
          <w:rFonts w:ascii="Times New Roman" w:hAnsi="Times New Roman" w:cs="Times New Roman"/>
          <w:sz w:val="22"/>
          <w:szCs w:val="22"/>
        </w:rPr>
        <w:t>riders</w:t>
      </w:r>
      <w:r w:rsidR="00321240">
        <w:rPr>
          <w:rFonts w:ascii="Times New Roman" w:hAnsi="Times New Roman" w:cs="Times New Roman"/>
          <w:sz w:val="22"/>
          <w:szCs w:val="22"/>
        </w:rPr>
        <w:t xml:space="preserve">, while the effect for </w:t>
      </w:r>
      <w:r w:rsidRPr="000457A2">
        <w:rPr>
          <w:rFonts w:ascii="Times New Roman" w:hAnsi="Times New Roman" w:cs="Times New Roman"/>
          <w:sz w:val="22"/>
          <w:szCs w:val="22"/>
        </w:rPr>
        <w:t>medium-skilled riders</w:t>
      </w:r>
      <w:r w:rsidR="00321240">
        <w:rPr>
          <w:rFonts w:ascii="Times New Roman" w:hAnsi="Times New Roman" w:cs="Times New Roman"/>
          <w:sz w:val="22"/>
          <w:szCs w:val="22"/>
        </w:rPr>
        <w:t xml:space="preserve"> </w:t>
      </w:r>
      <w:r w:rsidRPr="000457A2">
        <w:rPr>
          <w:rFonts w:ascii="Times New Roman" w:hAnsi="Times New Roman" w:cs="Times New Roman"/>
          <w:sz w:val="22"/>
          <w:szCs w:val="22"/>
        </w:rPr>
        <w:t xml:space="preserve">remains statistically significant </w:t>
      </w:r>
      <w:r w:rsidR="004E1AD7">
        <w:rPr>
          <w:rFonts w:ascii="Times New Roman" w:hAnsi="Times New Roman" w:cs="Times New Roman"/>
          <w:sz w:val="22"/>
          <w:szCs w:val="22"/>
        </w:rPr>
        <w:t>through</w:t>
      </w:r>
      <w:r w:rsidR="00321240">
        <w:rPr>
          <w:rFonts w:ascii="Times New Roman" w:hAnsi="Times New Roman" w:cs="Times New Roman"/>
          <w:sz w:val="22"/>
          <w:szCs w:val="22"/>
        </w:rPr>
        <w:t xml:space="preserve"> the month </w:t>
      </w:r>
      <w:r w:rsidRPr="000457A2">
        <w:rPr>
          <w:rFonts w:ascii="Times New Roman" w:hAnsi="Times New Roman" w:cs="Times New Roman"/>
          <w:sz w:val="22"/>
          <w:szCs w:val="22"/>
        </w:rPr>
        <w:t xml:space="preserve">except </w:t>
      </w:r>
      <w:r w:rsidR="00321240">
        <w:rPr>
          <w:rFonts w:ascii="Times New Roman" w:hAnsi="Times New Roman" w:cs="Times New Roman"/>
          <w:sz w:val="22"/>
          <w:szCs w:val="22"/>
        </w:rPr>
        <w:t xml:space="preserve">in </w:t>
      </w:r>
      <w:r w:rsidRPr="000457A2">
        <w:rPr>
          <w:rFonts w:ascii="Times New Roman" w:hAnsi="Times New Roman" w:cs="Times New Roman"/>
          <w:sz w:val="22"/>
          <w:szCs w:val="22"/>
        </w:rPr>
        <w:t>the second week (see Figure A</w:t>
      </w:r>
      <w:r w:rsidR="0017561B" w:rsidRPr="00C040AC">
        <w:rPr>
          <w:rFonts w:ascii="Times New Roman" w:hAnsi="Times New Roman" w:cs="Times New Roman"/>
          <w:sz w:val="22"/>
          <w:szCs w:val="22"/>
        </w:rPr>
        <w:t>2</w:t>
      </w:r>
      <w:r w:rsidR="00FD4EFF">
        <w:rPr>
          <w:rFonts w:ascii="Times New Roman" w:hAnsi="Times New Roman" w:cs="Times New Roman"/>
          <w:sz w:val="22"/>
          <w:szCs w:val="22"/>
        </w:rPr>
        <w:t xml:space="preserve"> in Appendix</w:t>
      </w:r>
      <w:r w:rsidRPr="00AD7872">
        <w:rPr>
          <w:rFonts w:ascii="Times New Roman" w:hAnsi="Times New Roman" w:cs="Times New Roman"/>
          <w:sz w:val="22"/>
          <w:szCs w:val="22"/>
        </w:rPr>
        <w:t xml:space="preserve">). </w:t>
      </w:r>
    </w:p>
    <w:p w14:paraId="51EDAEB0" w14:textId="77777777" w:rsidR="00116A32" w:rsidRPr="00AD7872" w:rsidRDefault="00116A32">
      <w:pPr>
        <w:spacing w:line="480" w:lineRule="auto"/>
        <w:rPr>
          <w:rFonts w:ascii="Times New Roman" w:hAnsi="Times New Roman" w:cs="Times New Roman"/>
          <w:sz w:val="22"/>
          <w:szCs w:val="22"/>
        </w:rPr>
      </w:pPr>
    </w:p>
    <w:p w14:paraId="000002CB" w14:textId="77777777" w:rsidR="008A783F" w:rsidRPr="00B91B34" w:rsidRDefault="00EA2C17" w:rsidP="006D662E">
      <w:pPr>
        <w:pStyle w:val="Heading1"/>
        <w:rPr>
          <w:sz w:val="26"/>
          <w:szCs w:val="26"/>
        </w:rPr>
      </w:pPr>
      <w:r w:rsidRPr="00B91B34">
        <w:rPr>
          <w:sz w:val="26"/>
          <w:szCs w:val="26"/>
        </w:rPr>
        <w:t>6. Discussion</w:t>
      </w:r>
    </w:p>
    <w:p w14:paraId="000002CC" w14:textId="60B52DC9" w:rsidR="008A783F" w:rsidRPr="00B91B34" w:rsidRDefault="00EA2C17">
      <w:pPr>
        <w:spacing w:line="480" w:lineRule="auto"/>
        <w:rPr>
          <w:rFonts w:ascii="Times New Roman" w:hAnsi="Times New Roman" w:cs="Times New Roman"/>
          <w:sz w:val="22"/>
          <w:szCs w:val="22"/>
        </w:rPr>
      </w:pPr>
      <w:r w:rsidRPr="00B91B34">
        <w:rPr>
          <w:rFonts w:ascii="Times New Roman" w:hAnsi="Times New Roman" w:cs="Times New Roman"/>
          <w:sz w:val="22"/>
          <w:szCs w:val="22"/>
        </w:rPr>
        <w:t xml:space="preserve">Despite the increasing ubiquity of AI in workplace operations, empirical </w:t>
      </w:r>
      <w:r w:rsidR="00321240">
        <w:rPr>
          <w:rFonts w:ascii="Times New Roman" w:hAnsi="Times New Roman" w:cs="Times New Roman"/>
          <w:sz w:val="22"/>
          <w:szCs w:val="22"/>
        </w:rPr>
        <w:t>evidence on</w:t>
      </w:r>
      <w:r w:rsidRPr="00B91B34">
        <w:rPr>
          <w:rFonts w:ascii="Times New Roman" w:hAnsi="Times New Roman" w:cs="Times New Roman"/>
          <w:sz w:val="22"/>
          <w:szCs w:val="22"/>
        </w:rPr>
        <w:t xml:space="preserve"> how algorithmic task assignment in</w:t>
      </w:r>
      <w:r w:rsidR="00753A1C">
        <w:rPr>
          <w:rFonts w:ascii="Times New Roman" w:hAnsi="Times New Roman" w:cs="Times New Roman" w:hint="eastAsia"/>
          <w:sz w:val="22"/>
          <w:szCs w:val="22"/>
        </w:rPr>
        <w:t xml:space="preserve"> </w:t>
      </w:r>
      <w:r w:rsidR="00753A1C">
        <w:rPr>
          <w:rFonts w:ascii="Times New Roman" w:hAnsi="Times New Roman" w:cs="Times New Roman"/>
          <w:sz w:val="22"/>
          <w:szCs w:val="22"/>
        </w:rPr>
        <w:t>on-demand</w:t>
      </w:r>
      <w:r w:rsidRPr="00B91B34">
        <w:rPr>
          <w:rFonts w:ascii="Times New Roman" w:hAnsi="Times New Roman" w:cs="Times New Roman"/>
          <w:sz w:val="22"/>
          <w:szCs w:val="22"/>
        </w:rPr>
        <w:t xml:space="preserve"> platforms affects </w:t>
      </w:r>
      <w:r w:rsidR="00321240">
        <w:rPr>
          <w:rFonts w:ascii="Times New Roman" w:hAnsi="Times New Roman" w:cs="Times New Roman"/>
          <w:sz w:val="22"/>
          <w:szCs w:val="22"/>
        </w:rPr>
        <w:t xml:space="preserve">key </w:t>
      </w:r>
      <w:r w:rsidRPr="00B91B34">
        <w:rPr>
          <w:rFonts w:ascii="Times New Roman" w:hAnsi="Times New Roman" w:cs="Times New Roman"/>
          <w:sz w:val="22"/>
          <w:szCs w:val="22"/>
        </w:rPr>
        <w:t>stakeholders</w:t>
      </w:r>
      <w:r w:rsidR="00321240">
        <w:rPr>
          <w:rFonts w:ascii="Times New Roman" w:hAnsi="Times New Roman" w:cs="Times New Roman"/>
          <w:sz w:val="22"/>
          <w:szCs w:val="22"/>
        </w:rPr>
        <w:t>—</w:t>
      </w:r>
      <w:r w:rsidR="00753A1C">
        <w:rPr>
          <w:rFonts w:ascii="Times New Roman" w:hAnsi="Times New Roman" w:cs="Times New Roman"/>
          <w:sz w:val="22"/>
          <w:szCs w:val="22"/>
        </w:rPr>
        <w:t xml:space="preserve">platform </w:t>
      </w:r>
      <w:r w:rsidRPr="00B91B34">
        <w:rPr>
          <w:rFonts w:ascii="Times New Roman" w:hAnsi="Times New Roman" w:cs="Times New Roman"/>
          <w:sz w:val="22"/>
          <w:szCs w:val="22"/>
        </w:rPr>
        <w:t>workers and customers</w:t>
      </w:r>
      <w:r w:rsidR="00321240">
        <w:rPr>
          <w:rFonts w:ascii="Times New Roman" w:hAnsi="Times New Roman" w:cs="Times New Roman"/>
          <w:sz w:val="22"/>
          <w:szCs w:val="22"/>
        </w:rPr>
        <w:t>—remains limited</w:t>
      </w:r>
      <w:r w:rsidRPr="00B91B34">
        <w:rPr>
          <w:rFonts w:ascii="Times New Roman" w:hAnsi="Times New Roman" w:cs="Times New Roman"/>
          <w:sz w:val="22"/>
          <w:szCs w:val="22"/>
        </w:rPr>
        <w:t>. Using unique ride</w:t>
      </w:r>
      <w:r w:rsidR="004E1AD7">
        <w:rPr>
          <w:rFonts w:ascii="Times New Roman" w:hAnsi="Times New Roman" w:cs="Times New Roman"/>
          <w:sz w:val="22"/>
          <w:szCs w:val="22"/>
        </w:rPr>
        <w:t xml:space="preserve">r-order </w:t>
      </w:r>
      <w:r w:rsidRPr="00B91B34">
        <w:rPr>
          <w:rFonts w:ascii="Times New Roman" w:hAnsi="Times New Roman" w:cs="Times New Roman"/>
          <w:sz w:val="22"/>
          <w:szCs w:val="22"/>
        </w:rPr>
        <w:t>level delivery records from a food delivery platform in Korea, we examine how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affects </w:t>
      </w:r>
      <w:r w:rsidR="00321240">
        <w:rPr>
          <w:rFonts w:ascii="Times New Roman" w:hAnsi="Times New Roman" w:cs="Times New Roman"/>
          <w:sz w:val="22"/>
          <w:szCs w:val="22"/>
        </w:rPr>
        <w:t xml:space="preserve">riders’ </w:t>
      </w:r>
      <w:r w:rsidRPr="00B91B34">
        <w:rPr>
          <w:rFonts w:ascii="Times New Roman" w:hAnsi="Times New Roman" w:cs="Times New Roman"/>
          <w:sz w:val="22"/>
          <w:szCs w:val="22"/>
        </w:rPr>
        <w:t xml:space="preserve">daily productivity and </w:t>
      </w:r>
      <w:r w:rsidR="00321240">
        <w:rPr>
          <w:rFonts w:ascii="Times New Roman" w:hAnsi="Times New Roman" w:cs="Times New Roman"/>
          <w:sz w:val="22"/>
          <w:szCs w:val="22"/>
        </w:rPr>
        <w:t xml:space="preserve">productivity </w:t>
      </w:r>
      <w:r w:rsidRPr="00B91B34">
        <w:rPr>
          <w:rFonts w:ascii="Times New Roman" w:hAnsi="Times New Roman" w:cs="Times New Roman"/>
          <w:sz w:val="22"/>
          <w:szCs w:val="22"/>
        </w:rPr>
        <w:t xml:space="preserve">disparities </w:t>
      </w:r>
      <w:r w:rsidR="00321240">
        <w:rPr>
          <w:rFonts w:ascii="Times New Roman" w:hAnsi="Times New Roman" w:cs="Times New Roman"/>
          <w:sz w:val="22"/>
          <w:szCs w:val="22"/>
        </w:rPr>
        <w:t>across riders</w:t>
      </w:r>
      <w:r w:rsidRPr="00B91B34">
        <w:rPr>
          <w:rFonts w:ascii="Times New Roman" w:hAnsi="Times New Roman" w:cs="Times New Roman"/>
          <w:sz w:val="22"/>
          <w:szCs w:val="22"/>
        </w:rPr>
        <w:t xml:space="preserve">, and how AI-driven changes in rider behavior </w:t>
      </w:r>
      <w:r w:rsidR="00321240">
        <w:rPr>
          <w:rFonts w:ascii="Times New Roman" w:hAnsi="Times New Roman" w:cs="Times New Roman"/>
          <w:sz w:val="22"/>
          <w:szCs w:val="22"/>
        </w:rPr>
        <w:t xml:space="preserve">translate into </w:t>
      </w:r>
      <w:r w:rsidRPr="00B91B34">
        <w:rPr>
          <w:rFonts w:ascii="Times New Roman" w:hAnsi="Times New Roman" w:cs="Times New Roman"/>
          <w:sz w:val="22"/>
          <w:szCs w:val="22"/>
        </w:rPr>
        <w:t>customer service</w:t>
      </w:r>
      <w:r w:rsidR="00321240">
        <w:rPr>
          <w:rFonts w:ascii="Times New Roman" w:hAnsi="Times New Roman" w:cs="Times New Roman"/>
          <w:sz w:val="22"/>
          <w:szCs w:val="22"/>
        </w:rPr>
        <w:t xml:space="preserve"> quality</w:t>
      </w:r>
      <w:r w:rsidRPr="00B91B34">
        <w:rPr>
          <w:rFonts w:ascii="Times New Roman" w:hAnsi="Times New Roman" w:cs="Times New Roman"/>
          <w:sz w:val="22"/>
          <w:szCs w:val="22"/>
        </w:rPr>
        <w:t>.</w:t>
      </w:r>
    </w:p>
    <w:p w14:paraId="000002CD" w14:textId="292B95C8" w:rsidR="008A783F" w:rsidRPr="00B91B34" w:rsidRDefault="00EA2C17" w:rsidP="00A6356F">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Our study </w:t>
      </w:r>
      <w:r w:rsidR="00321240">
        <w:rPr>
          <w:rFonts w:ascii="Times New Roman" w:hAnsi="Times New Roman" w:cs="Times New Roman"/>
          <w:sz w:val="22"/>
          <w:szCs w:val="22"/>
        </w:rPr>
        <w:t xml:space="preserve">yields </w:t>
      </w:r>
      <w:r w:rsidRPr="00B91B34">
        <w:rPr>
          <w:rFonts w:ascii="Times New Roman" w:hAnsi="Times New Roman" w:cs="Times New Roman"/>
          <w:sz w:val="22"/>
          <w:szCs w:val="22"/>
        </w:rPr>
        <w:t>several key findings. First,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improves riders’ average daily productivity, but </w:t>
      </w:r>
      <w:r w:rsidR="00DD4A0D">
        <w:rPr>
          <w:rFonts w:ascii="Times New Roman" w:hAnsi="Times New Roman" w:cs="Times New Roman"/>
          <w:sz w:val="22"/>
          <w:szCs w:val="22"/>
        </w:rPr>
        <w:t>these</w:t>
      </w:r>
      <w:r w:rsidR="00DD4A0D" w:rsidRPr="00B91B34">
        <w:rPr>
          <w:rFonts w:ascii="Times New Roman" w:hAnsi="Times New Roman" w:cs="Times New Roman"/>
          <w:sz w:val="22"/>
          <w:szCs w:val="22"/>
        </w:rPr>
        <w:t xml:space="preserve"> gains</w:t>
      </w:r>
      <w:r w:rsidR="00321240">
        <w:rPr>
          <w:rFonts w:ascii="Times New Roman" w:hAnsi="Times New Roman" w:cs="Times New Roman"/>
          <w:sz w:val="22"/>
          <w:szCs w:val="22"/>
        </w:rPr>
        <w:t xml:space="preserve"> are</w:t>
      </w:r>
      <w:r w:rsidRPr="00B91B34">
        <w:rPr>
          <w:rFonts w:ascii="Times New Roman" w:hAnsi="Times New Roman" w:cs="Times New Roman"/>
          <w:sz w:val="22"/>
          <w:szCs w:val="22"/>
        </w:rPr>
        <w:t xml:space="preserve"> driven </w:t>
      </w:r>
      <w:r w:rsidR="00321240">
        <w:rPr>
          <w:rFonts w:ascii="Times New Roman" w:hAnsi="Times New Roman" w:cs="Times New Roman"/>
          <w:sz w:val="22"/>
          <w:szCs w:val="22"/>
        </w:rPr>
        <w:t xml:space="preserve">primarily </w:t>
      </w:r>
      <w:r w:rsidRPr="00B91B34">
        <w:rPr>
          <w:rFonts w:ascii="Times New Roman" w:hAnsi="Times New Roman" w:cs="Times New Roman"/>
          <w:sz w:val="22"/>
          <w:szCs w:val="22"/>
        </w:rPr>
        <w:t xml:space="preserve">by medium-skilled riders. The AI system enables riders to </w:t>
      </w:r>
      <w:r w:rsidR="00321240">
        <w:rPr>
          <w:rFonts w:ascii="Times New Roman" w:hAnsi="Times New Roman" w:cs="Times New Roman"/>
          <w:sz w:val="22"/>
          <w:szCs w:val="22"/>
        </w:rPr>
        <w:t xml:space="preserve">complete </w:t>
      </w:r>
      <w:r w:rsidRPr="00B91B34">
        <w:rPr>
          <w:rFonts w:ascii="Times New Roman" w:hAnsi="Times New Roman" w:cs="Times New Roman"/>
          <w:sz w:val="22"/>
          <w:szCs w:val="22"/>
        </w:rPr>
        <w:t xml:space="preserve">more orders </w:t>
      </w:r>
      <w:r w:rsidR="00321240">
        <w:rPr>
          <w:rFonts w:ascii="Times New Roman" w:hAnsi="Times New Roman" w:cs="Times New Roman"/>
          <w:sz w:val="22"/>
          <w:szCs w:val="22"/>
        </w:rPr>
        <w:t>per day</w:t>
      </w:r>
      <w:r w:rsidRPr="00B91B34">
        <w:rPr>
          <w:rFonts w:ascii="Times New Roman" w:hAnsi="Times New Roman" w:cs="Times New Roman"/>
          <w:sz w:val="22"/>
          <w:szCs w:val="22"/>
        </w:rPr>
        <w:t xml:space="preserve">, </w:t>
      </w:r>
      <w:r w:rsidR="00321240">
        <w:rPr>
          <w:rFonts w:ascii="Times New Roman" w:hAnsi="Times New Roman" w:cs="Times New Roman"/>
          <w:sz w:val="22"/>
          <w:szCs w:val="22"/>
        </w:rPr>
        <w:t xml:space="preserve">often by facilitating stacking, which raises </w:t>
      </w:r>
      <w:r w:rsidRPr="00B91B34">
        <w:rPr>
          <w:rFonts w:ascii="Times New Roman" w:hAnsi="Times New Roman" w:cs="Times New Roman"/>
          <w:sz w:val="22"/>
          <w:szCs w:val="22"/>
        </w:rPr>
        <w:t xml:space="preserve">daily order counts and thus daily earnings for both low- and medium-skilled riders. However, low-skilled riders work longer to earn more with no improvement in daily productivity. </w:t>
      </w:r>
      <w:r w:rsidR="00321240">
        <w:rPr>
          <w:rFonts w:ascii="Times New Roman" w:hAnsi="Times New Roman" w:cs="Times New Roman"/>
          <w:sz w:val="22"/>
          <w:szCs w:val="22"/>
        </w:rPr>
        <w:t>For high-skilled riders, we detect neither meaningful gains nor losses from AI adoption</w:t>
      </w:r>
      <w:r w:rsidRPr="00B91B34">
        <w:rPr>
          <w:rFonts w:ascii="Times New Roman" w:hAnsi="Times New Roman" w:cs="Times New Roman"/>
          <w:sz w:val="22"/>
          <w:szCs w:val="22"/>
        </w:rPr>
        <w:t xml:space="preserve">. Second, </w:t>
      </w:r>
      <w:r w:rsidR="00321240">
        <w:rPr>
          <w:rFonts w:ascii="Times New Roman" w:hAnsi="Times New Roman" w:cs="Times New Roman"/>
          <w:sz w:val="22"/>
          <w:szCs w:val="22"/>
        </w:rPr>
        <w:t>these</w:t>
      </w:r>
      <w:r w:rsidRPr="00B91B34">
        <w:rPr>
          <w:rFonts w:ascii="Times New Roman" w:hAnsi="Times New Roman" w:cs="Times New Roman"/>
          <w:sz w:val="22"/>
          <w:szCs w:val="22"/>
        </w:rPr>
        <w:t xml:space="preserve"> heterogeneous effects </w:t>
      </w:r>
      <w:r w:rsidR="00321240">
        <w:rPr>
          <w:rFonts w:ascii="Times New Roman" w:hAnsi="Times New Roman" w:cs="Times New Roman"/>
          <w:sz w:val="22"/>
          <w:szCs w:val="22"/>
        </w:rPr>
        <w:t xml:space="preserve">imply </w:t>
      </w:r>
      <w:r w:rsidRPr="00B91B34">
        <w:rPr>
          <w:rFonts w:ascii="Times New Roman" w:hAnsi="Times New Roman" w:cs="Times New Roman"/>
          <w:sz w:val="22"/>
          <w:szCs w:val="22"/>
        </w:rPr>
        <w:t xml:space="preserve">that AI modestly alleviates </w:t>
      </w:r>
      <w:r w:rsidR="00321240">
        <w:rPr>
          <w:rFonts w:ascii="Times New Roman" w:hAnsi="Times New Roman" w:cs="Times New Roman"/>
          <w:sz w:val="22"/>
          <w:szCs w:val="22"/>
        </w:rPr>
        <w:t>pre</w:t>
      </w:r>
      <w:r w:rsidRPr="00B91B34">
        <w:rPr>
          <w:rFonts w:ascii="Times New Roman" w:hAnsi="Times New Roman" w:cs="Times New Roman"/>
          <w:sz w:val="22"/>
          <w:szCs w:val="22"/>
        </w:rPr>
        <w:t xml:space="preserve">existing </w:t>
      </w:r>
      <w:r w:rsidR="00321240">
        <w:rPr>
          <w:rFonts w:ascii="Times New Roman" w:hAnsi="Times New Roman" w:cs="Times New Roman"/>
          <w:sz w:val="22"/>
          <w:szCs w:val="22"/>
        </w:rPr>
        <w:t xml:space="preserve">productivity </w:t>
      </w:r>
      <w:r w:rsidRPr="00B91B34">
        <w:rPr>
          <w:rFonts w:ascii="Times New Roman" w:hAnsi="Times New Roman" w:cs="Times New Roman"/>
          <w:sz w:val="22"/>
          <w:szCs w:val="22"/>
        </w:rPr>
        <w:t xml:space="preserve">gaps among riders. </w:t>
      </w:r>
      <w:r w:rsidR="00706B86" w:rsidRPr="00706B86">
        <w:rPr>
          <w:rFonts w:ascii="Times New Roman" w:hAnsi="Times New Roman" w:cs="Times New Roman"/>
          <w:sz w:val="22"/>
          <w:szCs w:val="22"/>
        </w:rPr>
        <w:t xml:space="preserve">Third, the productivity gains do not translate into shorter customer waiting times, </w:t>
      </w:r>
      <w:r w:rsidR="009E7EDF">
        <w:rPr>
          <w:rFonts w:ascii="Times New Roman" w:hAnsi="Times New Roman" w:cs="Times New Roman"/>
          <w:sz w:val="22"/>
          <w:szCs w:val="22"/>
        </w:rPr>
        <w:t xml:space="preserve">likely </w:t>
      </w:r>
      <w:r w:rsidR="00706B86" w:rsidRPr="00706B86">
        <w:rPr>
          <w:rFonts w:ascii="Times New Roman" w:hAnsi="Times New Roman" w:cs="Times New Roman"/>
          <w:sz w:val="22"/>
          <w:szCs w:val="22"/>
        </w:rPr>
        <w:t>because riders engage in strategic behaviors to maximize earnings.</w:t>
      </w:r>
      <w:r w:rsidR="00706B86">
        <w:rPr>
          <w:rFonts w:ascii="Times New Roman" w:hAnsi="Times New Roman" w:cs="Times New Roman" w:hint="eastAsia"/>
          <w:sz w:val="22"/>
          <w:szCs w:val="22"/>
        </w:rPr>
        <w:t xml:space="preserve"> </w:t>
      </w:r>
      <w:r w:rsidR="00706B86" w:rsidRPr="00706B86">
        <w:rPr>
          <w:rFonts w:ascii="Times New Roman" w:hAnsi="Times New Roman" w:cs="Times New Roman"/>
          <w:sz w:val="22"/>
          <w:szCs w:val="22"/>
        </w:rPr>
        <w:t xml:space="preserve">Fourth, </w:t>
      </w:r>
      <w:r w:rsidR="009E7EDF">
        <w:rPr>
          <w:rFonts w:ascii="Times New Roman" w:hAnsi="Times New Roman" w:cs="Times New Roman"/>
          <w:sz w:val="22"/>
          <w:szCs w:val="22"/>
        </w:rPr>
        <w:t xml:space="preserve">customer waiting times do decline for </w:t>
      </w:r>
      <w:r w:rsidR="00706B86" w:rsidRPr="00706B86">
        <w:rPr>
          <w:rFonts w:ascii="Times New Roman" w:hAnsi="Times New Roman" w:cs="Times New Roman"/>
          <w:sz w:val="22"/>
          <w:szCs w:val="22"/>
        </w:rPr>
        <w:t>single-order deliveries</w:t>
      </w:r>
      <w:r w:rsidR="009E7EDF">
        <w:rPr>
          <w:rFonts w:ascii="Times New Roman" w:hAnsi="Times New Roman" w:cs="Times New Roman"/>
          <w:sz w:val="22"/>
          <w:szCs w:val="22"/>
        </w:rPr>
        <w:t>—where such strategic sequencing is less relevant—</w:t>
      </w:r>
      <w:r w:rsidR="00706B86" w:rsidRPr="00706B86">
        <w:rPr>
          <w:rFonts w:ascii="Times New Roman" w:hAnsi="Times New Roman" w:cs="Times New Roman"/>
          <w:sz w:val="22"/>
          <w:szCs w:val="22"/>
        </w:rPr>
        <w:t xml:space="preserve">after the </w:t>
      </w:r>
      <w:r w:rsidR="009E7EDF">
        <w:rPr>
          <w:rFonts w:ascii="Times New Roman" w:hAnsi="Times New Roman" w:cs="Times New Roman"/>
          <w:sz w:val="22"/>
          <w:szCs w:val="22"/>
        </w:rPr>
        <w:t xml:space="preserve">AI </w:t>
      </w:r>
      <w:r w:rsidR="00706B86" w:rsidRPr="00706B86">
        <w:rPr>
          <w:rFonts w:ascii="Times New Roman" w:hAnsi="Times New Roman" w:cs="Times New Roman"/>
          <w:sz w:val="22"/>
          <w:szCs w:val="22"/>
        </w:rPr>
        <w:t>adoption.</w:t>
      </w:r>
    </w:p>
    <w:p w14:paraId="000002CE" w14:textId="6A6DEFAB" w:rsidR="008A783F" w:rsidRPr="00B91B34" w:rsidRDefault="00EA2C17" w:rsidP="00A6356F">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Our findings</w:t>
      </w:r>
      <w:r w:rsidR="00997A36">
        <w:rPr>
          <w:rFonts w:ascii="Times New Roman" w:hAnsi="Times New Roman" w:cs="Times New Roman" w:hint="eastAsia"/>
          <w:sz w:val="22"/>
          <w:szCs w:val="22"/>
        </w:rPr>
        <w:t xml:space="preserve"> </w:t>
      </w:r>
      <w:r w:rsidR="00997A36">
        <w:rPr>
          <w:rFonts w:ascii="Times New Roman" w:hAnsi="Times New Roman" w:cs="Times New Roman"/>
          <w:sz w:val="22"/>
          <w:szCs w:val="22"/>
        </w:rPr>
        <w:t>offer several key</w:t>
      </w:r>
      <w:r w:rsidRPr="00B91B34">
        <w:rPr>
          <w:rFonts w:ascii="Times New Roman" w:hAnsi="Times New Roman" w:cs="Times New Roman"/>
          <w:sz w:val="22"/>
          <w:szCs w:val="22"/>
        </w:rPr>
        <w:t xml:space="preserve"> implications</w:t>
      </w:r>
      <w:r w:rsidRPr="00B91B34">
        <w:rPr>
          <w:rFonts w:ascii="Times New Roman" w:eastAsia="Batang" w:hAnsi="Times New Roman" w:cs="Times New Roman"/>
          <w:sz w:val="22"/>
          <w:szCs w:val="22"/>
        </w:rPr>
        <w:t xml:space="preserve"> </w:t>
      </w:r>
      <w:r w:rsidRPr="00B91B34">
        <w:rPr>
          <w:rFonts w:ascii="Times New Roman" w:hAnsi="Times New Roman" w:cs="Times New Roman"/>
          <w:sz w:val="22"/>
          <w:szCs w:val="22"/>
        </w:rPr>
        <w:t>for operators o</w:t>
      </w:r>
      <w:r w:rsidR="00997A36">
        <w:rPr>
          <w:rFonts w:ascii="Times New Roman" w:hAnsi="Times New Roman" w:cs="Times New Roman"/>
          <w:sz w:val="22"/>
          <w:szCs w:val="22"/>
        </w:rPr>
        <w:t xml:space="preserve">f on-demand and </w:t>
      </w:r>
      <w:r w:rsidRPr="00B91B34">
        <w:rPr>
          <w:rFonts w:ascii="Times New Roman" w:hAnsi="Times New Roman" w:cs="Times New Roman"/>
          <w:sz w:val="22"/>
          <w:szCs w:val="22"/>
        </w:rPr>
        <w:t>gig</w:t>
      </w:r>
      <w:r w:rsidR="00DD4A0D">
        <w:rPr>
          <w:rFonts w:ascii="Times New Roman" w:hAnsi="Times New Roman" w:cs="Times New Roman"/>
          <w:sz w:val="22"/>
          <w:szCs w:val="22"/>
        </w:rPr>
        <w:t xml:space="preserve"> </w:t>
      </w:r>
      <w:r w:rsidRPr="00B91B34">
        <w:rPr>
          <w:rFonts w:ascii="Times New Roman" w:hAnsi="Times New Roman" w:cs="Times New Roman"/>
          <w:sz w:val="22"/>
          <w:szCs w:val="22"/>
        </w:rPr>
        <w:t xml:space="preserve">economy platforms </w:t>
      </w:r>
      <w:r w:rsidR="00997A36">
        <w:rPr>
          <w:rFonts w:ascii="Times New Roman" w:hAnsi="Times New Roman" w:cs="Times New Roman"/>
          <w:sz w:val="22"/>
          <w:szCs w:val="22"/>
        </w:rPr>
        <w:t xml:space="preserve">that are considering or have </w:t>
      </w:r>
      <w:r w:rsidRPr="00B91B34">
        <w:rPr>
          <w:rFonts w:ascii="Times New Roman" w:hAnsi="Times New Roman" w:cs="Times New Roman"/>
          <w:sz w:val="22"/>
          <w:szCs w:val="22"/>
        </w:rPr>
        <w:t>alrea</w:t>
      </w:r>
      <w:r w:rsidRPr="00B91B34">
        <w:rPr>
          <w:rFonts w:ascii="Times New Roman" w:hAnsi="Times New Roman" w:cs="Times New Roman"/>
          <w:sz w:val="22"/>
          <w:szCs w:val="22"/>
        </w:rPr>
        <w:t>dy implement</w:t>
      </w:r>
      <w:r w:rsidR="00997A36">
        <w:rPr>
          <w:rFonts w:ascii="Times New Roman" w:hAnsi="Times New Roman" w:cs="Times New Roman"/>
          <w:sz w:val="22"/>
          <w:szCs w:val="22"/>
        </w:rPr>
        <w:t>ed</w:t>
      </w:r>
      <w:r w:rsidRPr="00B91B34">
        <w:rPr>
          <w:rFonts w:ascii="Times New Roman" w:hAnsi="Times New Roman" w:cs="Times New Roman"/>
          <w:sz w:val="22"/>
          <w:szCs w:val="22"/>
        </w:rPr>
        <w:t xml:space="preserve"> AI. First, </w:t>
      </w:r>
      <w:r w:rsidR="009E7EDF">
        <w:rPr>
          <w:rFonts w:ascii="Times New Roman" w:hAnsi="Times New Roman" w:cs="Times New Roman"/>
          <w:sz w:val="22"/>
          <w:szCs w:val="22"/>
        </w:rPr>
        <w:t xml:space="preserve">while </w:t>
      </w:r>
      <w:r w:rsidRPr="00B91B34">
        <w:rPr>
          <w:rFonts w:ascii="Times New Roman" w:hAnsi="Times New Roman" w:cs="Times New Roman"/>
          <w:sz w:val="22"/>
          <w:szCs w:val="22"/>
        </w:rPr>
        <w:t>algorithmic task assignment ma</w:t>
      </w:r>
      <w:r w:rsidR="004E1AD7">
        <w:rPr>
          <w:rFonts w:ascii="Times New Roman" w:hAnsi="Times New Roman" w:cs="Times New Roman"/>
          <w:sz w:val="22"/>
          <w:szCs w:val="22"/>
        </w:rPr>
        <w:t>y not</w:t>
      </w:r>
      <w:r w:rsidRPr="00B91B34">
        <w:rPr>
          <w:rFonts w:ascii="Times New Roman" w:hAnsi="Times New Roman" w:cs="Times New Roman"/>
          <w:sz w:val="22"/>
          <w:szCs w:val="22"/>
        </w:rPr>
        <w:t xml:space="preserve"> </w:t>
      </w:r>
      <w:r w:rsidR="009E7EDF">
        <w:rPr>
          <w:rFonts w:ascii="Times New Roman" w:hAnsi="Times New Roman" w:cs="Times New Roman"/>
          <w:sz w:val="22"/>
          <w:szCs w:val="22"/>
        </w:rPr>
        <w:t>fully</w:t>
      </w:r>
      <w:r w:rsidRPr="00B91B34">
        <w:rPr>
          <w:rFonts w:ascii="Times New Roman" w:hAnsi="Times New Roman" w:cs="Times New Roman"/>
          <w:sz w:val="22"/>
          <w:szCs w:val="22"/>
        </w:rPr>
        <w:t xml:space="preserve"> bridg</w:t>
      </w:r>
      <w:r w:rsidR="009E7EDF">
        <w:rPr>
          <w:rFonts w:ascii="Times New Roman" w:hAnsi="Times New Roman" w:cs="Times New Roman"/>
          <w:sz w:val="22"/>
          <w:szCs w:val="22"/>
        </w:rPr>
        <w:t>e</w:t>
      </w:r>
      <w:r w:rsidRPr="00B91B34">
        <w:rPr>
          <w:rFonts w:ascii="Times New Roman" w:hAnsi="Times New Roman" w:cs="Times New Roman"/>
          <w:sz w:val="22"/>
          <w:szCs w:val="22"/>
        </w:rPr>
        <w:t xml:space="preserve"> productivity gap</w:t>
      </w:r>
      <w:r w:rsidR="009E7EDF">
        <w:rPr>
          <w:rFonts w:ascii="Times New Roman" w:hAnsi="Times New Roman" w:cs="Times New Roman"/>
          <w:sz w:val="22"/>
          <w:szCs w:val="22"/>
        </w:rPr>
        <w:t>s</w:t>
      </w:r>
      <w:r w:rsidRPr="00B91B34">
        <w:rPr>
          <w:rFonts w:ascii="Times New Roman" w:hAnsi="Times New Roman" w:cs="Times New Roman"/>
          <w:sz w:val="22"/>
          <w:szCs w:val="22"/>
        </w:rPr>
        <w:t xml:space="preserve"> among workers, it </w:t>
      </w:r>
      <w:r w:rsidR="009E7EDF">
        <w:rPr>
          <w:rFonts w:ascii="Times New Roman" w:hAnsi="Times New Roman" w:cs="Times New Roman"/>
          <w:sz w:val="22"/>
          <w:szCs w:val="22"/>
        </w:rPr>
        <w:t xml:space="preserve">can be </w:t>
      </w:r>
      <w:r w:rsidRPr="00B91B34">
        <w:rPr>
          <w:rFonts w:ascii="Times New Roman" w:hAnsi="Times New Roman" w:cs="Times New Roman"/>
          <w:sz w:val="22"/>
          <w:szCs w:val="22"/>
        </w:rPr>
        <w:t>a</w:t>
      </w:r>
      <w:r w:rsidR="009E7EDF">
        <w:rPr>
          <w:rFonts w:ascii="Times New Roman" w:hAnsi="Times New Roman" w:cs="Times New Roman"/>
          <w:sz w:val="22"/>
          <w:szCs w:val="22"/>
        </w:rPr>
        <w:t>n effective</w:t>
      </w:r>
      <w:r w:rsidRPr="00B91B34">
        <w:rPr>
          <w:rFonts w:ascii="Times New Roman" w:hAnsi="Times New Roman" w:cs="Times New Roman"/>
          <w:sz w:val="22"/>
          <w:szCs w:val="22"/>
        </w:rPr>
        <w:t xml:space="preserve"> platform strategy </w:t>
      </w:r>
      <w:r w:rsidR="009E7EDF">
        <w:rPr>
          <w:rFonts w:ascii="Times New Roman" w:hAnsi="Times New Roman" w:cs="Times New Roman"/>
          <w:sz w:val="22"/>
          <w:szCs w:val="22"/>
        </w:rPr>
        <w:t xml:space="preserve">for </w:t>
      </w:r>
      <w:r w:rsidRPr="00B91B34">
        <w:rPr>
          <w:rFonts w:ascii="Times New Roman" w:hAnsi="Times New Roman" w:cs="Times New Roman"/>
          <w:sz w:val="22"/>
          <w:szCs w:val="22"/>
        </w:rPr>
        <w:t>improv</w:t>
      </w:r>
      <w:r w:rsidR="009E7EDF">
        <w:rPr>
          <w:rFonts w:ascii="Times New Roman" w:hAnsi="Times New Roman" w:cs="Times New Roman"/>
          <w:sz w:val="22"/>
          <w:szCs w:val="22"/>
        </w:rPr>
        <w:t>ing</w:t>
      </w:r>
      <w:r w:rsidRPr="00B91B34">
        <w:rPr>
          <w:rFonts w:ascii="Times New Roman" w:hAnsi="Times New Roman" w:cs="Times New Roman"/>
          <w:sz w:val="22"/>
          <w:szCs w:val="22"/>
        </w:rPr>
        <w:t xml:space="preserve"> worker productivity and earnings. </w:t>
      </w:r>
      <w:proofErr w:type="gramStart"/>
      <w:r w:rsidR="009E7EDF">
        <w:rPr>
          <w:rFonts w:ascii="Times New Roman" w:hAnsi="Times New Roman" w:cs="Times New Roman"/>
          <w:sz w:val="22"/>
          <w:szCs w:val="22"/>
        </w:rPr>
        <w:t>In particular, t</w:t>
      </w:r>
      <w:r w:rsidRPr="00B91B34">
        <w:rPr>
          <w:rFonts w:ascii="Times New Roman" w:hAnsi="Times New Roman" w:cs="Times New Roman"/>
          <w:sz w:val="22"/>
          <w:szCs w:val="22"/>
        </w:rPr>
        <w:t>ask</w:t>
      </w:r>
      <w:r w:rsidR="00E62E0C">
        <w:rPr>
          <w:rFonts w:ascii="Times New Roman" w:hAnsi="Times New Roman" w:cs="Times New Roman"/>
          <w:sz w:val="22"/>
          <w:szCs w:val="22"/>
        </w:rPr>
        <w:t>-</w:t>
      </w:r>
      <w:r w:rsidRPr="00B91B34">
        <w:rPr>
          <w:rFonts w:ascii="Times New Roman" w:hAnsi="Times New Roman" w:cs="Times New Roman"/>
          <w:sz w:val="22"/>
          <w:szCs w:val="22"/>
        </w:rPr>
        <w:t>assignment</w:t>
      </w:r>
      <w:proofErr w:type="gramEnd"/>
      <w:r w:rsidRPr="00B91B34">
        <w:rPr>
          <w:rFonts w:ascii="Times New Roman" w:hAnsi="Times New Roman" w:cs="Times New Roman"/>
          <w:sz w:val="22"/>
          <w:szCs w:val="22"/>
        </w:rPr>
        <w:t xml:space="preserve"> AI </w:t>
      </w:r>
      <w:r w:rsidR="009E7EDF">
        <w:rPr>
          <w:rFonts w:ascii="Times New Roman" w:hAnsi="Times New Roman" w:cs="Times New Roman"/>
          <w:sz w:val="22"/>
          <w:szCs w:val="22"/>
        </w:rPr>
        <w:t xml:space="preserve">appears to benefit </w:t>
      </w:r>
      <w:r w:rsidRPr="00B91B34">
        <w:rPr>
          <w:rFonts w:ascii="Times New Roman" w:hAnsi="Times New Roman" w:cs="Times New Roman"/>
          <w:sz w:val="22"/>
          <w:szCs w:val="22"/>
        </w:rPr>
        <w:t xml:space="preserve">workers with an intermediate level of </w:t>
      </w:r>
      <w:r w:rsidR="009E7EDF">
        <w:rPr>
          <w:rFonts w:ascii="Times New Roman" w:hAnsi="Times New Roman" w:cs="Times New Roman"/>
          <w:sz w:val="22"/>
          <w:szCs w:val="22"/>
        </w:rPr>
        <w:t xml:space="preserve">task </w:t>
      </w:r>
      <w:r w:rsidRPr="00B91B34">
        <w:rPr>
          <w:rFonts w:ascii="Times New Roman" w:hAnsi="Times New Roman" w:cs="Times New Roman"/>
          <w:sz w:val="22"/>
          <w:szCs w:val="22"/>
        </w:rPr>
        <w:t xml:space="preserve">knowledge and know-how (i.e., medium-skilled workers), helping them become more </w:t>
      </w:r>
      <w:r w:rsidRPr="00B91B34">
        <w:rPr>
          <w:rFonts w:ascii="Times New Roman" w:hAnsi="Times New Roman" w:cs="Times New Roman"/>
          <w:sz w:val="22"/>
          <w:szCs w:val="22"/>
        </w:rPr>
        <w:lastRenderedPageBreak/>
        <w:t xml:space="preserve">proficient in their jobs. Although AI does not </w:t>
      </w:r>
      <w:r w:rsidR="009E7EDF">
        <w:rPr>
          <w:rFonts w:ascii="Times New Roman" w:hAnsi="Times New Roman" w:cs="Times New Roman"/>
          <w:sz w:val="22"/>
          <w:szCs w:val="22"/>
        </w:rPr>
        <w:t xml:space="preserve">generate comparable </w:t>
      </w:r>
      <w:r w:rsidRPr="00B91B34">
        <w:rPr>
          <w:rFonts w:ascii="Times New Roman" w:hAnsi="Times New Roman" w:cs="Times New Roman"/>
          <w:sz w:val="22"/>
          <w:szCs w:val="22"/>
        </w:rPr>
        <w:t xml:space="preserve">productivity gains for less-skilled workers, it can </w:t>
      </w:r>
      <w:r w:rsidR="009E7EDF">
        <w:rPr>
          <w:rFonts w:ascii="Times New Roman" w:hAnsi="Times New Roman" w:cs="Times New Roman"/>
          <w:sz w:val="22"/>
          <w:szCs w:val="22"/>
        </w:rPr>
        <w:t xml:space="preserve">still expand their earning </w:t>
      </w:r>
      <w:r w:rsidRPr="00B91B34">
        <w:rPr>
          <w:rFonts w:ascii="Times New Roman" w:hAnsi="Times New Roman" w:cs="Times New Roman"/>
          <w:sz w:val="22"/>
          <w:szCs w:val="22"/>
        </w:rPr>
        <w:t>opportunit</w:t>
      </w:r>
      <w:r w:rsidR="009E7EDF">
        <w:rPr>
          <w:rFonts w:ascii="Times New Roman" w:hAnsi="Times New Roman" w:cs="Times New Roman"/>
          <w:sz w:val="22"/>
          <w:szCs w:val="22"/>
        </w:rPr>
        <w:t xml:space="preserve">ies by enabling </w:t>
      </w:r>
      <w:r w:rsidRPr="00B91B34">
        <w:rPr>
          <w:rFonts w:ascii="Times New Roman" w:hAnsi="Times New Roman" w:cs="Times New Roman"/>
          <w:sz w:val="22"/>
          <w:szCs w:val="22"/>
        </w:rPr>
        <w:t xml:space="preserve">them to take on </w:t>
      </w:r>
      <w:r w:rsidR="004E1AD7">
        <w:rPr>
          <w:rFonts w:ascii="Times New Roman" w:hAnsi="Times New Roman" w:cs="Times New Roman"/>
          <w:sz w:val="22"/>
          <w:szCs w:val="22"/>
        </w:rPr>
        <w:t xml:space="preserve">more </w:t>
      </w:r>
      <w:r w:rsidRPr="00B91B34">
        <w:rPr>
          <w:rFonts w:ascii="Times New Roman" w:hAnsi="Times New Roman" w:cs="Times New Roman"/>
          <w:sz w:val="22"/>
          <w:szCs w:val="22"/>
        </w:rPr>
        <w:t xml:space="preserve">orders. This </w:t>
      </w:r>
      <w:r w:rsidR="009E7EDF">
        <w:rPr>
          <w:rFonts w:ascii="Times New Roman" w:hAnsi="Times New Roman" w:cs="Times New Roman"/>
          <w:sz w:val="22"/>
          <w:szCs w:val="22"/>
        </w:rPr>
        <w:t xml:space="preserve">implication </w:t>
      </w:r>
      <w:r w:rsidRPr="00B91B34">
        <w:rPr>
          <w:rFonts w:ascii="Times New Roman" w:hAnsi="Times New Roman" w:cs="Times New Roman"/>
          <w:sz w:val="22"/>
          <w:szCs w:val="22"/>
        </w:rPr>
        <w:t xml:space="preserve">is </w:t>
      </w:r>
      <w:r w:rsidR="009E7EDF">
        <w:rPr>
          <w:rFonts w:ascii="Times New Roman" w:hAnsi="Times New Roman" w:cs="Times New Roman"/>
          <w:sz w:val="22"/>
          <w:szCs w:val="22"/>
        </w:rPr>
        <w:t xml:space="preserve">especially </w:t>
      </w:r>
      <w:r w:rsidRPr="00B91B34">
        <w:rPr>
          <w:rFonts w:ascii="Times New Roman" w:hAnsi="Times New Roman" w:cs="Times New Roman"/>
          <w:sz w:val="22"/>
          <w:szCs w:val="22"/>
        </w:rPr>
        <w:t xml:space="preserve">important </w:t>
      </w:r>
      <w:r w:rsidR="009E7EDF">
        <w:rPr>
          <w:rFonts w:ascii="Times New Roman" w:hAnsi="Times New Roman" w:cs="Times New Roman"/>
          <w:sz w:val="22"/>
          <w:szCs w:val="22"/>
        </w:rPr>
        <w:t xml:space="preserve">given that traditional firms often rely on structured </w:t>
      </w:r>
      <w:r w:rsidRPr="00B91B34">
        <w:rPr>
          <w:rFonts w:ascii="Times New Roman" w:hAnsi="Times New Roman" w:cs="Times New Roman"/>
          <w:sz w:val="22"/>
          <w:szCs w:val="22"/>
        </w:rPr>
        <w:t xml:space="preserve">on-the-job training programs </w:t>
      </w:r>
      <w:r w:rsidR="009E7EDF">
        <w:rPr>
          <w:rFonts w:ascii="Times New Roman" w:hAnsi="Times New Roman" w:cs="Times New Roman"/>
          <w:sz w:val="22"/>
          <w:szCs w:val="22"/>
        </w:rPr>
        <w:t xml:space="preserve">that </w:t>
      </w:r>
      <w:r w:rsidRPr="00B91B34">
        <w:rPr>
          <w:rFonts w:ascii="Times New Roman" w:hAnsi="Times New Roman" w:cs="Times New Roman"/>
          <w:sz w:val="22"/>
          <w:szCs w:val="22"/>
        </w:rPr>
        <w:t xml:space="preserve">entail considerable time and </w:t>
      </w:r>
      <w:r w:rsidR="009E7EDF">
        <w:rPr>
          <w:rFonts w:ascii="Times New Roman" w:hAnsi="Times New Roman" w:cs="Times New Roman"/>
          <w:sz w:val="22"/>
          <w:szCs w:val="22"/>
        </w:rPr>
        <w:t>resources</w:t>
      </w:r>
      <w:r w:rsidRPr="00B91B34">
        <w:rPr>
          <w:rFonts w:ascii="Times New Roman" w:hAnsi="Times New Roman" w:cs="Times New Roman"/>
          <w:sz w:val="22"/>
          <w:szCs w:val="22"/>
        </w:rPr>
        <w:t xml:space="preserve">. Such training, however, is </w:t>
      </w:r>
      <w:r w:rsidR="009E7EDF">
        <w:rPr>
          <w:rFonts w:ascii="Times New Roman" w:hAnsi="Times New Roman" w:cs="Times New Roman"/>
          <w:sz w:val="22"/>
          <w:szCs w:val="22"/>
        </w:rPr>
        <w:t>difficult to implement</w:t>
      </w:r>
      <w:r w:rsidR="009E7EDF"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in gig </w:t>
      </w:r>
      <w:r w:rsidR="009E7EDF">
        <w:rPr>
          <w:rFonts w:ascii="Times New Roman" w:hAnsi="Times New Roman" w:cs="Times New Roman"/>
          <w:sz w:val="22"/>
          <w:szCs w:val="22"/>
        </w:rPr>
        <w:t xml:space="preserve">settings </w:t>
      </w:r>
      <w:r w:rsidRPr="00B91B34">
        <w:rPr>
          <w:rFonts w:ascii="Times New Roman" w:hAnsi="Times New Roman" w:cs="Times New Roman"/>
          <w:sz w:val="22"/>
          <w:szCs w:val="22"/>
        </w:rPr>
        <w:t xml:space="preserve">where </w:t>
      </w:r>
      <w:r w:rsidR="009E7EDF">
        <w:rPr>
          <w:rFonts w:ascii="Times New Roman" w:hAnsi="Times New Roman" w:cs="Times New Roman"/>
          <w:sz w:val="22"/>
          <w:szCs w:val="22"/>
        </w:rPr>
        <w:t xml:space="preserve">workers are </w:t>
      </w:r>
      <w:r w:rsidRPr="00B91B34">
        <w:rPr>
          <w:rFonts w:ascii="Times New Roman" w:hAnsi="Times New Roman" w:cs="Times New Roman"/>
          <w:sz w:val="22"/>
          <w:szCs w:val="22"/>
        </w:rPr>
        <w:t xml:space="preserve">independent </w:t>
      </w:r>
      <w:r w:rsidR="009E7EDF">
        <w:rPr>
          <w:rFonts w:ascii="Times New Roman" w:hAnsi="Times New Roman" w:cs="Times New Roman"/>
          <w:sz w:val="22"/>
          <w:szCs w:val="22"/>
        </w:rPr>
        <w:t xml:space="preserve">and </w:t>
      </w:r>
      <w:r w:rsidR="004B1C24">
        <w:rPr>
          <w:rFonts w:ascii="Times New Roman" w:hAnsi="Times New Roman" w:cs="Times New Roman"/>
          <w:sz w:val="22"/>
          <w:szCs w:val="22"/>
        </w:rPr>
        <w:t xml:space="preserve">relationships are often </w:t>
      </w:r>
      <w:r w:rsidRPr="00B91B34">
        <w:rPr>
          <w:rFonts w:ascii="Times New Roman" w:hAnsi="Times New Roman" w:cs="Times New Roman"/>
          <w:sz w:val="22"/>
          <w:szCs w:val="22"/>
        </w:rPr>
        <w:t xml:space="preserve">short-term. </w:t>
      </w:r>
      <w:r w:rsidR="00997A36">
        <w:t xml:space="preserve">In the absence of </w:t>
      </w:r>
      <w:r w:rsidR="004B1C24">
        <w:t xml:space="preserve">formal </w:t>
      </w:r>
      <w:r w:rsidR="00997A36">
        <w:t xml:space="preserve">training, </w:t>
      </w:r>
      <w:r w:rsidR="004B1C24">
        <w:t xml:space="preserve">a practical </w:t>
      </w:r>
      <w:r w:rsidR="00997A36">
        <w:t xml:space="preserve">way to improve worker performance is to </w:t>
      </w:r>
      <w:r w:rsidR="004B1C24">
        <w:t xml:space="preserve">deploy </w:t>
      </w:r>
      <w:r w:rsidR="00997A36">
        <w:t>algorithm</w:t>
      </w:r>
      <w:r w:rsidR="004B1C24">
        <w:t>s</w:t>
      </w:r>
      <w:r w:rsidR="00997A36">
        <w:t xml:space="preserve"> that assist or replace human decision-making in selecting appropriate orders—a complex task</w:t>
      </w:r>
      <w:r w:rsidR="004B1C24">
        <w:t xml:space="preserve"> that is particularly challenging </w:t>
      </w:r>
      <w:r w:rsidR="00997A36">
        <w:t>for new workers.</w:t>
      </w:r>
      <w:r w:rsidRPr="00B91B34">
        <w:rPr>
          <w:rFonts w:ascii="Times New Roman" w:hAnsi="Times New Roman" w:cs="Times New Roman"/>
          <w:sz w:val="22"/>
          <w:szCs w:val="22"/>
        </w:rPr>
        <w:t xml:space="preserve"> </w:t>
      </w:r>
      <w:r w:rsidR="004B1C24">
        <w:rPr>
          <w:rFonts w:ascii="Times New Roman" w:hAnsi="Times New Roman" w:cs="Times New Roman"/>
          <w:sz w:val="22"/>
          <w:szCs w:val="22"/>
        </w:rPr>
        <w:t xml:space="preserve">By lowering the cognitive burden of order selection, such </w:t>
      </w:r>
      <w:r w:rsidRPr="00B91B34">
        <w:rPr>
          <w:rFonts w:ascii="Times New Roman" w:hAnsi="Times New Roman" w:cs="Times New Roman"/>
          <w:sz w:val="22"/>
          <w:szCs w:val="22"/>
        </w:rPr>
        <w:t>AI-based strateg</w:t>
      </w:r>
      <w:r w:rsidR="004B1C24">
        <w:rPr>
          <w:rFonts w:ascii="Times New Roman" w:hAnsi="Times New Roman" w:cs="Times New Roman"/>
          <w:sz w:val="22"/>
          <w:szCs w:val="22"/>
        </w:rPr>
        <w:t>ies may reduce</w:t>
      </w:r>
      <w:r w:rsidRPr="00B91B34">
        <w:rPr>
          <w:rFonts w:ascii="Times New Roman" w:hAnsi="Times New Roman" w:cs="Times New Roman"/>
          <w:sz w:val="22"/>
          <w:szCs w:val="22"/>
        </w:rPr>
        <w:t xml:space="preserve"> barriers to entry </w:t>
      </w:r>
      <w:r w:rsidR="004B1C24">
        <w:rPr>
          <w:rFonts w:ascii="Times New Roman" w:hAnsi="Times New Roman" w:cs="Times New Roman"/>
          <w:sz w:val="22"/>
          <w:szCs w:val="22"/>
        </w:rPr>
        <w:t xml:space="preserve">and help </w:t>
      </w:r>
      <w:r w:rsidRPr="00B91B34">
        <w:rPr>
          <w:rFonts w:ascii="Times New Roman" w:hAnsi="Times New Roman" w:cs="Times New Roman"/>
          <w:sz w:val="22"/>
          <w:szCs w:val="22"/>
        </w:rPr>
        <w:t>platforms retain their workers</w:t>
      </w:r>
      <w:r w:rsidR="004B1C24">
        <w:rPr>
          <w:rFonts w:ascii="Times New Roman" w:hAnsi="Times New Roman" w:cs="Times New Roman"/>
          <w:sz w:val="22"/>
          <w:szCs w:val="22"/>
        </w:rPr>
        <w:t xml:space="preserve"> more effectively</w:t>
      </w:r>
      <w:r w:rsidRPr="00B91B34">
        <w:rPr>
          <w:rFonts w:ascii="Times New Roman" w:hAnsi="Times New Roman" w:cs="Times New Roman"/>
          <w:sz w:val="22"/>
          <w:szCs w:val="22"/>
        </w:rPr>
        <w:t xml:space="preserve">. </w:t>
      </w:r>
    </w:p>
    <w:p w14:paraId="000002CF" w14:textId="48104605" w:rsidR="008A783F" w:rsidRPr="00B91B34" w:rsidRDefault="00EA2C17" w:rsidP="009D1B8B">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A second implication is that </w:t>
      </w:r>
      <w:r w:rsidR="004B1C24">
        <w:rPr>
          <w:rFonts w:ascii="Times New Roman" w:hAnsi="Times New Roman" w:cs="Times New Roman"/>
          <w:sz w:val="22"/>
          <w:szCs w:val="22"/>
        </w:rPr>
        <w:t>additional support—</w:t>
      </w:r>
      <w:r w:rsidRPr="00B91B34">
        <w:rPr>
          <w:rFonts w:ascii="Times New Roman" w:hAnsi="Times New Roman" w:cs="Times New Roman"/>
          <w:sz w:val="22"/>
          <w:szCs w:val="22"/>
        </w:rPr>
        <w:t>algorithmic or non-algorithmic</w:t>
      </w:r>
      <w:r w:rsidR="004B1C24">
        <w:rPr>
          <w:rFonts w:ascii="Times New Roman" w:hAnsi="Times New Roman" w:cs="Times New Roman"/>
          <w:sz w:val="22"/>
          <w:szCs w:val="22"/>
        </w:rPr>
        <w:t>—</w:t>
      </w:r>
      <w:r w:rsidRPr="00B91B34">
        <w:rPr>
          <w:rFonts w:ascii="Times New Roman" w:hAnsi="Times New Roman" w:cs="Times New Roman"/>
          <w:sz w:val="22"/>
          <w:szCs w:val="22"/>
        </w:rPr>
        <w:t>seems necessary to further alleviate productivity gap</w:t>
      </w:r>
      <w:r w:rsidR="004B1C24">
        <w:rPr>
          <w:rFonts w:ascii="Times New Roman" w:hAnsi="Times New Roman" w:cs="Times New Roman"/>
          <w:sz w:val="22"/>
          <w:szCs w:val="22"/>
        </w:rPr>
        <w:t>s</w:t>
      </w:r>
      <w:r w:rsidRPr="00B91B34">
        <w:rPr>
          <w:rFonts w:ascii="Times New Roman" w:hAnsi="Times New Roman" w:cs="Times New Roman"/>
          <w:sz w:val="22"/>
          <w:szCs w:val="22"/>
        </w:rPr>
        <w:t xml:space="preserve"> among workers. </w:t>
      </w:r>
      <w:r w:rsidR="004B1C24">
        <w:rPr>
          <w:rFonts w:ascii="Times New Roman" w:hAnsi="Times New Roman" w:cs="Times New Roman"/>
          <w:sz w:val="22"/>
          <w:szCs w:val="22"/>
        </w:rPr>
        <w:t>In the platform we study, t</w:t>
      </w:r>
      <w:r w:rsidR="004B1C24" w:rsidRPr="00B91B34">
        <w:rPr>
          <w:rFonts w:ascii="Times New Roman" w:hAnsi="Times New Roman" w:cs="Times New Roman"/>
          <w:sz w:val="22"/>
          <w:szCs w:val="22"/>
        </w:rPr>
        <w:t xml:space="preserve">he </w:t>
      </w:r>
      <w:r w:rsidRPr="00B91B34">
        <w:rPr>
          <w:rFonts w:ascii="Times New Roman" w:hAnsi="Times New Roman" w:cs="Times New Roman"/>
          <w:sz w:val="22"/>
          <w:szCs w:val="22"/>
        </w:rPr>
        <w:t>current algorithmic task</w:t>
      </w:r>
      <w:r w:rsidR="004A6DD8">
        <w:rPr>
          <w:rFonts w:ascii="Times New Roman" w:hAnsi="Times New Roman" w:cs="Times New Roman"/>
          <w:sz w:val="22"/>
          <w:szCs w:val="22"/>
        </w:rPr>
        <w:t>-</w:t>
      </w:r>
      <w:r w:rsidRPr="00B91B34">
        <w:rPr>
          <w:rFonts w:ascii="Times New Roman" w:hAnsi="Times New Roman" w:cs="Times New Roman"/>
          <w:sz w:val="22"/>
          <w:szCs w:val="22"/>
        </w:rPr>
        <w:t xml:space="preserve">assignment system </w:t>
      </w:r>
      <w:r w:rsidR="004A6DD8">
        <w:rPr>
          <w:rFonts w:ascii="Times New Roman" w:hAnsi="Times New Roman" w:cs="Times New Roman"/>
          <w:sz w:val="22"/>
          <w:szCs w:val="22"/>
        </w:rPr>
        <w:t xml:space="preserve">makes it easier for </w:t>
      </w:r>
      <w:r w:rsidRPr="00B91B34">
        <w:rPr>
          <w:rFonts w:ascii="Times New Roman" w:hAnsi="Times New Roman" w:cs="Times New Roman"/>
          <w:sz w:val="22"/>
          <w:szCs w:val="22"/>
        </w:rPr>
        <w:t xml:space="preserve">riders to carry out more orders simultaneously, but </w:t>
      </w:r>
      <w:r w:rsidR="004A6DD8">
        <w:rPr>
          <w:rFonts w:ascii="Times New Roman" w:hAnsi="Times New Roman" w:cs="Times New Roman"/>
          <w:sz w:val="22"/>
          <w:szCs w:val="22"/>
        </w:rPr>
        <w:t xml:space="preserve">it provides little </w:t>
      </w:r>
      <w:r w:rsidRPr="00B91B34">
        <w:rPr>
          <w:rFonts w:ascii="Times New Roman" w:hAnsi="Times New Roman" w:cs="Times New Roman"/>
          <w:sz w:val="22"/>
          <w:szCs w:val="22"/>
        </w:rPr>
        <w:t xml:space="preserve">guidance on how to execute </w:t>
      </w:r>
      <w:r w:rsidR="004A6DD8">
        <w:rPr>
          <w:rFonts w:ascii="Times New Roman" w:hAnsi="Times New Roman" w:cs="Times New Roman"/>
          <w:sz w:val="22"/>
          <w:szCs w:val="22"/>
        </w:rPr>
        <w:t>stacked deliveries efficiently</w:t>
      </w:r>
      <w:r w:rsidRPr="00B91B34">
        <w:rPr>
          <w:rFonts w:ascii="Times New Roman" w:hAnsi="Times New Roman" w:cs="Times New Roman"/>
          <w:sz w:val="22"/>
          <w:szCs w:val="22"/>
        </w:rPr>
        <w:t>.</w:t>
      </w:r>
      <w:r w:rsidR="004A6DD8">
        <w:rPr>
          <w:rFonts w:ascii="Times New Roman" w:hAnsi="Times New Roman" w:cs="Times New Roman"/>
          <w:sz w:val="22"/>
          <w:szCs w:val="22"/>
        </w:rPr>
        <w:t xml:space="preserve"> As a result, </w:t>
      </w:r>
      <w:r w:rsidRPr="00B91B34">
        <w:rPr>
          <w:rFonts w:ascii="Times New Roman" w:hAnsi="Times New Roman" w:cs="Times New Roman"/>
          <w:sz w:val="22"/>
          <w:szCs w:val="22"/>
        </w:rPr>
        <w:t xml:space="preserve">low-skilled </w:t>
      </w:r>
      <w:r w:rsidR="004A6DD8">
        <w:rPr>
          <w:rFonts w:ascii="Times New Roman" w:hAnsi="Times New Roman" w:cs="Times New Roman"/>
          <w:sz w:val="22"/>
          <w:szCs w:val="22"/>
        </w:rPr>
        <w:t xml:space="preserve">riders who </w:t>
      </w:r>
      <w:r w:rsidRPr="00B91B34">
        <w:rPr>
          <w:rFonts w:ascii="Times New Roman" w:hAnsi="Times New Roman" w:cs="Times New Roman"/>
          <w:sz w:val="22"/>
          <w:szCs w:val="22"/>
        </w:rPr>
        <w:t>lack</w:t>
      </w:r>
      <w:r w:rsidR="004A6DD8">
        <w:rPr>
          <w:rFonts w:ascii="Times New Roman" w:hAnsi="Times New Roman" w:cs="Times New Roman"/>
          <w:sz w:val="22"/>
          <w:szCs w:val="22"/>
        </w:rPr>
        <w:t xml:space="preserve"> </w:t>
      </w:r>
      <w:r w:rsidRPr="00B91B34">
        <w:rPr>
          <w:rFonts w:ascii="Times New Roman" w:hAnsi="Times New Roman" w:cs="Times New Roman"/>
          <w:sz w:val="22"/>
          <w:szCs w:val="22"/>
        </w:rPr>
        <w:t xml:space="preserve">the </w:t>
      </w:r>
      <w:r w:rsidR="004A6DD8">
        <w:rPr>
          <w:rFonts w:ascii="Times New Roman" w:hAnsi="Times New Roman" w:cs="Times New Roman"/>
          <w:sz w:val="22"/>
          <w:szCs w:val="22"/>
        </w:rPr>
        <w:t xml:space="preserve">capabilities needed to manage </w:t>
      </w:r>
      <w:r w:rsidRPr="00B91B34">
        <w:rPr>
          <w:rFonts w:ascii="Times New Roman" w:hAnsi="Times New Roman" w:cs="Times New Roman"/>
          <w:sz w:val="22"/>
          <w:szCs w:val="22"/>
        </w:rPr>
        <w:t xml:space="preserve">stacked orders </w:t>
      </w:r>
      <w:r w:rsidR="004A6DD8">
        <w:rPr>
          <w:rFonts w:ascii="Times New Roman" w:hAnsi="Times New Roman" w:cs="Times New Roman"/>
          <w:sz w:val="22"/>
          <w:szCs w:val="22"/>
        </w:rPr>
        <w:t xml:space="preserve">do not experience </w:t>
      </w:r>
      <w:r w:rsidRPr="00B91B34">
        <w:rPr>
          <w:rFonts w:ascii="Times New Roman" w:hAnsi="Times New Roman" w:cs="Times New Roman"/>
          <w:sz w:val="22"/>
          <w:szCs w:val="22"/>
        </w:rPr>
        <w:t>productivity</w:t>
      </w:r>
      <w:r w:rsidR="004A6DD8">
        <w:rPr>
          <w:rFonts w:ascii="Times New Roman" w:hAnsi="Times New Roman" w:cs="Times New Roman"/>
          <w:sz w:val="22"/>
          <w:szCs w:val="22"/>
        </w:rPr>
        <w:t xml:space="preserve"> gains</w:t>
      </w:r>
      <w:r w:rsidRPr="00B91B34">
        <w:rPr>
          <w:rFonts w:ascii="Times New Roman" w:hAnsi="Times New Roman" w:cs="Times New Roman"/>
          <w:sz w:val="22"/>
          <w:szCs w:val="22"/>
        </w:rPr>
        <w:t xml:space="preserve">. Moreover, </w:t>
      </w:r>
      <w:r w:rsidR="004A6DD8">
        <w:rPr>
          <w:rFonts w:ascii="Times New Roman" w:hAnsi="Times New Roman" w:cs="Times New Roman"/>
          <w:sz w:val="22"/>
          <w:szCs w:val="22"/>
        </w:rPr>
        <w:t xml:space="preserve">although </w:t>
      </w:r>
      <w:r w:rsidRPr="00B91B34">
        <w:rPr>
          <w:rFonts w:ascii="Times New Roman" w:hAnsi="Times New Roman" w:cs="Times New Roman"/>
          <w:sz w:val="22"/>
          <w:szCs w:val="22"/>
        </w:rPr>
        <w:t xml:space="preserve">medium-skilled </w:t>
      </w:r>
      <w:r w:rsidR="004A6DD8">
        <w:rPr>
          <w:rFonts w:ascii="Times New Roman" w:hAnsi="Times New Roman" w:cs="Times New Roman"/>
          <w:sz w:val="22"/>
          <w:szCs w:val="22"/>
        </w:rPr>
        <w:t xml:space="preserve">riders </w:t>
      </w:r>
      <w:proofErr w:type="gramStart"/>
      <w:r w:rsidR="004A6DD8">
        <w:rPr>
          <w:rFonts w:ascii="Times New Roman" w:hAnsi="Times New Roman" w:cs="Times New Roman"/>
          <w:sz w:val="22"/>
          <w:szCs w:val="22"/>
        </w:rPr>
        <w:t>are</w:t>
      </w:r>
      <w:r w:rsidRPr="00B91B34">
        <w:rPr>
          <w:rFonts w:ascii="Times New Roman" w:hAnsi="Times New Roman" w:cs="Times New Roman"/>
          <w:sz w:val="22"/>
          <w:szCs w:val="22"/>
        </w:rPr>
        <w:t xml:space="preserve"> able to</w:t>
      </w:r>
      <w:proofErr w:type="gramEnd"/>
      <w:r w:rsidRPr="00B91B34">
        <w:rPr>
          <w:rFonts w:ascii="Times New Roman" w:hAnsi="Times New Roman" w:cs="Times New Roman"/>
          <w:sz w:val="22"/>
          <w:szCs w:val="22"/>
        </w:rPr>
        <w:t xml:space="preserve"> turn </w:t>
      </w:r>
      <w:r w:rsidR="004A6DD8">
        <w:rPr>
          <w:rFonts w:ascii="Times New Roman" w:hAnsi="Times New Roman" w:cs="Times New Roman"/>
          <w:sz w:val="22"/>
          <w:szCs w:val="22"/>
        </w:rPr>
        <w:t xml:space="preserve">AI-enabled stacking </w:t>
      </w:r>
      <w:r w:rsidRPr="00B91B34">
        <w:rPr>
          <w:rFonts w:ascii="Times New Roman" w:hAnsi="Times New Roman" w:cs="Times New Roman"/>
          <w:sz w:val="22"/>
          <w:szCs w:val="22"/>
        </w:rPr>
        <w:t>opportunit</w:t>
      </w:r>
      <w:r w:rsidR="004A6DD8">
        <w:rPr>
          <w:rFonts w:ascii="Times New Roman" w:hAnsi="Times New Roman" w:cs="Times New Roman"/>
          <w:sz w:val="22"/>
          <w:szCs w:val="22"/>
        </w:rPr>
        <w:t xml:space="preserve">ies </w:t>
      </w:r>
      <w:r w:rsidRPr="00B91B34">
        <w:rPr>
          <w:rFonts w:ascii="Times New Roman" w:hAnsi="Times New Roman" w:cs="Times New Roman"/>
          <w:sz w:val="22"/>
          <w:szCs w:val="22"/>
        </w:rPr>
        <w:t xml:space="preserve">into </w:t>
      </w:r>
      <w:r w:rsidR="004A6DD8">
        <w:rPr>
          <w:rFonts w:ascii="Times New Roman" w:hAnsi="Times New Roman" w:cs="Times New Roman"/>
          <w:sz w:val="22"/>
          <w:szCs w:val="22"/>
        </w:rPr>
        <w:t xml:space="preserve">higher </w:t>
      </w:r>
      <w:r w:rsidRPr="00B91B34">
        <w:rPr>
          <w:rFonts w:ascii="Times New Roman" w:hAnsi="Times New Roman" w:cs="Times New Roman"/>
          <w:sz w:val="22"/>
          <w:szCs w:val="22"/>
        </w:rPr>
        <w:t xml:space="preserve">productivity, they </w:t>
      </w:r>
      <w:r w:rsidR="004A6DD8">
        <w:rPr>
          <w:rFonts w:ascii="Times New Roman" w:hAnsi="Times New Roman" w:cs="Times New Roman"/>
          <w:sz w:val="22"/>
          <w:szCs w:val="22"/>
        </w:rPr>
        <w:t>still do not fully</w:t>
      </w:r>
      <w:r w:rsidRPr="00B91B34">
        <w:rPr>
          <w:rFonts w:ascii="Times New Roman" w:hAnsi="Times New Roman" w:cs="Times New Roman"/>
          <w:sz w:val="22"/>
          <w:szCs w:val="22"/>
        </w:rPr>
        <w:t xml:space="preserve"> </w:t>
      </w:r>
      <w:r w:rsidR="004A6DD8">
        <w:rPr>
          <w:rFonts w:ascii="Times New Roman" w:hAnsi="Times New Roman" w:cs="Times New Roman"/>
          <w:sz w:val="22"/>
          <w:szCs w:val="22"/>
        </w:rPr>
        <w:t xml:space="preserve">close </w:t>
      </w:r>
      <w:r w:rsidRPr="00B91B34">
        <w:rPr>
          <w:rFonts w:ascii="Times New Roman" w:hAnsi="Times New Roman" w:cs="Times New Roman"/>
          <w:sz w:val="22"/>
          <w:szCs w:val="22"/>
        </w:rPr>
        <w:t>the productivity (</w:t>
      </w:r>
      <w:proofErr w:type="gramStart"/>
      <w:r w:rsidRPr="00B91B34">
        <w:rPr>
          <w:rFonts w:ascii="Times New Roman" w:hAnsi="Times New Roman" w:cs="Times New Roman"/>
          <w:sz w:val="22"/>
          <w:szCs w:val="22"/>
        </w:rPr>
        <w:t>and also</w:t>
      </w:r>
      <w:proofErr w:type="gramEnd"/>
      <w:r w:rsidRPr="00B91B34">
        <w:rPr>
          <w:rFonts w:ascii="Times New Roman" w:hAnsi="Times New Roman" w:cs="Times New Roman"/>
          <w:sz w:val="22"/>
          <w:szCs w:val="22"/>
        </w:rPr>
        <w:t xml:space="preserve"> earnings) gap </w:t>
      </w:r>
      <w:r w:rsidR="004A6DD8">
        <w:rPr>
          <w:rFonts w:ascii="Times New Roman" w:hAnsi="Times New Roman" w:cs="Times New Roman"/>
          <w:sz w:val="22"/>
          <w:szCs w:val="22"/>
        </w:rPr>
        <w:t xml:space="preserve">relative to </w:t>
      </w:r>
      <w:r w:rsidRPr="00B91B34">
        <w:rPr>
          <w:rFonts w:ascii="Times New Roman" w:hAnsi="Times New Roman" w:cs="Times New Roman"/>
          <w:sz w:val="22"/>
          <w:szCs w:val="22"/>
        </w:rPr>
        <w:t xml:space="preserve">high-skilled workers. </w:t>
      </w:r>
      <w:proofErr w:type="gramStart"/>
      <w:r w:rsidRPr="00B91B34">
        <w:rPr>
          <w:rFonts w:ascii="Times New Roman" w:hAnsi="Times New Roman" w:cs="Times New Roman"/>
          <w:sz w:val="22"/>
          <w:szCs w:val="22"/>
        </w:rPr>
        <w:t>In order to</w:t>
      </w:r>
      <w:proofErr w:type="gramEnd"/>
      <w:r w:rsidRPr="00B91B34">
        <w:rPr>
          <w:rFonts w:ascii="Times New Roman" w:hAnsi="Times New Roman" w:cs="Times New Roman"/>
          <w:sz w:val="22"/>
          <w:szCs w:val="22"/>
        </w:rPr>
        <w:t xml:space="preserve"> push productivity further and reduce inequality among riders</w:t>
      </w:r>
      <w:r w:rsidR="004A6DD8">
        <w:rPr>
          <w:rFonts w:ascii="Times New Roman" w:hAnsi="Times New Roman" w:cs="Times New Roman"/>
          <w:sz w:val="22"/>
          <w:szCs w:val="22"/>
        </w:rPr>
        <w:t xml:space="preserve">, platforms may benefit from </w:t>
      </w:r>
      <w:r w:rsidRPr="00B91B34">
        <w:rPr>
          <w:rFonts w:ascii="Times New Roman" w:hAnsi="Times New Roman" w:cs="Times New Roman"/>
          <w:sz w:val="22"/>
          <w:szCs w:val="22"/>
        </w:rPr>
        <w:t>offer</w:t>
      </w:r>
      <w:r w:rsidR="004A6DD8">
        <w:rPr>
          <w:rFonts w:ascii="Times New Roman" w:hAnsi="Times New Roman" w:cs="Times New Roman"/>
          <w:sz w:val="22"/>
          <w:szCs w:val="22"/>
        </w:rPr>
        <w:t>ing</w:t>
      </w:r>
      <w:r w:rsidRPr="00B91B34">
        <w:rPr>
          <w:rFonts w:ascii="Times New Roman" w:hAnsi="Times New Roman" w:cs="Times New Roman"/>
          <w:sz w:val="22"/>
          <w:szCs w:val="22"/>
        </w:rPr>
        <w:t xml:space="preserve"> </w:t>
      </w:r>
      <w:r w:rsidR="004A6DD8">
        <w:rPr>
          <w:rFonts w:ascii="Times New Roman" w:hAnsi="Times New Roman" w:cs="Times New Roman"/>
          <w:sz w:val="22"/>
          <w:szCs w:val="22"/>
        </w:rPr>
        <w:t xml:space="preserve">complementary </w:t>
      </w:r>
      <w:r w:rsidRPr="00B91B34">
        <w:rPr>
          <w:rFonts w:ascii="Times New Roman" w:hAnsi="Times New Roman" w:cs="Times New Roman"/>
          <w:sz w:val="22"/>
          <w:szCs w:val="22"/>
        </w:rPr>
        <w:t xml:space="preserve">algorithmic (or non-algorithmic) support </w:t>
      </w:r>
      <w:r w:rsidR="004A6DD8">
        <w:rPr>
          <w:rFonts w:ascii="Times New Roman" w:hAnsi="Times New Roman" w:cs="Times New Roman"/>
          <w:sz w:val="22"/>
          <w:szCs w:val="22"/>
        </w:rPr>
        <w:t xml:space="preserve">for downstream </w:t>
      </w:r>
      <w:r w:rsidRPr="00B91B34">
        <w:rPr>
          <w:rFonts w:ascii="Times New Roman" w:hAnsi="Times New Roman" w:cs="Times New Roman"/>
          <w:sz w:val="22"/>
          <w:szCs w:val="22"/>
        </w:rPr>
        <w:t xml:space="preserve">task components following order assignment, such as </w:t>
      </w:r>
      <w:r w:rsidR="004A6DD8">
        <w:rPr>
          <w:rFonts w:ascii="Times New Roman" w:hAnsi="Times New Roman" w:cs="Times New Roman"/>
          <w:sz w:val="22"/>
          <w:szCs w:val="22"/>
        </w:rPr>
        <w:t xml:space="preserve">recommending efficient pickup and drop-off </w:t>
      </w:r>
      <w:r w:rsidRPr="00B91B34">
        <w:rPr>
          <w:rFonts w:ascii="Times New Roman" w:hAnsi="Times New Roman" w:cs="Times New Roman"/>
          <w:sz w:val="22"/>
          <w:szCs w:val="22"/>
        </w:rPr>
        <w:t>sequence</w:t>
      </w:r>
      <w:r w:rsidR="004A6DD8">
        <w:rPr>
          <w:rFonts w:ascii="Times New Roman" w:hAnsi="Times New Roman" w:cs="Times New Roman"/>
          <w:sz w:val="22"/>
          <w:szCs w:val="22"/>
        </w:rPr>
        <w:t>s</w:t>
      </w:r>
      <w:r w:rsidRPr="00B91B34">
        <w:rPr>
          <w:rFonts w:ascii="Times New Roman" w:hAnsi="Times New Roman" w:cs="Times New Roman"/>
          <w:sz w:val="22"/>
          <w:szCs w:val="22"/>
        </w:rPr>
        <w:t xml:space="preserve"> and delivery routes, routing </w:t>
      </w:r>
      <w:r w:rsidR="004A6DD8">
        <w:rPr>
          <w:rFonts w:ascii="Times New Roman" w:hAnsi="Times New Roman" w:cs="Times New Roman"/>
          <w:sz w:val="22"/>
          <w:szCs w:val="22"/>
        </w:rPr>
        <w:t xml:space="preserve">that accounts for </w:t>
      </w:r>
      <w:r w:rsidRPr="00B91B34">
        <w:rPr>
          <w:rFonts w:ascii="Times New Roman" w:hAnsi="Times New Roman" w:cs="Times New Roman"/>
          <w:sz w:val="22"/>
          <w:szCs w:val="22"/>
        </w:rPr>
        <w:t>food preparation time</w:t>
      </w:r>
      <w:r w:rsidR="004A6DD8">
        <w:rPr>
          <w:rFonts w:ascii="Times New Roman" w:hAnsi="Times New Roman" w:cs="Times New Roman"/>
          <w:sz w:val="22"/>
          <w:szCs w:val="22"/>
        </w:rPr>
        <w:t>s</w:t>
      </w:r>
      <w:r w:rsidRPr="00B91B34">
        <w:rPr>
          <w:rFonts w:ascii="Times New Roman" w:hAnsi="Times New Roman" w:cs="Times New Roman"/>
          <w:sz w:val="22"/>
          <w:szCs w:val="22"/>
        </w:rPr>
        <w:t xml:space="preserve"> in restaurants, and </w:t>
      </w:r>
      <w:r w:rsidR="0056178F">
        <w:rPr>
          <w:rFonts w:ascii="Times New Roman" w:hAnsi="Times New Roman" w:cs="Times New Roman"/>
          <w:sz w:val="22"/>
          <w:szCs w:val="22"/>
        </w:rPr>
        <w:t>informing</w:t>
      </w:r>
      <w:r w:rsidRPr="00B91B34">
        <w:rPr>
          <w:rFonts w:ascii="Times New Roman" w:hAnsi="Times New Roman" w:cs="Times New Roman"/>
          <w:sz w:val="22"/>
          <w:szCs w:val="22"/>
        </w:rPr>
        <w:t xml:space="preserve"> legal and safe parking spots at drop-off points. </w:t>
      </w:r>
      <w:r w:rsidR="00864700">
        <w:rPr>
          <w:rFonts w:ascii="Times New Roman" w:hAnsi="Times New Roman" w:cs="Times New Roman"/>
          <w:sz w:val="22"/>
          <w:szCs w:val="22"/>
        </w:rPr>
        <w:t xml:space="preserve">Such support could </w:t>
      </w:r>
      <w:r w:rsidR="00864700" w:rsidRPr="00B91B34">
        <w:rPr>
          <w:rFonts w:ascii="Times New Roman" w:hAnsi="Times New Roman" w:cs="Times New Roman"/>
          <w:sz w:val="22"/>
          <w:szCs w:val="22"/>
        </w:rPr>
        <w:t xml:space="preserve">improve operational efficiency and help workers </w:t>
      </w:r>
      <w:r w:rsidR="00864700">
        <w:rPr>
          <w:rFonts w:ascii="Times New Roman" w:hAnsi="Times New Roman" w:cs="Times New Roman"/>
          <w:sz w:val="22"/>
          <w:szCs w:val="22"/>
        </w:rPr>
        <w:t xml:space="preserve">perform </w:t>
      </w:r>
      <w:r w:rsidR="00864700" w:rsidRPr="00B91B34">
        <w:rPr>
          <w:rFonts w:ascii="Times New Roman" w:hAnsi="Times New Roman" w:cs="Times New Roman"/>
          <w:sz w:val="22"/>
          <w:szCs w:val="22"/>
        </w:rPr>
        <w:t xml:space="preserve">better and earn </w:t>
      </w:r>
      <w:r w:rsidR="00864700">
        <w:rPr>
          <w:rFonts w:ascii="Times New Roman" w:hAnsi="Times New Roman" w:cs="Times New Roman"/>
          <w:sz w:val="22"/>
          <w:szCs w:val="22"/>
        </w:rPr>
        <w:t>more</w:t>
      </w:r>
      <w:r w:rsidR="00864700" w:rsidRPr="00B91B34">
        <w:rPr>
          <w:rFonts w:ascii="Times New Roman" w:hAnsi="Times New Roman" w:cs="Times New Roman"/>
          <w:sz w:val="22"/>
          <w:szCs w:val="22"/>
        </w:rPr>
        <w:t xml:space="preserve">, </w:t>
      </w:r>
      <w:r w:rsidR="00864700">
        <w:rPr>
          <w:rFonts w:ascii="Times New Roman" w:hAnsi="Times New Roman" w:cs="Times New Roman"/>
          <w:sz w:val="22"/>
          <w:szCs w:val="22"/>
        </w:rPr>
        <w:t xml:space="preserve">which in turn strengthen </w:t>
      </w:r>
      <w:r w:rsidR="00864700" w:rsidRPr="00B91B34">
        <w:rPr>
          <w:rFonts w:ascii="Times New Roman" w:hAnsi="Times New Roman" w:cs="Times New Roman"/>
          <w:sz w:val="22"/>
          <w:szCs w:val="22"/>
        </w:rPr>
        <w:t>platform</w:t>
      </w:r>
      <w:r w:rsidR="00864700">
        <w:rPr>
          <w:rFonts w:ascii="Times New Roman" w:hAnsi="Times New Roman" w:cs="Times New Roman"/>
          <w:sz w:val="22"/>
          <w:szCs w:val="22"/>
        </w:rPr>
        <w:t>s’ ability</w:t>
      </w:r>
      <w:r w:rsidR="00864700" w:rsidRPr="00B91B34">
        <w:rPr>
          <w:rFonts w:ascii="Times New Roman" w:hAnsi="Times New Roman" w:cs="Times New Roman"/>
          <w:sz w:val="22"/>
          <w:szCs w:val="22"/>
        </w:rPr>
        <w:t xml:space="preserve"> to attract </w:t>
      </w:r>
      <w:r w:rsidR="00864700">
        <w:rPr>
          <w:rFonts w:ascii="Times New Roman" w:hAnsi="Times New Roman" w:cs="Times New Roman"/>
          <w:sz w:val="22"/>
          <w:szCs w:val="22"/>
        </w:rPr>
        <w:t xml:space="preserve">and retain </w:t>
      </w:r>
      <w:r w:rsidR="00864700" w:rsidRPr="00B91B34">
        <w:rPr>
          <w:rFonts w:ascii="Times New Roman" w:hAnsi="Times New Roman" w:cs="Times New Roman"/>
          <w:sz w:val="22"/>
          <w:szCs w:val="22"/>
        </w:rPr>
        <w:t>workers.</w:t>
      </w:r>
      <w:r w:rsidR="00864700">
        <w:rPr>
          <w:rFonts w:ascii="Times New Roman" w:hAnsi="Times New Roman" w:cs="Times New Roman" w:hint="eastAsia"/>
          <w:sz w:val="22"/>
          <w:szCs w:val="22"/>
        </w:rPr>
        <w:t xml:space="preserve"> </w:t>
      </w:r>
      <w:r w:rsidR="00864700">
        <w:rPr>
          <w:rFonts w:ascii="Times New Roman" w:hAnsi="Times New Roman" w:cs="Times New Roman"/>
          <w:sz w:val="22"/>
          <w:szCs w:val="22"/>
        </w:rPr>
        <w:t>However, t</w:t>
      </w:r>
      <w:r w:rsidRPr="00B91B34">
        <w:rPr>
          <w:rFonts w:ascii="Times New Roman" w:hAnsi="Times New Roman" w:cs="Times New Roman"/>
          <w:sz w:val="22"/>
          <w:szCs w:val="22"/>
        </w:rPr>
        <w:t xml:space="preserve">o the best of our knowledge, </w:t>
      </w:r>
      <w:r w:rsidR="004A6DD8">
        <w:rPr>
          <w:rFonts w:ascii="Times New Roman" w:hAnsi="Times New Roman" w:cs="Times New Roman"/>
          <w:sz w:val="22"/>
          <w:szCs w:val="22"/>
        </w:rPr>
        <w:t xml:space="preserve">widely deployed tools that systematically </w:t>
      </w:r>
      <w:r w:rsidRPr="00B91B34">
        <w:rPr>
          <w:rFonts w:ascii="Times New Roman" w:hAnsi="Times New Roman" w:cs="Times New Roman"/>
          <w:sz w:val="22"/>
          <w:szCs w:val="22"/>
        </w:rPr>
        <w:t xml:space="preserve">assist </w:t>
      </w:r>
      <w:proofErr w:type="gramStart"/>
      <w:r w:rsidRPr="00B91B34">
        <w:rPr>
          <w:rFonts w:ascii="Times New Roman" w:hAnsi="Times New Roman" w:cs="Times New Roman"/>
          <w:sz w:val="22"/>
          <w:szCs w:val="22"/>
        </w:rPr>
        <w:t xml:space="preserve">these </w:t>
      </w:r>
      <w:r w:rsidR="004A6DD8">
        <w:rPr>
          <w:rFonts w:ascii="Times New Roman" w:hAnsi="Times New Roman" w:cs="Times New Roman"/>
          <w:sz w:val="22"/>
          <w:szCs w:val="22"/>
        </w:rPr>
        <w:t xml:space="preserve">downstream </w:t>
      </w:r>
      <w:r w:rsidRPr="00B91B34">
        <w:rPr>
          <w:rFonts w:ascii="Times New Roman" w:hAnsi="Times New Roman" w:cs="Times New Roman"/>
          <w:sz w:val="22"/>
          <w:szCs w:val="22"/>
        </w:rPr>
        <w:t>task</w:t>
      </w:r>
      <w:proofErr w:type="gramEnd"/>
      <w:r w:rsidRPr="00B91B34">
        <w:rPr>
          <w:rFonts w:ascii="Times New Roman" w:hAnsi="Times New Roman" w:cs="Times New Roman"/>
          <w:sz w:val="22"/>
          <w:szCs w:val="22"/>
        </w:rPr>
        <w:t xml:space="preserve"> components </w:t>
      </w:r>
      <w:r w:rsidR="004A6DD8">
        <w:rPr>
          <w:rFonts w:ascii="Times New Roman" w:hAnsi="Times New Roman" w:cs="Times New Roman"/>
          <w:sz w:val="22"/>
          <w:szCs w:val="22"/>
        </w:rPr>
        <w:t>remain limited an</w:t>
      </w:r>
      <w:r w:rsidR="001B2E48">
        <w:rPr>
          <w:rFonts w:ascii="Times New Roman" w:hAnsi="Times New Roman" w:cs="Times New Roman"/>
          <w:sz w:val="22"/>
          <w:szCs w:val="22"/>
        </w:rPr>
        <w:t xml:space="preserve">d continue to </w:t>
      </w:r>
      <w:r w:rsidR="007F19C5">
        <w:rPr>
          <w:rFonts w:ascii="Times New Roman" w:hAnsi="Times New Roman" w:cs="Times New Roman"/>
          <w:sz w:val="22"/>
          <w:szCs w:val="22"/>
        </w:rPr>
        <w:t>evolv</w:t>
      </w:r>
      <w:r w:rsidR="001B2E48">
        <w:rPr>
          <w:rFonts w:ascii="Times New Roman" w:hAnsi="Times New Roman" w:cs="Times New Roman"/>
          <w:sz w:val="22"/>
          <w:szCs w:val="22"/>
        </w:rPr>
        <w:t>e</w:t>
      </w:r>
      <w:r w:rsidR="007F19C5">
        <w:rPr>
          <w:rFonts w:ascii="Times New Roman" w:hAnsi="Times New Roman" w:cs="Times New Roman"/>
          <w:sz w:val="22"/>
          <w:szCs w:val="22"/>
        </w:rPr>
        <w:t xml:space="preserve"> across </w:t>
      </w:r>
      <w:r w:rsidRPr="00B91B34">
        <w:rPr>
          <w:rFonts w:ascii="Times New Roman" w:hAnsi="Times New Roman" w:cs="Times New Roman"/>
          <w:sz w:val="22"/>
          <w:szCs w:val="22"/>
        </w:rPr>
        <w:t xml:space="preserve">food delivery platforms. </w:t>
      </w:r>
      <w:r w:rsidR="007F19C5">
        <w:rPr>
          <w:rFonts w:ascii="Times New Roman" w:hAnsi="Times New Roman" w:cs="Times New Roman"/>
          <w:sz w:val="22"/>
          <w:szCs w:val="22"/>
        </w:rPr>
        <w:t xml:space="preserve">More </w:t>
      </w:r>
      <w:r w:rsidR="00864700">
        <w:rPr>
          <w:rFonts w:ascii="Times New Roman" w:hAnsi="Times New Roman" w:cs="Times New Roman"/>
          <w:sz w:val="22"/>
          <w:szCs w:val="22"/>
        </w:rPr>
        <w:t>broadly</w:t>
      </w:r>
      <w:r w:rsidR="007F19C5">
        <w:rPr>
          <w:rFonts w:ascii="Times New Roman" w:hAnsi="Times New Roman" w:cs="Times New Roman"/>
          <w:sz w:val="22"/>
          <w:szCs w:val="22"/>
        </w:rPr>
        <w:t xml:space="preserve">, </w:t>
      </w:r>
      <w:r w:rsidRPr="00B91B34">
        <w:rPr>
          <w:rFonts w:ascii="Times New Roman" w:hAnsi="Times New Roman" w:cs="Times New Roman"/>
          <w:sz w:val="22"/>
          <w:szCs w:val="22"/>
        </w:rPr>
        <w:t xml:space="preserve">assessing the impact of introducing an AI algorithm </w:t>
      </w:r>
      <w:r w:rsidR="007F19C5">
        <w:rPr>
          <w:rFonts w:ascii="Times New Roman" w:hAnsi="Times New Roman" w:cs="Times New Roman"/>
          <w:sz w:val="22"/>
          <w:szCs w:val="22"/>
        </w:rPr>
        <w:t xml:space="preserve">should go beyond </w:t>
      </w:r>
      <w:r w:rsidRPr="00B91B34">
        <w:rPr>
          <w:rFonts w:ascii="Times New Roman" w:hAnsi="Times New Roman" w:cs="Times New Roman"/>
          <w:sz w:val="22"/>
          <w:szCs w:val="22"/>
        </w:rPr>
        <w:t xml:space="preserve">a dichotomous judgment of </w:t>
      </w:r>
      <w:r w:rsidR="007F19C5">
        <w:rPr>
          <w:rFonts w:ascii="Times New Roman" w:hAnsi="Times New Roman" w:cs="Times New Roman"/>
          <w:sz w:val="22"/>
          <w:szCs w:val="22"/>
        </w:rPr>
        <w:t>“good” versus “bad.”</w:t>
      </w:r>
      <w:r w:rsidRPr="00B91B34">
        <w:rPr>
          <w:rFonts w:ascii="Times New Roman" w:hAnsi="Times New Roman" w:cs="Times New Roman"/>
          <w:sz w:val="22"/>
          <w:szCs w:val="22"/>
        </w:rPr>
        <w:t xml:space="preserve"> Instead, it </w:t>
      </w:r>
      <w:r w:rsidRPr="00B91B34">
        <w:rPr>
          <w:rFonts w:ascii="Times New Roman" w:hAnsi="Times New Roman" w:cs="Times New Roman"/>
          <w:sz w:val="22"/>
          <w:szCs w:val="22"/>
        </w:rPr>
        <w:lastRenderedPageBreak/>
        <w:t xml:space="preserve">requires </w:t>
      </w:r>
      <w:r w:rsidR="007F19C5">
        <w:rPr>
          <w:rFonts w:ascii="Times New Roman" w:hAnsi="Times New Roman" w:cs="Times New Roman"/>
          <w:sz w:val="22"/>
          <w:szCs w:val="22"/>
        </w:rPr>
        <w:t>careful attention to (</w:t>
      </w:r>
      <w:proofErr w:type="spellStart"/>
      <w:r w:rsidR="007F19C5">
        <w:rPr>
          <w:rFonts w:ascii="Times New Roman" w:hAnsi="Times New Roman" w:cs="Times New Roman"/>
          <w:sz w:val="22"/>
          <w:szCs w:val="22"/>
        </w:rPr>
        <w:t>i</w:t>
      </w:r>
      <w:proofErr w:type="spellEnd"/>
      <w:r w:rsidR="007F19C5">
        <w:rPr>
          <w:rFonts w:ascii="Times New Roman" w:hAnsi="Times New Roman" w:cs="Times New Roman"/>
          <w:sz w:val="22"/>
          <w:szCs w:val="22"/>
        </w:rPr>
        <w:t xml:space="preserve">) </w:t>
      </w:r>
      <w:r w:rsidRPr="00B91B34">
        <w:rPr>
          <w:rFonts w:ascii="Times New Roman" w:hAnsi="Times New Roman" w:cs="Times New Roman"/>
          <w:sz w:val="22"/>
          <w:szCs w:val="22"/>
        </w:rPr>
        <w:t xml:space="preserve">the </w:t>
      </w:r>
      <w:r w:rsidR="007F19C5">
        <w:rPr>
          <w:rFonts w:ascii="Times New Roman" w:hAnsi="Times New Roman" w:cs="Times New Roman"/>
          <w:sz w:val="22"/>
          <w:szCs w:val="22"/>
        </w:rPr>
        <w:t xml:space="preserve">operational </w:t>
      </w:r>
      <w:r w:rsidRPr="00B91B34">
        <w:rPr>
          <w:rFonts w:ascii="Times New Roman" w:hAnsi="Times New Roman" w:cs="Times New Roman"/>
          <w:sz w:val="22"/>
          <w:szCs w:val="22"/>
        </w:rPr>
        <w:t xml:space="preserve">problems the algorithm seeks to solve and </w:t>
      </w:r>
      <w:r w:rsidR="007F19C5">
        <w:rPr>
          <w:rFonts w:ascii="Times New Roman" w:hAnsi="Times New Roman" w:cs="Times New Roman"/>
          <w:sz w:val="22"/>
          <w:szCs w:val="22"/>
        </w:rPr>
        <w:t xml:space="preserve">(ii) which </w:t>
      </w:r>
      <w:r w:rsidRPr="00B91B34">
        <w:rPr>
          <w:rFonts w:ascii="Times New Roman" w:hAnsi="Times New Roman" w:cs="Times New Roman"/>
          <w:sz w:val="22"/>
          <w:szCs w:val="22"/>
        </w:rPr>
        <w:t xml:space="preserve">skill components workers </w:t>
      </w:r>
      <w:r w:rsidR="007F19C5">
        <w:rPr>
          <w:rFonts w:ascii="Times New Roman" w:hAnsi="Times New Roman" w:cs="Times New Roman"/>
          <w:sz w:val="22"/>
          <w:szCs w:val="22"/>
        </w:rPr>
        <w:t xml:space="preserve">still </w:t>
      </w:r>
      <w:r w:rsidRPr="00B91B34">
        <w:rPr>
          <w:rFonts w:ascii="Times New Roman" w:hAnsi="Times New Roman" w:cs="Times New Roman"/>
          <w:sz w:val="22"/>
          <w:szCs w:val="22"/>
        </w:rPr>
        <w:t>lack.</w:t>
      </w:r>
    </w:p>
    <w:p w14:paraId="000002D0" w14:textId="43F10209" w:rsidR="008A783F" w:rsidRPr="00B91B34" w:rsidRDefault="00EA2C17" w:rsidP="0056178F">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A final implication is that platform operation polic</w:t>
      </w:r>
      <w:r w:rsidR="007F19C5">
        <w:rPr>
          <w:rFonts w:ascii="Times New Roman" w:hAnsi="Times New Roman" w:cs="Times New Roman"/>
          <w:sz w:val="22"/>
          <w:szCs w:val="22"/>
        </w:rPr>
        <w:t>ies</w:t>
      </w:r>
      <w:r w:rsidRPr="00B91B34">
        <w:rPr>
          <w:rFonts w:ascii="Times New Roman" w:hAnsi="Times New Roman" w:cs="Times New Roman"/>
          <w:sz w:val="22"/>
          <w:szCs w:val="22"/>
        </w:rPr>
        <w:t xml:space="preserve"> that limit excessive strategic behavior among workers under algorithmic support may benefit both workers and customers. Algorithmic task assignment </w:t>
      </w:r>
      <w:r w:rsidR="007F19C5">
        <w:rPr>
          <w:rFonts w:ascii="Times New Roman" w:hAnsi="Times New Roman" w:cs="Times New Roman"/>
          <w:sz w:val="22"/>
          <w:szCs w:val="22"/>
        </w:rPr>
        <w:t xml:space="preserve">can increase throughput by </w:t>
      </w:r>
      <w:r w:rsidRPr="00B91B34">
        <w:rPr>
          <w:rFonts w:ascii="Times New Roman" w:hAnsi="Times New Roman" w:cs="Times New Roman"/>
          <w:sz w:val="22"/>
          <w:szCs w:val="22"/>
        </w:rPr>
        <w:t>enabl</w:t>
      </w:r>
      <w:r w:rsidR="007F19C5">
        <w:rPr>
          <w:rFonts w:ascii="Times New Roman" w:hAnsi="Times New Roman" w:cs="Times New Roman"/>
          <w:sz w:val="22"/>
          <w:szCs w:val="22"/>
        </w:rPr>
        <w:t>ing</w:t>
      </w:r>
      <w:r w:rsidRPr="00B91B34">
        <w:rPr>
          <w:rFonts w:ascii="Times New Roman" w:hAnsi="Times New Roman" w:cs="Times New Roman"/>
          <w:sz w:val="22"/>
          <w:szCs w:val="22"/>
        </w:rPr>
        <w:t xml:space="preserve"> workers to complete more orders</w:t>
      </w:r>
      <w:r w:rsidR="007F19C5">
        <w:rPr>
          <w:rFonts w:ascii="Times New Roman" w:hAnsi="Times New Roman" w:cs="Times New Roman"/>
          <w:sz w:val="22"/>
          <w:szCs w:val="22"/>
        </w:rPr>
        <w:t xml:space="preserve">, but </w:t>
      </w:r>
      <w:r w:rsidRPr="00B91B34">
        <w:rPr>
          <w:rFonts w:ascii="Times New Roman" w:hAnsi="Times New Roman" w:cs="Times New Roman"/>
          <w:sz w:val="22"/>
          <w:szCs w:val="22"/>
        </w:rPr>
        <w:t>excessive order</w:t>
      </w:r>
      <w:r w:rsidR="007F19C5">
        <w:rPr>
          <w:rFonts w:ascii="Times New Roman" w:hAnsi="Times New Roman" w:cs="Times New Roman"/>
          <w:sz w:val="22"/>
          <w:szCs w:val="22"/>
        </w:rPr>
        <w:t xml:space="preserve"> </w:t>
      </w:r>
      <w:r w:rsidRPr="00B91B34">
        <w:rPr>
          <w:rFonts w:ascii="Times New Roman" w:hAnsi="Times New Roman" w:cs="Times New Roman"/>
          <w:sz w:val="22"/>
          <w:szCs w:val="22"/>
        </w:rPr>
        <w:t xml:space="preserve">stacking may </w:t>
      </w:r>
      <w:r w:rsidR="007F19C5">
        <w:rPr>
          <w:rFonts w:ascii="Times New Roman" w:hAnsi="Times New Roman" w:cs="Times New Roman"/>
          <w:sz w:val="22"/>
          <w:szCs w:val="22"/>
        </w:rPr>
        <w:t xml:space="preserve">also </w:t>
      </w:r>
      <w:r w:rsidRPr="00B91B34">
        <w:rPr>
          <w:rFonts w:ascii="Times New Roman" w:hAnsi="Times New Roman" w:cs="Times New Roman"/>
          <w:sz w:val="22"/>
          <w:szCs w:val="22"/>
        </w:rPr>
        <w:t xml:space="preserve">cause work overload and eventual exhaustion, </w:t>
      </w:r>
      <w:r w:rsidR="007F19C5">
        <w:rPr>
          <w:rFonts w:ascii="Times New Roman" w:hAnsi="Times New Roman" w:cs="Times New Roman"/>
          <w:sz w:val="22"/>
          <w:szCs w:val="22"/>
        </w:rPr>
        <w:t xml:space="preserve">reducing efficiency gains </w:t>
      </w:r>
      <w:r w:rsidRPr="00B91B34">
        <w:rPr>
          <w:rFonts w:ascii="Times New Roman" w:hAnsi="Times New Roman" w:cs="Times New Roman"/>
          <w:sz w:val="22"/>
          <w:szCs w:val="22"/>
        </w:rPr>
        <w:t xml:space="preserve">and </w:t>
      </w:r>
      <w:r w:rsidR="007F19C5">
        <w:rPr>
          <w:rFonts w:ascii="Times New Roman" w:hAnsi="Times New Roman" w:cs="Times New Roman"/>
          <w:sz w:val="22"/>
          <w:szCs w:val="22"/>
        </w:rPr>
        <w:t>lengthening completion times for individual orders</w:t>
      </w:r>
      <w:r w:rsidRPr="00B91B34">
        <w:rPr>
          <w:rFonts w:ascii="Times New Roman" w:hAnsi="Times New Roman" w:cs="Times New Roman"/>
          <w:sz w:val="22"/>
          <w:szCs w:val="22"/>
        </w:rPr>
        <w:t xml:space="preserve">. One </w:t>
      </w:r>
      <w:r w:rsidR="007F19C5">
        <w:rPr>
          <w:rFonts w:ascii="Times New Roman" w:hAnsi="Times New Roman" w:cs="Times New Roman"/>
          <w:sz w:val="22"/>
          <w:szCs w:val="22"/>
        </w:rPr>
        <w:t xml:space="preserve">potential </w:t>
      </w:r>
      <w:r w:rsidRPr="00B91B34">
        <w:rPr>
          <w:rFonts w:ascii="Times New Roman" w:hAnsi="Times New Roman" w:cs="Times New Roman"/>
          <w:sz w:val="22"/>
          <w:szCs w:val="22"/>
        </w:rPr>
        <w:t xml:space="preserve">solution to this problem is </w:t>
      </w:r>
      <w:r w:rsidR="007F19C5">
        <w:rPr>
          <w:rFonts w:ascii="Times New Roman" w:hAnsi="Times New Roman" w:cs="Times New Roman"/>
          <w:sz w:val="22"/>
          <w:szCs w:val="22"/>
        </w:rPr>
        <w:t xml:space="preserve">to impose algorithmic constraints—such as a cap on </w:t>
      </w:r>
      <w:r w:rsidRPr="00B91B34">
        <w:rPr>
          <w:rFonts w:ascii="Times New Roman" w:hAnsi="Times New Roman" w:cs="Times New Roman"/>
          <w:sz w:val="22"/>
          <w:szCs w:val="22"/>
        </w:rPr>
        <w:t xml:space="preserve">the maximum number of orders that can be </w:t>
      </w:r>
      <w:r w:rsidR="007F19C5">
        <w:rPr>
          <w:rFonts w:ascii="Times New Roman" w:hAnsi="Times New Roman" w:cs="Times New Roman"/>
          <w:sz w:val="22"/>
          <w:szCs w:val="22"/>
        </w:rPr>
        <w:t xml:space="preserve">combined into </w:t>
      </w:r>
      <w:r w:rsidRPr="00B91B34">
        <w:rPr>
          <w:rFonts w:ascii="Times New Roman" w:hAnsi="Times New Roman" w:cs="Times New Roman"/>
          <w:sz w:val="22"/>
          <w:szCs w:val="22"/>
        </w:rPr>
        <w:t>a stack</w:t>
      </w:r>
      <w:r w:rsidR="007F19C5">
        <w:rPr>
          <w:rFonts w:ascii="Times New Roman" w:hAnsi="Times New Roman" w:cs="Times New Roman"/>
          <w:sz w:val="22"/>
          <w:szCs w:val="22"/>
        </w:rPr>
        <w:t>—</w:t>
      </w:r>
      <w:r w:rsidRPr="00B91B34">
        <w:rPr>
          <w:rFonts w:ascii="Times New Roman" w:hAnsi="Times New Roman" w:cs="Times New Roman"/>
          <w:sz w:val="22"/>
          <w:szCs w:val="22"/>
        </w:rPr>
        <w:t xml:space="preserve">which </w:t>
      </w:r>
      <w:r w:rsidR="007F19C5">
        <w:rPr>
          <w:rFonts w:ascii="Times New Roman" w:hAnsi="Times New Roman" w:cs="Times New Roman"/>
          <w:sz w:val="22"/>
          <w:szCs w:val="22"/>
        </w:rPr>
        <w:t xml:space="preserve">could improve service outcomes for </w:t>
      </w:r>
      <w:r w:rsidRPr="00B91B34">
        <w:rPr>
          <w:rFonts w:ascii="Times New Roman" w:hAnsi="Times New Roman" w:cs="Times New Roman"/>
          <w:sz w:val="22"/>
          <w:szCs w:val="22"/>
        </w:rPr>
        <w:t>customers</w:t>
      </w:r>
      <w:r w:rsidR="007F19C5">
        <w:rPr>
          <w:rFonts w:ascii="Times New Roman" w:hAnsi="Times New Roman" w:cs="Times New Roman"/>
          <w:sz w:val="22"/>
          <w:szCs w:val="22"/>
        </w:rPr>
        <w:t xml:space="preserve">, even including those in </w:t>
      </w:r>
      <w:r w:rsidRPr="00B91B34">
        <w:rPr>
          <w:rFonts w:ascii="Times New Roman" w:hAnsi="Times New Roman" w:cs="Times New Roman"/>
          <w:sz w:val="22"/>
          <w:szCs w:val="22"/>
        </w:rPr>
        <w:t>stacked deliver</w:t>
      </w:r>
      <w:r w:rsidR="007F19C5">
        <w:rPr>
          <w:rFonts w:ascii="Times New Roman" w:hAnsi="Times New Roman" w:cs="Times New Roman"/>
          <w:sz w:val="22"/>
          <w:szCs w:val="22"/>
        </w:rPr>
        <w:t>ies</w:t>
      </w:r>
      <w:r w:rsidR="009056E0">
        <w:rPr>
          <w:rFonts w:ascii="Times New Roman" w:hAnsi="Times New Roman" w:cs="Times New Roman"/>
          <w:sz w:val="22"/>
          <w:szCs w:val="22"/>
        </w:rPr>
        <w:t>,</w:t>
      </w:r>
      <w:r w:rsidR="007F19C5">
        <w:rPr>
          <w:rFonts w:ascii="Times New Roman" w:hAnsi="Times New Roman" w:cs="Times New Roman"/>
          <w:sz w:val="22"/>
          <w:szCs w:val="22"/>
        </w:rPr>
        <w:t xml:space="preserve"> while also protecting riders from overload</w:t>
      </w:r>
      <w:r w:rsidRPr="00B91B34">
        <w:rPr>
          <w:rFonts w:ascii="Times New Roman" w:hAnsi="Times New Roman" w:cs="Times New Roman"/>
          <w:sz w:val="22"/>
          <w:szCs w:val="22"/>
        </w:rPr>
        <w:t>.</w:t>
      </w:r>
    </w:p>
    <w:p w14:paraId="584AB3A1" w14:textId="4509D625" w:rsidR="00116A32" w:rsidRDefault="00EA2C17" w:rsidP="00864700">
      <w:pPr>
        <w:spacing w:line="480" w:lineRule="auto"/>
        <w:ind w:firstLineChars="200" w:firstLine="440"/>
        <w:rPr>
          <w:rFonts w:ascii="Times New Roman" w:hAnsi="Times New Roman" w:cs="Times New Roman"/>
          <w:sz w:val="22"/>
          <w:szCs w:val="22"/>
        </w:rPr>
      </w:pPr>
      <w:r w:rsidRPr="00B91B34">
        <w:rPr>
          <w:rFonts w:ascii="Times New Roman" w:hAnsi="Times New Roman" w:cs="Times New Roman"/>
          <w:sz w:val="22"/>
          <w:szCs w:val="22"/>
        </w:rPr>
        <w:t xml:space="preserve">Despite our contributions, this study </w:t>
      </w:r>
      <w:r w:rsidRPr="00B91B34">
        <w:rPr>
          <w:rFonts w:ascii="Times New Roman" w:hAnsi="Times New Roman" w:cs="Times New Roman"/>
          <w:sz w:val="22"/>
          <w:szCs w:val="22"/>
        </w:rPr>
        <w:t xml:space="preserve">is not without limitations. First, since our data </w:t>
      </w:r>
      <w:r w:rsidR="009056E0">
        <w:rPr>
          <w:rFonts w:ascii="Times New Roman" w:hAnsi="Times New Roman" w:cs="Times New Roman"/>
          <w:sz w:val="22"/>
          <w:szCs w:val="22"/>
        </w:rPr>
        <w:t xml:space="preserve">covers </w:t>
      </w:r>
      <w:r w:rsidRPr="00B91B34">
        <w:rPr>
          <w:rFonts w:ascii="Times New Roman" w:hAnsi="Times New Roman" w:cs="Times New Roman"/>
          <w:sz w:val="22"/>
          <w:szCs w:val="22"/>
        </w:rPr>
        <w:t>only one month before and after the launch of the order</w:t>
      </w:r>
      <w:r w:rsidR="00951CD5">
        <w:rPr>
          <w:rFonts w:ascii="Times New Roman" w:hAnsi="Times New Roman" w:cs="Times New Roman"/>
          <w:sz w:val="22"/>
          <w:szCs w:val="22"/>
        </w:rPr>
        <w:t>-</w:t>
      </w:r>
      <w:r w:rsidRPr="00B91B34">
        <w:rPr>
          <w:rFonts w:ascii="Times New Roman" w:hAnsi="Times New Roman" w:cs="Times New Roman"/>
          <w:sz w:val="22"/>
          <w:szCs w:val="22"/>
        </w:rPr>
        <w:t xml:space="preserve">assignment AI system, we </w:t>
      </w:r>
      <w:r w:rsidR="009056E0">
        <w:rPr>
          <w:rFonts w:ascii="Times New Roman" w:hAnsi="Times New Roman" w:cs="Times New Roman"/>
          <w:sz w:val="22"/>
          <w:szCs w:val="22"/>
        </w:rPr>
        <w:t xml:space="preserve">capture </w:t>
      </w:r>
      <w:r w:rsidRPr="00B91B34">
        <w:rPr>
          <w:rFonts w:ascii="Times New Roman" w:hAnsi="Times New Roman" w:cs="Times New Roman"/>
          <w:sz w:val="22"/>
          <w:szCs w:val="22"/>
        </w:rPr>
        <w:t xml:space="preserve">only </w:t>
      </w:r>
      <w:r w:rsidR="006D662E" w:rsidRPr="00B91B34">
        <w:rPr>
          <w:rFonts w:ascii="Times New Roman" w:hAnsi="Times New Roman" w:cs="Times New Roman"/>
          <w:sz w:val="22"/>
          <w:szCs w:val="22"/>
        </w:rPr>
        <w:t>short-term</w:t>
      </w:r>
      <w:r w:rsidRPr="00B91B34">
        <w:rPr>
          <w:rFonts w:ascii="Times New Roman" w:hAnsi="Times New Roman" w:cs="Times New Roman"/>
          <w:sz w:val="22"/>
          <w:szCs w:val="22"/>
        </w:rPr>
        <w:t xml:space="preserve"> </w:t>
      </w:r>
      <w:r w:rsidR="009056E0">
        <w:rPr>
          <w:rFonts w:ascii="Times New Roman" w:hAnsi="Times New Roman" w:cs="Times New Roman"/>
          <w:sz w:val="22"/>
          <w:szCs w:val="22"/>
        </w:rPr>
        <w:t xml:space="preserve">effects </w:t>
      </w:r>
      <w:r w:rsidRPr="00B91B34">
        <w:rPr>
          <w:rFonts w:ascii="Times New Roman" w:hAnsi="Times New Roman" w:cs="Times New Roman"/>
          <w:sz w:val="22"/>
          <w:szCs w:val="22"/>
        </w:rPr>
        <w:t xml:space="preserve">of AI introduction. We acknowledge that the impact of algorithmic assignment can </w:t>
      </w:r>
      <w:r w:rsidR="009056E0">
        <w:rPr>
          <w:rFonts w:ascii="Times New Roman" w:hAnsi="Times New Roman" w:cs="Times New Roman"/>
          <w:sz w:val="22"/>
          <w:szCs w:val="22"/>
        </w:rPr>
        <w:t xml:space="preserve">evolve </w:t>
      </w:r>
      <w:r w:rsidRPr="00B91B34">
        <w:rPr>
          <w:rFonts w:ascii="Times New Roman" w:hAnsi="Times New Roman" w:cs="Times New Roman"/>
          <w:sz w:val="22"/>
          <w:szCs w:val="22"/>
        </w:rPr>
        <w:t xml:space="preserve">over time. For example, </w:t>
      </w:r>
      <w:r w:rsidR="009056E0">
        <w:rPr>
          <w:rFonts w:ascii="Times New Roman" w:hAnsi="Times New Roman" w:cs="Times New Roman"/>
          <w:sz w:val="22"/>
          <w:szCs w:val="22"/>
        </w:rPr>
        <w:t xml:space="preserve">learning </w:t>
      </w:r>
      <w:r w:rsidRPr="00B91B34">
        <w:rPr>
          <w:rFonts w:ascii="Times New Roman" w:hAnsi="Times New Roman" w:cs="Times New Roman"/>
          <w:sz w:val="22"/>
          <w:szCs w:val="22"/>
        </w:rPr>
        <w:t xml:space="preserve">with new technology </w:t>
      </w:r>
      <w:r w:rsidR="009056E0">
        <w:rPr>
          <w:rFonts w:ascii="Times New Roman" w:hAnsi="Times New Roman" w:cs="Times New Roman"/>
          <w:sz w:val="22"/>
          <w:szCs w:val="22"/>
        </w:rPr>
        <w:t>often follows an</w:t>
      </w:r>
      <w:r w:rsidRPr="00B91B34">
        <w:rPr>
          <w:rFonts w:ascii="Times New Roman" w:hAnsi="Times New Roman" w:cs="Times New Roman"/>
          <w:sz w:val="22"/>
          <w:szCs w:val="22"/>
        </w:rPr>
        <w:t xml:space="preserve"> s-shaped curve</w:t>
      </w:r>
      <w:r w:rsidR="009056E0">
        <w:rPr>
          <w:rFonts w:ascii="Times New Roman" w:hAnsi="Times New Roman" w:cs="Times New Roman"/>
          <w:sz w:val="22"/>
          <w:szCs w:val="22"/>
        </w:rPr>
        <w:t xml:space="preserve">: </w:t>
      </w:r>
      <w:r w:rsidRPr="00B91B34">
        <w:rPr>
          <w:rFonts w:ascii="Times New Roman" w:hAnsi="Times New Roman" w:cs="Times New Roman"/>
          <w:sz w:val="22"/>
          <w:szCs w:val="22"/>
        </w:rPr>
        <w:t xml:space="preserve">the learning of workers new to the job is slow and effortful </w:t>
      </w:r>
      <w:r w:rsidR="009056E0">
        <w:rPr>
          <w:rFonts w:ascii="Times New Roman" w:hAnsi="Times New Roman" w:cs="Times New Roman"/>
          <w:sz w:val="22"/>
          <w:szCs w:val="22"/>
        </w:rPr>
        <w:t>initially</w:t>
      </w:r>
      <w:r w:rsidRPr="00B91B34">
        <w:rPr>
          <w:rFonts w:ascii="Times New Roman" w:hAnsi="Times New Roman" w:cs="Times New Roman"/>
          <w:sz w:val="22"/>
          <w:szCs w:val="22"/>
        </w:rPr>
        <w:t xml:space="preserve">; intermediate-level workers </w:t>
      </w:r>
      <w:r w:rsidR="009056E0">
        <w:rPr>
          <w:rFonts w:ascii="Times New Roman" w:hAnsi="Times New Roman" w:cs="Times New Roman"/>
          <w:sz w:val="22"/>
          <w:szCs w:val="22"/>
        </w:rPr>
        <w:t xml:space="preserve">improve </w:t>
      </w:r>
      <w:r w:rsidRPr="00B91B34">
        <w:rPr>
          <w:rFonts w:ascii="Times New Roman" w:hAnsi="Times New Roman" w:cs="Times New Roman"/>
          <w:sz w:val="22"/>
          <w:szCs w:val="22"/>
        </w:rPr>
        <w:t>rapid</w:t>
      </w:r>
      <w:r w:rsidR="009056E0">
        <w:rPr>
          <w:rFonts w:ascii="Times New Roman" w:hAnsi="Times New Roman" w:cs="Times New Roman"/>
          <w:sz w:val="22"/>
          <w:szCs w:val="22"/>
        </w:rPr>
        <w:t>ly</w:t>
      </w:r>
      <w:r w:rsidRPr="00B91B34">
        <w:rPr>
          <w:rFonts w:ascii="Times New Roman" w:hAnsi="Times New Roman" w:cs="Times New Roman"/>
          <w:sz w:val="22"/>
          <w:szCs w:val="22"/>
        </w:rPr>
        <w:t xml:space="preserve"> as they acquire skills and accumulate know-how; and </w:t>
      </w:r>
      <w:r w:rsidR="009056E0">
        <w:rPr>
          <w:rFonts w:ascii="Times New Roman" w:hAnsi="Times New Roman" w:cs="Times New Roman"/>
          <w:sz w:val="22"/>
          <w:szCs w:val="22"/>
        </w:rPr>
        <w:t xml:space="preserve">gains plateau for </w:t>
      </w:r>
      <w:r w:rsidRPr="00B91B34">
        <w:rPr>
          <w:rFonts w:ascii="Times New Roman" w:hAnsi="Times New Roman" w:cs="Times New Roman"/>
          <w:sz w:val="22"/>
          <w:szCs w:val="22"/>
        </w:rPr>
        <w:t>experienced workers</w:t>
      </w:r>
      <w:r w:rsidR="009056E0">
        <w:rPr>
          <w:rFonts w:ascii="Times New Roman" w:hAnsi="Times New Roman" w:cs="Times New Roman"/>
          <w:sz w:val="22"/>
          <w:szCs w:val="22"/>
        </w:rPr>
        <w:t xml:space="preserve"> as </w:t>
      </w:r>
      <w:r w:rsidRPr="00B91B34">
        <w:rPr>
          <w:rFonts w:ascii="Times New Roman" w:hAnsi="Times New Roman" w:cs="Times New Roman"/>
          <w:sz w:val="22"/>
          <w:szCs w:val="22"/>
        </w:rPr>
        <w:t xml:space="preserve">there is little left to learn. </w:t>
      </w:r>
      <w:proofErr w:type="gramStart"/>
      <w:r w:rsidR="009056E0">
        <w:rPr>
          <w:rFonts w:ascii="Times New Roman" w:hAnsi="Times New Roman" w:cs="Times New Roman"/>
          <w:sz w:val="22"/>
          <w:szCs w:val="22"/>
        </w:rPr>
        <w:t>In light of</w:t>
      </w:r>
      <w:proofErr w:type="gramEnd"/>
      <w:r w:rsidR="009056E0">
        <w:rPr>
          <w:rFonts w:ascii="Times New Roman" w:hAnsi="Times New Roman" w:cs="Times New Roman"/>
          <w:sz w:val="22"/>
          <w:szCs w:val="22"/>
        </w:rPr>
        <w:t xml:space="preserve"> </w:t>
      </w:r>
      <w:r w:rsidRPr="00B91B34">
        <w:rPr>
          <w:rFonts w:ascii="Times New Roman" w:hAnsi="Times New Roman" w:cs="Times New Roman"/>
          <w:sz w:val="22"/>
          <w:szCs w:val="22"/>
        </w:rPr>
        <w:t>this pattern, one-month experience with AI m</w:t>
      </w:r>
      <w:r w:rsidR="009056E0">
        <w:rPr>
          <w:rFonts w:ascii="Times New Roman" w:hAnsi="Times New Roman" w:cs="Times New Roman"/>
          <w:sz w:val="22"/>
          <w:szCs w:val="22"/>
        </w:rPr>
        <w:t xml:space="preserve">ay not be sufficient </w:t>
      </w:r>
      <w:r w:rsidRPr="00B91B34">
        <w:rPr>
          <w:rFonts w:ascii="Times New Roman" w:hAnsi="Times New Roman" w:cs="Times New Roman"/>
          <w:sz w:val="22"/>
          <w:szCs w:val="22"/>
        </w:rPr>
        <w:t xml:space="preserve">for workers, especially low-skilled workers, to fully utilize the new technology </w:t>
      </w:r>
      <w:r w:rsidR="009056E0">
        <w:rPr>
          <w:rFonts w:ascii="Times New Roman" w:hAnsi="Times New Roman" w:cs="Times New Roman"/>
          <w:sz w:val="22"/>
          <w:szCs w:val="22"/>
        </w:rPr>
        <w:t xml:space="preserve">and </w:t>
      </w:r>
      <w:r w:rsidRPr="00B91B34">
        <w:rPr>
          <w:rFonts w:ascii="Times New Roman" w:hAnsi="Times New Roman" w:cs="Times New Roman"/>
          <w:sz w:val="22"/>
          <w:szCs w:val="22"/>
        </w:rPr>
        <w:t xml:space="preserve">improve their job skills. It is therefore possible that the </w:t>
      </w:r>
      <w:r w:rsidR="009056E0">
        <w:rPr>
          <w:rFonts w:ascii="Times New Roman" w:hAnsi="Times New Roman" w:cs="Times New Roman"/>
          <w:sz w:val="22"/>
          <w:szCs w:val="22"/>
        </w:rPr>
        <w:t xml:space="preserve">effects </w:t>
      </w:r>
      <w:r w:rsidRPr="00B91B34">
        <w:rPr>
          <w:rFonts w:ascii="Times New Roman" w:hAnsi="Times New Roman" w:cs="Times New Roman"/>
          <w:sz w:val="22"/>
          <w:szCs w:val="22"/>
        </w:rPr>
        <w:t xml:space="preserve">of AI would be </w:t>
      </w:r>
      <w:r w:rsidR="009056E0">
        <w:rPr>
          <w:rFonts w:ascii="Times New Roman" w:hAnsi="Times New Roman" w:cs="Times New Roman"/>
          <w:sz w:val="22"/>
          <w:szCs w:val="22"/>
        </w:rPr>
        <w:t xml:space="preserve">larger </w:t>
      </w:r>
      <w:r w:rsidRPr="00B91B34">
        <w:rPr>
          <w:rFonts w:ascii="Times New Roman" w:hAnsi="Times New Roman" w:cs="Times New Roman"/>
          <w:sz w:val="22"/>
          <w:szCs w:val="22"/>
        </w:rPr>
        <w:t>in the longer term</w:t>
      </w:r>
      <w:r w:rsidR="009056E0">
        <w:rPr>
          <w:rFonts w:ascii="Times New Roman" w:hAnsi="Times New Roman" w:cs="Times New Roman"/>
          <w:sz w:val="22"/>
          <w:szCs w:val="22"/>
        </w:rPr>
        <w:t>,</w:t>
      </w:r>
      <w:r w:rsidRPr="00B91B34">
        <w:rPr>
          <w:rFonts w:ascii="Times New Roman" w:hAnsi="Times New Roman" w:cs="Times New Roman"/>
          <w:sz w:val="22"/>
          <w:szCs w:val="22"/>
        </w:rPr>
        <w:t xml:space="preserve"> and </w:t>
      </w:r>
      <w:r w:rsidR="009056E0">
        <w:rPr>
          <w:rFonts w:ascii="Times New Roman" w:hAnsi="Times New Roman" w:cs="Times New Roman"/>
          <w:sz w:val="22"/>
          <w:szCs w:val="22"/>
        </w:rPr>
        <w:t xml:space="preserve">that </w:t>
      </w:r>
      <w:r w:rsidRPr="00B91B34">
        <w:rPr>
          <w:rFonts w:ascii="Times New Roman" w:hAnsi="Times New Roman" w:cs="Times New Roman"/>
          <w:sz w:val="22"/>
          <w:szCs w:val="22"/>
        </w:rPr>
        <w:t xml:space="preserve">subsequent </w:t>
      </w:r>
      <w:r w:rsidR="009056E0">
        <w:rPr>
          <w:rFonts w:ascii="Times New Roman" w:hAnsi="Times New Roman" w:cs="Times New Roman"/>
          <w:sz w:val="22"/>
          <w:szCs w:val="22"/>
        </w:rPr>
        <w:t xml:space="preserve">spillovers to </w:t>
      </w:r>
      <w:r w:rsidRPr="00B91B34">
        <w:rPr>
          <w:rFonts w:ascii="Times New Roman" w:hAnsi="Times New Roman" w:cs="Times New Roman"/>
          <w:sz w:val="22"/>
          <w:szCs w:val="22"/>
        </w:rPr>
        <w:t>customers may also vary with tim</w:t>
      </w:r>
      <w:r w:rsidR="007808FD" w:rsidRPr="00B91B34">
        <w:rPr>
          <w:rFonts w:ascii="Times New Roman" w:hAnsi="Times New Roman" w:cs="Times New Roman"/>
          <w:sz w:val="22"/>
          <w:szCs w:val="22"/>
        </w:rPr>
        <w:t>e</w:t>
      </w:r>
      <w:r w:rsidRPr="00B91B34">
        <w:rPr>
          <w:rFonts w:ascii="Times New Roman" w:hAnsi="Times New Roman" w:cs="Times New Roman"/>
          <w:sz w:val="22"/>
          <w:szCs w:val="22"/>
        </w:rPr>
        <w:t xml:space="preserve">. Second, our empirical investigation focuses on a </w:t>
      </w:r>
      <w:r w:rsidR="009056E0">
        <w:rPr>
          <w:rFonts w:ascii="Times New Roman" w:hAnsi="Times New Roman" w:cs="Times New Roman"/>
          <w:sz w:val="22"/>
          <w:szCs w:val="22"/>
        </w:rPr>
        <w:t xml:space="preserve">single </w:t>
      </w:r>
      <w:r w:rsidRPr="00B91B34">
        <w:rPr>
          <w:rFonts w:ascii="Times New Roman" w:hAnsi="Times New Roman" w:cs="Times New Roman"/>
          <w:sz w:val="22"/>
          <w:szCs w:val="22"/>
        </w:rPr>
        <w:t xml:space="preserve">task (delivery) on a </w:t>
      </w:r>
      <w:r w:rsidR="009056E0">
        <w:rPr>
          <w:rFonts w:ascii="Times New Roman" w:hAnsi="Times New Roman" w:cs="Times New Roman"/>
          <w:sz w:val="22"/>
          <w:szCs w:val="22"/>
        </w:rPr>
        <w:t xml:space="preserve">single </w:t>
      </w:r>
      <w:r w:rsidRPr="00B91B34">
        <w:rPr>
          <w:rFonts w:ascii="Times New Roman" w:hAnsi="Times New Roman" w:cs="Times New Roman"/>
          <w:sz w:val="22"/>
          <w:szCs w:val="22"/>
        </w:rPr>
        <w:t>platform (</w:t>
      </w:r>
      <w:r w:rsidR="009056E0">
        <w:rPr>
          <w:rFonts w:ascii="Times New Roman" w:hAnsi="Times New Roman" w:cs="Times New Roman"/>
          <w:sz w:val="22"/>
          <w:szCs w:val="22"/>
        </w:rPr>
        <w:t xml:space="preserve">a </w:t>
      </w:r>
      <w:r w:rsidRPr="00B91B34">
        <w:rPr>
          <w:rFonts w:ascii="Times New Roman" w:hAnsi="Times New Roman" w:cs="Times New Roman"/>
          <w:sz w:val="22"/>
          <w:szCs w:val="22"/>
        </w:rPr>
        <w:t xml:space="preserve">food delivery platform). </w:t>
      </w:r>
      <w:r w:rsidR="009056E0">
        <w:rPr>
          <w:rFonts w:ascii="Times New Roman" w:hAnsi="Times New Roman" w:cs="Times New Roman"/>
          <w:sz w:val="22"/>
          <w:szCs w:val="22"/>
        </w:rPr>
        <w:t xml:space="preserve">Our setting </w:t>
      </w:r>
      <w:r w:rsidRPr="00B91B34">
        <w:rPr>
          <w:rFonts w:ascii="Times New Roman" w:hAnsi="Times New Roman" w:cs="Times New Roman"/>
          <w:sz w:val="22"/>
          <w:szCs w:val="22"/>
        </w:rPr>
        <w:t xml:space="preserve">is </w:t>
      </w:r>
      <w:r w:rsidR="002D18EE" w:rsidRPr="00B91B34">
        <w:rPr>
          <w:rFonts w:ascii="Times New Roman" w:hAnsi="Times New Roman" w:cs="Times New Roman"/>
          <w:sz w:val="22"/>
          <w:szCs w:val="22"/>
        </w:rPr>
        <w:t>an</w:t>
      </w:r>
      <w:r w:rsidRPr="00B91B34">
        <w:rPr>
          <w:rFonts w:ascii="Times New Roman" w:hAnsi="Times New Roman" w:cs="Times New Roman"/>
          <w:sz w:val="22"/>
          <w:szCs w:val="22"/>
        </w:rPr>
        <w:t xml:space="preserve"> </w:t>
      </w:r>
      <w:r w:rsidR="002D18EE">
        <w:rPr>
          <w:rFonts w:ascii="Times New Roman" w:hAnsi="Times New Roman" w:cs="Times New Roman"/>
          <w:sz w:val="22"/>
          <w:szCs w:val="22"/>
        </w:rPr>
        <w:t xml:space="preserve">on-demand or </w:t>
      </w:r>
      <w:r w:rsidRPr="00B91B34">
        <w:rPr>
          <w:rFonts w:ascii="Times New Roman" w:hAnsi="Times New Roman" w:cs="Times New Roman"/>
          <w:sz w:val="22"/>
          <w:szCs w:val="22"/>
        </w:rPr>
        <w:t>gig</w:t>
      </w:r>
      <w:r w:rsidR="009056E0">
        <w:rPr>
          <w:rFonts w:ascii="Times New Roman" w:hAnsi="Times New Roman" w:cs="Times New Roman"/>
          <w:sz w:val="22"/>
          <w:szCs w:val="22"/>
        </w:rPr>
        <w:t>-</w:t>
      </w:r>
      <w:r w:rsidRPr="00B91B34">
        <w:rPr>
          <w:rFonts w:ascii="Times New Roman" w:hAnsi="Times New Roman" w:cs="Times New Roman"/>
          <w:sz w:val="22"/>
          <w:szCs w:val="22"/>
        </w:rPr>
        <w:t>economy platform where complexity in task</w:t>
      </w:r>
      <w:r w:rsidR="009056E0">
        <w:rPr>
          <w:rFonts w:ascii="Times New Roman" w:hAnsi="Times New Roman" w:cs="Times New Roman"/>
          <w:sz w:val="22"/>
          <w:szCs w:val="22"/>
        </w:rPr>
        <w:t>-</w:t>
      </w:r>
      <w:r w:rsidRPr="00B91B34">
        <w:rPr>
          <w:rFonts w:ascii="Times New Roman" w:hAnsi="Times New Roman" w:cs="Times New Roman"/>
          <w:sz w:val="22"/>
          <w:szCs w:val="22"/>
        </w:rPr>
        <w:t xml:space="preserve">assignment decisions and skill disparities among workers are </w:t>
      </w:r>
      <w:r w:rsidR="009056E0">
        <w:rPr>
          <w:rFonts w:ascii="Times New Roman" w:hAnsi="Times New Roman" w:cs="Times New Roman"/>
          <w:sz w:val="22"/>
          <w:szCs w:val="22"/>
        </w:rPr>
        <w:t xml:space="preserve">particularly </w:t>
      </w:r>
      <w:r w:rsidRPr="00B91B34">
        <w:rPr>
          <w:rFonts w:ascii="Times New Roman" w:hAnsi="Times New Roman" w:cs="Times New Roman"/>
          <w:sz w:val="22"/>
          <w:szCs w:val="22"/>
        </w:rPr>
        <w:t xml:space="preserve">prominent concerns for platform operators. It would therefore be valuable to examine </w:t>
      </w:r>
      <w:r w:rsidR="009056E0">
        <w:rPr>
          <w:rFonts w:ascii="Times New Roman" w:hAnsi="Times New Roman" w:cs="Times New Roman"/>
          <w:sz w:val="22"/>
          <w:szCs w:val="22"/>
        </w:rPr>
        <w:t xml:space="preserve">whether </w:t>
      </w:r>
      <w:r w:rsidRPr="00B91B34">
        <w:rPr>
          <w:rFonts w:ascii="Times New Roman" w:hAnsi="Times New Roman" w:cs="Times New Roman"/>
          <w:sz w:val="22"/>
          <w:szCs w:val="22"/>
        </w:rPr>
        <w:t xml:space="preserve">our findings </w:t>
      </w:r>
      <w:r w:rsidR="009056E0">
        <w:rPr>
          <w:rFonts w:ascii="Times New Roman" w:hAnsi="Times New Roman" w:cs="Times New Roman"/>
          <w:sz w:val="22"/>
          <w:szCs w:val="22"/>
        </w:rPr>
        <w:t xml:space="preserve">generalize </w:t>
      </w:r>
      <w:r w:rsidRPr="00B91B34">
        <w:rPr>
          <w:rFonts w:ascii="Times New Roman" w:hAnsi="Times New Roman" w:cs="Times New Roman"/>
          <w:sz w:val="22"/>
          <w:szCs w:val="22"/>
        </w:rPr>
        <w:t xml:space="preserve">to other similar (e.g., ride-hailing) or different platform settings (e.g., traditional employment, less labor-intensive, </w:t>
      </w:r>
      <w:r w:rsidR="00F83D37">
        <w:rPr>
          <w:rFonts w:ascii="Times New Roman" w:hAnsi="Times New Roman" w:cs="Times New Roman"/>
          <w:sz w:val="22"/>
          <w:szCs w:val="22"/>
        </w:rPr>
        <w:t xml:space="preserve">or </w:t>
      </w:r>
      <w:r w:rsidRPr="00B91B34">
        <w:rPr>
          <w:rFonts w:ascii="Times New Roman" w:hAnsi="Times New Roman" w:cs="Times New Roman"/>
          <w:sz w:val="22"/>
          <w:szCs w:val="22"/>
        </w:rPr>
        <w:t>less digitized</w:t>
      </w:r>
      <w:r w:rsidR="00F83D37">
        <w:rPr>
          <w:rFonts w:ascii="Times New Roman" w:hAnsi="Times New Roman" w:cs="Times New Roman"/>
          <w:sz w:val="22"/>
          <w:szCs w:val="22"/>
        </w:rPr>
        <w:t xml:space="preserve"> contexts</w:t>
      </w:r>
      <w:r w:rsidRPr="00B91B34">
        <w:rPr>
          <w:rFonts w:ascii="Times New Roman" w:hAnsi="Times New Roman" w:cs="Times New Roman"/>
          <w:sz w:val="22"/>
          <w:szCs w:val="22"/>
        </w:rPr>
        <w:t xml:space="preserve">). Third, </w:t>
      </w:r>
      <w:r w:rsidR="00F83D37">
        <w:rPr>
          <w:rFonts w:ascii="Times New Roman" w:hAnsi="Times New Roman" w:cs="Times New Roman"/>
          <w:sz w:val="22"/>
          <w:szCs w:val="22"/>
        </w:rPr>
        <w:t xml:space="preserve">while our </w:t>
      </w:r>
      <w:r w:rsidRPr="00B91B34">
        <w:rPr>
          <w:rFonts w:ascii="Times New Roman" w:hAnsi="Times New Roman" w:cs="Times New Roman"/>
          <w:sz w:val="22"/>
          <w:szCs w:val="22"/>
        </w:rPr>
        <w:t>worker-level delivery records contain</w:t>
      </w:r>
      <w:r w:rsidR="00F83D37">
        <w:rPr>
          <w:rFonts w:ascii="Times New Roman" w:hAnsi="Times New Roman" w:cs="Times New Roman"/>
          <w:sz w:val="22"/>
          <w:szCs w:val="22"/>
        </w:rPr>
        <w:t xml:space="preserve"> rich </w:t>
      </w:r>
      <w:r w:rsidRPr="00B91B34">
        <w:rPr>
          <w:rFonts w:ascii="Times New Roman" w:hAnsi="Times New Roman" w:cs="Times New Roman"/>
          <w:sz w:val="22"/>
          <w:szCs w:val="22"/>
        </w:rPr>
        <w:t>information</w:t>
      </w:r>
      <w:r w:rsidR="00F83D37">
        <w:rPr>
          <w:rFonts w:ascii="Times New Roman" w:hAnsi="Times New Roman" w:cs="Times New Roman"/>
          <w:sz w:val="22"/>
          <w:szCs w:val="22"/>
        </w:rPr>
        <w:t>—</w:t>
      </w:r>
      <w:r w:rsidRPr="00B91B34">
        <w:rPr>
          <w:rFonts w:ascii="Times New Roman" w:hAnsi="Times New Roman" w:cs="Times New Roman"/>
          <w:sz w:val="22"/>
          <w:szCs w:val="22"/>
        </w:rPr>
        <w:t xml:space="preserve">including </w:t>
      </w:r>
      <w:r w:rsidR="00F83D37">
        <w:rPr>
          <w:rFonts w:ascii="Times New Roman" w:hAnsi="Times New Roman" w:cs="Times New Roman"/>
          <w:sz w:val="22"/>
          <w:szCs w:val="22"/>
        </w:rPr>
        <w:lastRenderedPageBreak/>
        <w:t xml:space="preserve">order and rider </w:t>
      </w:r>
      <w:r w:rsidRPr="00B91B34">
        <w:rPr>
          <w:rFonts w:ascii="Times New Roman" w:hAnsi="Times New Roman" w:cs="Times New Roman"/>
          <w:sz w:val="22"/>
          <w:szCs w:val="22"/>
        </w:rPr>
        <w:t>geolocation</w:t>
      </w:r>
      <w:r w:rsidR="00F83D37">
        <w:rPr>
          <w:rFonts w:ascii="Times New Roman" w:hAnsi="Times New Roman" w:cs="Times New Roman"/>
          <w:sz w:val="22"/>
          <w:szCs w:val="22"/>
        </w:rPr>
        <w:t>s</w:t>
      </w:r>
      <w:r w:rsidRPr="00B91B34">
        <w:rPr>
          <w:rFonts w:ascii="Times New Roman" w:hAnsi="Times New Roman" w:cs="Times New Roman"/>
          <w:sz w:val="22"/>
          <w:szCs w:val="22"/>
        </w:rPr>
        <w:t xml:space="preserve"> and Euclidean distance</w:t>
      </w:r>
      <w:r w:rsidR="00F83D37">
        <w:rPr>
          <w:rFonts w:ascii="Times New Roman" w:hAnsi="Times New Roman" w:cs="Times New Roman"/>
          <w:sz w:val="22"/>
          <w:szCs w:val="22"/>
        </w:rPr>
        <w:t>s</w:t>
      </w:r>
      <w:r w:rsidRPr="00B91B34">
        <w:rPr>
          <w:rFonts w:ascii="Times New Roman" w:hAnsi="Times New Roman" w:cs="Times New Roman"/>
          <w:sz w:val="22"/>
          <w:szCs w:val="22"/>
        </w:rPr>
        <w:t xml:space="preserve"> between restaurants and delivery destinations</w:t>
      </w:r>
      <w:r w:rsidR="00F83D37">
        <w:rPr>
          <w:rFonts w:ascii="Times New Roman" w:hAnsi="Times New Roman" w:cs="Times New Roman"/>
          <w:sz w:val="22"/>
          <w:szCs w:val="22"/>
        </w:rPr>
        <w:t xml:space="preserve">—they do not include </w:t>
      </w:r>
      <w:r w:rsidRPr="00B91B34">
        <w:rPr>
          <w:rFonts w:ascii="Times New Roman" w:hAnsi="Times New Roman" w:cs="Times New Roman"/>
          <w:sz w:val="22"/>
          <w:szCs w:val="22"/>
        </w:rPr>
        <w:t xml:space="preserve">exact mileage </w:t>
      </w:r>
      <w:r w:rsidR="00F83D37">
        <w:rPr>
          <w:rFonts w:ascii="Times New Roman" w:hAnsi="Times New Roman" w:cs="Times New Roman"/>
          <w:sz w:val="22"/>
          <w:szCs w:val="22"/>
        </w:rPr>
        <w:t xml:space="preserve">or actual </w:t>
      </w:r>
      <w:r w:rsidRPr="00B91B34">
        <w:rPr>
          <w:rFonts w:ascii="Times New Roman" w:hAnsi="Times New Roman" w:cs="Times New Roman"/>
          <w:sz w:val="22"/>
          <w:szCs w:val="22"/>
        </w:rPr>
        <w:t>driving paths (</w:t>
      </w:r>
      <w:r w:rsidR="00F83D37">
        <w:rPr>
          <w:rFonts w:ascii="Times New Roman" w:hAnsi="Times New Roman" w:cs="Times New Roman"/>
          <w:sz w:val="22"/>
          <w:szCs w:val="22"/>
        </w:rPr>
        <w:t>e.g., GPS-based route data</w:t>
      </w:r>
      <w:r w:rsidRPr="00B91B34">
        <w:rPr>
          <w:rFonts w:ascii="Times New Roman" w:hAnsi="Times New Roman" w:cs="Times New Roman"/>
          <w:sz w:val="22"/>
          <w:szCs w:val="22"/>
        </w:rPr>
        <w:t xml:space="preserve">). </w:t>
      </w:r>
      <w:r w:rsidR="00F83D37">
        <w:rPr>
          <w:rFonts w:ascii="Times New Roman" w:hAnsi="Times New Roman" w:cs="Times New Roman"/>
          <w:sz w:val="22"/>
          <w:szCs w:val="22"/>
        </w:rPr>
        <w:t>F</w:t>
      </w:r>
      <w:r w:rsidRPr="00B91B34">
        <w:rPr>
          <w:rFonts w:ascii="Times New Roman" w:hAnsi="Times New Roman" w:cs="Times New Roman"/>
          <w:sz w:val="22"/>
          <w:szCs w:val="22"/>
        </w:rPr>
        <w:t xml:space="preserve">uture </w:t>
      </w:r>
      <w:r w:rsidR="00F83D37">
        <w:rPr>
          <w:rFonts w:ascii="Times New Roman" w:hAnsi="Times New Roman" w:cs="Times New Roman"/>
          <w:sz w:val="22"/>
          <w:szCs w:val="22"/>
        </w:rPr>
        <w:t xml:space="preserve">work incorporating such data could help </w:t>
      </w:r>
      <w:r w:rsidRPr="00B91B34">
        <w:rPr>
          <w:rFonts w:ascii="Times New Roman" w:hAnsi="Times New Roman" w:cs="Times New Roman"/>
          <w:sz w:val="22"/>
          <w:szCs w:val="22"/>
        </w:rPr>
        <w:t xml:space="preserve">further uncover the mechanisms </w:t>
      </w:r>
      <w:r w:rsidR="00F83D37">
        <w:rPr>
          <w:rFonts w:ascii="Times New Roman" w:hAnsi="Times New Roman" w:cs="Times New Roman"/>
          <w:sz w:val="22"/>
          <w:szCs w:val="22"/>
        </w:rPr>
        <w:t xml:space="preserve">through which </w:t>
      </w:r>
      <w:r w:rsidRPr="00B91B34">
        <w:rPr>
          <w:rFonts w:ascii="Times New Roman" w:hAnsi="Times New Roman" w:cs="Times New Roman"/>
          <w:sz w:val="22"/>
          <w:szCs w:val="22"/>
        </w:rPr>
        <w:t xml:space="preserve">AI </w:t>
      </w:r>
      <w:r w:rsidR="00F83D37">
        <w:rPr>
          <w:rFonts w:ascii="Times New Roman" w:hAnsi="Times New Roman" w:cs="Times New Roman"/>
          <w:sz w:val="22"/>
          <w:szCs w:val="22"/>
        </w:rPr>
        <w:t xml:space="preserve">affects </w:t>
      </w:r>
      <w:r w:rsidRPr="00B91B34">
        <w:rPr>
          <w:rFonts w:ascii="Times New Roman" w:hAnsi="Times New Roman" w:cs="Times New Roman"/>
          <w:sz w:val="22"/>
          <w:szCs w:val="22"/>
        </w:rPr>
        <w:t xml:space="preserve">workers and customers. </w:t>
      </w:r>
    </w:p>
    <w:p w14:paraId="7DE43D7B" w14:textId="77777777" w:rsidR="00116A32" w:rsidRDefault="00116A32">
      <w:pPr>
        <w:spacing w:line="480" w:lineRule="auto"/>
        <w:rPr>
          <w:rFonts w:ascii="Times New Roman" w:hAnsi="Times New Roman" w:cs="Times New Roman"/>
          <w:sz w:val="22"/>
          <w:szCs w:val="22"/>
        </w:rPr>
      </w:pPr>
    </w:p>
    <w:p w14:paraId="3D185AAC" w14:textId="77777777" w:rsidR="00DD4A0D" w:rsidRDefault="00DD4A0D">
      <w:pPr>
        <w:spacing w:line="480" w:lineRule="auto"/>
        <w:rPr>
          <w:rFonts w:ascii="Times New Roman" w:hAnsi="Times New Roman" w:cs="Times New Roman"/>
          <w:sz w:val="22"/>
          <w:szCs w:val="22"/>
        </w:rPr>
      </w:pPr>
    </w:p>
    <w:p w14:paraId="4B5E183D" w14:textId="77777777" w:rsidR="00DD4A0D" w:rsidRDefault="00DD4A0D">
      <w:pPr>
        <w:spacing w:line="480" w:lineRule="auto"/>
        <w:rPr>
          <w:rFonts w:ascii="Times New Roman" w:hAnsi="Times New Roman" w:cs="Times New Roman"/>
          <w:sz w:val="22"/>
          <w:szCs w:val="22"/>
        </w:rPr>
      </w:pPr>
    </w:p>
    <w:p w14:paraId="44119BC1" w14:textId="77777777" w:rsidR="00DD4A0D" w:rsidRDefault="00DD4A0D">
      <w:pPr>
        <w:spacing w:line="480" w:lineRule="auto"/>
        <w:rPr>
          <w:rFonts w:ascii="Times New Roman" w:hAnsi="Times New Roman" w:cs="Times New Roman"/>
          <w:sz w:val="22"/>
          <w:szCs w:val="22"/>
        </w:rPr>
      </w:pPr>
    </w:p>
    <w:p w14:paraId="456D08D3" w14:textId="77777777" w:rsidR="00DD4A0D" w:rsidRDefault="00DD4A0D">
      <w:pPr>
        <w:spacing w:line="480" w:lineRule="auto"/>
        <w:rPr>
          <w:rFonts w:ascii="Times New Roman" w:hAnsi="Times New Roman" w:cs="Times New Roman"/>
          <w:sz w:val="22"/>
          <w:szCs w:val="22"/>
        </w:rPr>
      </w:pPr>
    </w:p>
    <w:p w14:paraId="1074B29A" w14:textId="77777777" w:rsidR="00DD4A0D" w:rsidRDefault="00DD4A0D">
      <w:pPr>
        <w:spacing w:line="480" w:lineRule="auto"/>
        <w:rPr>
          <w:rFonts w:ascii="Times New Roman" w:hAnsi="Times New Roman" w:cs="Times New Roman"/>
          <w:sz w:val="22"/>
          <w:szCs w:val="22"/>
        </w:rPr>
      </w:pPr>
    </w:p>
    <w:p w14:paraId="25FB3892" w14:textId="77777777" w:rsidR="00DD4A0D" w:rsidRDefault="00DD4A0D">
      <w:pPr>
        <w:spacing w:line="480" w:lineRule="auto"/>
        <w:rPr>
          <w:rFonts w:ascii="Times New Roman" w:hAnsi="Times New Roman" w:cs="Times New Roman"/>
          <w:sz w:val="22"/>
          <w:szCs w:val="22"/>
        </w:rPr>
      </w:pPr>
    </w:p>
    <w:p w14:paraId="2BB53053" w14:textId="77777777" w:rsidR="00DD4A0D" w:rsidRDefault="00DD4A0D">
      <w:pPr>
        <w:spacing w:line="480" w:lineRule="auto"/>
        <w:rPr>
          <w:rFonts w:ascii="Times New Roman" w:hAnsi="Times New Roman" w:cs="Times New Roman"/>
          <w:sz w:val="22"/>
          <w:szCs w:val="22"/>
        </w:rPr>
      </w:pPr>
    </w:p>
    <w:p w14:paraId="1786D27F" w14:textId="77777777" w:rsidR="00DD4A0D" w:rsidRDefault="00DD4A0D">
      <w:pPr>
        <w:spacing w:line="480" w:lineRule="auto"/>
        <w:rPr>
          <w:rFonts w:ascii="Times New Roman" w:hAnsi="Times New Roman" w:cs="Times New Roman"/>
          <w:sz w:val="22"/>
          <w:szCs w:val="22"/>
        </w:rPr>
      </w:pPr>
    </w:p>
    <w:p w14:paraId="5A91925F" w14:textId="77777777" w:rsidR="00DD4A0D" w:rsidRDefault="00DD4A0D">
      <w:pPr>
        <w:spacing w:line="480" w:lineRule="auto"/>
        <w:rPr>
          <w:rFonts w:ascii="Times New Roman" w:hAnsi="Times New Roman" w:cs="Times New Roman"/>
          <w:sz w:val="22"/>
          <w:szCs w:val="22"/>
        </w:rPr>
      </w:pPr>
    </w:p>
    <w:p w14:paraId="7D5C0214" w14:textId="77777777" w:rsidR="00DD4A0D" w:rsidRDefault="00DD4A0D">
      <w:pPr>
        <w:spacing w:line="480" w:lineRule="auto"/>
        <w:rPr>
          <w:rFonts w:ascii="Times New Roman" w:hAnsi="Times New Roman" w:cs="Times New Roman"/>
          <w:sz w:val="22"/>
          <w:szCs w:val="22"/>
        </w:rPr>
      </w:pPr>
    </w:p>
    <w:p w14:paraId="2740F09F" w14:textId="77777777" w:rsidR="00DD4A0D" w:rsidRDefault="00DD4A0D">
      <w:pPr>
        <w:spacing w:line="480" w:lineRule="auto"/>
        <w:rPr>
          <w:rFonts w:ascii="Times New Roman" w:hAnsi="Times New Roman" w:cs="Times New Roman"/>
          <w:sz w:val="22"/>
          <w:szCs w:val="22"/>
        </w:rPr>
      </w:pPr>
    </w:p>
    <w:p w14:paraId="3BCFD470" w14:textId="77777777" w:rsidR="00DD4A0D" w:rsidRDefault="00DD4A0D">
      <w:pPr>
        <w:spacing w:line="480" w:lineRule="auto"/>
        <w:rPr>
          <w:rFonts w:ascii="Times New Roman" w:hAnsi="Times New Roman" w:cs="Times New Roman"/>
          <w:sz w:val="22"/>
          <w:szCs w:val="22"/>
        </w:rPr>
      </w:pPr>
    </w:p>
    <w:p w14:paraId="6B9CD1F2" w14:textId="77777777" w:rsidR="00DD4A0D" w:rsidRDefault="00DD4A0D">
      <w:pPr>
        <w:spacing w:line="480" w:lineRule="auto"/>
        <w:rPr>
          <w:rFonts w:ascii="Times New Roman" w:hAnsi="Times New Roman" w:cs="Times New Roman"/>
          <w:sz w:val="22"/>
          <w:szCs w:val="22"/>
        </w:rPr>
      </w:pPr>
    </w:p>
    <w:p w14:paraId="7CECBB21" w14:textId="77777777" w:rsidR="00DD4A0D" w:rsidRDefault="00DD4A0D">
      <w:pPr>
        <w:spacing w:line="480" w:lineRule="auto"/>
        <w:rPr>
          <w:rFonts w:ascii="Times New Roman" w:hAnsi="Times New Roman" w:cs="Times New Roman"/>
          <w:sz w:val="22"/>
          <w:szCs w:val="22"/>
        </w:rPr>
      </w:pPr>
    </w:p>
    <w:p w14:paraId="79847CCA" w14:textId="77777777" w:rsidR="00DD4A0D" w:rsidRDefault="00DD4A0D">
      <w:pPr>
        <w:spacing w:line="480" w:lineRule="auto"/>
        <w:rPr>
          <w:rFonts w:ascii="Times New Roman" w:hAnsi="Times New Roman" w:cs="Times New Roman"/>
          <w:sz w:val="22"/>
          <w:szCs w:val="22"/>
        </w:rPr>
      </w:pPr>
    </w:p>
    <w:p w14:paraId="20A27093" w14:textId="77777777" w:rsidR="00DD4A0D" w:rsidRDefault="00DD4A0D">
      <w:pPr>
        <w:spacing w:line="480" w:lineRule="auto"/>
        <w:rPr>
          <w:rFonts w:ascii="Times New Roman" w:hAnsi="Times New Roman" w:cs="Times New Roman"/>
          <w:sz w:val="22"/>
          <w:szCs w:val="22"/>
        </w:rPr>
      </w:pPr>
    </w:p>
    <w:p w14:paraId="000002D3" w14:textId="77777777" w:rsidR="008A783F" w:rsidRPr="00B91B34" w:rsidRDefault="00EA2C17" w:rsidP="006D662E">
      <w:pPr>
        <w:pStyle w:val="Heading1"/>
        <w:rPr>
          <w:sz w:val="26"/>
          <w:szCs w:val="26"/>
        </w:rPr>
      </w:pPr>
      <w:r w:rsidRPr="00B91B34">
        <w:rPr>
          <w:sz w:val="26"/>
          <w:szCs w:val="26"/>
        </w:rPr>
        <w:lastRenderedPageBreak/>
        <w:t>References</w:t>
      </w:r>
    </w:p>
    <w:p w14:paraId="76DEAAC9" w14:textId="77777777" w:rsidR="00DD4A0D" w:rsidRPr="00DD4A0D" w:rsidRDefault="001369B2" w:rsidP="00DD4A0D">
      <w:pPr>
        <w:pStyle w:val="Bibliography"/>
        <w:rPr>
          <w:rFonts w:eastAsiaTheme="minorEastAsia"/>
        </w:rPr>
      </w:pPr>
      <w:r>
        <w:rPr>
          <w:sz w:val="22"/>
          <w:szCs w:val="22"/>
        </w:rPr>
        <w:fldChar w:fldCharType="begin"/>
      </w:r>
      <w:r w:rsidR="00B722EF">
        <w:rPr>
          <w:sz w:val="22"/>
          <w:szCs w:val="22"/>
        </w:rPr>
        <w:instrText xml:space="preserve"> ADDIN ZOTERO_BIBL {"uncited":[],"omitted":[],"custom":[]} CSL_BIBLIOGRAPHY </w:instrText>
      </w:r>
      <w:r>
        <w:rPr>
          <w:sz w:val="22"/>
          <w:szCs w:val="22"/>
        </w:rPr>
        <w:fldChar w:fldCharType="separate"/>
      </w:r>
      <w:r w:rsidR="00DD4A0D" w:rsidRPr="00DD4A0D">
        <w:rPr>
          <w:rFonts w:eastAsiaTheme="minorEastAsia"/>
        </w:rPr>
        <w:t xml:space="preserve">Acemoglu, D., &amp; Restrepo, P. (2018). Artificial intelligence, automation, and work. In </w:t>
      </w:r>
      <w:r w:rsidR="00DD4A0D" w:rsidRPr="00DD4A0D">
        <w:rPr>
          <w:rFonts w:eastAsiaTheme="minorEastAsia"/>
          <w:i/>
          <w:iCs/>
        </w:rPr>
        <w:t>Agrawal A, Gans J, Goldfarb A, eds. The economics of artificial intelligence: An agenda</w:t>
      </w:r>
      <w:r w:rsidR="00DD4A0D" w:rsidRPr="00DD4A0D">
        <w:rPr>
          <w:rFonts w:eastAsiaTheme="minorEastAsia"/>
        </w:rPr>
        <w:t xml:space="preserve"> (pp. 197–236). University of Chicago Press, IL.</w:t>
      </w:r>
    </w:p>
    <w:p w14:paraId="574AC6D9" w14:textId="77777777" w:rsidR="00DD4A0D" w:rsidRPr="00DD4A0D" w:rsidRDefault="00DD4A0D" w:rsidP="00DD4A0D">
      <w:pPr>
        <w:pStyle w:val="Bibliography"/>
        <w:rPr>
          <w:rFonts w:eastAsiaTheme="minorEastAsia"/>
        </w:rPr>
      </w:pPr>
      <w:r w:rsidRPr="00DD4A0D">
        <w:rPr>
          <w:rFonts w:eastAsiaTheme="minorEastAsia"/>
        </w:rPr>
        <w:t xml:space="preserve">Allon, G., Cohen, M. C., &amp; </w:t>
      </w:r>
      <w:proofErr w:type="spellStart"/>
      <w:r w:rsidRPr="00DD4A0D">
        <w:rPr>
          <w:rFonts w:eastAsiaTheme="minorEastAsia"/>
        </w:rPr>
        <w:t>Sinchaisri</w:t>
      </w:r>
      <w:proofErr w:type="spellEnd"/>
      <w:r w:rsidRPr="00DD4A0D">
        <w:rPr>
          <w:rFonts w:eastAsiaTheme="minorEastAsia"/>
        </w:rPr>
        <w:t xml:space="preserve">, W. P. (2018). The impact of behavioral and economic drivers on gig economy workers. </w:t>
      </w:r>
      <w:r w:rsidRPr="00DD4A0D">
        <w:rPr>
          <w:rFonts w:eastAsiaTheme="minorEastAsia"/>
          <w:i/>
          <w:iCs/>
        </w:rPr>
        <w:t>Available at SSRN: Https://Ssrn.Com/Abstract=3274628</w:t>
      </w:r>
      <w:r w:rsidRPr="00DD4A0D">
        <w:rPr>
          <w:rFonts w:eastAsiaTheme="minorEastAsia"/>
        </w:rPr>
        <w:t>.</w:t>
      </w:r>
    </w:p>
    <w:p w14:paraId="6ABB46F9" w14:textId="77777777" w:rsidR="00DD4A0D" w:rsidRPr="00DD4A0D" w:rsidRDefault="00DD4A0D" w:rsidP="00DD4A0D">
      <w:pPr>
        <w:pStyle w:val="Bibliography"/>
        <w:rPr>
          <w:rFonts w:eastAsiaTheme="minorEastAsia"/>
        </w:rPr>
      </w:pPr>
      <w:r w:rsidRPr="00DD4A0D">
        <w:rPr>
          <w:rFonts w:eastAsiaTheme="minorEastAsia"/>
        </w:rPr>
        <w:t xml:space="preserve">Bai, B., Dai, H., Zhang, D., Zhang, F., &amp; Hu, H. (2021). </w:t>
      </w:r>
      <w:r w:rsidRPr="00DD4A0D">
        <w:rPr>
          <w:rFonts w:eastAsiaTheme="minorEastAsia"/>
          <w:i/>
          <w:iCs/>
        </w:rPr>
        <w:t>The impacts of algorithmic work assignment on fairness perceptions and productivity</w:t>
      </w:r>
      <w:r w:rsidRPr="00DD4A0D">
        <w:rPr>
          <w:rFonts w:eastAsiaTheme="minorEastAsia"/>
        </w:rPr>
        <w:t xml:space="preserve">. </w:t>
      </w:r>
      <w:r w:rsidRPr="00DD4A0D">
        <w:rPr>
          <w:rFonts w:eastAsiaTheme="minorEastAsia"/>
          <w:i/>
          <w:iCs/>
        </w:rPr>
        <w:t>2021</w:t>
      </w:r>
      <w:r w:rsidRPr="00DD4A0D">
        <w:rPr>
          <w:rFonts w:eastAsiaTheme="minorEastAsia"/>
        </w:rPr>
        <w:t>, 12335.</w:t>
      </w:r>
    </w:p>
    <w:p w14:paraId="2D9EBDFD" w14:textId="77777777" w:rsidR="00DD4A0D" w:rsidRPr="00DD4A0D" w:rsidRDefault="00DD4A0D" w:rsidP="00DD4A0D">
      <w:pPr>
        <w:pStyle w:val="Bibliography"/>
        <w:rPr>
          <w:rFonts w:eastAsiaTheme="minorEastAsia"/>
        </w:rPr>
      </w:pPr>
      <w:r w:rsidRPr="00DD4A0D">
        <w:rPr>
          <w:rFonts w:eastAsiaTheme="minorEastAsia"/>
        </w:rPr>
        <w:t xml:space="preserve">Berg, J., Furrer, M., Harmon, E., Rani, U., &amp; Silberman, M. S. (2018). Digital </w:t>
      </w:r>
      <w:proofErr w:type="spellStart"/>
      <w:r w:rsidRPr="00DD4A0D">
        <w:rPr>
          <w:rFonts w:eastAsiaTheme="minorEastAsia"/>
        </w:rPr>
        <w:t>labour</w:t>
      </w:r>
      <w:proofErr w:type="spellEnd"/>
      <w:r w:rsidRPr="00DD4A0D">
        <w:rPr>
          <w:rFonts w:eastAsiaTheme="minorEastAsia"/>
        </w:rPr>
        <w:t xml:space="preserve"> platforms and the future of work: Towards decent work in the online world. </w:t>
      </w:r>
      <w:r w:rsidRPr="00DD4A0D">
        <w:rPr>
          <w:rFonts w:eastAsiaTheme="minorEastAsia"/>
          <w:i/>
          <w:iCs/>
        </w:rPr>
        <w:t xml:space="preserve">Report, International </w:t>
      </w:r>
      <w:proofErr w:type="spellStart"/>
      <w:r w:rsidRPr="00DD4A0D">
        <w:rPr>
          <w:rFonts w:eastAsiaTheme="minorEastAsia"/>
          <w:i/>
          <w:iCs/>
        </w:rPr>
        <w:t>Labour</w:t>
      </w:r>
      <w:proofErr w:type="spellEnd"/>
      <w:r w:rsidRPr="00DD4A0D">
        <w:rPr>
          <w:rFonts w:eastAsiaTheme="minorEastAsia"/>
          <w:i/>
          <w:iCs/>
        </w:rPr>
        <w:t xml:space="preserve"> Organization, Geneva, Switzerland</w:t>
      </w:r>
      <w:r w:rsidRPr="00DD4A0D">
        <w:rPr>
          <w:rFonts w:eastAsiaTheme="minorEastAsia"/>
        </w:rPr>
        <w:t>.</w:t>
      </w:r>
    </w:p>
    <w:p w14:paraId="3DEB4C3B" w14:textId="77777777" w:rsidR="00DD4A0D" w:rsidRPr="00DD4A0D" w:rsidRDefault="00DD4A0D" w:rsidP="00DD4A0D">
      <w:pPr>
        <w:pStyle w:val="Bibliography"/>
        <w:rPr>
          <w:rFonts w:eastAsiaTheme="minorEastAsia"/>
        </w:rPr>
      </w:pPr>
      <w:r w:rsidRPr="00DD4A0D">
        <w:rPr>
          <w:rFonts w:eastAsiaTheme="minorEastAsia"/>
        </w:rPr>
        <w:t xml:space="preserve">Brynjolfsson, E., Li, D., &amp; Raymond, L. (2025). Generative AI at Work*. </w:t>
      </w:r>
      <w:r w:rsidRPr="00DD4A0D">
        <w:rPr>
          <w:rFonts w:eastAsiaTheme="minorEastAsia"/>
          <w:i/>
          <w:iCs/>
        </w:rPr>
        <w:t>The Quarterly Journal of Economics</w:t>
      </w:r>
      <w:r w:rsidRPr="00DD4A0D">
        <w:rPr>
          <w:rFonts w:eastAsiaTheme="minorEastAsia"/>
        </w:rPr>
        <w:t xml:space="preserve">, </w:t>
      </w:r>
      <w:r w:rsidRPr="00DD4A0D">
        <w:rPr>
          <w:rFonts w:eastAsiaTheme="minorEastAsia"/>
          <w:i/>
          <w:iCs/>
        </w:rPr>
        <w:t>140</w:t>
      </w:r>
      <w:r w:rsidRPr="00DD4A0D">
        <w:rPr>
          <w:rFonts w:eastAsiaTheme="minorEastAsia"/>
        </w:rPr>
        <w:t>(2), 889–942. https://doi.org/10.1093/qje/qjae044</w:t>
      </w:r>
    </w:p>
    <w:p w14:paraId="06D84B8E" w14:textId="77777777" w:rsidR="00DD4A0D" w:rsidRPr="00DD4A0D" w:rsidRDefault="00DD4A0D" w:rsidP="00DD4A0D">
      <w:pPr>
        <w:pStyle w:val="Bibliography"/>
        <w:rPr>
          <w:rFonts w:eastAsiaTheme="minorEastAsia"/>
        </w:rPr>
      </w:pPr>
      <w:r w:rsidRPr="00DD4A0D">
        <w:rPr>
          <w:rFonts w:eastAsiaTheme="minorEastAsia"/>
        </w:rPr>
        <w:t xml:space="preserve">Castelo, N., Bos, M. W., &amp; Lehmann, D. R. (2019). Task-dependent algorithm aversion. </w:t>
      </w:r>
      <w:r w:rsidRPr="00DD4A0D">
        <w:rPr>
          <w:rFonts w:eastAsiaTheme="minorEastAsia"/>
          <w:i/>
          <w:iCs/>
        </w:rPr>
        <w:t>Journal of Marketing Research</w:t>
      </w:r>
      <w:r w:rsidRPr="00DD4A0D">
        <w:rPr>
          <w:rFonts w:eastAsiaTheme="minorEastAsia"/>
        </w:rPr>
        <w:t xml:space="preserve">, </w:t>
      </w:r>
      <w:r w:rsidRPr="00DD4A0D">
        <w:rPr>
          <w:rFonts w:eastAsiaTheme="minorEastAsia"/>
          <w:i/>
          <w:iCs/>
        </w:rPr>
        <w:t>56</w:t>
      </w:r>
      <w:r w:rsidRPr="00DD4A0D">
        <w:rPr>
          <w:rFonts w:eastAsiaTheme="minorEastAsia"/>
        </w:rPr>
        <w:t>(5), 809–825.</w:t>
      </w:r>
    </w:p>
    <w:p w14:paraId="32D72B14" w14:textId="77777777" w:rsidR="00DD4A0D" w:rsidRPr="00DD4A0D" w:rsidRDefault="00DD4A0D" w:rsidP="00DD4A0D">
      <w:pPr>
        <w:pStyle w:val="Bibliography"/>
        <w:rPr>
          <w:rFonts w:eastAsiaTheme="minorEastAsia"/>
        </w:rPr>
      </w:pPr>
      <w:r w:rsidRPr="00DD4A0D">
        <w:rPr>
          <w:rFonts w:eastAsiaTheme="minorEastAsia"/>
        </w:rPr>
        <w:t xml:space="preserve">Chen, M. K., Rossi, P. E., Chevalier, J. A., &amp; </w:t>
      </w:r>
      <w:proofErr w:type="spellStart"/>
      <w:r w:rsidRPr="00DD4A0D">
        <w:rPr>
          <w:rFonts w:eastAsiaTheme="minorEastAsia"/>
        </w:rPr>
        <w:t>Oehlsen</w:t>
      </w:r>
      <w:proofErr w:type="spellEnd"/>
      <w:r w:rsidRPr="00DD4A0D">
        <w:rPr>
          <w:rFonts w:eastAsiaTheme="minorEastAsia"/>
        </w:rPr>
        <w:t xml:space="preserve">, E. (2019). The value of flexible work: Evidence from Uber drivers. </w:t>
      </w:r>
      <w:r w:rsidRPr="00DD4A0D">
        <w:rPr>
          <w:rFonts w:eastAsiaTheme="minorEastAsia"/>
          <w:i/>
          <w:iCs/>
        </w:rPr>
        <w:t>Journal of Political Economy</w:t>
      </w:r>
      <w:r w:rsidRPr="00DD4A0D">
        <w:rPr>
          <w:rFonts w:eastAsiaTheme="minorEastAsia"/>
        </w:rPr>
        <w:t xml:space="preserve">, </w:t>
      </w:r>
      <w:r w:rsidRPr="00DD4A0D">
        <w:rPr>
          <w:rFonts w:eastAsiaTheme="minorEastAsia"/>
          <w:i/>
          <w:iCs/>
        </w:rPr>
        <w:t>127</w:t>
      </w:r>
      <w:r w:rsidRPr="00DD4A0D">
        <w:rPr>
          <w:rFonts w:eastAsiaTheme="minorEastAsia"/>
        </w:rPr>
        <w:t>(6), 2735–2794.</w:t>
      </w:r>
    </w:p>
    <w:p w14:paraId="039C635B" w14:textId="77777777" w:rsidR="00DD4A0D" w:rsidRPr="00DD4A0D" w:rsidRDefault="00DD4A0D" w:rsidP="00DD4A0D">
      <w:pPr>
        <w:pStyle w:val="Bibliography"/>
        <w:rPr>
          <w:rFonts w:eastAsiaTheme="minorEastAsia"/>
        </w:rPr>
      </w:pPr>
      <w:r w:rsidRPr="00DD4A0D">
        <w:rPr>
          <w:rFonts w:eastAsiaTheme="minorEastAsia"/>
        </w:rPr>
        <w:t xml:space="preserve">Chen, Y., Luo, Y., &amp; Yuan, Z. (2024a). </w:t>
      </w:r>
      <w:r w:rsidRPr="00DD4A0D">
        <w:rPr>
          <w:rFonts w:eastAsiaTheme="minorEastAsia"/>
          <w:i/>
          <w:iCs/>
        </w:rPr>
        <w:t>Driving the Drivers: Algorithmic Assignment in Ride-Hailing</w:t>
      </w:r>
      <w:r w:rsidRPr="00DD4A0D">
        <w:rPr>
          <w:rFonts w:eastAsiaTheme="minorEastAsia"/>
        </w:rPr>
        <w:t xml:space="preserve"> (SSRN Scholarly Paper No. 4299499). Social Science Research Network. https://doi.org/10.2139/ssrn.4299499</w:t>
      </w:r>
    </w:p>
    <w:p w14:paraId="219C394E" w14:textId="77777777" w:rsidR="00DD4A0D" w:rsidRPr="00DD4A0D" w:rsidRDefault="00DD4A0D" w:rsidP="00DD4A0D">
      <w:pPr>
        <w:pStyle w:val="Bibliography"/>
        <w:rPr>
          <w:rFonts w:eastAsiaTheme="minorEastAsia"/>
        </w:rPr>
      </w:pPr>
      <w:r w:rsidRPr="00DD4A0D">
        <w:rPr>
          <w:rFonts w:eastAsiaTheme="minorEastAsia"/>
        </w:rPr>
        <w:t xml:space="preserve">Chen, Y., Luo, Y., &amp; Yuan, Z. (2024b). </w:t>
      </w:r>
      <w:r w:rsidRPr="00DD4A0D">
        <w:rPr>
          <w:rFonts w:eastAsiaTheme="minorEastAsia"/>
          <w:i/>
          <w:iCs/>
        </w:rPr>
        <w:t>Driving the Drivers: Algorithmic Assignment in Ride-Hailing</w:t>
      </w:r>
      <w:r w:rsidRPr="00DD4A0D">
        <w:rPr>
          <w:rFonts w:eastAsiaTheme="minorEastAsia"/>
        </w:rPr>
        <w:t xml:space="preserve"> (SSRN Scholarly Paper No. 4299499). Social Science Research Network. https://doi.org/10.2139/ssrn.4299499</w:t>
      </w:r>
    </w:p>
    <w:p w14:paraId="014F355D" w14:textId="77777777" w:rsidR="00DD4A0D" w:rsidRPr="00DD4A0D" w:rsidRDefault="00DD4A0D" w:rsidP="00DD4A0D">
      <w:pPr>
        <w:pStyle w:val="Bibliography"/>
        <w:rPr>
          <w:rFonts w:eastAsiaTheme="minorEastAsia"/>
        </w:rPr>
      </w:pPr>
      <w:r w:rsidRPr="00DD4A0D">
        <w:rPr>
          <w:rFonts w:eastAsiaTheme="minorEastAsia"/>
        </w:rPr>
        <w:t xml:space="preserve">Chiacchio, F., Petropoulos, G., &amp; Pichler, D. (2018). </w:t>
      </w:r>
      <w:r w:rsidRPr="00DD4A0D">
        <w:rPr>
          <w:rFonts w:eastAsiaTheme="minorEastAsia"/>
          <w:i/>
          <w:iCs/>
        </w:rPr>
        <w:t xml:space="preserve">The impact of industrial robots on EU employment and wages: A local </w:t>
      </w:r>
      <w:proofErr w:type="spellStart"/>
      <w:r w:rsidRPr="00DD4A0D">
        <w:rPr>
          <w:rFonts w:eastAsiaTheme="minorEastAsia"/>
          <w:i/>
          <w:iCs/>
        </w:rPr>
        <w:t>labour</w:t>
      </w:r>
      <w:proofErr w:type="spellEnd"/>
      <w:r w:rsidRPr="00DD4A0D">
        <w:rPr>
          <w:rFonts w:eastAsiaTheme="minorEastAsia"/>
          <w:i/>
          <w:iCs/>
        </w:rPr>
        <w:t xml:space="preserve"> market approach</w:t>
      </w:r>
      <w:r w:rsidRPr="00DD4A0D">
        <w:rPr>
          <w:rFonts w:eastAsiaTheme="minorEastAsia"/>
        </w:rPr>
        <w:t>. Bruegel working paper.</w:t>
      </w:r>
    </w:p>
    <w:p w14:paraId="56BEE3F6" w14:textId="77777777" w:rsidR="00DD4A0D" w:rsidRPr="00DD4A0D" w:rsidRDefault="00DD4A0D" w:rsidP="00DD4A0D">
      <w:pPr>
        <w:pStyle w:val="Bibliography"/>
        <w:rPr>
          <w:rFonts w:eastAsiaTheme="minorEastAsia"/>
        </w:rPr>
      </w:pPr>
      <w:r w:rsidRPr="00DD4A0D">
        <w:rPr>
          <w:rFonts w:eastAsiaTheme="minorEastAsia"/>
        </w:rPr>
        <w:t xml:space="preserve">Chong, L., Zhang, G., Goucher-Lambert, K., </w:t>
      </w:r>
      <w:proofErr w:type="spellStart"/>
      <w:r w:rsidRPr="00DD4A0D">
        <w:rPr>
          <w:rFonts w:eastAsiaTheme="minorEastAsia"/>
        </w:rPr>
        <w:t>Kotovsky</w:t>
      </w:r>
      <w:proofErr w:type="spellEnd"/>
      <w:r w:rsidRPr="00DD4A0D">
        <w:rPr>
          <w:rFonts w:eastAsiaTheme="minorEastAsia"/>
        </w:rPr>
        <w:t xml:space="preserve">, K., &amp; Cagan, J. (2022). Human confidence in artificial intelligence and in themselves: The evolution and impact of confidence on adoption of AI advice. </w:t>
      </w:r>
      <w:r w:rsidRPr="00DD4A0D">
        <w:rPr>
          <w:rFonts w:eastAsiaTheme="minorEastAsia"/>
          <w:i/>
          <w:iCs/>
        </w:rPr>
        <w:t>Computers in Human Behavior</w:t>
      </w:r>
      <w:r w:rsidRPr="00DD4A0D">
        <w:rPr>
          <w:rFonts w:eastAsiaTheme="minorEastAsia"/>
        </w:rPr>
        <w:t xml:space="preserve">, </w:t>
      </w:r>
      <w:r w:rsidRPr="00DD4A0D">
        <w:rPr>
          <w:rFonts w:eastAsiaTheme="minorEastAsia"/>
          <w:i/>
          <w:iCs/>
        </w:rPr>
        <w:t>127</w:t>
      </w:r>
      <w:r w:rsidRPr="00DD4A0D">
        <w:rPr>
          <w:rFonts w:eastAsiaTheme="minorEastAsia"/>
        </w:rPr>
        <w:t>, 107018. https://doi.org/10.1016/j.chb.2021.107018</w:t>
      </w:r>
    </w:p>
    <w:p w14:paraId="743C3087" w14:textId="77777777" w:rsidR="00DD4A0D" w:rsidRPr="00DD4A0D" w:rsidRDefault="00DD4A0D" w:rsidP="00DD4A0D">
      <w:pPr>
        <w:pStyle w:val="Bibliography"/>
        <w:rPr>
          <w:rFonts w:eastAsiaTheme="minorEastAsia"/>
        </w:rPr>
      </w:pPr>
      <w:r w:rsidRPr="00DD4A0D">
        <w:rPr>
          <w:rFonts w:eastAsiaTheme="minorEastAsia"/>
        </w:rPr>
        <w:lastRenderedPageBreak/>
        <w:t xml:space="preserve">Cowgill, B. (2018). Bias and productivity in humans and algorithms: Theory and evidence from resume screening. </w:t>
      </w:r>
      <w:r w:rsidRPr="00DD4A0D">
        <w:rPr>
          <w:rFonts w:eastAsiaTheme="minorEastAsia"/>
          <w:i/>
          <w:iCs/>
        </w:rPr>
        <w:t>Working Paper, Columbia University, New York</w:t>
      </w:r>
      <w:r w:rsidRPr="00DD4A0D">
        <w:rPr>
          <w:rFonts w:eastAsiaTheme="minorEastAsia"/>
        </w:rPr>
        <w:t>.</w:t>
      </w:r>
    </w:p>
    <w:p w14:paraId="441EA061" w14:textId="77777777" w:rsidR="00DD4A0D" w:rsidRPr="00DD4A0D" w:rsidRDefault="00DD4A0D" w:rsidP="00DD4A0D">
      <w:pPr>
        <w:pStyle w:val="Bibliography"/>
        <w:rPr>
          <w:rFonts w:eastAsiaTheme="minorEastAsia"/>
        </w:rPr>
      </w:pPr>
      <w:r w:rsidRPr="00DD4A0D">
        <w:rPr>
          <w:rFonts w:eastAsiaTheme="minorEastAsia"/>
        </w:rPr>
        <w:t xml:space="preserve">Cowgill, B., &amp; Tucker, C. E. (2020). </w:t>
      </w:r>
      <w:r w:rsidRPr="00DD4A0D">
        <w:rPr>
          <w:rFonts w:eastAsiaTheme="minorEastAsia"/>
          <w:i/>
          <w:iCs/>
        </w:rPr>
        <w:t>Algorithmic Fairness and Economics</w:t>
      </w:r>
      <w:r w:rsidRPr="00DD4A0D">
        <w:rPr>
          <w:rFonts w:eastAsiaTheme="minorEastAsia"/>
        </w:rPr>
        <w:t xml:space="preserve"> (SSRN Scholarly Paper No. 3361280). Social Science Research Network. https://doi.org/10.2139/ssrn.3361280</w:t>
      </w:r>
    </w:p>
    <w:p w14:paraId="65FB944F" w14:textId="77777777" w:rsidR="00DD4A0D" w:rsidRPr="00DD4A0D" w:rsidRDefault="00DD4A0D" w:rsidP="00DD4A0D">
      <w:pPr>
        <w:pStyle w:val="Bibliography"/>
        <w:rPr>
          <w:rFonts w:eastAsiaTheme="minorEastAsia"/>
        </w:rPr>
      </w:pPr>
      <w:r w:rsidRPr="00DD4A0D">
        <w:rPr>
          <w:rFonts w:eastAsiaTheme="minorEastAsia"/>
        </w:rPr>
        <w:t xml:space="preserve">Crawford, V. P., &amp; Meng, J. (2011). New York City cab drivers’ labor supply revisited: Reference-dependent preferences with rational-expectations targets for hours and income. </w:t>
      </w:r>
      <w:r w:rsidRPr="00DD4A0D">
        <w:rPr>
          <w:rFonts w:eastAsiaTheme="minorEastAsia"/>
          <w:i/>
          <w:iCs/>
        </w:rPr>
        <w:t>American Economic Review</w:t>
      </w:r>
      <w:r w:rsidRPr="00DD4A0D">
        <w:rPr>
          <w:rFonts w:eastAsiaTheme="minorEastAsia"/>
        </w:rPr>
        <w:t xml:space="preserve">, </w:t>
      </w:r>
      <w:r w:rsidRPr="00DD4A0D">
        <w:rPr>
          <w:rFonts w:eastAsiaTheme="minorEastAsia"/>
          <w:i/>
          <w:iCs/>
        </w:rPr>
        <w:t>101</w:t>
      </w:r>
      <w:r w:rsidRPr="00DD4A0D">
        <w:rPr>
          <w:rFonts w:eastAsiaTheme="minorEastAsia"/>
        </w:rPr>
        <w:t>(5), 1912–1932.</w:t>
      </w:r>
    </w:p>
    <w:p w14:paraId="7F758A30" w14:textId="77777777" w:rsidR="00DD4A0D" w:rsidRPr="00DD4A0D" w:rsidRDefault="00DD4A0D" w:rsidP="00DD4A0D">
      <w:pPr>
        <w:pStyle w:val="Bibliography"/>
        <w:rPr>
          <w:rFonts w:eastAsiaTheme="minorEastAsia"/>
        </w:rPr>
      </w:pPr>
      <w:proofErr w:type="spellStart"/>
      <w:r w:rsidRPr="00DD4A0D">
        <w:rPr>
          <w:rFonts w:eastAsiaTheme="minorEastAsia"/>
        </w:rPr>
        <w:t>Damioli</w:t>
      </w:r>
      <w:proofErr w:type="spellEnd"/>
      <w:r w:rsidRPr="00DD4A0D">
        <w:rPr>
          <w:rFonts w:eastAsiaTheme="minorEastAsia"/>
        </w:rPr>
        <w:t xml:space="preserve">, G., Van Roy, V., &amp; </w:t>
      </w:r>
      <w:proofErr w:type="spellStart"/>
      <w:r w:rsidRPr="00DD4A0D">
        <w:rPr>
          <w:rFonts w:eastAsiaTheme="minorEastAsia"/>
        </w:rPr>
        <w:t>Vertesy</w:t>
      </w:r>
      <w:proofErr w:type="spellEnd"/>
      <w:r w:rsidRPr="00DD4A0D">
        <w:rPr>
          <w:rFonts w:eastAsiaTheme="minorEastAsia"/>
        </w:rPr>
        <w:t xml:space="preserve">, D. (2021). The impact of artificial intelligence on labor productivity. </w:t>
      </w:r>
      <w:r w:rsidRPr="00DD4A0D">
        <w:rPr>
          <w:rFonts w:eastAsiaTheme="minorEastAsia"/>
          <w:i/>
          <w:iCs/>
        </w:rPr>
        <w:t>Eurasian Business Review</w:t>
      </w:r>
      <w:r w:rsidRPr="00DD4A0D">
        <w:rPr>
          <w:rFonts w:eastAsiaTheme="minorEastAsia"/>
        </w:rPr>
        <w:t xml:space="preserve">, </w:t>
      </w:r>
      <w:r w:rsidRPr="00DD4A0D">
        <w:rPr>
          <w:rFonts w:eastAsiaTheme="minorEastAsia"/>
          <w:i/>
          <w:iCs/>
        </w:rPr>
        <w:t>11</w:t>
      </w:r>
      <w:r w:rsidRPr="00DD4A0D">
        <w:rPr>
          <w:rFonts w:eastAsiaTheme="minorEastAsia"/>
        </w:rPr>
        <w:t>(1), 1–25. https://doi.org/10.1007/s40821-020-00172-8</w:t>
      </w:r>
    </w:p>
    <w:p w14:paraId="5B435E6E" w14:textId="77777777" w:rsidR="00DD4A0D" w:rsidRPr="00DD4A0D" w:rsidRDefault="00DD4A0D" w:rsidP="00DD4A0D">
      <w:pPr>
        <w:pStyle w:val="Bibliography"/>
        <w:rPr>
          <w:rFonts w:eastAsiaTheme="minorEastAsia"/>
        </w:rPr>
      </w:pPr>
      <w:r w:rsidRPr="00DD4A0D">
        <w:rPr>
          <w:rFonts w:eastAsiaTheme="minorEastAsia"/>
        </w:rPr>
        <w:t xml:space="preserve">De </w:t>
      </w:r>
      <w:proofErr w:type="spellStart"/>
      <w:r w:rsidRPr="00DD4A0D">
        <w:rPr>
          <w:rFonts w:eastAsiaTheme="minorEastAsia"/>
        </w:rPr>
        <w:t>Reuver</w:t>
      </w:r>
      <w:proofErr w:type="spellEnd"/>
      <w:r w:rsidRPr="00DD4A0D">
        <w:rPr>
          <w:rFonts w:eastAsiaTheme="minorEastAsia"/>
        </w:rPr>
        <w:t xml:space="preserve">, M., Sørensen, C., &amp; </w:t>
      </w:r>
      <w:proofErr w:type="spellStart"/>
      <w:r w:rsidRPr="00DD4A0D">
        <w:rPr>
          <w:rFonts w:eastAsiaTheme="minorEastAsia"/>
        </w:rPr>
        <w:t>Basole</w:t>
      </w:r>
      <w:proofErr w:type="spellEnd"/>
      <w:r w:rsidRPr="00DD4A0D">
        <w:rPr>
          <w:rFonts w:eastAsiaTheme="minorEastAsia"/>
        </w:rPr>
        <w:t xml:space="preserve">, R. C. (2018). The digital platform: A research agenda. </w:t>
      </w:r>
      <w:r w:rsidRPr="00DD4A0D">
        <w:rPr>
          <w:rFonts w:eastAsiaTheme="minorEastAsia"/>
          <w:i/>
          <w:iCs/>
        </w:rPr>
        <w:t>Journal of Information Technology</w:t>
      </w:r>
      <w:r w:rsidRPr="00DD4A0D">
        <w:rPr>
          <w:rFonts w:eastAsiaTheme="minorEastAsia"/>
        </w:rPr>
        <w:t xml:space="preserve">, </w:t>
      </w:r>
      <w:r w:rsidRPr="00DD4A0D">
        <w:rPr>
          <w:rFonts w:eastAsiaTheme="minorEastAsia"/>
          <w:i/>
          <w:iCs/>
        </w:rPr>
        <w:t>33</w:t>
      </w:r>
      <w:r w:rsidRPr="00DD4A0D">
        <w:rPr>
          <w:rFonts w:eastAsiaTheme="minorEastAsia"/>
        </w:rPr>
        <w:t>(2), 124–135.</w:t>
      </w:r>
    </w:p>
    <w:p w14:paraId="428A79B4" w14:textId="77777777" w:rsidR="00DD4A0D" w:rsidRPr="00DD4A0D" w:rsidRDefault="00DD4A0D" w:rsidP="00DD4A0D">
      <w:pPr>
        <w:pStyle w:val="Bibliography"/>
        <w:rPr>
          <w:rFonts w:eastAsiaTheme="minorEastAsia"/>
        </w:rPr>
      </w:pPr>
      <w:proofErr w:type="spellStart"/>
      <w:r w:rsidRPr="00DD4A0D">
        <w:rPr>
          <w:rFonts w:eastAsiaTheme="minorEastAsia"/>
        </w:rPr>
        <w:t>Dell’Acqua</w:t>
      </w:r>
      <w:proofErr w:type="spellEnd"/>
      <w:r w:rsidRPr="00DD4A0D">
        <w:rPr>
          <w:rFonts w:eastAsiaTheme="minorEastAsia"/>
        </w:rPr>
        <w:t xml:space="preserve">, F., </w:t>
      </w:r>
      <w:proofErr w:type="spellStart"/>
      <w:r w:rsidRPr="00DD4A0D">
        <w:rPr>
          <w:rFonts w:eastAsiaTheme="minorEastAsia"/>
        </w:rPr>
        <w:t>McFowland</w:t>
      </w:r>
      <w:proofErr w:type="spellEnd"/>
      <w:r w:rsidRPr="00DD4A0D">
        <w:rPr>
          <w:rFonts w:eastAsiaTheme="minorEastAsia"/>
        </w:rPr>
        <w:t xml:space="preserve"> III, E., Mollick, E. R., Lifshitz-Assaf, H., Kellogg, K., Rajendran, S., Krayer, L., </w:t>
      </w:r>
      <w:proofErr w:type="spellStart"/>
      <w:r w:rsidRPr="00DD4A0D">
        <w:rPr>
          <w:rFonts w:eastAsiaTheme="minorEastAsia"/>
        </w:rPr>
        <w:t>Candelon</w:t>
      </w:r>
      <w:proofErr w:type="spellEnd"/>
      <w:r w:rsidRPr="00DD4A0D">
        <w:rPr>
          <w:rFonts w:eastAsiaTheme="minorEastAsia"/>
        </w:rPr>
        <w:t xml:space="preserve">, F., &amp; Lakhani, K. R. (2023). </w:t>
      </w:r>
      <w:r w:rsidRPr="00DD4A0D">
        <w:rPr>
          <w:rFonts w:eastAsiaTheme="minorEastAsia"/>
          <w:i/>
          <w:iCs/>
        </w:rPr>
        <w:t>Navigating the Jagged Technological Frontier: Field Experimental Evidence of the Effects of AI on Knowledge Worker Productivity and Quality</w:t>
      </w:r>
      <w:r w:rsidRPr="00DD4A0D">
        <w:rPr>
          <w:rFonts w:eastAsiaTheme="minorEastAsia"/>
        </w:rPr>
        <w:t xml:space="preserve"> (SSRN Scholarly Paper No. 4573321). Social Science Research Network. https://doi.org/10.2139/ssrn.4573321</w:t>
      </w:r>
    </w:p>
    <w:p w14:paraId="556BBCC4" w14:textId="77777777" w:rsidR="00DD4A0D" w:rsidRPr="00DD4A0D" w:rsidRDefault="00DD4A0D" w:rsidP="00DD4A0D">
      <w:pPr>
        <w:pStyle w:val="Bibliography"/>
        <w:rPr>
          <w:rFonts w:eastAsiaTheme="minorEastAsia"/>
        </w:rPr>
      </w:pPr>
      <w:proofErr w:type="spellStart"/>
      <w:r w:rsidRPr="00DD4A0D">
        <w:rPr>
          <w:rFonts w:eastAsiaTheme="minorEastAsia"/>
        </w:rPr>
        <w:t>Dietvorst</w:t>
      </w:r>
      <w:proofErr w:type="spellEnd"/>
      <w:r w:rsidRPr="00DD4A0D">
        <w:rPr>
          <w:rFonts w:eastAsiaTheme="minorEastAsia"/>
        </w:rPr>
        <w:t xml:space="preserve">, B. J., &amp; Bharti, S. (2020). People reject algorithms in uncertain decision domains because they have diminishing sensitivity to forecasting error. </w:t>
      </w:r>
      <w:r w:rsidRPr="00DD4A0D">
        <w:rPr>
          <w:rFonts w:eastAsiaTheme="minorEastAsia"/>
          <w:i/>
          <w:iCs/>
        </w:rPr>
        <w:t>Psychological Science</w:t>
      </w:r>
      <w:r w:rsidRPr="00DD4A0D">
        <w:rPr>
          <w:rFonts w:eastAsiaTheme="minorEastAsia"/>
        </w:rPr>
        <w:t xml:space="preserve">, </w:t>
      </w:r>
      <w:r w:rsidRPr="00DD4A0D">
        <w:rPr>
          <w:rFonts w:eastAsiaTheme="minorEastAsia"/>
          <w:i/>
          <w:iCs/>
        </w:rPr>
        <w:t>31</w:t>
      </w:r>
      <w:r w:rsidRPr="00DD4A0D">
        <w:rPr>
          <w:rFonts w:eastAsiaTheme="minorEastAsia"/>
        </w:rPr>
        <w:t>(10), 1302–1314.</w:t>
      </w:r>
    </w:p>
    <w:p w14:paraId="213584E5" w14:textId="77777777" w:rsidR="00DD4A0D" w:rsidRPr="00DD4A0D" w:rsidRDefault="00DD4A0D" w:rsidP="00DD4A0D">
      <w:pPr>
        <w:pStyle w:val="Bibliography"/>
        <w:rPr>
          <w:rFonts w:eastAsiaTheme="minorEastAsia"/>
        </w:rPr>
      </w:pPr>
      <w:proofErr w:type="spellStart"/>
      <w:r w:rsidRPr="00DD4A0D">
        <w:rPr>
          <w:rFonts w:eastAsiaTheme="minorEastAsia"/>
        </w:rPr>
        <w:t>Dietvorst</w:t>
      </w:r>
      <w:proofErr w:type="spellEnd"/>
      <w:r w:rsidRPr="00DD4A0D">
        <w:rPr>
          <w:rFonts w:eastAsiaTheme="minorEastAsia"/>
        </w:rPr>
        <w:t xml:space="preserve">, B. J., Simmons, J. P., &amp; Massey, C. (2015). Algorithm aversion: People erroneously avoid algorithms after seeing them err. </w:t>
      </w:r>
      <w:r w:rsidRPr="00DD4A0D">
        <w:rPr>
          <w:rFonts w:eastAsiaTheme="minorEastAsia"/>
          <w:i/>
          <w:iCs/>
        </w:rPr>
        <w:t>Journal of Experimental Psychology: General</w:t>
      </w:r>
      <w:r w:rsidRPr="00DD4A0D">
        <w:rPr>
          <w:rFonts w:eastAsiaTheme="minorEastAsia"/>
        </w:rPr>
        <w:t xml:space="preserve">, </w:t>
      </w:r>
      <w:r w:rsidRPr="00DD4A0D">
        <w:rPr>
          <w:rFonts w:eastAsiaTheme="minorEastAsia"/>
          <w:i/>
          <w:iCs/>
        </w:rPr>
        <w:t>144</w:t>
      </w:r>
      <w:r w:rsidRPr="00DD4A0D">
        <w:rPr>
          <w:rFonts w:eastAsiaTheme="minorEastAsia"/>
        </w:rPr>
        <w:t>(1), 114.</w:t>
      </w:r>
    </w:p>
    <w:p w14:paraId="1D3808EE" w14:textId="77777777" w:rsidR="00DD4A0D" w:rsidRPr="00DD4A0D" w:rsidRDefault="00DD4A0D" w:rsidP="00DD4A0D">
      <w:pPr>
        <w:pStyle w:val="Bibliography"/>
        <w:rPr>
          <w:rFonts w:eastAsiaTheme="minorEastAsia"/>
        </w:rPr>
      </w:pPr>
      <w:proofErr w:type="spellStart"/>
      <w:r w:rsidRPr="00DD4A0D">
        <w:rPr>
          <w:rFonts w:eastAsiaTheme="minorEastAsia"/>
        </w:rPr>
        <w:t>Dietvorst</w:t>
      </w:r>
      <w:proofErr w:type="spellEnd"/>
      <w:r w:rsidRPr="00DD4A0D">
        <w:rPr>
          <w:rFonts w:eastAsiaTheme="minorEastAsia"/>
        </w:rPr>
        <w:t xml:space="preserve">, B. J., Simmons, J. P., &amp; Massey, C. (2018). Overcoming algorithm aversion: People will use imperfect algorithms if they can (even slightly) modify them. </w:t>
      </w:r>
      <w:r w:rsidRPr="00DD4A0D">
        <w:rPr>
          <w:rFonts w:eastAsiaTheme="minorEastAsia"/>
          <w:i/>
          <w:iCs/>
        </w:rPr>
        <w:t>Management Science</w:t>
      </w:r>
      <w:r w:rsidRPr="00DD4A0D">
        <w:rPr>
          <w:rFonts w:eastAsiaTheme="minorEastAsia"/>
        </w:rPr>
        <w:t xml:space="preserve">, </w:t>
      </w:r>
      <w:r w:rsidRPr="00DD4A0D">
        <w:rPr>
          <w:rFonts w:eastAsiaTheme="minorEastAsia"/>
          <w:i/>
          <w:iCs/>
        </w:rPr>
        <w:t>64</w:t>
      </w:r>
      <w:r w:rsidRPr="00DD4A0D">
        <w:rPr>
          <w:rFonts w:eastAsiaTheme="minorEastAsia"/>
        </w:rPr>
        <w:t>(3), 1155–1170.</w:t>
      </w:r>
    </w:p>
    <w:p w14:paraId="09BB4DBC" w14:textId="77777777" w:rsidR="00DD4A0D" w:rsidRPr="00DD4A0D" w:rsidRDefault="00DD4A0D" w:rsidP="00DD4A0D">
      <w:pPr>
        <w:pStyle w:val="Bibliography"/>
        <w:rPr>
          <w:rFonts w:eastAsiaTheme="minorEastAsia"/>
        </w:rPr>
      </w:pPr>
      <w:r w:rsidRPr="00DD4A0D">
        <w:rPr>
          <w:rFonts w:eastAsiaTheme="minorEastAsia"/>
        </w:rPr>
        <w:t xml:space="preserve">Dijkstra, J. J., </w:t>
      </w:r>
      <w:proofErr w:type="spellStart"/>
      <w:r w:rsidRPr="00DD4A0D">
        <w:rPr>
          <w:rFonts w:eastAsiaTheme="minorEastAsia"/>
        </w:rPr>
        <w:t>Liebrand</w:t>
      </w:r>
      <w:proofErr w:type="spellEnd"/>
      <w:r w:rsidRPr="00DD4A0D">
        <w:rPr>
          <w:rFonts w:eastAsiaTheme="minorEastAsia"/>
        </w:rPr>
        <w:t xml:space="preserve">, W. B., &amp; </w:t>
      </w:r>
      <w:proofErr w:type="spellStart"/>
      <w:r w:rsidRPr="00DD4A0D">
        <w:rPr>
          <w:rFonts w:eastAsiaTheme="minorEastAsia"/>
        </w:rPr>
        <w:t>Timminga</w:t>
      </w:r>
      <w:proofErr w:type="spellEnd"/>
      <w:r w:rsidRPr="00DD4A0D">
        <w:rPr>
          <w:rFonts w:eastAsiaTheme="minorEastAsia"/>
        </w:rPr>
        <w:t xml:space="preserve">, E. (1998). Persuasiveness of expert systems. </w:t>
      </w:r>
      <w:proofErr w:type="spellStart"/>
      <w:r w:rsidRPr="00DD4A0D">
        <w:rPr>
          <w:rFonts w:eastAsiaTheme="minorEastAsia"/>
          <w:i/>
          <w:iCs/>
        </w:rPr>
        <w:t>Behaviour</w:t>
      </w:r>
      <w:proofErr w:type="spellEnd"/>
      <w:r w:rsidRPr="00DD4A0D">
        <w:rPr>
          <w:rFonts w:eastAsiaTheme="minorEastAsia"/>
          <w:i/>
          <w:iCs/>
        </w:rPr>
        <w:t xml:space="preserve"> &amp; Information Technology</w:t>
      </w:r>
      <w:r w:rsidRPr="00DD4A0D">
        <w:rPr>
          <w:rFonts w:eastAsiaTheme="minorEastAsia"/>
        </w:rPr>
        <w:t xml:space="preserve">, </w:t>
      </w:r>
      <w:r w:rsidRPr="00DD4A0D">
        <w:rPr>
          <w:rFonts w:eastAsiaTheme="minorEastAsia"/>
          <w:i/>
          <w:iCs/>
        </w:rPr>
        <w:t>17</w:t>
      </w:r>
      <w:r w:rsidRPr="00DD4A0D">
        <w:rPr>
          <w:rFonts w:eastAsiaTheme="minorEastAsia"/>
        </w:rPr>
        <w:t>(3), 155–163.</w:t>
      </w:r>
    </w:p>
    <w:p w14:paraId="71A1CC68" w14:textId="77777777" w:rsidR="00DD4A0D" w:rsidRPr="00DD4A0D" w:rsidRDefault="00DD4A0D" w:rsidP="00DD4A0D">
      <w:pPr>
        <w:pStyle w:val="Bibliography"/>
        <w:rPr>
          <w:rFonts w:eastAsiaTheme="minorEastAsia"/>
        </w:rPr>
      </w:pPr>
      <w:r w:rsidRPr="00DD4A0D">
        <w:rPr>
          <w:rFonts w:eastAsiaTheme="minorEastAsia"/>
        </w:rPr>
        <w:t xml:space="preserve">Duggan, J., Carbery, R., McDonnell, A., &amp; Sherman, U. (2023). Algorithmic HRM control in the gig economy: The app-worker perspective. </w:t>
      </w:r>
      <w:r w:rsidRPr="00DD4A0D">
        <w:rPr>
          <w:rFonts w:eastAsiaTheme="minorEastAsia"/>
          <w:i/>
          <w:iCs/>
        </w:rPr>
        <w:t>Human Resource Management</w:t>
      </w:r>
      <w:r w:rsidRPr="00DD4A0D">
        <w:rPr>
          <w:rFonts w:eastAsiaTheme="minorEastAsia"/>
        </w:rPr>
        <w:t xml:space="preserve">, </w:t>
      </w:r>
      <w:r w:rsidRPr="00DD4A0D">
        <w:rPr>
          <w:rFonts w:eastAsiaTheme="minorEastAsia"/>
          <w:i/>
          <w:iCs/>
        </w:rPr>
        <w:t>62</w:t>
      </w:r>
      <w:r w:rsidRPr="00DD4A0D">
        <w:rPr>
          <w:rFonts w:eastAsiaTheme="minorEastAsia"/>
        </w:rPr>
        <w:t>(6), 883–899. https://doi.org/10.1002/hrm.22168</w:t>
      </w:r>
    </w:p>
    <w:p w14:paraId="672BAAF0" w14:textId="77777777" w:rsidR="00DD4A0D" w:rsidRPr="00DD4A0D" w:rsidRDefault="00DD4A0D" w:rsidP="00DD4A0D">
      <w:pPr>
        <w:pStyle w:val="Bibliography"/>
        <w:rPr>
          <w:rFonts w:eastAsiaTheme="minorEastAsia"/>
        </w:rPr>
      </w:pPr>
      <w:r w:rsidRPr="00DD4A0D">
        <w:rPr>
          <w:rFonts w:eastAsiaTheme="minorEastAsia"/>
        </w:rPr>
        <w:lastRenderedPageBreak/>
        <w:t xml:space="preserve">Farber, H. S. (2015). Why you can’t find a taxi in the rain and other labor supply lessons from cab drivers. </w:t>
      </w:r>
      <w:r w:rsidRPr="00DD4A0D">
        <w:rPr>
          <w:rFonts w:eastAsiaTheme="minorEastAsia"/>
          <w:i/>
          <w:iCs/>
        </w:rPr>
        <w:t>The Quarterly Journal of Economics</w:t>
      </w:r>
      <w:r w:rsidRPr="00DD4A0D">
        <w:rPr>
          <w:rFonts w:eastAsiaTheme="minorEastAsia"/>
        </w:rPr>
        <w:t xml:space="preserve">, </w:t>
      </w:r>
      <w:r w:rsidRPr="00DD4A0D">
        <w:rPr>
          <w:rFonts w:eastAsiaTheme="minorEastAsia"/>
          <w:i/>
          <w:iCs/>
        </w:rPr>
        <w:t>130</w:t>
      </w:r>
      <w:r w:rsidRPr="00DD4A0D">
        <w:rPr>
          <w:rFonts w:eastAsiaTheme="minorEastAsia"/>
        </w:rPr>
        <w:t>(4), 1975–2026.</w:t>
      </w:r>
    </w:p>
    <w:p w14:paraId="1149AE74" w14:textId="77777777" w:rsidR="00DD4A0D" w:rsidRPr="00DD4A0D" w:rsidRDefault="00DD4A0D" w:rsidP="00DD4A0D">
      <w:pPr>
        <w:pStyle w:val="Bibliography"/>
        <w:rPr>
          <w:rFonts w:eastAsiaTheme="minorEastAsia"/>
        </w:rPr>
      </w:pPr>
      <w:r w:rsidRPr="00DD4A0D">
        <w:rPr>
          <w:rFonts w:eastAsiaTheme="minorEastAsia"/>
        </w:rPr>
        <w:t xml:space="preserve">Fiske, S. T., &amp; Taylor, S. E. (1991). </w:t>
      </w:r>
      <w:r w:rsidRPr="00DD4A0D">
        <w:rPr>
          <w:rFonts w:eastAsiaTheme="minorEastAsia"/>
          <w:i/>
          <w:iCs/>
        </w:rPr>
        <w:t>Social cognition</w:t>
      </w:r>
      <w:r w:rsidRPr="00DD4A0D">
        <w:rPr>
          <w:rFonts w:eastAsiaTheme="minorEastAsia"/>
        </w:rPr>
        <w:t xml:space="preserve">. </w:t>
      </w:r>
      <w:proofErr w:type="spellStart"/>
      <w:r w:rsidRPr="00DD4A0D">
        <w:rPr>
          <w:rFonts w:eastAsiaTheme="minorEastAsia"/>
        </w:rPr>
        <w:t>Mcgraw-Hill</w:t>
      </w:r>
      <w:proofErr w:type="spellEnd"/>
      <w:r w:rsidRPr="00DD4A0D">
        <w:rPr>
          <w:rFonts w:eastAsiaTheme="minorEastAsia"/>
        </w:rPr>
        <w:t xml:space="preserve"> Book Company, NY.</w:t>
      </w:r>
    </w:p>
    <w:p w14:paraId="52B655E1" w14:textId="77777777" w:rsidR="00DD4A0D" w:rsidRPr="00DD4A0D" w:rsidRDefault="00DD4A0D" w:rsidP="00DD4A0D">
      <w:pPr>
        <w:pStyle w:val="Bibliography"/>
        <w:rPr>
          <w:rFonts w:eastAsiaTheme="minorEastAsia"/>
        </w:rPr>
      </w:pPr>
      <w:r w:rsidRPr="00DD4A0D">
        <w:rPr>
          <w:rFonts w:eastAsiaTheme="minorEastAsia"/>
        </w:rPr>
        <w:t xml:space="preserve">Frank, M. R., Autor, D., Bessen, J. E., Brynjolfsson, E., Cebrian, M., Deming, D. J., Feldman, M., Groh, M., Lobo, J., &amp; Moro, E. (2019). Toward understanding the impact of artificial intelligence on labor. </w:t>
      </w:r>
      <w:r w:rsidRPr="00DD4A0D">
        <w:rPr>
          <w:rFonts w:eastAsiaTheme="minorEastAsia"/>
          <w:i/>
          <w:iCs/>
        </w:rPr>
        <w:t>Proceedings of the National Academy of Sciences</w:t>
      </w:r>
      <w:r w:rsidRPr="00DD4A0D">
        <w:rPr>
          <w:rFonts w:eastAsiaTheme="minorEastAsia"/>
        </w:rPr>
        <w:t xml:space="preserve">, </w:t>
      </w:r>
      <w:r w:rsidRPr="00DD4A0D">
        <w:rPr>
          <w:rFonts w:eastAsiaTheme="minorEastAsia"/>
          <w:i/>
          <w:iCs/>
        </w:rPr>
        <w:t>116</w:t>
      </w:r>
      <w:r w:rsidRPr="00DD4A0D">
        <w:rPr>
          <w:rFonts w:eastAsiaTheme="minorEastAsia"/>
        </w:rPr>
        <w:t>(14), 6531–6539.</w:t>
      </w:r>
    </w:p>
    <w:p w14:paraId="38098C5A" w14:textId="77777777" w:rsidR="00DD4A0D" w:rsidRPr="00DD4A0D" w:rsidRDefault="00DD4A0D" w:rsidP="00DD4A0D">
      <w:pPr>
        <w:pStyle w:val="Bibliography"/>
        <w:rPr>
          <w:rFonts w:eastAsiaTheme="minorEastAsia"/>
        </w:rPr>
      </w:pPr>
      <w:r w:rsidRPr="00DD4A0D">
        <w:rPr>
          <w:rFonts w:eastAsiaTheme="minorEastAsia"/>
        </w:rPr>
        <w:t xml:space="preserve">Frey, C. B., &amp; Osborne, M. (2013). The future of employment. </w:t>
      </w:r>
      <w:r w:rsidRPr="00DD4A0D">
        <w:rPr>
          <w:rFonts w:eastAsiaTheme="minorEastAsia"/>
          <w:i/>
          <w:iCs/>
        </w:rPr>
        <w:t>Working Paper, University of Oxford, Oxford, United Kingdom</w:t>
      </w:r>
      <w:r w:rsidRPr="00DD4A0D">
        <w:rPr>
          <w:rFonts w:eastAsiaTheme="minorEastAsia"/>
        </w:rPr>
        <w:t>.</w:t>
      </w:r>
    </w:p>
    <w:p w14:paraId="615A3CF3" w14:textId="77777777" w:rsidR="00DD4A0D" w:rsidRPr="00DD4A0D" w:rsidRDefault="00DD4A0D" w:rsidP="00DD4A0D">
      <w:pPr>
        <w:pStyle w:val="Bibliography"/>
        <w:rPr>
          <w:rFonts w:eastAsiaTheme="minorEastAsia"/>
        </w:rPr>
      </w:pPr>
      <w:proofErr w:type="spellStart"/>
      <w:r w:rsidRPr="00DD4A0D">
        <w:rPr>
          <w:rFonts w:eastAsiaTheme="minorEastAsia"/>
        </w:rPr>
        <w:t>Giuntella</w:t>
      </w:r>
      <w:proofErr w:type="spellEnd"/>
      <w:r w:rsidRPr="00DD4A0D">
        <w:rPr>
          <w:rFonts w:eastAsiaTheme="minorEastAsia"/>
        </w:rPr>
        <w:t xml:space="preserve">, O., Konig, J., &amp; Stella, L. (2025). Artificial intelligence and the wellbeing of workers. </w:t>
      </w:r>
      <w:r w:rsidRPr="00DD4A0D">
        <w:rPr>
          <w:rFonts w:eastAsiaTheme="minorEastAsia"/>
          <w:i/>
          <w:iCs/>
        </w:rPr>
        <w:t>Scientific Reports</w:t>
      </w:r>
      <w:r w:rsidRPr="00DD4A0D">
        <w:rPr>
          <w:rFonts w:eastAsiaTheme="minorEastAsia"/>
        </w:rPr>
        <w:t xml:space="preserve">, </w:t>
      </w:r>
      <w:r w:rsidRPr="00DD4A0D">
        <w:rPr>
          <w:rFonts w:eastAsiaTheme="minorEastAsia"/>
          <w:i/>
          <w:iCs/>
        </w:rPr>
        <w:t>15</w:t>
      </w:r>
      <w:r w:rsidRPr="00DD4A0D">
        <w:rPr>
          <w:rFonts w:eastAsiaTheme="minorEastAsia"/>
        </w:rPr>
        <w:t>(1), 20087. https://doi.org/10.1038/s41598-025-98241-3</w:t>
      </w:r>
    </w:p>
    <w:p w14:paraId="5DE11177" w14:textId="77777777" w:rsidR="00DD4A0D" w:rsidRPr="00DD4A0D" w:rsidRDefault="00DD4A0D" w:rsidP="00DD4A0D">
      <w:pPr>
        <w:pStyle w:val="Bibliography"/>
        <w:rPr>
          <w:rFonts w:eastAsiaTheme="minorEastAsia"/>
        </w:rPr>
      </w:pPr>
      <w:r w:rsidRPr="00DD4A0D">
        <w:rPr>
          <w:rFonts w:eastAsiaTheme="minorEastAsia"/>
        </w:rPr>
        <w:t xml:space="preserve">Graetz, G., &amp; Michaels, G. (2018). Robots at work. </w:t>
      </w:r>
      <w:r w:rsidRPr="00DD4A0D">
        <w:rPr>
          <w:rFonts w:eastAsiaTheme="minorEastAsia"/>
          <w:i/>
          <w:iCs/>
        </w:rPr>
        <w:t>Review of Economics and Statistics</w:t>
      </w:r>
      <w:r w:rsidRPr="00DD4A0D">
        <w:rPr>
          <w:rFonts w:eastAsiaTheme="minorEastAsia"/>
        </w:rPr>
        <w:t xml:space="preserve">, </w:t>
      </w:r>
      <w:r w:rsidRPr="00DD4A0D">
        <w:rPr>
          <w:rFonts w:eastAsiaTheme="minorEastAsia"/>
          <w:i/>
          <w:iCs/>
        </w:rPr>
        <w:t>100</w:t>
      </w:r>
      <w:r w:rsidRPr="00DD4A0D">
        <w:rPr>
          <w:rFonts w:eastAsiaTheme="minorEastAsia"/>
        </w:rPr>
        <w:t>(5), 753–768.</w:t>
      </w:r>
    </w:p>
    <w:p w14:paraId="1E67DE3F" w14:textId="77777777" w:rsidR="00DD4A0D" w:rsidRPr="00DD4A0D" w:rsidRDefault="00DD4A0D" w:rsidP="00DD4A0D">
      <w:pPr>
        <w:pStyle w:val="Bibliography"/>
        <w:rPr>
          <w:rFonts w:eastAsiaTheme="minorEastAsia"/>
        </w:rPr>
      </w:pPr>
      <w:r w:rsidRPr="00DD4A0D">
        <w:rPr>
          <w:rFonts w:eastAsiaTheme="minorEastAsia"/>
        </w:rPr>
        <w:t xml:space="preserve">Gries, T., &amp; Naudé, W. (2018). </w:t>
      </w:r>
      <w:r w:rsidRPr="00DD4A0D">
        <w:rPr>
          <w:rFonts w:eastAsiaTheme="minorEastAsia"/>
          <w:i/>
          <w:iCs/>
        </w:rPr>
        <w:t>Artificial Intelligence, Jobs, Inequality and Productivity: Does Aggregate Demand Matter?</w:t>
      </w:r>
      <w:r w:rsidRPr="00DD4A0D">
        <w:rPr>
          <w:rFonts w:eastAsiaTheme="minorEastAsia"/>
        </w:rPr>
        <w:t xml:space="preserve"> (Working Paper No. 12005). IZA Discussion Papers. https://www.econstor.eu/handle/10419/193299</w:t>
      </w:r>
    </w:p>
    <w:p w14:paraId="11C5CC77" w14:textId="77777777" w:rsidR="00DD4A0D" w:rsidRPr="00DD4A0D" w:rsidRDefault="00DD4A0D" w:rsidP="00DD4A0D">
      <w:pPr>
        <w:pStyle w:val="Bibliography"/>
        <w:rPr>
          <w:rFonts w:eastAsiaTheme="minorEastAsia"/>
        </w:rPr>
      </w:pPr>
      <w:r w:rsidRPr="00DD4A0D">
        <w:rPr>
          <w:rFonts w:eastAsiaTheme="minorEastAsia"/>
        </w:rPr>
        <w:t xml:space="preserve">Gupta, A., Yadav, R., Nair, A., Chakraborty, A., Ranu, S., &amp; Bagchi, A. (2022). </w:t>
      </w:r>
      <w:proofErr w:type="spellStart"/>
      <w:r w:rsidRPr="00DD4A0D">
        <w:rPr>
          <w:rFonts w:eastAsiaTheme="minorEastAsia"/>
        </w:rPr>
        <w:t>FairFoody</w:t>
      </w:r>
      <w:proofErr w:type="spellEnd"/>
      <w:r w:rsidRPr="00DD4A0D">
        <w:rPr>
          <w:rFonts w:eastAsiaTheme="minorEastAsia"/>
        </w:rPr>
        <w:t xml:space="preserve">: Bringing </w:t>
      </w:r>
      <w:proofErr w:type="gramStart"/>
      <w:r w:rsidRPr="00DD4A0D">
        <w:rPr>
          <w:rFonts w:eastAsiaTheme="minorEastAsia"/>
        </w:rPr>
        <w:t>In</w:t>
      </w:r>
      <w:proofErr w:type="gramEnd"/>
      <w:r w:rsidRPr="00DD4A0D">
        <w:rPr>
          <w:rFonts w:eastAsiaTheme="minorEastAsia"/>
        </w:rPr>
        <w:t xml:space="preserve"> Fairness in Food Delivery. </w:t>
      </w:r>
      <w:r w:rsidRPr="00DD4A0D">
        <w:rPr>
          <w:rFonts w:eastAsiaTheme="minorEastAsia"/>
          <w:i/>
          <w:iCs/>
        </w:rPr>
        <w:t>Proceedings of the AAAI Conference on Artificial Intelligence</w:t>
      </w:r>
      <w:r w:rsidRPr="00DD4A0D">
        <w:rPr>
          <w:rFonts w:eastAsiaTheme="minorEastAsia"/>
        </w:rPr>
        <w:t xml:space="preserve">, </w:t>
      </w:r>
      <w:r w:rsidRPr="00DD4A0D">
        <w:rPr>
          <w:rFonts w:eastAsiaTheme="minorEastAsia"/>
          <w:i/>
          <w:iCs/>
        </w:rPr>
        <w:t>36</w:t>
      </w:r>
      <w:r w:rsidRPr="00DD4A0D">
        <w:rPr>
          <w:rFonts w:eastAsiaTheme="minorEastAsia"/>
        </w:rPr>
        <w:t>(11), 11900–11907. https://doi.org/10.1609/aaai.v36i11.21447</w:t>
      </w:r>
    </w:p>
    <w:p w14:paraId="6C419FD5" w14:textId="77777777" w:rsidR="00DD4A0D" w:rsidRPr="00DD4A0D" w:rsidRDefault="00DD4A0D" w:rsidP="00DD4A0D">
      <w:pPr>
        <w:pStyle w:val="Bibliography"/>
        <w:rPr>
          <w:rFonts w:eastAsiaTheme="minorEastAsia"/>
        </w:rPr>
      </w:pPr>
      <w:proofErr w:type="spellStart"/>
      <w:r w:rsidRPr="00DD4A0D">
        <w:rPr>
          <w:rFonts w:eastAsiaTheme="minorEastAsia"/>
        </w:rPr>
        <w:t>Jarrahi</w:t>
      </w:r>
      <w:proofErr w:type="spellEnd"/>
      <w:r w:rsidRPr="00DD4A0D">
        <w:rPr>
          <w:rFonts w:eastAsiaTheme="minorEastAsia"/>
        </w:rPr>
        <w:t xml:space="preserve">, M. H., &amp; Sutherland, W. (2019). </w:t>
      </w:r>
      <w:r w:rsidRPr="00DD4A0D">
        <w:rPr>
          <w:rFonts w:eastAsiaTheme="minorEastAsia"/>
          <w:i/>
          <w:iCs/>
        </w:rPr>
        <w:t>Algorithmic management and algorithmic competencies: Understanding and appropriating algorithms in gig work</w:t>
      </w:r>
      <w:r w:rsidRPr="00DD4A0D">
        <w:rPr>
          <w:rFonts w:eastAsiaTheme="minorEastAsia"/>
        </w:rPr>
        <w:t>. 578–589.</w:t>
      </w:r>
    </w:p>
    <w:p w14:paraId="2C9DADD5" w14:textId="77777777" w:rsidR="00DD4A0D" w:rsidRPr="00DD4A0D" w:rsidRDefault="00DD4A0D" w:rsidP="00DD4A0D">
      <w:pPr>
        <w:pStyle w:val="Bibliography"/>
        <w:rPr>
          <w:rFonts w:eastAsiaTheme="minorEastAsia"/>
        </w:rPr>
      </w:pPr>
      <w:r w:rsidRPr="00DD4A0D">
        <w:rPr>
          <w:rFonts w:eastAsiaTheme="minorEastAsia"/>
        </w:rPr>
        <w:t xml:space="preserve">Kellogg, K. C., Valentine, M. A., &amp; Christin, A. (2020). Algorithms at Work: The New Contested Terrain of Control. </w:t>
      </w:r>
      <w:r w:rsidRPr="00DD4A0D">
        <w:rPr>
          <w:rFonts w:eastAsiaTheme="minorEastAsia"/>
          <w:i/>
          <w:iCs/>
        </w:rPr>
        <w:t>Academy of Management Annals</w:t>
      </w:r>
      <w:r w:rsidRPr="00DD4A0D">
        <w:rPr>
          <w:rFonts w:eastAsiaTheme="minorEastAsia"/>
        </w:rPr>
        <w:t xml:space="preserve">, </w:t>
      </w:r>
      <w:r w:rsidRPr="00DD4A0D">
        <w:rPr>
          <w:rFonts w:eastAsiaTheme="minorEastAsia"/>
          <w:i/>
          <w:iCs/>
        </w:rPr>
        <w:t>14</w:t>
      </w:r>
      <w:r w:rsidRPr="00DD4A0D">
        <w:rPr>
          <w:rFonts w:eastAsiaTheme="minorEastAsia"/>
        </w:rPr>
        <w:t>(1), 366–410. https://doi.org/10.5465/annals.2018.0174</w:t>
      </w:r>
    </w:p>
    <w:p w14:paraId="38229D2B" w14:textId="77777777" w:rsidR="00DD4A0D" w:rsidRPr="00DD4A0D" w:rsidRDefault="00DD4A0D" w:rsidP="00DD4A0D">
      <w:pPr>
        <w:pStyle w:val="Bibliography"/>
        <w:rPr>
          <w:rFonts w:eastAsiaTheme="minorEastAsia"/>
        </w:rPr>
      </w:pPr>
      <w:r w:rsidRPr="00DD4A0D">
        <w:rPr>
          <w:rFonts w:eastAsiaTheme="minorEastAsia"/>
        </w:rPr>
        <w:t xml:space="preserve">Kleinberg, J., </w:t>
      </w:r>
      <w:proofErr w:type="spellStart"/>
      <w:r w:rsidRPr="00DD4A0D">
        <w:rPr>
          <w:rFonts w:eastAsiaTheme="minorEastAsia"/>
        </w:rPr>
        <w:t>Lakkaraju</w:t>
      </w:r>
      <w:proofErr w:type="spellEnd"/>
      <w:r w:rsidRPr="00DD4A0D">
        <w:rPr>
          <w:rFonts w:eastAsiaTheme="minorEastAsia"/>
        </w:rPr>
        <w:t xml:space="preserve">, H., Leskovec, J., Ludwig, J., &amp; Mullainathan, S. (2018). Human decisions and machine predictions. </w:t>
      </w:r>
      <w:r w:rsidRPr="00DD4A0D">
        <w:rPr>
          <w:rFonts w:eastAsiaTheme="minorEastAsia"/>
          <w:i/>
          <w:iCs/>
        </w:rPr>
        <w:t>The Quarterly Journal of Economics</w:t>
      </w:r>
      <w:r w:rsidRPr="00DD4A0D">
        <w:rPr>
          <w:rFonts w:eastAsiaTheme="minorEastAsia"/>
        </w:rPr>
        <w:t xml:space="preserve">, </w:t>
      </w:r>
      <w:r w:rsidRPr="00DD4A0D">
        <w:rPr>
          <w:rFonts w:eastAsiaTheme="minorEastAsia"/>
          <w:i/>
          <w:iCs/>
        </w:rPr>
        <w:t>133</w:t>
      </w:r>
      <w:r w:rsidRPr="00DD4A0D">
        <w:rPr>
          <w:rFonts w:eastAsiaTheme="minorEastAsia"/>
        </w:rPr>
        <w:t>(1), 237–293.</w:t>
      </w:r>
    </w:p>
    <w:p w14:paraId="22F45DD4" w14:textId="77777777" w:rsidR="00DD4A0D" w:rsidRPr="00DD4A0D" w:rsidRDefault="00DD4A0D" w:rsidP="00DD4A0D">
      <w:pPr>
        <w:pStyle w:val="Bibliography"/>
        <w:rPr>
          <w:rFonts w:eastAsiaTheme="minorEastAsia"/>
        </w:rPr>
      </w:pPr>
      <w:r w:rsidRPr="00DD4A0D">
        <w:rPr>
          <w:rFonts w:eastAsiaTheme="minorEastAsia"/>
        </w:rPr>
        <w:t xml:space="preserve">Knight, B., Mitrofanov, D., &amp; </w:t>
      </w:r>
      <w:proofErr w:type="spellStart"/>
      <w:r w:rsidRPr="00DD4A0D">
        <w:rPr>
          <w:rFonts w:eastAsiaTheme="minorEastAsia"/>
        </w:rPr>
        <w:t>Netessine</w:t>
      </w:r>
      <w:proofErr w:type="spellEnd"/>
      <w:r w:rsidRPr="00DD4A0D">
        <w:rPr>
          <w:rFonts w:eastAsiaTheme="minorEastAsia"/>
        </w:rPr>
        <w:t xml:space="preserve">, S. (2024). The Impact of AI Technology on the Productivity of Gig Economy Workers. </w:t>
      </w:r>
      <w:r w:rsidRPr="00DD4A0D">
        <w:rPr>
          <w:rFonts w:eastAsiaTheme="minorEastAsia"/>
          <w:i/>
          <w:iCs/>
        </w:rPr>
        <w:t>Proceedings of the 25th ACM Conference on Economics and Computation</w:t>
      </w:r>
      <w:r w:rsidRPr="00DD4A0D">
        <w:rPr>
          <w:rFonts w:eastAsiaTheme="minorEastAsia"/>
        </w:rPr>
        <w:t>, 833. https://doi.org/10.1145/3670865.3673642</w:t>
      </w:r>
    </w:p>
    <w:p w14:paraId="13C05460" w14:textId="77777777" w:rsidR="00DD4A0D" w:rsidRPr="00DD4A0D" w:rsidRDefault="00DD4A0D" w:rsidP="00DD4A0D">
      <w:pPr>
        <w:pStyle w:val="Bibliography"/>
        <w:rPr>
          <w:rFonts w:eastAsiaTheme="minorEastAsia"/>
        </w:rPr>
      </w:pPr>
      <w:r w:rsidRPr="00DD4A0D">
        <w:rPr>
          <w:rFonts w:eastAsiaTheme="minorEastAsia"/>
        </w:rPr>
        <w:lastRenderedPageBreak/>
        <w:t xml:space="preserve">Korinek, A., &amp; Stiglitz, J. E. (2018). Artificial intelligence and its implications for income distribution and unemployment. In </w:t>
      </w:r>
      <w:r w:rsidRPr="00DD4A0D">
        <w:rPr>
          <w:rFonts w:eastAsiaTheme="minorEastAsia"/>
          <w:i/>
          <w:iCs/>
        </w:rPr>
        <w:t>Agrawal A, Gans J, Goldfarb A, eds. The economics of artificial intelligence: An agenda</w:t>
      </w:r>
      <w:r w:rsidRPr="00DD4A0D">
        <w:rPr>
          <w:rFonts w:eastAsiaTheme="minorEastAsia"/>
        </w:rPr>
        <w:t xml:space="preserve"> (pp. 349–390). University of Chicago Press, IL.</w:t>
      </w:r>
    </w:p>
    <w:p w14:paraId="5471AFDB" w14:textId="77777777" w:rsidR="00DD4A0D" w:rsidRPr="00DD4A0D" w:rsidRDefault="00DD4A0D" w:rsidP="00DD4A0D">
      <w:pPr>
        <w:pStyle w:val="Bibliography"/>
        <w:rPr>
          <w:rFonts w:eastAsiaTheme="minorEastAsia"/>
        </w:rPr>
      </w:pPr>
      <w:r w:rsidRPr="00DD4A0D">
        <w:rPr>
          <w:rFonts w:eastAsiaTheme="minorEastAsia"/>
        </w:rPr>
        <w:t xml:space="preserve">Lee, M. K., </w:t>
      </w:r>
      <w:proofErr w:type="spellStart"/>
      <w:r w:rsidRPr="00DD4A0D">
        <w:rPr>
          <w:rFonts w:eastAsiaTheme="minorEastAsia"/>
        </w:rPr>
        <w:t>Kusbit</w:t>
      </w:r>
      <w:proofErr w:type="spellEnd"/>
      <w:r w:rsidRPr="00DD4A0D">
        <w:rPr>
          <w:rFonts w:eastAsiaTheme="minorEastAsia"/>
        </w:rPr>
        <w:t xml:space="preserve">, D., </w:t>
      </w:r>
      <w:proofErr w:type="spellStart"/>
      <w:r w:rsidRPr="00DD4A0D">
        <w:rPr>
          <w:rFonts w:eastAsiaTheme="minorEastAsia"/>
        </w:rPr>
        <w:t>Metsky</w:t>
      </w:r>
      <w:proofErr w:type="spellEnd"/>
      <w:r w:rsidRPr="00DD4A0D">
        <w:rPr>
          <w:rFonts w:eastAsiaTheme="minorEastAsia"/>
        </w:rPr>
        <w:t xml:space="preserve">, E., &amp; </w:t>
      </w:r>
      <w:proofErr w:type="spellStart"/>
      <w:r w:rsidRPr="00DD4A0D">
        <w:rPr>
          <w:rFonts w:eastAsiaTheme="minorEastAsia"/>
        </w:rPr>
        <w:t>Dabbish</w:t>
      </w:r>
      <w:proofErr w:type="spellEnd"/>
      <w:r w:rsidRPr="00DD4A0D">
        <w:rPr>
          <w:rFonts w:eastAsiaTheme="minorEastAsia"/>
        </w:rPr>
        <w:t xml:space="preserve">, L. (2015). </w:t>
      </w:r>
      <w:r w:rsidRPr="00DD4A0D">
        <w:rPr>
          <w:rFonts w:eastAsiaTheme="minorEastAsia"/>
          <w:i/>
          <w:iCs/>
        </w:rPr>
        <w:t>Working with machines: The impact of algorithmic and data-driven management on human workers</w:t>
      </w:r>
      <w:r w:rsidRPr="00DD4A0D">
        <w:rPr>
          <w:rFonts w:eastAsiaTheme="minorEastAsia"/>
        </w:rPr>
        <w:t>. 1603–1612.</w:t>
      </w:r>
    </w:p>
    <w:p w14:paraId="28743B41" w14:textId="77777777" w:rsidR="00DD4A0D" w:rsidRPr="00DD4A0D" w:rsidRDefault="00DD4A0D" w:rsidP="00DD4A0D">
      <w:pPr>
        <w:pStyle w:val="Bibliography"/>
        <w:rPr>
          <w:rFonts w:eastAsiaTheme="minorEastAsia"/>
        </w:rPr>
      </w:pPr>
      <w:r w:rsidRPr="00DD4A0D">
        <w:rPr>
          <w:rFonts w:eastAsiaTheme="minorEastAsia"/>
        </w:rPr>
        <w:t xml:space="preserve">Li, T. J.-J., Lu, Y., Clark, J., Chen, M., Cox, V., Jiang, M., Yang, Y., Kay, T., Wood, D., &amp; Brockman, J. (2022). A Bottom-Up End-User Intelligent Assistant Approach to Empower Gig Workers against AI Inequality. </w:t>
      </w:r>
      <w:r w:rsidRPr="00DD4A0D">
        <w:rPr>
          <w:rFonts w:eastAsiaTheme="minorEastAsia"/>
          <w:i/>
          <w:iCs/>
        </w:rPr>
        <w:t>Proceedings of the 1st Annual Meeting of the Symposium on Human-Computer Interaction for Work</w:t>
      </w:r>
      <w:r w:rsidRPr="00DD4A0D">
        <w:rPr>
          <w:rFonts w:eastAsiaTheme="minorEastAsia"/>
        </w:rPr>
        <w:t>, 1–10. https://doi.org/10.1145/3533406.3533418</w:t>
      </w:r>
    </w:p>
    <w:p w14:paraId="0E11E629" w14:textId="77777777" w:rsidR="00DD4A0D" w:rsidRPr="00DD4A0D" w:rsidRDefault="00DD4A0D" w:rsidP="00DD4A0D">
      <w:pPr>
        <w:pStyle w:val="Bibliography"/>
        <w:rPr>
          <w:rFonts w:eastAsiaTheme="minorEastAsia"/>
        </w:rPr>
      </w:pPr>
      <w:r w:rsidRPr="00DD4A0D">
        <w:rPr>
          <w:rFonts w:eastAsiaTheme="minorEastAsia"/>
        </w:rPr>
        <w:t xml:space="preserve">Liu, M., Brynjolfsson, E., &amp; </w:t>
      </w:r>
      <w:proofErr w:type="spellStart"/>
      <w:r w:rsidRPr="00DD4A0D">
        <w:rPr>
          <w:rFonts w:eastAsiaTheme="minorEastAsia"/>
        </w:rPr>
        <w:t>Dowlatabadi</w:t>
      </w:r>
      <w:proofErr w:type="spellEnd"/>
      <w:r w:rsidRPr="00DD4A0D">
        <w:rPr>
          <w:rFonts w:eastAsiaTheme="minorEastAsia"/>
        </w:rPr>
        <w:t xml:space="preserve">, J. (2021). Do digital platforms reduce moral hazard? The case of Uber and taxis. </w:t>
      </w:r>
      <w:r w:rsidRPr="00DD4A0D">
        <w:rPr>
          <w:rFonts w:eastAsiaTheme="minorEastAsia"/>
          <w:i/>
          <w:iCs/>
        </w:rPr>
        <w:t>Management Science</w:t>
      </w:r>
      <w:r w:rsidRPr="00DD4A0D">
        <w:rPr>
          <w:rFonts w:eastAsiaTheme="minorEastAsia"/>
        </w:rPr>
        <w:t xml:space="preserve">, </w:t>
      </w:r>
      <w:r w:rsidRPr="00DD4A0D">
        <w:rPr>
          <w:rFonts w:eastAsiaTheme="minorEastAsia"/>
          <w:i/>
          <w:iCs/>
        </w:rPr>
        <w:t>67</w:t>
      </w:r>
      <w:r w:rsidRPr="00DD4A0D">
        <w:rPr>
          <w:rFonts w:eastAsiaTheme="minorEastAsia"/>
        </w:rPr>
        <w:t>(8), 4665–4685.</w:t>
      </w:r>
    </w:p>
    <w:p w14:paraId="5FB7798D" w14:textId="77777777" w:rsidR="00DD4A0D" w:rsidRPr="00DD4A0D" w:rsidRDefault="00DD4A0D" w:rsidP="00DD4A0D">
      <w:pPr>
        <w:pStyle w:val="Bibliography"/>
        <w:rPr>
          <w:rFonts w:eastAsiaTheme="minorEastAsia"/>
        </w:rPr>
      </w:pPr>
      <w:r w:rsidRPr="00DD4A0D">
        <w:rPr>
          <w:rFonts w:eastAsiaTheme="minorEastAsia"/>
        </w:rPr>
        <w:t xml:space="preserve">Liu, R., &amp; Yin, H. (2024). How Algorithmic Management Influences Gig Workers’ Job Crafting. </w:t>
      </w:r>
      <w:r w:rsidRPr="00DD4A0D">
        <w:rPr>
          <w:rFonts w:eastAsiaTheme="minorEastAsia"/>
          <w:i/>
          <w:iCs/>
        </w:rPr>
        <w:t>Behavioral Sciences</w:t>
      </w:r>
      <w:r w:rsidRPr="00DD4A0D">
        <w:rPr>
          <w:rFonts w:eastAsiaTheme="minorEastAsia"/>
        </w:rPr>
        <w:t xml:space="preserve">, </w:t>
      </w:r>
      <w:r w:rsidRPr="00DD4A0D">
        <w:rPr>
          <w:rFonts w:eastAsiaTheme="minorEastAsia"/>
          <w:i/>
          <w:iCs/>
        </w:rPr>
        <w:t>14</w:t>
      </w:r>
      <w:r w:rsidRPr="00DD4A0D">
        <w:rPr>
          <w:rFonts w:eastAsiaTheme="minorEastAsia"/>
        </w:rPr>
        <w:t>(10), 952. https://doi.org/10.3390/bs14100952</w:t>
      </w:r>
    </w:p>
    <w:p w14:paraId="1CBEFB14" w14:textId="77777777" w:rsidR="00DD4A0D" w:rsidRPr="00DD4A0D" w:rsidRDefault="00DD4A0D" w:rsidP="00DD4A0D">
      <w:pPr>
        <w:pStyle w:val="Bibliography"/>
        <w:rPr>
          <w:rFonts w:eastAsiaTheme="minorEastAsia"/>
        </w:rPr>
      </w:pPr>
      <w:r w:rsidRPr="00DD4A0D">
        <w:rPr>
          <w:rFonts w:eastAsiaTheme="minorEastAsia"/>
        </w:rPr>
        <w:t>Liu, T., Vergara</w:t>
      </w:r>
      <w:r w:rsidRPr="00DD4A0D">
        <w:rPr>
          <w:rFonts w:ascii="Cambria Math" w:eastAsiaTheme="minorEastAsia" w:hAnsi="Cambria Math" w:cs="Cambria Math"/>
        </w:rPr>
        <w:t>‐</w:t>
      </w:r>
      <w:r w:rsidRPr="00DD4A0D">
        <w:rPr>
          <w:rFonts w:eastAsiaTheme="minorEastAsia"/>
        </w:rPr>
        <w:t xml:space="preserve">Cobos, E., &amp; Zhou, Y. (2019). Pricing schemes and seller fraud: Evidence from new </w:t>
      </w:r>
      <w:proofErr w:type="spellStart"/>
      <w:r w:rsidRPr="00DD4A0D">
        <w:rPr>
          <w:rFonts w:eastAsiaTheme="minorEastAsia"/>
        </w:rPr>
        <w:t>york</w:t>
      </w:r>
      <w:proofErr w:type="spellEnd"/>
      <w:r w:rsidRPr="00DD4A0D">
        <w:rPr>
          <w:rFonts w:eastAsiaTheme="minorEastAsia"/>
        </w:rPr>
        <w:t xml:space="preserve"> city taxi rides. </w:t>
      </w:r>
      <w:r w:rsidRPr="00DD4A0D">
        <w:rPr>
          <w:rFonts w:eastAsiaTheme="minorEastAsia"/>
          <w:i/>
          <w:iCs/>
        </w:rPr>
        <w:t>The Journal of Industrial Economics</w:t>
      </w:r>
      <w:r w:rsidRPr="00DD4A0D">
        <w:rPr>
          <w:rFonts w:eastAsiaTheme="minorEastAsia"/>
        </w:rPr>
        <w:t xml:space="preserve">, </w:t>
      </w:r>
      <w:r w:rsidRPr="00DD4A0D">
        <w:rPr>
          <w:rFonts w:eastAsiaTheme="minorEastAsia"/>
          <w:i/>
          <w:iCs/>
        </w:rPr>
        <w:t>67</w:t>
      </w:r>
      <w:r w:rsidRPr="00DD4A0D">
        <w:rPr>
          <w:rFonts w:eastAsiaTheme="minorEastAsia"/>
        </w:rPr>
        <w:t>(1), 56–90.</w:t>
      </w:r>
    </w:p>
    <w:p w14:paraId="65B2F479" w14:textId="77777777" w:rsidR="00DD4A0D" w:rsidRPr="00DD4A0D" w:rsidRDefault="00DD4A0D" w:rsidP="00DD4A0D">
      <w:pPr>
        <w:pStyle w:val="Bibliography"/>
        <w:rPr>
          <w:rFonts w:eastAsiaTheme="minorEastAsia"/>
        </w:rPr>
      </w:pPr>
      <w:r w:rsidRPr="00DD4A0D">
        <w:rPr>
          <w:rFonts w:eastAsiaTheme="minorEastAsia"/>
        </w:rPr>
        <w:t xml:space="preserve">Logg, J. M., Minson, J. A., &amp; Moore, D. A. (2019). Algorithm appreciation: People prefer algorithmic to human judgment. </w:t>
      </w:r>
      <w:r w:rsidRPr="00DD4A0D">
        <w:rPr>
          <w:rFonts w:eastAsiaTheme="minorEastAsia"/>
          <w:i/>
          <w:iCs/>
        </w:rPr>
        <w:t>Organizational Behavior and Human Decision Processes</w:t>
      </w:r>
      <w:r w:rsidRPr="00DD4A0D">
        <w:rPr>
          <w:rFonts w:eastAsiaTheme="minorEastAsia"/>
        </w:rPr>
        <w:t xml:space="preserve">, </w:t>
      </w:r>
      <w:r w:rsidRPr="00DD4A0D">
        <w:rPr>
          <w:rFonts w:eastAsiaTheme="minorEastAsia"/>
          <w:i/>
          <w:iCs/>
        </w:rPr>
        <w:t>151</w:t>
      </w:r>
      <w:r w:rsidRPr="00DD4A0D">
        <w:rPr>
          <w:rFonts w:eastAsiaTheme="minorEastAsia"/>
        </w:rPr>
        <w:t>, 90–103.</w:t>
      </w:r>
    </w:p>
    <w:p w14:paraId="1D59A75E" w14:textId="77777777" w:rsidR="00DD4A0D" w:rsidRPr="00DD4A0D" w:rsidRDefault="00DD4A0D" w:rsidP="00DD4A0D">
      <w:pPr>
        <w:pStyle w:val="Bibliography"/>
        <w:rPr>
          <w:rFonts w:eastAsiaTheme="minorEastAsia"/>
        </w:rPr>
      </w:pPr>
      <w:r w:rsidRPr="00DD4A0D">
        <w:rPr>
          <w:rFonts w:eastAsiaTheme="minorEastAsia"/>
        </w:rPr>
        <w:t xml:space="preserve">Luo, X., Qin, M. S., Fang, Z., &amp; Qu, Z. (2021). Artificial intelligence coaches for sales agents: Caveats and solutions. </w:t>
      </w:r>
      <w:r w:rsidRPr="00DD4A0D">
        <w:rPr>
          <w:rFonts w:eastAsiaTheme="minorEastAsia"/>
          <w:i/>
          <w:iCs/>
        </w:rPr>
        <w:t>Journal of Marketing</w:t>
      </w:r>
      <w:r w:rsidRPr="00DD4A0D">
        <w:rPr>
          <w:rFonts w:eastAsiaTheme="minorEastAsia"/>
        </w:rPr>
        <w:t xml:space="preserve">, </w:t>
      </w:r>
      <w:r w:rsidRPr="00DD4A0D">
        <w:rPr>
          <w:rFonts w:eastAsiaTheme="minorEastAsia"/>
          <w:i/>
          <w:iCs/>
        </w:rPr>
        <w:t>85</w:t>
      </w:r>
      <w:r w:rsidRPr="00DD4A0D">
        <w:rPr>
          <w:rFonts w:eastAsiaTheme="minorEastAsia"/>
        </w:rPr>
        <w:t>(2), 14–32.</w:t>
      </w:r>
    </w:p>
    <w:p w14:paraId="137679B9" w14:textId="77777777" w:rsidR="00DD4A0D" w:rsidRPr="00DD4A0D" w:rsidRDefault="00DD4A0D" w:rsidP="00DD4A0D">
      <w:pPr>
        <w:pStyle w:val="Bibliography"/>
        <w:rPr>
          <w:rFonts w:eastAsiaTheme="minorEastAsia"/>
        </w:rPr>
      </w:pPr>
      <w:r w:rsidRPr="00DD4A0D">
        <w:rPr>
          <w:rFonts w:eastAsiaTheme="minorEastAsia"/>
        </w:rPr>
        <w:t xml:space="preserve">Luo, X., Tong, S., Fang, Z., &amp; Qu, Z. (2019). Frontiers: Machines vs. Humans: The impact of artificial intelligence chatbot disclosure on customer purchases. </w:t>
      </w:r>
      <w:r w:rsidRPr="00DD4A0D">
        <w:rPr>
          <w:rFonts w:eastAsiaTheme="minorEastAsia"/>
          <w:i/>
          <w:iCs/>
        </w:rPr>
        <w:t>Marketing Science</w:t>
      </w:r>
      <w:r w:rsidRPr="00DD4A0D">
        <w:rPr>
          <w:rFonts w:eastAsiaTheme="minorEastAsia"/>
        </w:rPr>
        <w:t xml:space="preserve">, </w:t>
      </w:r>
      <w:r w:rsidRPr="00DD4A0D">
        <w:rPr>
          <w:rFonts w:eastAsiaTheme="minorEastAsia"/>
          <w:i/>
          <w:iCs/>
        </w:rPr>
        <w:t>38</w:t>
      </w:r>
      <w:r w:rsidRPr="00DD4A0D">
        <w:rPr>
          <w:rFonts w:eastAsiaTheme="minorEastAsia"/>
        </w:rPr>
        <w:t>(6), 937–947.</w:t>
      </w:r>
    </w:p>
    <w:p w14:paraId="43286701" w14:textId="77777777" w:rsidR="00DD4A0D" w:rsidRPr="00DD4A0D" w:rsidRDefault="00DD4A0D" w:rsidP="00DD4A0D">
      <w:pPr>
        <w:pStyle w:val="Bibliography"/>
        <w:rPr>
          <w:rFonts w:eastAsiaTheme="minorEastAsia"/>
        </w:rPr>
      </w:pPr>
      <w:r w:rsidRPr="00DD4A0D">
        <w:rPr>
          <w:rFonts w:eastAsiaTheme="minorEastAsia"/>
        </w:rPr>
        <w:t xml:space="preserve">Mao, W., Ming, L., Rong, Y., Tang, C. S., &amp; Zheng, H. (2025). Faster Deliveries and Smarter Order Assignments for an On-Demand Meal Delivery Platform. </w:t>
      </w:r>
      <w:r w:rsidRPr="00DD4A0D">
        <w:rPr>
          <w:rFonts w:eastAsiaTheme="minorEastAsia"/>
          <w:i/>
          <w:iCs/>
        </w:rPr>
        <w:t>Journal of Operations Management</w:t>
      </w:r>
      <w:r w:rsidRPr="00DD4A0D">
        <w:rPr>
          <w:rFonts w:eastAsiaTheme="minorEastAsia"/>
        </w:rPr>
        <w:t xml:space="preserve">, </w:t>
      </w:r>
      <w:r w:rsidRPr="00DD4A0D">
        <w:rPr>
          <w:rFonts w:eastAsiaTheme="minorEastAsia"/>
          <w:i/>
          <w:iCs/>
        </w:rPr>
        <w:t>71</w:t>
      </w:r>
      <w:r w:rsidRPr="00DD4A0D">
        <w:rPr>
          <w:rFonts w:eastAsiaTheme="minorEastAsia"/>
        </w:rPr>
        <w:t>(2), 220–245. https://doi.org/10.1002/joom.1354</w:t>
      </w:r>
    </w:p>
    <w:p w14:paraId="00045F11" w14:textId="77777777" w:rsidR="00DD4A0D" w:rsidRPr="00DD4A0D" w:rsidRDefault="00DD4A0D" w:rsidP="00DD4A0D">
      <w:pPr>
        <w:pStyle w:val="Bibliography"/>
        <w:rPr>
          <w:rFonts w:eastAsiaTheme="minorEastAsia"/>
        </w:rPr>
      </w:pPr>
      <w:r w:rsidRPr="00DD4A0D">
        <w:rPr>
          <w:rFonts w:eastAsiaTheme="minorEastAsia"/>
        </w:rPr>
        <w:t xml:space="preserve">Meyer, B. D. (1995). Natural and quasi-experiments in economics. </w:t>
      </w:r>
      <w:r w:rsidRPr="00DD4A0D">
        <w:rPr>
          <w:rFonts w:eastAsiaTheme="minorEastAsia"/>
          <w:i/>
          <w:iCs/>
        </w:rPr>
        <w:t>Journal of Business &amp; Economic Statistics</w:t>
      </w:r>
      <w:r w:rsidRPr="00DD4A0D">
        <w:rPr>
          <w:rFonts w:eastAsiaTheme="minorEastAsia"/>
        </w:rPr>
        <w:t xml:space="preserve">, </w:t>
      </w:r>
      <w:r w:rsidRPr="00DD4A0D">
        <w:rPr>
          <w:rFonts w:eastAsiaTheme="minorEastAsia"/>
          <w:i/>
          <w:iCs/>
        </w:rPr>
        <w:t>13</w:t>
      </w:r>
      <w:r w:rsidRPr="00DD4A0D">
        <w:rPr>
          <w:rFonts w:eastAsiaTheme="minorEastAsia"/>
        </w:rPr>
        <w:t>(2), 151–161.</w:t>
      </w:r>
    </w:p>
    <w:p w14:paraId="42BFD083" w14:textId="77777777" w:rsidR="00DD4A0D" w:rsidRPr="00DD4A0D" w:rsidRDefault="00DD4A0D" w:rsidP="00DD4A0D">
      <w:pPr>
        <w:pStyle w:val="Bibliography"/>
        <w:rPr>
          <w:rFonts w:eastAsiaTheme="minorEastAsia"/>
        </w:rPr>
      </w:pPr>
      <w:proofErr w:type="spellStart"/>
      <w:r w:rsidRPr="00DD4A0D">
        <w:rPr>
          <w:rFonts w:eastAsiaTheme="minorEastAsia"/>
        </w:rPr>
        <w:t>Möhlmann</w:t>
      </w:r>
      <w:proofErr w:type="spellEnd"/>
      <w:r w:rsidRPr="00DD4A0D">
        <w:rPr>
          <w:rFonts w:eastAsiaTheme="minorEastAsia"/>
        </w:rPr>
        <w:t xml:space="preserve">, M., </w:t>
      </w:r>
      <w:proofErr w:type="spellStart"/>
      <w:r w:rsidRPr="00DD4A0D">
        <w:rPr>
          <w:rFonts w:eastAsiaTheme="minorEastAsia"/>
        </w:rPr>
        <w:t>Zalmanson</w:t>
      </w:r>
      <w:proofErr w:type="spellEnd"/>
      <w:r w:rsidRPr="00DD4A0D">
        <w:rPr>
          <w:rFonts w:eastAsiaTheme="minorEastAsia"/>
        </w:rPr>
        <w:t xml:space="preserve">, L., Henfridsson, O., &amp; Gregory, R. W. (2021). Algorithmic management of work on online labor platforms: When matching meets control. </w:t>
      </w:r>
      <w:r w:rsidRPr="00DD4A0D">
        <w:rPr>
          <w:rFonts w:eastAsiaTheme="minorEastAsia"/>
          <w:i/>
          <w:iCs/>
        </w:rPr>
        <w:t>MIS Quarterly</w:t>
      </w:r>
      <w:r w:rsidRPr="00DD4A0D">
        <w:rPr>
          <w:rFonts w:eastAsiaTheme="minorEastAsia"/>
        </w:rPr>
        <w:t xml:space="preserve">, </w:t>
      </w:r>
      <w:r w:rsidRPr="00DD4A0D">
        <w:rPr>
          <w:rFonts w:eastAsiaTheme="minorEastAsia"/>
          <w:i/>
          <w:iCs/>
        </w:rPr>
        <w:t>45</w:t>
      </w:r>
      <w:r w:rsidRPr="00DD4A0D">
        <w:rPr>
          <w:rFonts w:eastAsiaTheme="minorEastAsia"/>
        </w:rPr>
        <w:t>(4), 1999–2022.</w:t>
      </w:r>
    </w:p>
    <w:p w14:paraId="53AF1A6A" w14:textId="77777777" w:rsidR="00DD4A0D" w:rsidRPr="00DD4A0D" w:rsidRDefault="00DD4A0D" w:rsidP="00DD4A0D">
      <w:pPr>
        <w:pStyle w:val="Bibliography"/>
        <w:rPr>
          <w:rFonts w:eastAsiaTheme="minorEastAsia"/>
        </w:rPr>
      </w:pPr>
      <w:r w:rsidRPr="00DD4A0D">
        <w:rPr>
          <w:rFonts w:eastAsiaTheme="minorEastAsia"/>
        </w:rPr>
        <w:lastRenderedPageBreak/>
        <w:t xml:space="preserve">Moulton, B. R. (1990). An illustration of a pitfall in estimating the effects of aggregate variables on micro units. </w:t>
      </w:r>
      <w:r w:rsidRPr="00DD4A0D">
        <w:rPr>
          <w:rFonts w:eastAsiaTheme="minorEastAsia"/>
          <w:i/>
          <w:iCs/>
        </w:rPr>
        <w:t>The Review of Economics and Statistics</w:t>
      </w:r>
      <w:r w:rsidRPr="00DD4A0D">
        <w:rPr>
          <w:rFonts w:eastAsiaTheme="minorEastAsia"/>
        </w:rPr>
        <w:t>, 334–338.</w:t>
      </w:r>
    </w:p>
    <w:p w14:paraId="7F9540A0" w14:textId="77777777" w:rsidR="00DD4A0D" w:rsidRPr="00DD4A0D" w:rsidRDefault="00DD4A0D" w:rsidP="00DD4A0D">
      <w:pPr>
        <w:pStyle w:val="Bibliography"/>
        <w:rPr>
          <w:rFonts w:eastAsiaTheme="minorEastAsia"/>
        </w:rPr>
      </w:pPr>
      <w:r w:rsidRPr="00DD4A0D">
        <w:rPr>
          <w:rFonts w:eastAsiaTheme="minorEastAsia"/>
        </w:rPr>
        <w:t xml:space="preserve">Newell, A., &amp; Simon, H. A. (1972). </w:t>
      </w:r>
      <w:r w:rsidRPr="00DD4A0D">
        <w:rPr>
          <w:rFonts w:eastAsiaTheme="minorEastAsia"/>
          <w:i/>
          <w:iCs/>
        </w:rPr>
        <w:t>Human problem solving</w:t>
      </w:r>
      <w:r w:rsidRPr="00DD4A0D">
        <w:rPr>
          <w:rFonts w:eastAsiaTheme="minorEastAsia"/>
        </w:rPr>
        <w:t xml:space="preserve"> (Vol. 104). Prentice-hall Englewood Cliffs, NJ.</w:t>
      </w:r>
    </w:p>
    <w:p w14:paraId="1BDD3E73" w14:textId="77777777" w:rsidR="00DD4A0D" w:rsidRPr="00DD4A0D" w:rsidRDefault="00DD4A0D" w:rsidP="00DD4A0D">
      <w:pPr>
        <w:pStyle w:val="Bibliography"/>
        <w:rPr>
          <w:rFonts w:eastAsiaTheme="minorEastAsia"/>
        </w:rPr>
      </w:pPr>
      <w:r w:rsidRPr="00DD4A0D">
        <w:rPr>
          <w:rFonts w:eastAsiaTheme="minorEastAsia"/>
        </w:rPr>
        <w:t xml:space="preserve">Newman, D. T., Fast, N. J., &amp; Harmon, D. J. (2020). When eliminating bias isn’t fair: Algorithmic reductionism and procedural justice in human resource decisions. </w:t>
      </w:r>
      <w:r w:rsidRPr="00DD4A0D">
        <w:rPr>
          <w:rFonts w:eastAsiaTheme="minorEastAsia"/>
          <w:i/>
          <w:iCs/>
        </w:rPr>
        <w:t>Organizational Behavior and Human Decision Processes</w:t>
      </w:r>
      <w:r w:rsidRPr="00DD4A0D">
        <w:rPr>
          <w:rFonts w:eastAsiaTheme="minorEastAsia"/>
        </w:rPr>
        <w:t xml:space="preserve">, </w:t>
      </w:r>
      <w:r w:rsidRPr="00DD4A0D">
        <w:rPr>
          <w:rFonts w:eastAsiaTheme="minorEastAsia"/>
          <w:i/>
          <w:iCs/>
        </w:rPr>
        <w:t>160</w:t>
      </w:r>
      <w:r w:rsidRPr="00DD4A0D">
        <w:rPr>
          <w:rFonts w:eastAsiaTheme="minorEastAsia"/>
        </w:rPr>
        <w:t>, 149–167.</w:t>
      </w:r>
    </w:p>
    <w:p w14:paraId="11B19314" w14:textId="77777777" w:rsidR="00DD4A0D" w:rsidRPr="00DD4A0D" w:rsidRDefault="00DD4A0D" w:rsidP="00DD4A0D">
      <w:pPr>
        <w:pStyle w:val="Bibliography"/>
        <w:rPr>
          <w:rFonts w:eastAsiaTheme="minorEastAsia"/>
        </w:rPr>
      </w:pPr>
      <w:r w:rsidRPr="00DD4A0D">
        <w:rPr>
          <w:rFonts w:eastAsiaTheme="minorEastAsia"/>
        </w:rPr>
        <w:t xml:space="preserve">Noy, S., &amp; Zhang, W. (2023). Experimental evidence on the productivity effects of generative artificial intelligence. </w:t>
      </w:r>
      <w:r w:rsidRPr="00DD4A0D">
        <w:rPr>
          <w:rFonts w:eastAsiaTheme="minorEastAsia"/>
          <w:i/>
          <w:iCs/>
        </w:rPr>
        <w:t>Science</w:t>
      </w:r>
      <w:r w:rsidRPr="00DD4A0D">
        <w:rPr>
          <w:rFonts w:eastAsiaTheme="minorEastAsia"/>
        </w:rPr>
        <w:t xml:space="preserve">, </w:t>
      </w:r>
      <w:r w:rsidRPr="00DD4A0D">
        <w:rPr>
          <w:rFonts w:eastAsiaTheme="minorEastAsia"/>
          <w:i/>
          <w:iCs/>
        </w:rPr>
        <w:t>381</w:t>
      </w:r>
      <w:r w:rsidRPr="00DD4A0D">
        <w:rPr>
          <w:rFonts w:eastAsiaTheme="minorEastAsia"/>
        </w:rPr>
        <w:t>(6654), 187–192. https://doi.org/10.1126/science.adh2586</w:t>
      </w:r>
    </w:p>
    <w:p w14:paraId="64641CD0" w14:textId="77777777" w:rsidR="00DD4A0D" w:rsidRPr="00DD4A0D" w:rsidRDefault="00DD4A0D" w:rsidP="00DD4A0D">
      <w:pPr>
        <w:pStyle w:val="Bibliography"/>
        <w:rPr>
          <w:rFonts w:eastAsiaTheme="minorEastAsia"/>
        </w:rPr>
      </w:pPr>
      <w:r w:rsidRPr="00DD4A0D">
        <w:rPr>
          <w:rFonts w:eastAsiaTheme="minorEastAsia"/>
          <w:i/>
          <w:iCs/>
        </w:rPr>
        <w:t>Ordering in: The rapid evolution of food delivery | McKinsey</w:t>
      </w:r>
      <w:r w:rsidRPr="00DD4A0D">
        <w:rPr>
          <w:rFonts w:eastAsiaTheme="minorEastAsia"/>
        </w:rPr>
        <w:t>. (2021). https://www.mckinsey.com/industries/technology-media-and-telecommunications/our-insights/ordering-in-the-rapid-evolution-of-food-delivery?utm_source=chatgpt.com#/</w:t>
      </w:r>
    </w:p>
    <w:p w14:paraId="6FB23A64" w14:textId="77777777" w:rsidR="00DD4A0D" w:rsidRPr="00DD4A0D" w:rsidRDefault="00DD4A0D" w:rsidP="00DD4A0D">
      <w:pPr>
        <w:pStyle w:val="Bibliography"/>
        <w:rPr>
          <w:rFonts w:eastAsiaTheme="minorEastAsia"/>
        </w:rPr>
      </w:pPr>
      <w:r w:rsidRPr="00DD4A0D">
        <w:rPr>
          <w:rFonts w:eastAsiaTheme="minorEastAsia"/>
        </w:rPr>
        <w:t xml:space="preserve">Rad, F. F., </w:t>
      </w:r>
      <w:proofErr w:type="spellStart"/>
      <w:r w:rsidRPr="00DD4A0D">
        <w:rPr>
          <w:rFonts w:eastAsiaTheme="minorEastAsia"/>
        </w:rPr>
        <w:t>Oghazi</w:t>
      </w:r>
      <w:proofErr w:type="spellEnd"/>
      <w:r w:rsidRPr="00DD4A0D">
        <w:rPr>
          <w:rFonts w:eastAsiaTheme="minorEastAsia"/>
        </w:rPr>
        <w:t xml:space="preserve">, P., Onur, İ., &amp; </w:t>
      </w:r>
      <w:proofErr w:type="spellStart"/>
      <w:r w:rsidRPr="00DD4A0D">
        <w:rPr>
          <w:rFonts w:eastAsiaTheme="minorEastAsia"/>
        </w:rPr>
        <w:t>Kordestani</w:t>
      </w:r>
      <w:proofErr w:type="spellEnd"/>
      <w:r w:rsidRPr="00DD4A0D">
        <w:rPr>
          <w:rFonts w:eastAsiaTheme="minorEastAsia"/>
        </w:rPr>
        <w:t xml:space="preserve">, A. (2025). Adoption of AI-based order picking in warehouse: Benefits, challenges, and critical success factors. </w:t>
      </w:r>
      <w:r w:rsidRPr="00DD4A0D">
        <w:rPr>
          <w:rFonts w:eastAsiaTheme="minorEastAsia"/>
          <w:i/>
          <w:iCs/>
        </w:rPr>
        <w:t>Review of Managerial Science</w:t>
      </w:r>
      <w:r w:rsidRPr="00DD4A0D">
        <w:rPr>
          <w:rFonts w:eastAsiaTheme="minorEastAsia"/>
        </w:rPr>
        <w:t xml:space="preserve">, </w:t>
      </w:r>
      <w:r w:rsidRPr="00DD4A0D">
        <w:rPr>
          <w:rFonts w:eastAsiaTheme="minorEastAsia"/>
          <w:i/>
          <w:iCs/>
        </w:rPr>
        <w:t>19</w:t>
      </w:r>
      <w:r w:rsidRPr="00DD4A0D">
        <w:rPr>
          <w:rFonts w:eastAsiaTheme="minorEastAsia"/>
        </w:rPr>
        <w:t>(11), 3495–3540. https://doi.org/10.1007/s11846-025-00858-1</w:t>
      </w:r>
    </w:p>
    <w:p w14:paraId="2376FE93" w14:textId="77777777" w:rsidR="00DD4A0D" w:rsidRPr="00DD4A0D" w:rsidRDefault="00DD4A0D" w:rsidP="00DD4A0D">
      <w:pPr>
        <w:pStyle w:val="Bibliography"/>
        <w:rPr>
          <w:rFonts w:eastAsiaTheme="minorEastAsia"/>
        </w:rPr>
      </w:pPr>
      <w:r w:rsidRPr="00DD4A0D">
        <w:rPr>
          <w:rFonts w:eastAsiaTheme="minorEastAsia"/>
        </w:rPr>
        <w:t xml:space="preserve">Raj, M., &amp; Seamans, R. (2018). Artificial intelligence, labor, productivity, and the need for firm-level data. In </w:t>
      </w:r>
      <w:r w:rsidRPr="00DD4A0D">
        <w:rPr>
          <w:rFonts w:eastAsiaTheme="minorEastAsia"/>
          <w:i/>
          <w:iCs/>
        </w:rPr>
        <w:t>Agrawal A, Gans J, Goldfarb A, eds. The economics of artificial intelligence: An agenda</w:t>
      </w:r>
      <w:r w:rsidRPr="00DD4A0D">
        <w:rPr>
          <w:rFonts w:eastAsiaTheme="minorEastAsia"/>
        </w:rPr>
        <w:t xml:space="preserve"> (pp. 553–565). University of Chicago Press, IL.</w:t>
      </w:r>
    </w:p>
    <w:p w14:paraId="271104A0" w14:textId="77777777" w:rsidR="00DD4A0D" w:rsidRPr="00DD4A0D" w:rsidRDefault="00DD4A0D" w:rsidP="00DD4A0D">
      <w:pPr>
        <w:pStyle w:val="Bibliography"/>
        <w:rPr>
          <w:rFonts w:eastAsiaTheme="minorEastAsia"/>
        </w:rPr>
      </w:pPr>
      <w:r w:rsidRPr="00DD4A0D">
        <w:rPr>
          <w:rFonts w:eastAsiaTheme="minorEastAsia"/>
        </w:rPr>
        <w:t xml:space="preserve">Rosenbaum, P. R., &amp; Rubin, D. B. (1983). The central role of the propensity score in observational studies for causal effects. </w:t>
      </w:r>
      <w:proofErr w:type="spellStart"/>
      <w:r w:rsidRPr="00DD4A0D">
        <w:rPr>
          <w:rFonts w:eastAsiaTheme="minorEastAsia"/>
          <w:i/>
          <w:iCs/>
        </w:rPr>
        <w:t>Biometrika</w:t>
      </w:r>
      <w:proofErr w:type="spellEnd"/>
      <w:r w:rsidRPr="00DD4A0D">
        <w:rPr>
          <w:rFonts w:eastAsiaTheme="minorEastAsia"/>
        </w:rPr>
        <w:t xml:space="preserve">, </w:t>
      </w:r>
      <w:r w:rsidRPr="00DD4A0D">
        <w:rPr>
          <w:rFonts w:eastAsiaTheme="minorEastAsia"/>
          <w:i/>
          <w:iCs/>
        </w:rPr>
        <w:t>70</w:t>
      </w:r>
      <w:r w:rsidRPr="00DD4A0D">
        <w:rPr>
          <w:rFonts w:eastAsiaTheme="minorEastAsia"/>
        </w:rPr>
        <w:t>(1), 41–55.</w:t>
      </w:r>
    </w:p>
    <w:p w14:paraId="52EB42F1" w14:textId="77777777" w:rsidR="00DD4A0D" w:rsidRPr="00DD4A0D" w:rsidRDefault="00DD4A0D" w:rsidP="00DD4A0D">
      <w:pPr>
        <w:pStyle w:val="Bibliography"/>
        <w:rPr>
          <w:rFonts w:eastAsiaTheme="minorEastAsia"/>
        </w:rPr>
      </w:pPr>
      <w:r w:rsidRPr="00DD4A0D">
        <w:rPr>
          <w:rFonts w:eastAsiaTheme="minorEastAsia"/>
        </w:rPr>
        <w:t xml:space="preserve">Sun, G. (2023). Quantitative Analysis of Online Labor Platforms’ Algorithmic Management Influence on Psychological Health of Workers. </w:t>
      </w:r>
      <w:r w:rsidRPr="00DD4A0D">
        <w:rPr>
          <w:rFonts w:eastAsiaTheme="minorEastAsia"/>
          <w:i/>
          <w:iCs/>
        </w:rPr>
        <w:t>International Journal of Environmental Research and Public Health</w:t>
      </w:r>
      <w:r w:rsidRPr="00DD4A0D">
        <w:rPr>
          <w:rFonts w:eastAsiaTheme="minorEastAsia"/>
        </w:rPr>
        <w:t xml:space="preserve">, </w:t>
      </w:r>
      <w:r w:rsidRPr="00DD4A0D">
        <w:rPr>
          <w:rFonts w:eastAsiaTheme="minorEastAsia"/>
          <w:i/>
          <w:iCs/>
        </w:rPr>
        <w:t>20</w:t>
      </w:r>
      <w:r w:rsidRPr="00DD4A0D">
        <w:rPr>
          <w:rFonts w:eastAsiaTheme="minorEastAsia"/>
        </w:rPr>
        <w:t>(5), 4519. https://doi.org/10.3390/ijerph20054519</w:t>
      </w:r>
    </w:p>
    <w:p w14:paraId="26740912" w14:textId="77777777" w:rsidR="00DD4A0D" w:rsidRPr="00DD4A0D" w:rsidRDefault="00DD4A0D" w:rsidP="00DD4A0D">
      <w:pPr>
        <w:pStyle w:val="Bibliography"/>
        <w:rPr>
          <w:rFonts w:eastAsiaTheme="minorEastAsia"/>
        </w:rPr>
      </w:pPr>
      <w:r w:rsidRPr="00DD4A0D">
        <w:rPr>
          <w:rFonts w:eastAsiaTheme="minorEastAsia"/>
        </w:rPr>
        <w:t xml:space="preserve">Sun, J., Zhang, D. J., Hu, H., &amp; Van </w:t>
      </w:r>
      <w:proofErr w:type="spellStart"/>
      <w:r w:rsidRPr="00DD4A0D">
        <w:rPr>
          <w:rFonts w:eastAsiaTheme="minorEastAsia"/>
        </w:rPr>
        <w:t>Mieghem</w:t>
      </w:r>
      <w:proofErr w:type="spellEnd"/>
      <w:r w:rsidRPr="00DD4A0D">
        <w:rPr>
          <w:rFonts w:eastAsiaTheme="minorEastAsia"/>
        </w:rPr>
        <w:t xml:space="preserve">, J. A. (2022). Predicting human discretion to adjust algorithmic prescription: A large-scale field experiment in warehouse operations. </w:t>
      </w:r>
      <w:r w:rsidRPr="00DD4A0D">
        <w:rPr>
          <w:rFonts w:eastAsiaTheme="minorEastAsia"/>
          <w:i/>
          <w:iCs/>
        </w:rPr>
        <w:t>Management Science</w:t>
      </w:r>
      <w:r w:rsidRPr="00DD4A0D">
        <w:rPr>
          <w:rFonts w:eastAsiaTheme="minorEastAsia"/>
        </w:rPr>
        <w:t xml:space="preserve">, </w:t>
      </w:r>
      <w:r w:rsidRPr="00DD4A0D">
        <w:rPr>
          <w:rFonts w:eastAsiaTheme="minorEastAsia"/>
          <w:i/>
          <w:iCs/>
        </w:rPr>
        <w:t>68</w:t>
      </w:r>
      <w:r w:rsidRPr="00DD4A0D">
        <w:rPr>
          <w:rFonts w:eastAsiaTheme="minorEastAsia"/>
        </w:rPr>
        <w:t>(2), 846–865.</w:t>
      </w:r>
    </w:p>
    <w:p w14:paraId="4C8CB222" w14:textId="77777777" w:rsidR="00DD4A0D" w:rsidRPr="00DD4A0D" w:rsidRDefault="00DD4A0D" w:rsidP="00DD4A0D">
      <w:pPr>
        <w:pStyle w:val="Bibliography"/>
        <w:rPr>
          <w:rFonts w:eastAsiaTheme="minorEastAsia"/>
        </w:rPr>
      </w:pPr>
      <w:r w:rsidRPr="00DD4A0D">
        <w:rPr>
          <w:rFonts w:eastAsiaTheme="minorEastAsia"/>
        </w:rPr>
        <w:t xml:space="preserve">Tong, S., Jia, N., Luo, X., &amp; Fang, Z. (2021). The Janus face of artificial intelligence feedback: Deployment versus disclosure effects on employee performance. </w:t>
      </w:r>
      <w:r w:rsidRPr="00DD4A0D">
        <w:rPr>
          <w:rFonts w:eastAsiaTheme="minorEastAsia"/>
          <w:i/>
          <w:iCs/>
        </w:rPr>
        <w:t>Strategic Management Journal</w:t>
      </w:r>
      <w:r w:rsidRPr="00DD4A0D">
        <w:rPr>
          <w:rFonts w:eastAsiaTheme="minorEastAsia"/>
        </w:rPr>
        <w:t xml:space="preserve">, </w:t>
      </w:r>
      <w:r w:rsidRPr="00DD4A0D">
        <w:rPr>
          <w:rFonts w:eastAsiaTheme="minorEastAsia"/>
          <w:i/>
          <w:iCs/>
        </w:rPr>
        <w:t>42</w:t>
      </w:r>
      <w:r w:rsidRPr="00DD4A0D">
        <w:rPr>
          <w:rFonts w:eastAsiaTheme="minorEastAsia"/>
        </w:rPr>
        <w:t>(9), 1600–1631.</w:t>
      </w:r>
    </w:p>
    <w:p w14:paraId="4C9A9DD7" w14:textId="77777777" w:rsidR="00DD4A0D" w:rsidRPr="00DD4A0D" w:rsidRDefault="00DD4A0D" w:rsidP="00DD4A0D">
      <w:pPr>
        <w:pStyle w:val="Bibliography"/>
        <w:rPr>
          <w:rFonts w:eastAsiaTheme="minorEastAsia"/>
        </w:rPr>
      </w:pPr>
      <w:r w:rsidRPr="00DD4A0D">
        <w:rPr>
          <w:rFonts w:eastAsiaTheme="minorEastAsia"/>
        </w:rPr>
        <w:lastRenderedPageBreak/>
        <w:t xml:space="preserve">Tversky, A., &amp; Kahneman, D. (1974). Judgment under Uncertainty: Heuristics and Biases: Biases in judgments reveal some heuristics of thinking under uncertainty. </w:t>
      </w:r>
      <w:r w:rsidRPr="00DD4A0D">
        <w:rPr>
          <w:rFonts w:eastAsiaTheme="minorEastAsia"/>
          <w:i/>
          <w:iCs/>
        </w:rPr>
        <w:t>Science</w:t>
      </w:r>
      <w:r w:rsidRPr="00DD4A0D">
        <w:rPr>
          <w:rFonts w:eastAsiaTheme="minorEastAsia"/>
        </w:rPr>
        <w:t xml:space="preserve">, </w:t>
      </w:r>
      <w:r w:rsidRPr="00DD4A0D">
        <w:rPr>
          <w:rFonts w:eastAsiaTheme="minorEastAsia"/>
          <w:i/>
          <w:iCs/>
        </w:rPr>
        <w:t>185</w:t>
      </w:r>
      <w:r w:rsidRPr="00DD4A0D">
        <w:rPr>
          <w:rFonts w:eastAsiaTheme="minorEastAsia"/>
        </w:rPr>
        <w:t>(4157), 1124–1131.</w:t>
      </w:r>
    </w:p>
    <w:p w14:paraId="62A612A0" w14:textId="77777777" w:rsidR="00DD4A0D" w:rsidRPr="00DD4A0D" w:rsidRDefault="00DD4A0D" w:rsidP="00DD4A0D">
      <w:pPr>
        <w:pStyle w:val="Bibliography"/>
        <w:rPr>
          <w:rFonts w:eastAsiaTheme="minorEastAsia"/>
        </w:rPr>
      </w:pPr>
      <w:r w:rsidRPr="00DD4A0D">
        <w:rPr>
          <w:rFonts w:eastAsiaTheme="minorEastAsia"/>
        </w:rPr>
        <w:t xml:space="preserve">Van de </w:t>
      </w:r>
      <w:proofErr w:type="spellStart"/>
      <w:r w:rsidRPr="00DD4A0D">
        <w:rPr>
          <w:rFonts w:eastAsiaTheme="minorEastAsia"/>
        </w:rPr>
        <w:t>Gevel</w:t>
      </w:r>
      <w:proofErr w:type="spellEnd"/>
      <w:r w:rsidRPr="00DD4A0D">
        <w:rPr>
          <w:rFonts w:eastAsiaTheme="minorEastAsia"/>
        </w:rPr>
        <w:t xml:space="preserve">, A. J., &amp; </w:t>
      </w:r>
      <w:proofErr w:type="spellStart"/>
      <w:r w:rsidRPr="00DD4A0D">
        <w:rPr>
          <w:rFonts w:eastAsiaTheme="minorEastAsia"/>
        </w:rPr>
        <w:t>Noussair</w:t>
      </w:r>
      <w:proofErr w:type="spellEnd"/>
      <w:r w:rsidRPr="00DD4A0D">
        <w:rPr>
          <w:rFonts w:eastAsiaTheme="minorEastAsia"/>
        </w:rPr>
        <w:t xml:space="preserve">, C. N. (2013). The nexus between artificial intelligence and economics. In </w:t>
      </w:r>
      <w:r w:rsidRPr="00DD4A0D">
        <w:rPr>
          <w:rFonts w:eastAsiaTheme="minorEastAsia"/>
          <w:i/>
          <w:iCs/>
        </w:rPr>
        <w:t>The Nexus between Artificial Intelligence and Economics</w:t>
      </w:r>
      <w:r w:rsidRPr="00DD4A0D">
        <w:rPr>
          <w:rFonts w:eastAsiaTheme="minorEastAsia"/>
        </w:rPr>
        <w:t>. Springer, Berlin, Germany.</w:t>
      </w:r>
    </w:p>
    <w:p w14:paraId="182575F2" w14:textId="77777777" w:rsidR="00DD4A0D" w:rsidRPr="00DD4A0D" w:rsidRDefault="00DD4A0D" w:rsidP="00DD4A0D">
      <w:pPr>
        <w:pStyle w:val="Bibliography"/>
        <w:rPr>
          <w:rFonts w:eastAsiaTheme="minorEastAsia"/>
        </w:rPr>
      </w:pPr>
      <w:r w:rsidRPr="00DD4A0D">
        <w:rPr>
          <w:rFonts w:eastAsiaTheme="minorEastAsia"/>
        </w:rPr>
        <w:t xml:space="preserve">Wang, Y., Wu, C., &amp; Zhu, T. (2019). Mobile hailing technology and taxi driving behaviors. </w:t>
      </w:r>
      <w:r w:rsidRPr="00DD4A0D">
        <w:rPr>
          <w:rFonts w:eastAsiaTheme="minorEastAsia"/>
          <w:i/>
          <w:iCs/>
        </w:rPr>
        <w:t>Marketing Science</w:t>
      </w:r>
      <w:r w:rsidRPr="00DD4A0D">
        <w:rPr>
          <w:rFonts w:eastAsiaTheme="minorEastAsia"/>
        </w:rPr>
        <w:t xml:space="preserve">, </w:t>
      </w:r>
      <w:r w:rsidRPr="00DD4A0D">
        <w:rPr>
          <w:rFonts w:eastAsiaTheme="minorEastAsia"/>
          <w:i/>
          <w:iCs/>
        </w:rPr>
        <w:t>38</w:t>
      </w:r>
      <w:r w:rsidRPr="00DD4A0D">
        <w:rPr>
          <w:rFonts w:eastAsiaTheme="minorEastAsia"/>
        </w:rPr>
        <w:t>(5), 734–755.</w:t>
      </w:r>
    </w:p>
    <w:p w14:paraId="702A7504" w14:textId="77777777" w:rsidR="00DD4A0D" w:rsidRPr="00DD4A0D" w:rsidRDefault="00DD4A0D" w:rsidP="00DD4A0D">
      <w:pPr>
        <w:pStyle w:val="Bibliography"/>
        <w:rPr>
          <w:rFonts w:eastAsiaTheme="minorEastAsia"/>
        </w:rPr>
      </w:pPr>
      <w:r w:rsidRPr="00DD4A0D">
        <w:rPr>
          <w:rFonts w:eastAsiaTheme="minorEastAsia"/>
        </w:rPr>
        <w:t xml:space="preserve">Webb, M. (2019). The impact of artificial intelligence on the labor market. </w:t>
      </w:r>
      <w:r w:rsidRPr="00DD4A0D">
        <w:rPr>
          <w:rFonts w:eastAsiaTheme="minorEastAsia"/>
          <w:i/>
          <w:iCs/>
        </w:rPr>
        <w:t>Available at SSRN: Https://Ssrn.Com/Abstract=3482150</w:t>
      </w:r>
      <w:r w:rsidRPr="00DD4A0D">
        <w:rPr>
          <w:rFonts w:eastAsiaTheme="minorEastAsia"/>
        </w:rPr>
        <w:t>.</w:t>
      </w:r>
    </w:p>
    <w:p w14:paraId="27D80BD2" w14:textId="77777777" w:rsidR="00DD4A0D" w:rsidRPr="00DD4A0D" w:rsidRDefault="00DD4A0D" w:rsidP="00DD4A0D">
      <w:pPr>
        <w:pStyle w:val="Bibliography"/>
        <w:rPr>
          <w:rFonts w:eastAsiaTheme="minorEastAsia"/>
        </w:rPr>
      </w:pPr>
      <w:r w:rsidRPr="00DD4A0D">
        <w:rPr>
          <w:rFonts w:eastAsiaTheme="minorEastAsia"/>
        </w:rPr>
        <w:t xml:space="preserve">Zhang, S., &amp; </w:t>
      </w:r>
      <w:proofErr w:type="spellStart"/>
      <w:r w:rsidRPr="00DD4A0D">
        <w:rPr>
          <w:rFonts w:eastAsiaTheme="minorEastAsia"/>
        </w:rPr>
        <w:t>Narayandas</w:t>
      </w:r>
      <w:proofErr w:type="spellEnd"/>
      <w:r w:rsidRPr="00DD4A0D">
        <w:rPr>
          <w:rFonts w:eastAsiaTheme="minorEastAsia"/>
        </w:rPr>
        <w:t xml:space="preserve">, D. (2025). Engaging Customers with AI in Online Chats: Evidence from a Randomized Field Experiment. </w:t>
      </w:r>
      <w:r w:rsidRPr="00DD4A0D">
        <w:rPr>
          <w:rFonts w:eastAsiaTheme="minorEastAsia"/>
          <w:i/>
          <w:iCs/>
        </w:rPr>
        <w:t>Management Science</w:t>
      </w:r>
      <w:r w:rsidRPr="00DD4A0D">
        <w:rPr>
          <w:rFonts w:eastAsiaTheme="minorEastAsia"/>
        </w:rPr>
        <w:t>. https://doi.org/10.1287/mnsc.2022.03920</w:t>
      </w:r>
    </w:p>
    <w:p w14:paraId="5412FF32" w14:textId="264A4A63" w:rsidR="00757936" w:rsidRPr="000457A2" w:rsidRDefault="001369B2" w:rsidP="00DD4A0D">
      <w:pPr>
        <w:pStyle w:val="Bibliography"/>
        <w:rPr>
          <w:rFonts w:ascii="Times New Roman" w:hAnsi="Times New Roman" w:cs="Times New Roman"/>
          <w:sz w:val="22"/>
          <w:szCs w:val="22"/>
        </w:rPr>
      </w:pPr>
      <w:r>
        <w:rPr>
          <w:rFonts w:ascii="Times New Roman" w:hAnsi="Times New Roman" w:cs="Times New Roman"/>
          <w:sz w:val="22"/>
          <w:szCs w:val="22"/>
        </w:rPr>
        <w:fldChar w:fldCharType="end"/>
      </w:r>
    </w:p>
    <w:p w14:paraId="4309CBE0" w14:textId="69DF3AB2" w:rsidR="00757936" w:rsidRPr="00C040AC" w:rsidRDefault="00757936" w:rsidP="00757936">
      <w:pPr>
        <w:pStyle w:val="EndNoteBibliography"/>
        <w:spacing w:after="0"/>
        <w:ind w:left="440" w:hangingChars="200" w:hanging="440"/>
        <w:rPr>
          <w:rFonts w:ascii="Times New Roman" w:hAnsi="Times New Roman" w:cs="Times New Roman"/>
          <w:sz w:val="22"/>
          <w:szCs w:val="22"/>
        </w:rPr>
      </w:pPr>
    </w:p>
    <w:p w14:paraId="33DBB534" w14:textId="512CB2D4" w:rsidR="00757936" w:rsidRPr="00AD7872" w:rsidRDefault="00757936" w:rsidP="00757936">
      <w:pPr>
        <w:pStyle w:val="EndNoteBibliography"/>
        <w:spacing w:after="0"/>
        <w:ind w:left="440" w:hangingChars="200" w:hanging="440"/>
        <w:rPr>
          <w:rFonts w:ascii="Times New Roman" w:hAnsi="Times New Roman" w:cs="Times New Roman"/>
          <w:sz w:val="22"/>
          <w:szCs w:val="22"/>
        </w:rPr>
      </w:pPr>
    </w:p>
    <w:p w14:paraId="3AD54A47" w14:textId="238F68C6" w:rsidR="00181D22" w:rsidRPr="00B91B34" w:rsidRDefault="00181D22" w:rsidP="00757936">
      <w:pPr>
        <w:pStyle w:val="EndNoteBibliography"/>
        <w:spacing w:after="0"/>
        <w:ind w:left="440" w:hangingChars="200" w:hanging="440"/>
        <w:rPr>
          <w:rFonts w:ascii="Times New Roman" w:hAnsi="Times New Roman" w:cs="Times New Roman"/>
          <w:sz w:val="22"/>
          <w:szCs w:val="22"/>
        </w:rPr>
      </w:pPr>
    </w:p>
    <w:p w14:paraId="4FB34BBF" w14:textId="2C6DB3BB" w:rsidR="00181D22" w:rsidRPr="00B91B34" w:rsidRDefault="00181D22" w:rsidP="00757936">
      <w:pPr>
        <w:pStyle w:val="EndNoteBibliography"/>
        <w:spacing w:after="0"/>
        <w:ind w:left="440" w:hangingChars="200" w:hanging="440"/>
        <w:rPr>
          <w:rFonts w:ascii="Times New Roman" w:hAnsi="Times New Roman" w:cs="Times New Roman"/>
          <w:sz w:val="22"/>
          <w:szCs w:val="22"/>
        </w:rPr>
      </w:pPr>
    </w:p>
    <w:p w14:paraId="0794E281" w14:textId="75C232F8" w:rsidR="00181D22" w:rsidRDefault="00181D22" w:rsidP="00757936">
      <w:pPr>
        <w:pStyle w:val="EndNoteBibliography"/>
        <w:spacing w:after="0"/>
        <w:ind w:left="440" w:hangingChars="200" w:hanging="440"/>
        <w:rPr>
          <w:rFonts w:ascii="Times New Roman" w:hAnsi="Times New Roman" w:cs="Times New Roman"/>
          <w:sz w:val="22"/>
          <w:szCs w:val="22"/>
        </w:rPr>
      </w:pPr>
    </w:p>
    <w:p w14:paraId="3D1D4ED4"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6BDC56CE"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7ED2E5A0"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162888D1"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4FB93B91"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7A4FC676"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2AD18F5B"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67AEC399"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32783F89"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51D08F44"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479CD4A8"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4B5800E2"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095A5683"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76F4580B"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0B246702"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588F777B"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56C75C30"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60944F0A"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58F37A37" w14:textId="77777777" w:rsidR="00DD4A0D" w:rsidRDefault="00DD4A0D" w:rsidP="00757936">
      <w:pPr>
        <w:pStyle w:val="EndNoteBibliography"/>
        <w:spacing w:after="0"/>
        <w:ind w:left="440" w:hangingChars="200" w:hanging="440"/>
        <w:rPr>
          <w:rFonts w:ascii="Times New Roman" w:hAnsi="Times New Roman" w:cs="Times New Roman"/>
          <w:sz w:val="22"/>
          <w:szCs w:val="22"/>
        </w:rPr>
      </w:pPr>
    </w:p>
    <w:p w14:paraId="351165B5" w14:textId="77777777" w:rsidR="00DD4A0D" w:rsidRPr="00B91B34" w:rsidRDefault="00DD4A0D" w:rsidP="00757936">
      <w:pPr>
        <w:pStyle w:val="EndNoteBibliography"/>
        <w:spacing w:after="0"/>
        <w:ind w:left="440" w:hangingChars="200" w:hanging="440"/>
        <w:rPr>
          <w:rFonts w:ascii="Times New Roman" w:hAnsi="Times New Roman" w:cs="Times New Roman"/>
          <w:sz w:val="22"/>
          <w:szCs w:val="22"/>
        </w:rPr>
      </w:pPr>
    </w:p>
    <w:p w14:paraId="362A5891" w14:textId="119491EA" w:rsidR="00181D22" w:rsidRPr="00B91B34" w:rsidRDefault="00181D22" w:rsidP="00757936">
      <w:pPr>
        <w:pStyle w:val="EndNoteBibliography"/>
        <w:spacing w:after="0"/>
        <w:ind w:left="440" w:hangingChars="200" w:hanging="440"/>
        <w:rPr>
          <w:rFonts w:ascii="Times New Roman" w:hAnsi="Times New Roman" w:cs="Times New Roman"/>
          <w:sz w:val="22"/>
          <w:szCs w:val="22"/>
        </w:rPr>
      </w:pPr>
    </w:p>
    <w:p w14:paraId="0BAE6C51" w14:textId="3D7E1CA5" w:rsidR="00181D22" w:rsidRPr="00B91B34" w:rsidRDefault="00181D22" w:rsidP="00757936">
      <w:pPr>
        <w:pStyle w:val="EndNoteBibliography"/>
        <w:spacing w:after="0"/>
        <w:ind w:left="440" w:hangingChars="200" w:hanging="440"/>
        <w:rPr>
          <w:rFonts w:ascii="Times New Roman" w:hAnsi="Times New Roman" w:cs="Times New Roman"/>
          <w:sz w:val="22"/>
          <w:szCs w:val="22"/>
        </w:rPr>
      </w:pPr>
    </w:p>
    <w:p w14:paraId="2A1DA8C7" w14:textId="4EE0B508" w:rsidR="00181D22" w:rsidRPr="00B91B34" w:rsidRDefault="00181D22" w:rsidP="00757936">
      <w:pPr>
        <w:pStyle w:val="EndNoteBibliography"/>
        <w:spacing w:after="0"/>
        <w:ind w:left="440" w:hangingChars="200" w:hanging="440"/>
        <w:rPr>
          <w:rFonts w:ascii="Times New Roman" w:hAnsi="Times New Roman" w:cs="Times New Roman"/>
          <w:sz w:val="22"/>
          <w:szCs w:val="22"/>
        </w:rPr>
      </w:pPr>
    </w:p>
    <w:p w14:paraId="000002FD" w14:textId="33F9549E" w:rsidR="008A783F" w:rsidRPr="00F51188" w:rsidRDefault="00EA2C17" w:rsidP="00E12DDB">
      <w:pPr>
        <w:pStyle w:val="Heading1"/>
        <w:rPr>
          <w:sz w:val="26"/>
          <w:szCs w:val="26"/>
        </w:rPr>
      </w:pPr>
      <w:r w:rsidRPr="00F51188">
        <w:rPr>
          <w:sz w:val="26"/>
          <w:szCs w:val="26"/>
        </w:rPr>
        <w:lastRenderedPageBreak/>
        <w:t>Appendix</w:t>
      </w:r>
    </w:p>
    <w:p w14:paraId="000002FE" w14:textId="300A3ABE" w:rsidR="008A783F" w:rsidRPr="00B91B34" w:rsidRDefault="00EA2C17" w:rsidP="00E12DDB">
      <w:pPr>
        <w:spacing w:after="0" w:line="480" w:lineRule="auto"/>
        <w:jc w:val="left"/>
        <w:rPr>
          <w:rFonts w:ascii="Times New Roman" w:hAnsi="Times New Roman" w:cs="Times New Roman"/>
          <w:b/>
          <w:sz w:val="22"/>
          <w:szCs w:val="22"/>
        </w:rPr>
      </w:pPr>
      <w:r w:rsidRPr="00B91B34">
        <w:rPr>
          <w:rFonts w:ascii="Times New Roman" w:hAnsi="Times New Roman" w:cs="Times New Roman"/>
          <w:b/>
          <w:sz w:val="22"/>
          <w:szCs w:val="22"/>
        </w:rPr>
        <w:t>Table A1</w:t>
      </w:r>
      <w:r w:rsidR="00D86A70" w:rsidRPr="00B91B34">
        <w:rPr>
          <w:rFonts w:ascii="Times New Roman" w:hAnsi="Times New Roman" w:cs="Times New Roman"/>
          <w:b/>
          <w:sz w:val="22"/>
          <w:szCs w:val="22"/>
        </w:rPr>
        <w:t>.</w:t>
      </w:r>
      <w:r w:rsidRPr="00B91B34">
        <w:rPr>
          <w:rFonts w:ascii="Times New Roman" w:hAnsi="Times New Roman" w:cs="Times New Roman"/>
          <w:b/>
          <w:sz w:val="22"/>
          <w:szCs w:val="22"/>
        </w:rPr>
        <w:t xml:space="preserve"> </w:t>
      </w:r>
      <w:r w:rsidR="0044537C">
        <w:rPr>
          <w:rFonts w:ascii="Times New Roman" w:hAnsi="Times New Roman" w:cs="Times New Roman"/>
          <w:b/>
          <w:sz w:val="22"/>
          <w:szCs w:val="22"/>
        </w:rPr>
        <w:t>Calculat</w:t>
      </w:r>
      <w:r w:rsidR="000457A2">
        <w:rPr>
          <w:rFonts w:ascii="Times New Roman" w:hAnsi="Times New Roman" w:cs="Times New Roman"/>
          <w:b/>
          <w:sz w:val="22"/>
          <w:szCs w:val="22"/>
        </w:rPr>
        <w:t>ion of propensity s</w:t>
      </w:r>
      <w:r w:rsidR="0044537C">
        <w:rPr>
          <w:rFonts w:ascii="Times New Roman" w:hAnsi="Times New Roman" w:cs="Times New Roman"/>
          <w:b/>
          <w:sz w:val="22"/>
          <w:szCs w:val="22"/>
        </w:rPr>
        <w:t>cor</w:t>
      </w:r>
      <w:r w:rsidR="000457A2">
        <w:rPr>
          <w:rFonts w:ascii="Times New Roman" w:hAnsi="Times New Roman" w:cs="Times New Roman"/>
          <w:b/>
          <w:sz w:val="22"/>
          <w:szCs w:val="22"/>
        </w:rPr>
        <w:t>e u</w:t>
      </w:r>
      <w:r w:rsidR="0044537C">
        <w:rPr>
          <w:rFonts w:ascii="Times New Roman" w:hAnsi="Times New Roman" w:cs="Times New Roman"/>
          <w:b/>
          <w:sz w:val="22"/>
          <w:szCs w:val="22"/>
        </w:rPr>
        <w:t xml:space="preserve">sing </w:t>
      </w:r>
      <w:r w:rsidR="000457A2">
        <w:rPr>
          <w:rFonts w:ascii="Times New Roman" w:hAnsi="Times New Roman" w:cs="Times New Roman"/>
          <w:b/>
          <w:sz w:val="22"/>
          <w:szCs w:val="22"/>
        </w:rPr>
        <w:t>a l</w:t>
      </w:r>
      <w:r w:rsidRPr="00B91B34">
        <w:rPr>
          <w:rFonts w:ascii="Times New Roman" w:hAnsi="Times New Roman" w:cs="Times New Roman"/>
          <w:b/>
          <w:sz w:val="22"/>
          <w:szCs w:val="22"/>
        </w:rPr>
        <w:t>ogistic regression model</w:t>
      </w:r>
    </w:p>
    <w:tbl>
      <w:tblPr>
        <w:tblStyle w:val="afffb"/>
        <w:tblW w:w="7889" w:type="dxa"/>
        <w:jc w:val="center"/>
        <w:tblInd w:w="0" w:type="dxa"/>
        <w:tblLayout w:type="fixed"/>
        <w:tblLook w:val="0400" w:firstRow="0" w:lastRow="0" w:firstColumn="0" w:lastColumn="0" w:noHBand="0" w:noVBand="1"/>
      </w:tblPr>
      <w:tblGrid>
        <w:gridCol w:w="3683"/>
        <w:gridCol w:w="2107"/>
        <w:gridCol w:w="2099"/>
      </w:tblGrid>
      <w:tr w:rsidR="008A783F" w:rsidRPr="00B91B34" w14:paraId="3C6B093A" w14:textId="77777777" w:rsidTr="00B91B34">
        <w:trPr>
          <w:trHeight w:val="340"/>
          <w:jc w:val="center"/>
        </w:trPr>
        <w:tc>
          <w:tcPr>
            <w:tcW w:w="3683" w:type="dxa"/>
            <w:tcBorders>
              <w:top w:val="single" w:sz="4" w:space="0" w:color="000000"/>
              <w:left w:val="nil"/>
              <w:bottom w:val="single" w:sz="4" w:space="0" w:color="000000"/>
              <w:right w:val="nil"/>
            </w:tcBorders>
            <w:vAlign w:val="center"/>
          </w:tcPr>
          <w:p w14:paraId="000002FF"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Variables</w:t>
            </w:r>
          </w:p>
        </w:tc>
        <w:tc>
          <w:tcPr>
            <w:tcW w:w="2107" w:type="dxa"/>
            <w:tcBorders>
              <w:top w:val="single" w:sz="4" w:space="0" w:color="000000"/>
              <w:left w:val="nil"/>
              <w:bottom w:val="single" w:sz="4" w:space="0" w:color="000000"/>
              <w:right w:val="nil"/>
            </w:tcBorders>
            <w:vAlign w:val="center"/>
          </w:tcPr>
          <w:p w14:paraId="00000300"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sz w:val="22"/>
                <w:szCs w:val="22"/>
              </w:rPr>
              <w:t>Mean effect</w:t>
            </w:r>
          </w:p>
        </w:tc>
        <w:tc>
          <w:tcPr>
            <w:tcW w:w="2099" w:type="dxa"/>
            <w:tcBorders>
              <w:top w:val="single" w:sz="4" w:space="0" w:color="000000"/>
              <w:left w:val="nil"/>
              <w:bottom w:val="single" w:sz="4" w:space="0" w:color="000000"/>
              <w:right w:val="nil"/>
            </w:tcBorders>
            <w:vAlign w:val="center"/>
          </w:tcPr>
          <w:p w14:paraId="00000301" w14:textId="77777777" w:rsidR="008A783F" w:rsidRPr="00C040AC" w:rsidRDefault="00EA2C17">
            <w:pPr>
              <w:spacing w:after="0"/>
              <w:jc w:val="center"/>
              <w:rPr>
                <w:rFonts w:ascii="Times New Roman" w:hAnsi="Times New Roman" w:cs="Times New Roman"/>
                <w:sz w:val="22"/>
                <w:szCs w:val="22"/>
              </w:rPr>
            </w:pPr>
            <w:r w:rsidRPr="00C040AC">
              <w:rPr>
                <w:rFonts w:ascii="Times New Roman" w:hAnsi="Times New Roman" w:cs="Times New Roman"/>
                <w:sz w:val="22"/>
                <w:szCs w:val="22"/>
              </w:rPr>
              <w:t>Std. error</w:t>
            </w:r>
          </w:p>
        </w:tc>
      </w:tr>
      <w:tr w:rsidR="008A783F" w:rsidRPr="00B91B34" w14:paraId="4EE66992" w14:textId="77777777" w:rsidTr="00B91B34">
        <w:trPr>
          <w:trHeight w:val="340"/>
          <w:jc w:val="center"/>
        </w:trPr>
        <w:tc>
          <w:tcPr>
            <w:tcW w:w="3683" w:type="dxa"/>
            <w:tcBorders>
              <w:top w:val="nil"/>
              <w:left w:val="nil"/>
              <w:bottom w:val="nil"/>
              <w:right w:val="nil"/>
            </w:tcBorders>
            <w:vAlign w:val="center"/>
          </w:tcPr>
          <w:p w14:paraId="00000305"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Number of working days</w:t>
            </w:r>
          </w:p>
        </w:tc>
        <w:tc>
          <w:tcPr>
            <w:tcW w:w="2107" w:type="dxa"/>
            <w:tcBorders>
              <w:top w:val="nil"/>
              <w:left w:val="nil"/>
              <w:bottom w:val="nil"/>
              <w:right w:val="nil"/>
            </w:tcBorders>
            <w:vAlign w:val="center"/>
          </w:tcPr>
          <w:p w14:paraId="00000306"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0.120*</w:t>
            </w:r>
          </w:p>
        </w:tc>
        <w:tc>
          <w:tcPr>
            <w:tcW w:w="2099" w:type="dxa"/>
            <w:tcBorders>
              <w:top w:val="nil"/>
              <w:left w:val="nil"/>
              <w:bottom w:val="nil"/>
              <w:right w:val="nil"/>
            </w:tcBorders>
            <w:vAlign w:val="center"/>
          </w:tcPr>
          <w:p w14:paraId="00000307"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0.071</w:t>
            </w:r>
          </w:p>
        </w:tc>
      </w:tr>
      <w:tr w:rsidR="008A783F" w:rsidRPr="00B91B34" w14:paraId="786CD815" w14:textId="77777777" w:rsidTr="00B91B34">
        <w:trPr>
          <w:trHeight w:val="340"/>
          <w:jc w:val="center"/>
        </w:trPr>
        <w:tc>
          <w:tcPr>
            <w:tcW w:w="3683" w:type="dxa"/>
            <w:tcBorders>
              <w:top w:val="nil"/>
              <w:left w:val="nil"/>
              <w:bottom w:val="nil"/>
              <w:right w:val="nil"/>
            </w:tcBorders>
            <w:vAlign w:val="center"/>
          </w:tcPr>
          <w:p w14:paraId="00000308"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Number of unique restaurants</w:t>
            </w:r>
          </w:p>
        </w:tc>
        <w:tc>
          <w:tcPr>
            <w:tcW w:w="2107" w:type="dxa"/>
            <w:tcBorders>
              <w:top w:val="nil"/>
              <w:left w:val="nil"/>
              <w:bottom w:val="nil"/>
              <w:right w:val="nil"/>
            </w:tcBorders>
            <w:vAlign w:val="center"/>
          </w:tcPr>
          <w:p w14:paraId="00000309"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-0.067***</w:t>
            </w:r>
          </w:p>
        </w:tc>
        <w:tc>
          <w:tcPr>
            <w:tcW w:w="2099" w:type="dxa"/>
            <w:tcBorders>
              <w:top w:val="nil"/>
              <w:left w:val="nil"/>
              <w:bottom w:val="nil"/>
              <w:right w:val="nil"/>
            </w:tcBorders>
            <w:vAlign w:val="center"/>
          </w:tcPr>
          <w:p w14:paraId="0000030A"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0.026</w:t>
            </w:r>
          </w:p>
        </w:tc>
      </w:tr>
      <w:tr w:rsidR="008A783F" w:rsidRPr="00B91B34" w14:paraId="02AA99DD" w14:textId="77777777" w:rsidTr="00B91B34">
        <w:trPr>
          <w:trHeight w:val="340"/>
          <w:jc w:val="center"/>
        </w:trPr>
        <w:tc>
          <w:tcPr>
            <w:tcW w:w="3683" w:type="dxa"/>
            <w:tcBorders>
              <w:top w:val="nil"/>
              <w:left w:val="nil"/>
              <w:bottom w:val="nil"/>
              <w:right w:val="nil"/>
            </w:tcBorders>
            <w:vAlign w:val="center"/>
          </w:tcPr>
          <w:p w14:paraId="0000030B" w14:textId="759C953F"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sz w:val="22"/>
                <w:szCs w:val="22"/>
              </w:rPr>
              <w:t>Daily w</w:t>
            </w:r>
            <w:r w:rsidRPr="00B91B34">
              <w:rPr>
                <w:rFonts w:ascii="Times New Roman" w:hAnsi="Times New Roman" w:cs="Times New Roman"/>
                <w:color w:val="000000"/>
                <w:sz w:val="22"/>
                <w:szCs w:val="22"/>
              </w:rPr>
              <w:t xml:space="preserve">orking hours </w:t>
            </w:r>
          </w:p>
        </w:tc>
        <w:tc>
          <w:tcPr>
            <w:tcW w:w="2107" w:type="dxa"/>
            <w:tcBorders>
              <w:top w:val="nil"/>
              <w:left w:val="nil"/>
              <w:bottom w:val="nil"/>
              <w:right w:val="nil"/>
            </w:tcBorders>
            <w:vAlign w:val="center"/>
          </w:tcPr>
          <w:p w14:paraId="0000030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0.007***</w:t>
            </w:r>
          </w:p>
        </w:tc>
        <w:tc>
          <w:tcPr>
            <w:tcW w:w="2099" w:type="dxa"/>
            <w:tcBorders>
              <w:top w:val="nil"/>
              <w:left w:val="nil"/>
              <w:bottom w:val="nil"/>
              <w:right w:val="nil"/>
            </w:tcBorders>
            <w:vAlign w:val="center"/>
          </w:tcPr>
          <w:p w14:paraId="0000030D"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0.002</w:t>
            </w:r>
          </w:p>
        </w:tc>
      </w:tr>
      <w:tr w:rsidR="008A783F" w:rsidRPr="00B91B34" w14:paraId="65DD6D0E" w14:textId="77777777" w:rsidTr="00B91B34">
        <w:trPr>
          <w:trHeight w:val="340"/>
          <w:jc w:val="center"/>
        </w:trPr>
        <w:tc>
          <w:tcPr>
            <w:tcW w:w="3683" w:type="dxa"/>
            <w:tcBorders>
              <w:top w:val="nil"/>
              <w:left w:val="nil"/>
              <w:bottom w:val="nil"/>
              <w:right w:val="nil"/>
            </w:tcBorders>
            <w:vAlign w:val="center"/>
          </w:tcPr>
          <w:p w14:paraId="0000030E" w14:textId="3AF6C18D"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sz w:val="22"/>
                <w:szCs w:val="22"/>
              </w:rPr>
              <w:t>Dai</w:t>
            </w:r>
            <w:r w:rsidR="00CD73C3" w:rsidRPr="00DA0358">
              <w:rPr>
                <w:rFonts w:ascii="Times New Roman" w:eastAsia="Batang" w:hAnsi="Times New Roman" w:cs="Times New Roman"/>
                <w:sz w:val="22"/>
                <w:szCs w:val="22"/>
              </w:rPr>
              <w:t>l</w:t>
            </w:r>
            <w:r w:rsidRPr="00B91B34">
              <w:rPr>
                <w:rFonts w:ascii="Times New Roman" w:hAnsi="Times New Roman" w:cs="Times New Roman"/>
                <w:sz w:val="22"/>
                <w:szCs w:val="22"/>
              </w:rPr>
              <w:t>y i</w:t>
            </w:r>
            <w:r w:rsidRPr="00B91B34">
              <w:rPr>
                <w:rFonts w:ascii="Times New Roman" w:hAnsi="Times New Roman" w:cs="Times New Roman"/>
                <w:color w:val="000000"/>
                <w:sz w:val="22"/>
                <w:szCs w:val="22"/>
              </w:rPr>
              <w:t xml:space="preserve">dle hours </w:t>
            </w:r>
          </w:p>
        </w:tc>
        <w:tc>
          <w:tcPr>
            <w:tcW w:w="2107" w:type="dxa"/>
            <w:tcBorders>
              <w:top w:val="nil"/>
              <w:left w:val="nil"/>
              <w:bottom w:val="nil"/>
              <w:right w:val="nil"/>
            </w:tcBorders>
            <w:vAlign w:val="center"/>
          </w:tcPr>
          <w:p w14:paraId="0000030F"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-0.009**</w:t>
            </w:r>
          </w:p>
        </w:tc>
        <w:tc>
          <w:tcPr>
            <w:tcW w:w="2099" w:type="dxa"/>
            <w:tcBorders>
              <w:top w:val="nil"/>
              <w:left w:val="nil"/>
              <w:bottom w:val="nil"/>
              <w:right w:val="nil"/>
            </w:tcBorders>
            <w:vAlign w:val="center"/>
          </w:tcPr>
          <w:p w14:paraId="00000310"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0.004</w:t>
            </w:r>
          </w:p>
        </w:tc>
      </w:tr>
      <w:tr w:rsidR="008A783F" w:rsidRPr="00B91B34" w14:paraId="7AAD8DA6" w14:textId="77777777" w:rsidTr="00B91B34">
        <w:trPr>
          <w:trHeight w:val="340"/>
          <w:jc w:val="center"/>
        </w:trPr>
        <w:tc>
          <w:tcPr>
            <w:tcW w:w="3683" w:type="dxa"/>
            <w:tcBorders>
              <w:top w:val="nil"/>
              <w:left w:val="nil"/>
              <w:bottom w:val="nil"/>
              <w:right w:val="nil"/>
            </w:tcBorders>
            <w:vAlign w:val="center"/>
          </w:tcPr>
          <w:p w14:paraId="00000311"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Number of orders in a stack</w:t>
            </w:r>
          </w:p>
        </w:tc>
        <w:tc>
          <w:tcPr>
            <w:tcW w:w="2107" w:type="dxa"/>
            <w:tcBorders>
              <w:top w:val="nil"/>
              <w:left w:val="nil"/>
              <w:bottom w:val="nil"/>
              <w:right w:val="nil"/>
            </w:tcBorders>
            <w:vAlign w:val="center"/>
          </w:tcPr>
          <w:p w14:paraId="00000312"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-0.589***</w:t>
            </w:r>
          </w:p>
        </w:tc>
        <w:tc>
          <w:tcPr>
            <w:tcW w:w="2099" w:type="dxa"/>
            <w:tcBorders>
              <w:top w:val="nil"/>
              <w:left w:val="nil"/>
              <w:bottom w:val="nil"/>
              <w:right w:val="nil"/>
            </w:tcBorders>
            <w:vAlign w:val="center"/>
          </w:tcPr>
          <w:p w14:paraId="0000031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0.213</w:t>
            </w:r>
          </w:p>
        </w:tc>
      </w:tr>
      <w:tr w:rsidR="008A783F" w:rsidRPr="00B91B34" w14:paraId="6F2008CC" w14:textId="77777777" w:rsidTr="00B91B34">
        <w:trPr>
          <w:trHeight w:val="340"/>
          <w:jc w:val="center"/>
        </w:trPr>
        <w:tc>
          <w:tcPr>
            <w:tcW w:w="3683" w:type="dxa"/>
            <w:tcBorders>
              <w:top w:val="nil"/>
              <w:left w:val="nil"/>
              <w:bottom w:val="nil"/>
              <w:right w:val="nil"/>
            </w:tcBorders>
            <w:vAlign w:val="center"/>
          </w:tcPr>
          <w:p w14:paraId="00000314"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Stack completion time</w:t>
            </w:r>
          </w:p>
        </w:tc>
        <w:tc>
          <w:tcPr>
            <w:tcW w:w="2107" w:type="dxa"/>
            <w:tcBorders>
              <w:top w:val="nil"/>
              <w:left w:val="nil"/>
              <w:bottom w:val="nil"/>
              <w:right w:val="nil"/>
            </w:tcBorders>
            <w:vAlign w:val="center"/>
          </w:tcPr>
          <w:p w14:paraId="0000031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0.069**</w:t>
            </w:r>
          </w:p>
        </w:tc>
        <w:tc>
          <w:tcPr>
            <w:tcW w:w="2099" w:type="dxa"/>
            <w:tcBorders>
              <w:top w:val="nil"/>
              <w:left w:val="nil"/>
              <w:bottom w:val="nil"/>
              <w:right w:val="nil"/>
            </w:tcBorders>
            <w:vAlign w:val="center"/>
          </w:tcPr>
          <w:p w14:paraId="00000316"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0.027</w:t>
            </w:r>
          </w:p>
        </w:tc>
      </w:tr>
      <w:tr w:rsidR="008A783F" w:rsidRPr="00B91B34" w14:paraId="3AFE5EBD" w14:textId="77777777" w:rsidTr="00DA0358">
        <w:trPr>
          <w:trHeight w:val="340"/>
          <w:jc w:val="center"/>
        </w:trPr>
        <w:tc>
          <w:tcPr>
            <w:tcW w:w="3683" w:type="dxa"/>
            <w:tcBorders>
              <w:top w:val="nil"/>
              <w:left w:val="nil"/>
              <w:right w:val="nil"/>
            </w:tcBorders>
            <w:vAlign w:val="center"/>
          </w:tcPr>
          <w:p w14:paraId="00000317"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Idle time between stacks</w:t>
            </w:r>
          </w:p>
        </w:tc>
        <w:tc>
          <w:tcPr>
            <w:tcW w:w="2107" w:type="dxa"/>
            <w:tcBorders>
              <w:top w:val="nil"/>
              <w:left w:val="nil"/>
              <w:bottom w:val="nil"/>
              <w:right w:val="nil"/>
            </w:tcBorders>
            <w:vAlign w:val="center"/>
          </w:tcPr>
          <w:p w14:paraId="00000318"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0.021</w:t>
            </w:r>
          </w:p>
        </w:tc>
        <w:tc>
          <w:tcPr>
            <w:tcW w:w="2099" w:type="dxa"/>
            <w:tcBorders>
              <w:top w:val="nil"/>
              <w:left w:val="nil"/>
              <w:bottom w:val="nil"/>
              <w:right w:val="nil"/>
            </w:tcBorders>
            <w:vAlign w:val="center"/>
          </w:tcPr>
          <w:p w14:paraId="00000319"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0.028</w:t>
            </w:r>
          </w:p>
        </w:tc>
      </w:tr>
      <w:tr w:rsidR="008A783F" w:rsidRPr="00B91B34" w14:paraId="4B855067" w14:textId="77777777" w:rsidTr="007415C9">
        <w:trPr>
          <w:trHeight w:val="340"/>
          <w:jc w:val="center"/>
        </w:trPr>
        <w:tc>
          <w:tcPr>
            <w:tcW w:w="3683" w:type="dxa"/>
            <w:vAlign w:val="center"/>
          </w:tcPr>
          <w:p w14:paraId="0000031A"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Customer waiting time </w:t>
            </w:r>
          </w:p>
        </w:tc>
        <w:tc>
          <w:tcPr>
            <w:tcW w:w="2107" w:type="dxa"/>
            <w:vAlign w:val="center"/>
          </w:tcPr>
          <w:p w14:paraId="0000031B"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-0.032</w:t>
            </w:r>
          </w:p>
        </w:tc>
        <w:tc>
          <w:tcPr>
            <w:tcW w:w="2099" w:type="dxa"/>
            <w:vAlign w:val="center"/>
          </w:tcPr>
          <w:p w14:paraId="0000031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sz w:val="22"/>
                <w:szCs w:val="22"/>
              </w:rPr>
              <w:t>0.041</w:t>
            </w:r>
          </w:p>
        </w:tc>
      </w:tr>
      <w:tr w:rsidR="00B91B34" w:rsidRPr="00B91B34" w14:paraId="46F75A3E" w14:textId="77777777" w:rsidTr="007415C9">
        <w:trPr>
          <w:trHeight w:val="340"/>
          <w:jc w:val="center"/>
        </w:trPr>
        <w:tc>
          <w:tcPr>
            <w:tcW w:w="3683" w:type="dxa"/>
            <w:tcBorders>
              <w:bottom w:val="single" w:sz="4" w:space="0" w:color="auto"/>
            </w:tcBorders>
            <w:vAlign w:val="center"/>
          </w:tcPr>
          <w:p w14:paraId="318770B8" w14:textId="63393575" w:rsidR="00B91B34" w:rsidRPr="00B91B34" w:rsidRDefault="00B91B34" w:rsidP="00B91B34">
            <w:pPr>
              <w:spacing w:after="0"/>
              <w:jc w:val="left"/>
              <w:rPr>
                <w:rFonts w:ascii="Times New Roman" w:hAnsi="Times New Roman" w:cs="Times New Roman"/>
                <w:color w:val="000000"/>
                <w:sz w:val="22"/>
                <w:szCs w:val="22"/>
              </w:rPr>
            </w:pPr>
            <w:r w:rsidRPr="00B91B34">
              <w:rPr>
                <w:rFonts w:ascii="Times New Roman" w:hAnsi="Times New Roman" w:cs="Times New Roman"/>
                <w:sz w:val="22"/>
                <w:szCs w:val="22"/>
              </w:rPr>
              <w:t>Constant</w:t>
            </w:r>
          </w:p>
        </w:tc>
        <w:tc>
          <w:tcPr>
            <w:tcW w:w="2107" w:type="dxa"/>
            <w:tcBorders>
              <w:bottom w:val="single" w:sz="4" w:space="0" w:color="auto"/>
            </w:tcBorders>
            <w:vAlign w:val="center"/>
          </w:tcPr>
          <w:p w14:paraId="33FC168A" w14:textId="24C4B33B" w:rsidR="00B91B34" w:rsidRPr="00B91B34" w:rsidRDefault="00B91B34" w:rsidP="00B91B34">
            <w:pPr>
              <w:spacing w:after="0"/>
              <w:jc w:val="center"/>
              <w:rPr>
                <w:rFonts w:ascii="Times New Roman" w:hAnsi="Times New Roman" w:cs="Times New Roman"/>
                <w:color w:val="000000"/>
                <w:sz w:val="22"/>
                <w:szCs w:val="22"/>
              </w:rPr>
            </w:pPr>
            <w:r w:rsidRPr="00A54190">
              <w:rPr>
                <w:rFonts w:ascii="Times New Roman" w:hAnsi="Times New Roman" w:cs="Times New Roman"/>
                <w:sz w:val="22"/>
                <w:szCs w:val="22"/>
              </w:rPr>
              <w:t>-0.737</w:t>
            </w:r>
          </w:p>
        </w:tc>
        <w:tc>
          <w:tcPr>
            <w:tcW w:w="2099" w:type="dxa"/>
            <w:tcBorders>
              <w:bottom w:val="single" w:sz="4" w:space="0" w:color="auto"/>
            </w:tcBorders>
            <w:vAlign w:val="center"/>
          </w:tcPr>
          <w:p w14:paraId="68F981D9" w14:textId="291C9D3A" w:rsidR="00B91B34" w:rsidRPr="00B91B34" w:rsidRDefault="00B91B34" w:rsidP="00B91B34">
            <w:pPr>
              <w:spacing w:after="0"/>
              <w:jc w:val="center"/>
              <w:rPr>
                <w:rFonts w:ascii="Times New Roman" w:hAnsi="Times New Roman" w:cs="Times New Roman"/>
                <w:sz w:val="22"/>
                <w:szCs w:val="22"/>
              </w:rPr>
            </w:pPr>
            <w:r w:rsidRPr="00A54190">
              <w:rPr>
                <w:rFonts w:ascii="Times New Roman" w:hAnsi="Times New Roman" w:cs="Times New Roman"/>
                <w:sz w:val="22"/>
                <w:szCs w:val="22"/>
              </w:rPr>
              <w:t>0.747</w:t>
            </w:r>
          </w:p>
        </w:tc>
      </w:tr>
      <w:tr w:rsidR="00B91B34" w:rsidRPr="00B91B34" w14:paraId="546A4DCB" w14:textId="77777777" w:rsidTr="007415C9">
        <w:trPr>
          <w:trHeight w:val="340"/>
          <w:jc w:val="center"/>
        </w:trPr>
        <w:tc>
          <w:tcPr>
            <w:tcW w:w="3683" w:type="dxa"/>
            <w:tcBorders>
              <w:top w:val="single" w:sz="4" w:space="0" w:color="auto"/>
              <w:left w:val="nil"/>
              <w:bottom w:val="nil"/>
              <w:right w:val="nil"/>
            </w:tcBorders>
            <w:vAlign w:val="center"/>
          </w:tcPr>
          <w:p w14:paraId="0000031D" w14:textId="77777777" w:rsidR="00B91B34" w:rsidRPr="00B91B34" w:rsidRDefault="00B91B34" w:rsidP="00B91B34">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Log-Likelihood</w:t>
            </w:r>
          </w:p>
        </w:tc>
        <w:tc>
          <w:tcPr>
            <w:tcW w:w="2107" w:type="dxa"/>
            <w:tcBorders>
              <w:top w:val="single" w:sz="4" w:space="0" w:color="auto"/>
              <w:left w:val="nil"/>
              <w:bottom w:val="nil"/>
              <w:right w:val="nil"/>
            </w:tcBorders>
            <w:vAlign w:val="center"/>
          </w:tcPr>
          <w:p w14:paraId="0000031E" w14:textId="77777777" w:rsidR="00B91B34" w:rsidRPr="00B91B34" w:rsidRDefault="00B91B34" w:rsidP="00B91B34">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-317.759</w:t>
            </w:r>
          </w:p>
        </w:tc>
        <w:tc>
          <w:tcPr>
            <w:tcW w:w="2099" w:type="dxa"/>
            <w:tcBorders>
              <w:top w:val="single" w:sz="4" w:space="0" w:color="auto"/>
              <w:left w:val="nil"/>
              <w:bottom w:val="nil"/>
              <w:right w:val="nil"/>
            </w:tcBorders>
            <w:vAlign w:val="center"/>
          </w:tcPr>
          <w:p w14:paraId="0000031F" w14:textId="77777777" w:rsidR="00B91B34" w:rsidRPr="00B91B34" w:rsidRDefault="00B91B34" w:rsidP="00B91B34">
            <w:pPr>
              <w:spacing w:after="0"/>
              <w:jc w:val="center"/>
              <w:rPr>
                <w:rFonts w:ascii="Times New Roman" w:hAnsi="Times New Roman" w:cs="Times New Roman"/>
                <w:color w:val="000000"/>
                <w:sz w:val="22"/>
                <w:szCs w:val="22"/>
              </w:rPr>
            </w:pPr>
          </w:p>
        </w:tc>
      </w:tr>
      <w:tr w:rsidR="00B91B34" w:rsidRPr="00B91B34" w14:paraId="0D373E70" w14:textId="77777777" w:rsidTr="00B91B34">
        <w:trPr>
          <w:trHeight w:val="340"/>
          <w:jc w:val="center"/>
        </w:trPr>
        <w:tc>
          <w:tcPr>
            <w:tcW w:w="3683" w:type="dxa"/>
            <w:tcBorders>
              <w:top w:val="nil"/>
              <w:left w:val="nil"/>
              <w:bottom w:val="single" w:sz="4" w:space="0" w:color="000000"/>
              <w:right w:val="nil"/>
            </w:tcBorders>
            <w:vAlign w:val="center"/>
          </w:tcPr>
          <w:p w14:paraId="00000320" w14:textId="77777777" w:rsidR="00B91B34" w:rsidRPr="00B91B34" w:rsidRDefault="00B91B34" w:rsidP="00B91B34">
            <w:pPr>
              <w:spacing w:after="0"/>
              <w:jc w:val="left"/>
              <w:rPr>
                <w:rFonts w:ascii="Times New Roman" w:hAnsi="Times New Roman" w:cs="Times New Roman"/>
                <w:color w:val="000000"/>
                <w:sz w:val="22"/>
                <w:szCs w:val="22"/>
              </w:rPr>
            </w:pPr>
            <w:r w:rsidRPr="00B91B34">
              <w:rPr>
                <w:rFonts w:ascii="Times New Roman" w:hAnsi="Times New Roman" w:cs="Times New Roman"/>
                <w:sz w:val="22"/>
                <w:szCs w:val="22"/>
              </w:rPr>
              <w:t>Observations</w:t>
            </w:r>
          </w:p>
        </w:tc>
        <w:tc>
          <w:tcPr>
            <w:tcW w:w="2107" w:type="dxa"/>
            <w:tcBorders>
              <w:top w:val="nil"/>
              <w:left w:val="nil"/>
              <w:bottom w:val="single" w:sz="4" w:space="0" w:color="000000"/>
              <w:right w:val="nil"/>
            </w:tcBorders>
            <w:vAlign w:val="center"/>
          </w:tcPr>
          <w:p w14:paraId="00000321" w14:textId="77777777" w:rsidR="00B91B34" w:rsidRPr="00B91B34" w:rsidRDefault="00B91B34" w:rsidP="00B91B34">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582</w:t>
            </w:r>
          </w:p>
        </w:tc>
        <w:tc>
          <w:tcPr>
            <w:tcW w:w="2099" w:type="dxa"/>
            <w:tcBorders>
              <w:top w:val="nil"/>
              <w:left w:val="nil"/>
              <w:bottom w:val="single" w:sz="4" w:space="0" w:color="000000"/>
              <w:right w:val="nil"/>
            </w:tcBorders>
            <w:vAlign w:val="center"/>
          </w:tcPr>
          <w:p w14:paraId="00000322" w14:textId="77777777" w:rsidR="00B91B34" w:rsidRPr="00B91B34" w:rsidRDefault="00B91B34" w:rsidP="00B91B34">
            <w:pPr>
              <w:spacing w:after="0"/>
              <w:jc w:val="center"/>
              <w:rPr>
                <w:rFonts w:ascii="Times New Roman" w:hAnsi="Times New Roman" w:cs="Times New Roman"/>
                <w:color w:val="000000"/>
                <w:sz w:val="22"/>
                <w:szCs w:val="22"/>
              </w:rPr>
            </w:pPr>
          </w:p>
        </w:tc>
      </w:tr>
      <w:tr w:rsidR="00B91B34" w:rsidRPr="00B91B34" w14:paraId="1B63126D" w14:textId="77777777" w:rsidTr="0017561B">
        <w:trPr>
          <w:trHeight w:val="134"/>
          <w:jc w:val="center"/>
        </w:trPr>
        <w:tc>
          <w:tcPr>
            <w:tcW w:w="7889" w:type="dxa"/>
            <w:gridSpan w:val="3"/>
            <w:tcBorders>
              <w:top w:val="nil"/>
              <w:left w:val="nil"/>
              <w:bottom w:val="nil"/>
              <w:right w:val="nil"/>
            </w:tcBorders>
            <w:vAlign w:val="center"/>
          </w:tcPr>
          <w:p w14:paraId="00000323" w14:textId="619CAF24" w:rsidR="00B91B34" w:rsidRPr="00B91B34" w:rsidRDefault="00B91B34" w:rsidP="00B91B34">
            <w:pPr>
              <w:spacing w:after="0"/>
              <w:jc w:val="left"/>
              <w:rPr>
                <w:rFonts w:ascii="Times New Roman" w:hAnsi="Times New Roman" w:cs="Times New Roman"/>
                <w:color w:val="000000"/>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xml:space="preserve">: </w:t>
            </w:r>
            <w:r w:rsidRPr="00B91B34">
              <w:rPr>
                <w:rFonts w:ascii="Times New Roman" w:hAnsi="Times New Roman" w:cs="Times New Roman"/>
                <w:sz w:val="22"/>
                <w:szCs w:val="22"/>
              </w:rPr>
              <w:t xml:space="preserve">Estimates are calculated on an unmatched sample of 399 adopters and 183 non-adopters in the pretreatment period before </w:t>
            </w:r>
            <w:r w:rsidR="0036240F">
              <w:rPr>
                <w:rFonts w:ascii="Times New Roman" w:hAnsi="Times New Roman" w:cs="Times New Roman"/>
                <w:sz w:val="22"/>
                <w:szCs w:val="22"/>
              </w:rPr>
              <w:t>October</w:t>
            </w:r>
            <w:r w:rsidR="0036240F" w:rsidRPr="00B91B34">
              <w:rPr>
                <w:rFonts w:ascii="Times New Roman" w:hAnsi="Times New Roman" w:cs="Times New Roman"/>
                <w:sz w:val="22"/>
                <w:szCs w:val="22"/>
              </w:rPr>
              <w:t xml:space="preserve"> </w:t>
            </w:r>
            <w:r w:rsidRPr="00B91B34">
              <w:rPr>
                <w:rFonts w:ascii="Times New Roman" w:hAnsi="Times New Roman" w:cs="Times New Roman"/>
                <w:sz w:val="22"/>
                <w:szCs w:val="22"/>
              </w:rPr>
              <w:t xml:space="preserve">26, 2020. The dependent variable is whether a rider adopted order assignment AI (adopt=1), or not (adopt=0). </w:t>
            </w:r>
          </w:p>
          <w:p w14:paraId="00000324" w14:textId="588985B3" w:rsidR="00B91B34" w:rsidRPr="00B91B34" w:rsidRDefault="00B91B34" w:rsidP="00B91B34">
            <w:pPr>
              <w:spacing w:after="0"/>
              <w:ind w:firstLineChars="100" w:firstLine="220"/>
              <w:jc w:val="left"/>
              <w:rPr>
                <w:rFonts w:ascii="Times New Roman" w:hAnsi="Times New Roman" w:cs="Times New Roman"/>
                <w:i/>
                <w:color w:val="000000"/>
                <w:sz w:val="22"/>
                <w:szCs w:val="22"/>
              </w:rPr>
            </w:pPr>
            <w:r w:rsidRPr="00B91B34">
              <w:rPr>
                <w:rFonts w:ascii="Times New Roman" w:hAnsi="Times New Roman" w:cs="Times New Roman"/>
                <w:sz w:val="22"/>
                <w:szCs w:val="22"/>
              </w:rPr>
              <w:t>***p &lt; 0.01; **p &lt; 0.05; * p&lt;0.1</w:t>
            </w:r>
          </w:p>
        </w:tc>
      </w:tr>
    </w:tbl>
    <w:p w14:paraId="52C70DA1" w14:textId="3139D83E" w:rsidR="00761A17" w:rsidRPr="00B91B34" w:rsidRDefault="00761A17">
      <w:pPr>
        <w:spacing w:before="120" w:line="480" w:lineRule="auto"/>
        <w:jc w:val="left"/>
        <w:rPr>
          <w:rFonts w:ascii="Times New Roman" w:hAnsi="Times New Roman" w:cs="Times New Roman"/>
          <w:b/>
          <w:sz w:val="22"/>
          <w:szCs w:val="22"/>
        </w:rPr>
      </w:pPr>
    </w:p>
    <w:p w14:paraId="00000328" w14:textId="41DF9802" w:rsidR="008A783F" w:rsidRPr="007B628B" w:rsidRDefault="00EA2C17" w:rsidP="00F10C1A">
      <w:pPr>
        <w:spacing w:after="0" w:line="480" w:lineRule="auto"/>
        <w:jc w:val="left"/>
        <w:rPr>
          <w:rFonts w:ascii="Times New Roman" w:hAnsi="Times New Roman" w:cs="Times New Roman"/>
          <w:b/>
          <w:sz w:val="22"/>
          <w:szCs w:val="22"/>
        </w:rPr>
      </w:pPr>
      <w:r w:rsidRPr="000457A2">
        <w:rPr>
          <w:rFonts w:ascii="Times New Roman" w:hAnsi="Times New Roman" w:cs="Times New Roman"/>
          <w:b/>
          <w:sz w:val="22"/>
          <w:szCs w:val="22"/>
        </w:rPr>
        <w:t>Table A</w:t>
      </w:r>
      <w:r w:rsidR="0038360F">
        <w:rPr>
          <w:rFonts w:ascii="Times New Roman" w:hAnsi="Times New Roman" w:cs="Times New Roman"/>
          <w:b/>
          <w:sz w:val="22"/>
          <w:szCs w:val="22"/>
        </w:rPr>
        <w:t>2.</w:t>
      </w:r>
      <w:r w:rsidR="00D86A70" w:rsidRPr="007B628B">
        <w:rPr>
          <w:rFonts w:ascii="Times New Roman" w:hAnsi="Times New Roman" w:cs="Times New Roman"/>
          <w:b/>
          <w:sz w:val="22"/>
          <w:szCs w:val="22"/>
        </w:rPr>
        <w:t xml:space="preserve"> </w:t>
      </w:r>
      <w:r w:rsidRPr="007B628B">
        <w:rPr>
          <w:rFonts w:ascii="Times New Roman" w:hAnsi="Times New Roman" w:cs="Times New Roman"/>
          <w:b/>
          <w:sz w:val="22"/>
          <w:szCs w:val="22"/>
        </w:rPr>
        <w:t>Results of placebo test on daily productivity</w:t>
      </w:r>
    </w:p>
    <w:tbl>
      <w:tblPr>
        <w:tblStyle w:val="afffc"/>
        <w:tblW w:w="6480" w:type="dxa"/>
        <w:jc w:val="center"/>
        <w:tblInd w:w="0" w:type="dxa"/>
        <w:tblLayout w:type="fixed"/>
        <w:tblLook w:val="0400" w:firstRow="0" w:lastRow="0" w:firstColumn="0" w:lastColumn="0" w:noHBand="0" w:noVBand="1"/>
      </w:tblPr>
      <w:tblGrid>
        <w:gridCol w:w="2749"/>
        <w:gridCol w:w="1864"/>
        <w:gridCol w:w="1867"/>
      </w:tblGrid>
      <w:tr w:rsidR="008A783F" w:rsidRPr="00B91B34" w14:paraId="451B126C" w14:textId="77777777" w:rsidTr="00F942EC">
        <w:trPr>
          <w:trHeight w:val="340"/>
          <w:jc w:val="center"/>
        </w:trPr>
        <w:tc>
          <w:tcPr>
            <w:tcW w:w="2749" w:type="dxa"/>
            <w:tcBorders>
              <w:top w:val="single" w:sz="4" w:space="0" w:color="000000"/>
              <w:left w:val="nil"/>
              <w:bottom w:val="nil"/>
              <w:right w:val="nil"/>
            </w:tcBorders>
            <w:vAlign w:val="center"/>
          </w:tcPr>
          <w:p w14:paraId="00000329"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2"/>
                <w:id w:val="-2054377377"/>
              </w:sdtPr>
              <w:sdtContent>
                <w:r w:rsidR="00EA2C17" w:rsidRPr="00B91B34">
                  <w:rPr>
                    <w:rFonts w:ascii="Times New Roman" w:eastAsia="Gungsuh" w:hAnsi="Times New Roman" w:cs="Times New Roman"/>
                    <w:color w:val="000000"/>
                    <w:sz w:val="22"/>
                    <w:szCs w:val="22"/>
                  </w:rPr>
                  <w:t xml:space="preserve">　</w:t>
                </w:r>
              </w:sdtContent>
            </w:sdt>
          </w:p>
        </w:tc>
        <w:tc>
          <w:tcPr>
            <w:tcW w:w="3730" w:type="dxa"/>
            <w:gridSpan w:val="2"/>
            <w:tcBorders>
              <w:top w:val="single" w:sz="4" w:space="0" w:color="000000"/>
              <w:left w:val="nil"/>
              <w:bottom w:val="single" w:sz="4" w:space="0" w:color="auto"/>
              <w:right w:val="nil"/>
            </w:tcBorders>
            <w:vAlign w:val="center"/>
          </w:tcPr>
          <w:p w14:paraId="0000032A"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Daily productivity</w:t>
            </w:r>
          </w:p>
        </w:tc>
      </w:tr>
      <w:tr w:rsidR="008A783F" w:rsidRPr="00B91B34" w14:paraId="36A93FDD" w14:textId="77777777" w:rsidTr="00F942EC">
        <w:trPr>
          <w:trHeight w:val="340"/>
          <w:jc w:val="center"/>
        </w:trPr>
        <w:tc>
          <w:tcPr>
            <w:tcW w:w="2749" w:type="dxa"/>
            <w:tcBorders>
              <w:top w:val="nil"/>
              <w:left w:val="nil"/>
              <w:bottom w:val="single" w:sz="4" w:space="0" w:color="000000"/>
              <w:right w:val="nil"/>
            </w:tcBorders>
            <w:vAlign w:val="center"/>
          </w:tcPr>
          <w:p w14:paraId="0000032C"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3"/>
                <w:id w:val="1966923180"/>
              </w:sdtPr>
              <w:sdtContent>
                <w:r w:rsidR="00EA2C17" w:rsidRPr="00B91B34">
                  <w:rPr>
                    <w:rFonts w:ascii="Times New Roman" w:eastAsia="Gungsuh" w:hAnsi="Times New Roman" w:cs="Times New Roman"/>
                    <w:color w:val="000000"/>
                    <w:sz w:val="22"/>
                    <w:szCs w:val="22"/>
                  </w:rPr>
                  <w:t xml:space="preserve">　</w:t>
                </w:r>
              </w:sdtContent>
            </w:sdt>
          </w:p>
        </w:tc>
        <w:tc>
          <w:tcPr>
            <w:tcW w:w="1864" w:type="dxa"/>
            <w:tcBorders>
              <w:top w:val="single" w:sz="4" w:space="0" w:color="auto"/>
              <w:left w:val="nil"/>
              <w:bottom w:val="single" w:sz="4" w:space="0" w:color="000000"/>
              <w:right w:val="nil"/>
            </w:tcBorders>
            <w:vAlign w:val="center"/>
          </w:tcPr>
          <w:p w14:paraId="0000032D"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w:t>
            </w:r>
          </w:p>
        </w:tc>
        <w:tc>
          <w:tcPr>
            <w:tcW w:w="1866" w:type="dxa"/>
            <w:tcBorders>
              <w:top w:val="single" w:sz="4" w:space="0" w:color="auto"/>
              <w:left w:val="nil"/>
              <w:bottom w:val="single" w:sz="4" w:space="0" w:color="000000"/>
              <w:right w:val="nil"/>
            </w:tcBorders>
            <w:vAlign w:val="center"/>
          </w:tcPr>
          <w:p w14:paraId="0000032E"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(2)</w:t>
            </w:r>
          </w:p>
        </w:tc>
      </w:tr>
      <w:tr w:rsidR="008A783F" w:rsidRPr="00B91B34" w14:paraId="1603E551" w14:textId="77777777" w:rsidTr="0017561B">
        <w:trPr>
          <w:trHeight w:val="340"/>
          <w:jc w:val="center"/>
        </w:trPr>
        <w:tc>
          <w:tcPr>
            <w:tcW w:w="2749" w:type="dxa"/>
            <w:tcBorders>
              <w:top w:val="nil"/>
              <w:left w:val="nil"/>
              <w:bottom w:val="nil"/>
              <w:right w:val="nil"/>
            </w:tcBorders>
            <w:vAlign w:val="center"/>
          </w:tcPr>
          <w:p w14:paraId="0000032F"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w:t>
            </w:r>
            <w:proofErr w:type="spellEnd"/>
          </w:p>
        </w:tc>
        <w:tc>
          <w:tcPr>
            <w:tcW w:w="1864" w:type="dxa"/>
            <w:tcBorders>
              <w:top w:val="nil"/>
              <w:left w:val="nil"/>
              <w:bottom w:val="nil"/>
              <w:right w:val="nil"/>
            </w:tcBorders>
            <w:vAlign w:val="center"/>
          </w:tcPr>
          <w:p w14:paraId="00000330"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0.014</w:t>
            </w:r>
          </w:p>
        </w:tc>
        <w:tc>
          <w:tcPr>
            <w:tcW w:w="1866" w:type="dxa"/>
            <w:tcBorders>
              <w:top w:val="nil"/>
              <w:left w:val="nil"/>
              <w:bottom w:val="nil"/>
              <w:right w:val="nil"/>
            </w:tcBorders>
            <w:vAlign w:val="center"/>
          </w:tcPr>
          <w:p w14:paraId="00000331" w14:textId="77777777" w:rsidR="008A783F" w:rsidRPr="000457A2" w:rsidRDefault="008A783F">
            <w:pPr>
              <w:spacing w:after="0"/>
              <w:jc w:val="center"/>
              <w:rPr>
                <w:rFonts w:ascii="Times New Roman" w:hAnsi="Times New Roman" w:cs="Times New Roman"/>
                <w:color w:val="000000"/>
                <w:sz w:val="22"/>
                <w:szCs w:val="22"/>
              </w:rPr>
            </w:pPr>
          </w:p>
        </w:tc>
      </w:tr>
      <w:tr w:rsidR="008A783F" w:rsidRPr="00B91B34" w14:paraId="2E811AB6" w14:textId="77777777" w:rsidTr="0017561B">
        <w:trPr>
          <w:trHeight w:val="340"/>
          <w:jc w:val="center"/>
        </w:trPr>
        <w:tc>
          <w:tcPr>
            <w:tcW w:w="2749" w:type="dxa"/>
            <w:tcBorders>
              <w:top w:val="nil"/>
              <w:left w:val="nil"/>
              <w:bottom w:val="nil"/>
              <w:right w:val="nil"/>
            </w:tcBorders>
            <w:vAlign w:val="center"/>
          </w:tcPr>
          <w:p w14:paraId="00000332" w14:textId="77777777" w:rsidR="008A783F" w:rsidRPr="00B91B34" w:rsidRDefault="008A783F">
            <w:pPr>
              <w:spacing w:after="0"/>
              <w:jc w:val="center"/>
              <w:rPr>
                <w:rFonts w:ascii="Times New Roman" w:hAnsi="Times New Roman" w:cs="Times New Roman"/>
                <w:sz w:val="22"/>
                <w:szCs w:val="22"/>
              </w:rPr>
            </w:pPr>
          </w:p>
        </w:tc>
        <w:tc>
          <w:tcPr>
            <w:tcW w:w="1864" w:type="dxa"/>
            <w:tcBorders>
              <w:top w:val="nil"/>
              <w:left w:val="nil"/>
              <w:bottom w:val="nil"/>
              <w:right w:val="nil"/>
            </w:tcBorders>
            <w:vAlign w:val="center"/>
          </w:tcPr>
          <w:p w14:paraId="00000333"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(0.060)</w:t>
            </w:r>
          </w:p>
        </w:tc>
        <w:tc>
          <w:tcPr>
            <w:tcW w:w="1866" w:type="dxa"/>
            <w:tcBorders>
              <w:top w:val="nil"/>
              <w:left w:val="nil"/>
              <w:bottom w:val="nil"/>
              <w:right w:val="nil"/>
            </w:tcBorders>
            <w:vAlign w:val="center"/>
          </w:tcPr>
          <w:p w14:paraId="00000334" w14:textId="77777777" w:rsidR="008A783F" w:rsidRPr="000457A2" w:rsidRDefault="008A783F">
            <w:pPr>
              <w:spacing w:after="0"/>
              <w:jc w:val="center"/>
              <w:rPr>
                <w:rFonts w:ascii="Times New Roman" w:hAnsi="Times New Roman" w:cs="Times New Roman"/>
                <w:color w:val="000000"/>
                <w:sz w:val="22"/>
                <w:szCs w:val="22"/>
              </w:rPr>
            </w:pPr>
          </w:p>
        </w:tc>
      </w:tr>
      <w:tr w:rsidR="008A783F" w:rsidRPr="00B91B34" w14:paraId="29EA7A21" w14:textId="77777777" w:rsidTr="0017561B">
        <w:trPr>
          <w:trHeight w:val="340"/>
          <w:jc w:val="center"/>
        </w:trPr>
        <w:tc>
          <w:tcPr>
            <w:tcW w:w="2749" w:type="dxa"/>
            <w:tcBorders>
              <w:top w:val="nil"/>
              <w:left w:val="nil"/>
              <w:bottom w:val="nil"/>
              <w:right w:val="nil"/>
            </w:tcBorders>
            <w:vAlign w:val="center"/>
          </w:tcPr>
          <w:p w14:paraId="00000335"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After×Treat×Low</w:t>
            </w:r>
            <w:proofErr w:type="spellEnd"/>
          </w:p>
        </w:tc>
        <w:tc>
          <w:tcPr>
            <w:tcW w:w="1864" w:type="dxa"/>
            <w:tcBorders>
              <w:top w:val="nil"/>
              <w:left w:val="nil"/>
              <w:bottom w:val="nil"/>
              <w:right w:val="nil"/>
            </w:tcBorders>
            <w:vAlign w:val="center"/>
          </w:tcPr>
          <w:p w14:paraId="00000336" w14:textId="77777777" w:rsidR="008A783F" w:rsidRPr="0036240F" w:rsidRDefault="008A783F">
            <w:pPr>
              <w:spacing w:after="0"/>
              <w:jc w:val="left"/>
              <w:rPr>
                <w:rFonts w:ascii="Times New Roman" w:hAnsi="Times New Roman" w:cs="Times New Roman"/>
                <w:color w:val="000000"/>
                <w:sz w:val="22"/>
                <w:szCs w:val="22"/>
              </w:rPr>
            </w:pPr>
          </w:p>
        </w:tc>
        <w:tc>
          <w:tcPr>
            <w:tcW w:w="1866" w:type="dxa"/>
            <w:tcBorders>
              <w:top w:val="nil"/>
              <w:left w:val="nil"/>
              <w:bottom w:val="nil"/>
              <w:right w:val="nil"/>
            </w:tcBorders>
            <w:vAlign w:val="center"/>
          </w:tcPr>
          <w:p w14:paraId="00000337"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0.027</w:t>
            </w:r>
          </w:p>
        </w:tc>
      </w:tr>
      <w:tr w:rsidR="008A783F" w:rsidRPr="00B91B34" w14:paraId="235C1ECE" w14:textId="77777777" w:rsidTr="0017561B">
        <w:trPr>
          <w:trHeight w:val="340"/>
          <w:jc w:val="center"/>
        </w:trPr>
        <w:tc>
          <w:tcPr>
            <w:tcW w:w="2749" w:type="dxa"/>
            <w:tcBorders>
              <w:top w:val="nil"/>
              <w:left w:val="nil"/>
              <w:bottom w:val="nil"/>
              <w:right w:val="nil"/>
            </w:tcBorders>
            <w:vAlign w:val="center"/>
          </w:tcPr>
          <w:p w14:paraId="00000338" w14:textId="77777777" w:rsidR="008A783F" w:rsidRPr="00B91B34" w:rsidRDefault="008A783F">
            <w:pPr>
              <w:spacing w:after="0"/>
              <w:jc w:val="center"/>
              <w:rPr>
                <w:rFonts w:ascii="Times New Roman" w:hAnsi="Times New Roman" w:cs="Times New Roman"/>
                <w:color w:val="000000"/>
                <w:sz w:val="22"/>
                <w:szCs w:val="22"/>
              </w:rPr>
            </w:pPr>
          </w:p>
        </w:tc>
        <w:tc>
          <w:tcPr>
            <w:tcW w:w="1864" w:type="dxa"/>
            <w:tcBorders>
              <w:top w:val="nil"/>
              <w:left w:val="nil"/>
              <w:bottom w:val="nil"/>
              <w:right w:val="nil"/>
            </w:tcBorders>
            <w:vAlign w:val="center"/>
          </w:tcPr>
          <w:p w14:paraId="00000339" w14:textId="77777777" w:rsidR="008A783F" w:rsidRPr="0036240F" w:rsidRDefault="008A783F">
            <w:pPr>
              <w:spacing w:after="0"/>
              <w:jc w:val="left"/>
              <w:rPr>
                <w:rFonts w:ascii="Times New Roman" w:hAnsi="Times New Roman" w:cs="Times New Roman"/>
                <w:sz w:val="22"/>
                <w:szCs w:val="22"/>
              </w:rPr>
            </w:pPr>
          </w:p>
        </w:tc>
        <w:tc>
          <w:tcPr>
            <w:tcW w:w="1866" w:type="dxa"/>
            <w:tcBorders>
              <w:top w:val="nil"/>
              <w:left w:val="nil"/>
              <w:bottom w:val="nil"/>
              <w:right w:val="nil"/>
            </w:tcBorders>
            <w:vAlign w:val="center"/>
          </w:tcPr>
          <w:p w14:paraId="0000033A"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(0.100)</w:t>
            </w:r>
          </w:p>
        </w:tc>
      </w:tr>
      <w:tr w:rsidR="008A783F" w:rsidRPr="00B91B34" w14:paraId="20167E02" w14:textId="77777777" w:rsidTr="0017561B">
        <w:trPr>
          <w:trHeight w:val="340"/>
          <w:jc w:val="center"/>
        </w:trPr>
        <w:tc>
          <w:tcPr>
            <w:tcW w:w="2749" w:type="dxa"/>
            <w:tcBorders>
              <w:top w:val="nil"/>
              <w:left w:val="nil"/>
              <w:bottom w:val="nil"/>
              <w:right w:val="nil"/>
            </w:tcBorders>
            <w:vAlign w:val="center"/>
          </w:tcPr>
          <w:p w14:paraId="0000033B"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After×Treat×Medium</w:t>
            </w:r>
            <w:proofErr w:type="spellEnd"/>
          </w:p>
        </w:tc>
        <w:tc>
          <w:tcPr>
            <w:tcW w:w="1864" w:type="dxa"/>
            <w:tcBorders>
              <w:top w:val="nil"/>
              <w:left w:val="nil"/>
              <w:bottom w:val="nil"/>
              <w:right w:val="nil"/>
            </w:tcBorders>
            <w:vAlign w:val="center"/>
          </w:tcPr>
          <w:p w14:paraId="0000033C" w14:textId="77777777" w:rsidR="008A783F" w:rsidRPr="0036240F" w:rsidRDefault="008A783F">
            <w:pPr>
              <w:spacing w:after="0"/>
              <w:jc w:val="left"/>
              <w:rPr>
                <w:rFonts w:ascii="Times New Roman" w:hAnsi="Times New Roman" w:cs="Times New Roman"/>
                <w:color w:val="000000"/>
                <w:sz w:val="22"/>
                <w:szCs w:val="22"/>
              </w:rPr>
            </w:pPr>
          </w:p>
        </w:tc>
        <w:tc>
          <w:tcPr>
            <w:tcW w:w="1866" w:type="dxa"/>
            <w:tcBorders>
              <w:top w:val="nil"/>
              <w:left w:val="nil"/>
              <w:bottom w:val="nil"/>
              <w:right w:val="nil"/>
            </w:tcBorders>
            <w:vAlign w:val="center"/>
          </w:tcPr>
          <w:p w14:paraId="0000033D"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-0.037</w:t>
            </w:r>
          </w:p>
        </w:tc>
      </w:tr>
      <w:tr w:rsidR="008A783F" w:rsidRPr="00B91B34" w14:paraId="19ECDCE9" w14:textId="77777777" w:rsidTr="0017561B">
        <w:trPr>
          <w:trHeight w:val="340"/>
          <w:jc w:val="center"/>
        </w:trPr>
        <w:tc>
          <w:tcPr>
            <w:tcW w:w="2749" w:type="dxa"/>
            <w:tcBorders>
              <w:top w:val="nil"/>
              <w:left w:val="nil"/>
              <w:bottom w:val="nil"/>
              <w:right w:val="nil"/>
            </w:tcBorders>
            <w:vAlign w:val="center"/>
          </w:tcPr>
          <w:p w14:paraId="0000033E" w14:textId="77777777" w:rsidR="008A783F" w:rsidRPr="00B91B34" w:rsidRDefault="008A783F">
            <w:pPr>
              <w:spacing w:after="0"/>
              <w:jc w:val="center"/>
              <w:rPr>
                <w:rFonts w:ascii="Times New Roman" w:hAnsi="Times New Roman" w:cs="Times New Roman"/>
                <w:color w:val="000000"/>
                <w:sz w:val="22"/>
                <w:szCs w:val="22"/>
              </w:rPr>
            </w:pPr>
          </w:p>
        </w:tc>
        <w:tc>
          <w:tcPr>
            <w:tcW w:w="1864" w:type="dxa"/>
            <w:tcBorders>
              <w:top w:val="nil"/>
              <w:left w:val="nil"/>
              <w:bottom w:val="nil"/>
              <w:right w:val="nil"/>
            </w:tcBorders>
            <w:vAlign w:val="center"/>
          </w:tcPr>
          <w:p w14:paraId="0000033F" w14:textId="77777777" w:rsidR="008A783F" w:rsidRPr="0036240F" w:rsidRDefault="008A783F">
            <w:pPr>
              <w:spacing w:after="0"/>
              <w:jc w:val="left"/>
              <w:rPr>
                <w:rFonts w:ascii="Times New Roman" w:hAnsi="Times New Roman" w:cs="Times New Roman"/>
                <w:sz w:val="22"/>
                <w:szCs w:val="22"/>
              </w:rPr>
            </w:pPr>
          </w:p>
        </w:tc>
        <w:tc>
          <w:tcPr>
            <w:tcW w:w="1866" w:type="dxa"/>
            <w:tcBorders>
              <w:top w:val="nil"/>
              <w:left w:val="nil"/>
              <w:bottom w:val="nil"/>
              <w:right w:val="nil"/>
            </w:tcBorders>
            <w:vAlign w:val="center"/>
          </w:tcPr>
          <w:p w14:paraId="00000340"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(0.117)</w:t>
            </w:r>
          </w:p>
        </w:tc>
      </w:tr>
      <w:tr w:rsidR="008A783F" w:rsidRPr="00B91B34" w14:paraId="2EE38361" w14:textId="77777777" w:rsidTr="0017561B">
        <w:trPr>
          <w:trHeight w:val="340"/>
          <w:jc w:val="center"/>
        </w:trPr>
        <w:tc>
          <w:tcPr>
            <w:tcW w:w="2749" w:type="dxa"/>
            <w:tcBorders>
              <w:top w:val="nil"/>
              <w:left w:val="nil"/>
              <w:bottom w:val="nil"/>
              <w:right w:val="nil"/>
            </w:tcBorders>
            <w:vAlign w:val="center"/>
          </w:tcPr>
          <w:p w14:paraId="00000341"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After×Treat×High</w:t>
            </w:r>
            <w:proofErr w:type="spellEnd"/>
          </w:p>
        </w:tc>
        <w:tc>
          <w:tcPr>
            <w:tcW w:w="1864" w:type="dxa"/>
            <w:tcBorders>
              <w:top w:val="nil"/>
              <w:left w:val="nil"/>
              <w:bottom w:val="nil"/>
              <w:right w:val="nil"/>
            </w:tcBorders>
            <w:vAlign w:val="center"/>
          </w:tcPr>
          <w:p w14:paraId="00000342" w14:textId="77777777" w:rsidR="008A783F" w:rsidRPr="0036240F" w:rsidRDefault="008A783F">
            <w:pPr>
              <w:spacing w:after="0"/>
              <w:jc w:val="left"/>
              <w:rPr>
                <w:rFonts w:ascii="Times New Roman" w:hAnsi="Times New Roman" w:cs="Times New Roman"/>
                <w:color w:val="000000"/>
                <w:sz w:val="22"/>
                <w:szCs w:val="22"/>
              </w:rPr>
            </w:pPr>
          </w:p>
        </w:tc>
        <w:tc>
          <w:tcPr>
            <w:tcW w:w="1866" w:type="dxa"/>
            <w:tcBorders>
              <w:top w:val="nil"/>
              <w:left w:val="nil"/>
              <w:bottom w:val="nil"/>
              <w:right w:val="nil"/>
            </w:tcBorders>
            <w:vAlign w:val="center"/>
          </w:tcPr>
          <w:p w14:paraId="00000343"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0.068</w:t>
            </w:r>
          </w:p>
        </w:tc>
      </w:tr>
      <w:tr w:rsidR="008A783F" w:rsidRPr="00B91B34" w14:paraId="2B901220" w14:textId="77777777" w:rsidTr="0017561B">
        <w:trPr>
          <w:trHeight w:val="340"/>
          <w:jc w:val="center"/>
        </w:trPr>
        <w:tc>
          <w:tcPr>
            <w:tcW w:w="2749" w:type="dxa"/>
            <w:tcBorders>
              <w:top w:val="nil"/>
              <w:left w:val="nil"/>
              <w:bottom w:val="single" w:sz="4" w:space="0" w:color="000000"/>
              <w:right w:val="nil"/>
            </w:tcBorders>
            <w:vAlign w:val="center"/>
          </w:tcPr>
          <w:p w14:paraId="00000344"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4"/>
                <w:id w:val="-765063767"/>
              </w:sdtPr>
              <w:sdtContent>
                <w:r w:rsidR="00EA2C17" w:rsidRPr="00B91B34">
                  <w:rPr>
                    <w:rFonts w:ascii="Times New Roman" w:eastAsia="Gungsuh" w:hAnsi="Times New Roman" w:cs="Times New Roman"/>
                    <w:color w:val="000000"/>
                    <w:sz w:val="22"/>
                    <w:szCs w:val="22"/>
                  </w:rPr>
                  <w:t xml:space="preserve">　</w:t>
                </w:r>
              </w:sdtContent>
            </w:sdt>
          </w:p>
        </w:tc>
        <w:tc>
          <w:tcPr>
            <w:tcW w:w="1864" w:type="dxa"/>
            <w:tcBorders>
              <w:top w:val="nil"/>
              <w:left w:val="nil"/>
              <w:bottom w:val="single" w:sz="4" w:space="0" w:color="000000"/>
              <w:right w:val="nil"/>
            </w:tcBorders>
            <w:vAlign w:val="center"/>
          </w:tcPr>
          <w:p w14:paraId="00000345"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15"/>
                <w:id w:val="1316992764"/>
              </w:sdtPr>
              <w:sdtContent>
                <w:r w:rsidR="00EA2C17" w:rsidRPr="00B91B34">
                  <w:rPr>
                    <w:rFonts w:ascii="Times New Roman" w:eastAsia="Gungsuh" w:hAnsi="Times New Roman" w:cs="Times New Roman"/>
                    <w:color w:val="000000"/>
                    <w:sz w:val="22"/>
                    <w:szCs w:val="22"/>
                  </w:rPr>
                  <w:t xml:space="preserve">　</w:t>
                </w:r>
              </w:sdtContent>
            </w:sdt>
          </w:p>
        </w:tc>
        <w:tc>
          <w:tcPr>
            <w:tcW w:w="1866" w:type="dxa"/>
            <w:tcBorders>
              <w:top w:val="nil"/>
              <w:left w:val="nil"/>
              <w:bottom w:val="single" w:sz="4" w:space="0" w:color="000000"/>
              <w:right w:val="nil"/>
            </w:tcBorders>
            <w:vAlign w:val="center"/>
          </w:tcPr>
          <w:p w14:paraId="00000346"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(0.090)</w:t>
            </w:r>
          </w:p>
        </w:tc>
      </w:tr>
      <w:tr w:rsidR="008A783F" w:rsidRPr="00B91B34" w14:paraId="5114275F" w14:textId="77777777" w:rsidTr="0017561B">
        <w:trPr>
          <w:trHeight w:val="340"/>
          <w:jc w:val="center"/>
        </w:trPr>
        <w:tc>
          <w:tcPr>
            <w:tcW w:w="2749" w:type="dxa"/>
            <w:tcBorders>
              <w:top w:val="nil"/>
              <w:left w:val="nil"/>
              <w:bottom w:val="nil"/>
              <w:right w:val="nil"/>
            </w:tcBorders>
            <w:vAlign w:val="center"/>
          </w:tcPr>
          <w:p w14:paraId="00000347"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Adj. R squared</w:t>
            </w:r>
          </w:p>
        </w:tc>
        <w:tc>
          <w:tcPr>
            <w:tcW w:w="1864" w:type="dxa"/>
            <w:tcBorders>
              <w:top w:val="nil"/>
              <w:left w:val="nil"/>
              <w:bottom w:val="nil"/>
              <w:right w:val="nil"/>
            </w:tcBorders>
            <w:vAlign w:val="center"/>
          </w:tcPr>
          <w:p w14:paraId="00000348"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0.593</w:t>
            </w:r>
          </w:p>
        </w:tc>
        <w:tc>
          <w:tcPr>
            <w:tcW w:w="1866" w:type="dxa"/>
            <w:tcBorders>
              <w:top w:val="nil"/>
              <w:left w:val="nil"/>
              <w:bottom w:val="nil"/>
              <w:right w:val="nil"/>
            </w:tcBorders>
            <w:vAlign w:val="center"/>
          </w:tcPr>
          <w:p w14:paraId="00000349"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0.593</w:t>
            </w:r>
          </w:p>
        </w:tc>
      </w:tr>
      <w:tr w:rsidR="008A783F" w:rsidRPr="00B91B34" w14:paraId="0D3747DF" w14:textId="77777777" w:rsidTr="0017561B">
        <w:trPr>
          <w:trHeight w:val="340"/>
          <w:jc w:val="center"/>
        </w:trPr>
        <w:tc>
          <w:tcPr>
            <w:tcW w:w="2749" w:type="dxa"/>
            <w:tcBorders>
              <w:top w:val="nil"/>
              <w:left w:val="nil"/>
              <w:bottom w:val="single" w:sz="4" w:space="0" w:color="000000"/>
              <w:right w:val="nil"/>
            </w:tcBorders>
            <w:vAlign w:val="center"/>
          </w:tcPr>
          <w:p w14:paraId="0000034A"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Observations</w:t>
            </w:r>
          </w:p>
        </w:tc>
        <w:tc>
          <w:tcPr>
            <w:tcW w:w="1864" w:type="dxa"/>
            <w:tcBorders>
              <w:top w:val="nil"/>
              <w:left w:val="nil"/>
              <w:bottom w:val="single" w:sz="4" w:space="0" w:color="000000"/>
              <w:right w:val="nil"/>
            </w:tcBorders>
            <w:vAlign w:val="center"/>
          </w:tcPr>
          <w:p w14:paraId="0000034B"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6,781 </w:t>
            </w:r>
          </w:p>
        </w:tc>
        <w:tc>
          <w:tcPr>
            <w:tcW w:w="1866" w:type="dxa"/>
            <w:tcBorders>
              <w:top w:val="nil"/>
              <w:left w:val="nil"/>
              <w:bottom w:val="single" w:sz="4" w:space="0" w:color="000000"/>
              <w:right w:val="nil"/>
            </w:tcBorders>
            <w:vAlign w:val="center"/>
          </w:tcPr>
          <w:p w14:paraId="0000034C"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6,781 </w:t>
            </w:r>
          </w:p>
        </w:tc>
      </w:tr>
      <w:tr w:rsidR="008A783F" w:rsidRPr="00B91B34" w14:paraId="1CCD001E" w14:textId="77777777" w:rsidTr="000C48A5">
        <w:trPr>
          <w:trHeight w:val="536"/>
          <w:jc w:val="center"/>
        </w:trPr>
        <w:tc>
          <w:tcPr>
            <w:tcW w:w="6480" w:type="dxa"/>
            <w:gridSpan w:val="3"/>
            <w:tcBorders>
              <w:top w:val="nil"/>
              <w:left w:val="nil"/>
              <w:bottom w:val="nil"/>
              <w:right w:val="nil"/>
            </w:tcBorders>
            <w:vAlign w:val="center"/>
          </w:tcPr>
          <w:p w14:paraId="0000034D"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Robust standard errors clustered at the rider level in parentheses</w:t>
            </w:r>
          </w:p>
          <w:p w14:paraId="0000034E" w14:textId="77777777" w:rsidR="008A783F" w:rsidRPr="0036240F" w:rsidRDefault="00EA2C17">
            <w:pPr>
              <w:spacing w:after="0"/>
              <w:ind w:firstLine="200"/>
              <w:jc w:val="left"/>
              <w:rPr>
                <w:rFonts w:ascii="Times New Roman" w:hAnsi="Times New Roman" w:cs="Times New Roman"/>
                <w:i/>
                <w:color w:val="000000"/>
                <w:sz w:val="22"/>
                <w:szCs w:val="22"/>
              </w:rPr>
            </w:pPr>
            <w:r w:rsidRPr="0036240F">
              <w:rPr>
                <w:rFonts w:ascii="Times New Roman" w:hAnsi="Times New Roman" w:cs="Times New Roman"/>
                <w:color w:val="000000"/>
                <w:sz w:val="22"/>
                <w:szCs w:val="22"/>
              </w:rPr>
              <w:t>***p &lt; 0.01; **p &lt; 0.05; * p&lt;0.1</w:t>
            </w:r>
          </w:p>
        </w:tc>
      </w:tr>
    </w:tbl>
    <w:p w14:paraId="00000351" w14:textId="5285E67A" w:rsidR="008A783F" w:rsidRPr="00B91B34" w:rsidRDefault="008A783F">
      <w:pPr>
        <w:spacing w:before="120" w:line="480" w:lineRule="auto"/>
        <w:jc w:val="left"/>
        <w:rPr>
          <w:rFonts w:ascii="Times New Roman" w:hAnsi="Times New Roman" w:cs="Times New Roman"/>
          <w:b/>
          <w:sz w:val="22"/>
          <w:szCs w:val="22"/>
        </w:rPr>
      </w:pPr>
    </w:p>
    <w:p w14:paraId="00000352" w14:textId="30D0F9FD" w:rsidR="008A783F" w:rsidRPr="00E12DDB" w:rsidRDefault="00EA2C17">
      <w:pPr>
        <w:spacing w:before="120" w:line="480" w:lineRule="auto"/>
        <w:jc w:val="left"/>
        <w:rPr>
          <w:rFonts w:ascii="Times New Roman" w:hAnsi="Times New Roman" w:cs="Times New Roman"/>
          <w:b/>
          <w:sz w:val="22"/>
          <w:szCs w:val="22"/>
        </w:rPr>
      </w:pPr>
      <w:r w:rsidRPr="0036240F">
        <w:rPr>
          <w:rFonts w:ascii="Times New Roman" w:hAnsi="Times New Roman" w:cs="Times New Roman"/>
          <w:b/>
          <w:sz w:val="22"/>
          <w:szCs w:val="22"/>
        </w:rPr>
        <w:lastRenderedPageBreak/>
        <w:t>Table A</w:t>
      </w:r>
      <w:r w:rsidR="0038360F">
        <w:rPr>
          <w:rFonts w:ascii="Times New Roman" w:hAnsi="Times New Roman" w:cs="Times New Roman"/>
          <w:b/>
          <w:sz w:val="22"/>
          <w:szCs w:val="22"/>
        </w:rPr>
        <w:t>3</w:t>
      </w:r>
      <w:r w:rsidR="00D86A70" w:rsidRPr="00E12DDB">
        <w:rPr>
          <w:rFonts w:ascii="Times New Roman" w:hAnsi="Times New Roman" w:cs="Times New Roman"/>
          <w:b/>
          <w:sz w:val="22"/>
          <w:szCs w:val="22"/>
        </w:rPr>
        <w:t>.</w:t>
      </w:r>
      <w:r w:rsidRPr="00E12DDB">
        <w:rPr>
          <w:rFonts w:ascii="Times New Roman" w:hAnsi="Times New Roman" w:cs="Times New Roman"/>
          <w:b/>
          <w:sz w:val="22"/>
          <w:szCs w:val="22"/>
        </w:rPr>
        <w:t xml:space="preserve"> Results of placebo test on stack-level working behavior</w:t>
      </w:r>
    </w:p>
    <w:tbl>
      <w:tblPr>
        <w:tblStyle w:val="afffd"/>
        <w:tblW w:w="5011" w:type="pct"/>
        <w:jc w:val="center"/>
        <w:tblInd w:w="0" w:type="dxa"/>
        <w:tblLook w:val="0400" w:firstRow="0" w:lastRow="0" w:firstColumn="0" w:lastColumn="0" w:noHBand="0" w:noVBand="1"/>
      </w:tblPr>
      <w:tblGrid>
        <w:gridCol w:w="2125"/>
        <w:gridCol w:w="842"/>
        <w:gridCol w:w="912"/>
        <w:gridCol w:w="917"/>
        <w:gridCol w:w="917"/>
        <w:gridCol w:w="917"/>
        <w:gridCol w:w="917"/>
        <w:gridCol w:w="917"/>
        <w:gridCol w:w="917"/>
      </w:tblGrid>
      <w:tr w:rsidR="008A783F" w:rsidRPr="00B91B34" w14:paraId="2EA5105A" w14:textId="77777777" w:rsidTr="00DD4A0D">
        <w:trPr>
          <w:trHeight w:val="809"/>
          <w:jc w:val="center"/>
        </w:trPr>
        <w:tc>
          <w:tcPr>
            <w:tcW w:w="1132" w:type="pct"/>
            <w:tcBorders>
              <w:top w:val="single" w:sz="4" w:space="0" w:color="000000"/>
              <w:left w:val="nil"/>
              <w:bottom w:val="nil"/>
              <w:right w:val="nil"/>
            </w:tcBorders>
            <w:vAlign w:val="center"/>
          </w:tcPr>
          <w:p w14:paraId="00000353"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6"/>
                <w:id w:val="-15470887"/>
              </w:sdtPr>
              <w:sdtContent>
                <w:r w:rsidR="00EA2C17" w:rsidRPr="00B91B34">
                  <w:rPr>
                    <w:rFonts w:ascii="Times New Roman" w:eastAsia="Gungsuh" w:hAnsi="Times New Roman" w:cs="Times New Roman"/>
                    <w:color w:val="000000"/>
                    <w:sz w:val="22"/>
                    <w:szCs w:val="22"/>
                  </w:rPr>
                  <w:t xml:space="preserve">　</w:t>
                </w:r>
              </w:sdtContent>
            </w:sdt>
          </w:p>
        </w:tc>
        <w:tc>
          <w:tcPr>
            <w:tcW w:w="934" w:type="pct"/>
            <w:gridSpan w:val="2"/>
            <w:tcBorders>
              <w:top w:val="single" w:sz="4" w:space="0" w:color="000000"/>
              <w:left w:val="nil"/>
              <w:bottom w:val="single" w:sz="4" w:space="0" w:color="000000"/>
              <w:right w:val="nil"/>
            </w:tcBorders>
          </w:tcPr>
          <w:p w14:paraId="00000354" w14:textId="77777777" w:rsidR="008A783F" w:rsidRPr="000457A2" w:rsidRDefault="00EA2C17" w:rsidP="005731CC">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Number of orders</w:t>
            </w:r>
          </w:p>
        </w:tc>
        <w:tc>
          <w:tcPr>
            <w:tcW w:w="978" w:type="pct"/>
            <w:gridSpan w:val="2"/>
            <w:tcBorders>
              <w:top w:val="single" w:sz="4" w:space="0" w:color="000000"/>
              <w:left w:val="nil"/>
              <w:bottom w:val="single" w:sz="4" w:space="0" w:color="000000"/>
              <w:right w:val="nil"/>
            </w:tcBorders>
          </w:tcPr>
          <w:p w14:paraId="00000356" w14:textId="0211675C" w:rsidR="008A783F" w:rsidRPr="00F63F02" w:rsidRDefault="00EA2C17" w:rsidP="005731CC">
            <w:pPr>
              <w:spacing w:after="0"/>
              <w:jc w:val="center"/>
              <w:rPr>
                <w:rFonts w:ascii="Times New Roman" w:hAnsi="Times New Roman" w:cs="Times New Roman"/>
                <w:color w:val="000000"/>
                <w:sz w:val="22"/>
                <w:szCs w:val="22"/>
              </w:rPr>
            </w:pPr>
            <w:r w:rsidRPr="00C040AC">
              <w:rPr>
                <w:rFonts w:ascii="Times New Roman" w:hAnsi="Times New Roman" w:cs="Times New Roman"/>
                <w:sz w:val="22"/>
                <w:szCs w:val="22"/>
              </w:rPr>
              <w:t xml:space="preserve">Stack completion time </w:t>
            </w:r>
            <w:r w:rsidR="005731CC" w:rsidRPr="00C040AC">
              <w:rPr>
                <w:rFonts w:ascii="Times New Roman" w:hAnsi="Times New Roman" w:cs="Times New Roman"/>
                <w:sz w:val="22"/>
                <w:szCs w:val="22"/>
              </w:rPr>
              <w:br/>
            </w:r>
            <w:r w:rsidRPr="00AD7872">
              <w:rPr>
                <w:rFonts w:ascii="Times New Roman" w:hAnsi="Times New Roman" w:cs="Times New Roman"/>
                <w:color w:val="000000"/>
                <w:sz w:val="22"/>
                <w:szCs w:val="22"/>
              </w:rPr>
              <w:t>(mins)</w:t>
            </w:r>
          </w:p>
        </w:tc>
        <w:tc>
          <w:tcPr>
            <w:tcW w:w="978" w:type="pct"/>
            <w:gridSpan w:val="2"/>
            <w:tcBorders>
              <w:top w:val="single" w:sz="4" w:space="0" w:color="000000"/>
              <w:left w:val="nil"/>
              <w:bottom w:val="single" w:sz="4" w:space="0" w:color="000000"/>
              <w:right w:val="nil"/>
            </w:tcBorders>
          </w:tcPr>
          <w:p w14:paraId="00000358" w14:textId="70B6EA4B" w:rsidR="008A783F" w:rsidRPr="00B91B34" w:rsidRDefault="00EA2C17" w:rsidP="005731CC">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Average processing </w:t>
            </w:r>
            <w:r w:rsidRPr="00B91B34">
              <w:rPr>
                <w:rFonts w:ascii="Times New Roman" w:hAnsi="Times New Roman" w:cs="Times New Roman"/>
                <w:color w:val="000000"/>
                <w:sz w:val="22"/>
                <w:szCs w:val="22"/>
              </w:rPr>
              <w:br/>
              <w:t xml:space="preserve">time </w:t>
            </w:r>
            <w:r w:rsidR="005731CC" w:rsidRPr="00B91B34">
              <w:rPr>
                <w:rFonts w:ascii="Times New Roman" w:hAnsi="Times New Roman" w:cs="Times New Roman"/>
                <w:color w:val="000000"/>
                <w:sz w:val="22"/>
                <w:szCs w:val="22"/>
              </w:rPr>
              <w:br/>
            </w:r>
            <w:r w:rsidRPr="00B91B34">
              <w:rPr>
                <w:rFonts w:ascii="Times New Roman" w:hAnsi="Times New Roman" w:cs="Times New Roman"/>
                <w:color w:val="000000"/>
                <w:sz w:val="22"/>
                <w:szCs w:val="22"/>
              </w:rPr>
              <w:t>(mins)</w:t>
            </w:r>
          </w:p>
        </w:tc>
        <w:tc>
          <w:tcPr>
            <w:tcW w:w="975" w:type="pct"/>
            <w:gridSpan w:val="2"/>
            <w:tcBorders>
              <w:top w:val="single" w:sz="4" w:space="0" w:color="000000"/>
              <w:left w:val="nil"/>
              <w:bottom w:val="single" w:sz="4" w:space="0" w:color="000000"/>
              <w:right w:val="nil"/>
            </w:tcBorders>
          </w:tcPr>
          <w:p w14:paraId="0000035A" w14:textId="34473017" w:rsidR="008A783F" w:rsidRPr="00B91B34" w:rsidRDefault="00EA2C17" w:rsidP="005731CC">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Idle time </w:t>
            </w:r>
            <w:r w:rsidR="005731CC" w:rsidRPr="00B91B34">
              <w:rPr>
                <w:rFonts w:ascii="Times New Roman" w:hAnsi="Times New Roman" w:cs="Times New Roman"/>
                <w:color w:val="000000"/>
                <w:sz w:val="22"/>
                <w:szCs w:val="22"/>
              </w:rPr>
              <w:br/>
            </w:r>
            <w:r w:rsidRPr="00B91B34">
              <w:rPr>
                <w:rFonts w:ascii="Times New Roman" w:hAnsi="Times New Roman" w:cs="Times New Roman"/>
                <w:color w:val="000000"/>
                <w:sz w:val="22"/>
                <w:szCs w:val="22"/>
              </w:rPr>
              <w:t>(mins)</w:t>
            </w:r>
          </w:p>
        </w:tc>
      </w:tr>
      <w:tr w:rsidR="008A783F" w:rsidRPr="00B91B34" w14:paraId="0789CE32" w14:textId="77777777" w:rsidTr="00DD4A0D">
        <w:trPr>
          <w:trHeight w:val="323"/>
          <w:jc w:val="center"/>
        </w:trPr>
        <w:tc>
          <w:tcPr>
            <w:tcW w:w="1132" w:type="pct"/>
            <w:tcBorders>
              <w:top w:val="nil"/>
              <w:left w:val="nil"/>
              <w:bottom w:val="single" w:sz="4" w:space="0" w:color="000000"/>
              <w:right w:val="nil"/>
            </w:tcBorders>
            <w:vAlign w:val="center"/>
          </w:tcPr>
          <w:p w14:paraId="0000035C"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7"/>
                <w:id w:val="451056339"/>
              </w:sdtPr>
              <w:sdtContent>
                <w:r w:rsidR="00EA2C17" w:rsidRPr="00B91B34">
                  <w:rPr>
                    <w:rFonts w:ascii="Times New Roman" w:eastAsia="Gungsuh" w:hAnsi="Times New Roman" w:cs="Times New Roman"/>
                    <w:color w:val="000000"/>
                    <w:sz w:val="22"/>
                    <w:szCs w:val="22"/>
                  </w:rPr>
                  <w:t xml:space="preserve">　</w:t>
                </w:r>
              </w:sdtContent>
            </w:sdt>
          </w:p>
        </w:tc>
        <w:tc>
          <w:tcPr>
            <w:tcW w:w="448" w:type="pct"/>
            <w:tcBorders>
              <w:top w:val="nil"/>
              <w:left w:val="nil"/>
              <w:bottom w:val="single" w:sz="4" w:space="0" w:color="000000"/>
              <w:right w:val="nil"/>
            </w:tcBorders>
            <w:vAlign w:val="center"/>
          </w:tcPr>
          <w:p w14:paraId="0000035D"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w:t>
            </w:r>
          </w:p>
        </w:tc>
        <w:tc>
          <w:tcPr>
            <w:tcW w:w="486" w:type="pct"/>
            <w:tcBorders>
              <w:top w:val="nil"/>
              <w:left w:val="nil"/>
              <w:bottom w:val="single" w:sz="4" w:space="0" w:color="000000"/>
              <w:right w:val="nil"/>
            </w:tcBorders>
            <w:vAlign w:val="center"/>
          </w:tcPr>
          <w:p w14:paraId="0000035E"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(2)</w:t>
            </w:r>
          </w:p>
        </w:tc>
        <w:tc>
          <w:tcPr>
            <w:tcW w:w="489" w:type="pct"/>
            <w:tcBorders>
              <w:top w:val="nil"/>
              <w:left w:val="nil"/>
              <w:bottom w:val="single" w:sz="4" w:space="0" w:color="000000"/>
              <w:right w:val="nil"/>
            </w:tcBorders>
            <w:vAlign w:val="center"/>
          </w:tcPr>
          <w:p w14:paraId="0000035F" w14:textId="77777777" w:rsidR="008A783F" w:rsidRPr="00AD7872"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w:t>
            </w:r>
            <w:r w:rsidRPr="00C040AC">
              <w:rPr>
                <w:rFonts w:ascii="Times New Roman" w:hAnsi="Times New Roman" w:cs="Times New Roman"/>
                <w:sz w:val="22"/>
                <w:szCs w:val="22"/>
              </w:rPr>
              <w:t>3</w:t>
            </w:r>
            <w:r w:rsidRPr="00C040AC">
              <w:rPr>
                <w:rFonts w:ascii="Times New Roman" w:hAnsi="Times New Roman" w:cs="Times New Roman"/>
                <w:color w:val="000000"/>
                <w:sz w:val="22"/>
                <w:szCs w:val="22"/>
              </w:rPr>
              <w:t>)</w:t>
            </w:r>
          </w:p>
        </w:tc>
        <w:tc>
          <w:tcPr>
            <w:tcW w:w="489" w:type="pct"/>
            <w:tcBorders>
              <w:top w:val="nil"/>
              <w:left w:val="nil"/>
              <w:bottom w:val="single" w:sz="4" w:space="0" w:color="000000"/>
              <w:right w:val="nil"/>
            </w:tcBorders>
            <w:vAlign w:val="center"/>
          </w:tcPr>
          <w:p w14:paraId="00000360" w14:textId="77777777" w:rsidR="008A783F" w:rsidRPr="00030CE9"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w:t>
            </w:r>
            <w:r w:rsidRPr="00F63F02">
              <w:rPr>
                <w:rFonts w:ascii="Times New Roman" w:hAnsi="Times New Roman" w:cs="Times New Roman"/>
                <w:sz w:val="22"/>
                <w:szCs w:val="22"/>
              </w:rPr>
              <w:t>4</w:t>
            </w:r>
            <w:r w:rsidRPr="00F63F02">
              <w:rPr>
                <w:rFonts w:ascii="Times New Roman" w:hAnsi="Times New Roman" w:cs="Times New Roman"/>
                <w:color w:val="000000"/>
                <w:sz w:val="22"/>
                <w:szCs w:val="22"/>
              </w:rPr>
              <w:t>)</w:t>
            </w:r>
          </w:p>
        </w:tc>
        <w:tc>
          <w:tcPr>
            <w:tcW w:w="489" w:type="pct"/>
            <w:tcBorders>
              <w:top w:val="nil"/>
              <w:left w:val="nil"/>
              <w:bottom w:val="single" w:sz="4" w:space="0" w:color="000000"/>
              <w:right w:val="nil"/>
            </w:tcBorders>
            <w:vAlign w:val="center"/>
          </w:tcPr>
          <w:p w14:paraId="00000361"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Pr="00B91B34">
              <w:rPr>
                <w:rFonts w:ascii="Times New Roman" w:hAnsi="Times New Roman" w:cs="Times New Roman"/>
                <w:sz w:val="22"/>
                <w:szCs w:val="22"/>
              </w:rPr>
              <w:t>5</w:t>
            </w:r>
            <w:r w:rsidRPr="00B91B34">
              <w:rPr>
                <w:rFonts w:ascii="Times New Roman" w:hAnsi="Times New Roman" w:cs="Times New Roman"/>
                <w:color w:val="000000"/>
                <w:sz w:val="22"/>
                <w:szCs w:val="22"/>
              </w:rPr>
              <w:t>)</w:t>
            </w:r>
          </w:p>
        </w:tc>
        <w:tc>
          <w:tcPr>
            <w:tcW w:w="489" w:type="pct"/>
            <w:tcBorders>
              <w:top w:val="nil"/>
              <w:left w:val="nil"/>
              <w:bottom w:val="single" w:sz="4" w:space="0" w:color="000000"/>
              <w:right w:val="nil"/>
            </w:tcBorders>
            <w:vAlign w:val="center"/>
          </w:tcPr>
          <w:p w14:paraId="00000362"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Pr="00B91B34">
              <w:rPr>
                <w:rFonts w:ascii="Times New Roman" w:hAnsi="Times New Roman" w:cs="Times New Roman"/>
                <w:sz w:val="22"/>
                <w:szCs w:val="22"/>
              </w:rPr>
              <w:t>6</w:t>
            </w:r>
            <w:r w:rsidRPr="00B91B34">
              <w:rPr>
                <w:rFonts w:ascii="Times New Roman" w:hAnsi="Times New Roman" w:cs="Times New Roman"/>
                <w:color w:val="000000"/>
                <w:sz w:val="22"/>
                <w:szCs w:val="22"/>
              </w:rPr>
              <w:t>)</w:t>
            </w:r>
          </w:p>
        </w:tc>
        <w:tc>
          <w:tcPr>
            <w:tcW w:w="489" w:type="pct"/>
            <w:tcBorders>
              <w:top w:val="nil"/>
              <w:left w:val="nil"/>
              <w:bottom w:val="single" w:sz="4" w:space="0" w:color="000000"/>
              <w:right w:val="nil"/>
            </w:tcBorders>
            <w:vAlign w:val="center"/>
          </w:tcPr>
          <w:p w14:paraId="0000036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Pr="00B91B34">
              <w:rPr>
                <w:rFonts w:ascii="Times New Roman" w:hAnsi="Times New Roman" w:cs="Times New Roman"/>
                <w:sz w:val="22"/>
                <w:szCs w:val="22"/>
              </w:rPr>
              <w:t>7</w:t>
            </w:r>
            <w:r w:rsidRPr="00B91B34">
              <w:rPr>
                <w:rFonts w:ascii="Times New Roman" w:hAnsi="Times New Roman" w:cs="Times New Roman"/>
                <w:color w:val="000000"/>
                <w:sz w:val="22"/>
                <w:szCs w:val="22"/>
              </w:rPr>
              <w:t>)</w:t>
            </w:r>
          </w:p>
        </w:tc>
        <w:tc>
          <w:tcPr>
            <w:tcW w:w="486" w:type="pct"/>
            <w:tcBorders>
              <w:top w:val="nil"/>
              <w:left w:val="nil"/>
              <w:bottom w:val="single" w:sz="4" w:space="0" w:color="000000"/>
              <w:right w:val="nil"/>
            </w:tcBorders>
            <w:vAlign w:val="center"/>
          </w:tcPr>
          <w:p w14:paraId="00000364"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Pr="00B91B34">
              <w:rPr>
                <w:rFonts w:ascii="Times New Roman" w:hAnsi="Times New Roman" w:cs="Times New Roman"/>
                <w:sz w:val="22"/>
                <w:szCs w:val="22"/>
              </w:rPr>
              <w:t>8</w:t>
            </w:r>
            <w:r w:rsidRPr="00B91B34">
              <w:rPr>
                <w:rFonts w:ascii="Times New Roman" w:hAnsi="Times New Roman" w:cs="Times New Roman"/>
                <w:color w:val="000000"/>
                <w:sz w:val="22"/>
                <w:szCs w:val="22"/>
              </w:rPr>
              <w:t>)</w:t>
            </w:r>
          </w:p>
        </w:tc>
      </w:tr>
      <w:tr w:rsidR="008A783F" w:rsidRPr="00B91B34" w14:paraId="4CB80E02" w14:textId="77777777" w:rsidTr="00DD4A0D">
        <w:trPr>
          <w:trHeight w:val="323"/>
          <w:jc w:val="center"/>
        </w:trPr>
        <w:tc>
          <w:tcPr>
            <w:tcW w:w="1132" w:type="pct"/>
            <w:tcBorders>
              <w:top w:val="nil"/>
              <w:left w:val="nil"/>
              <w:bottom w:val="nil"/>
              <w:right w:val="nil"/>
            </w:tcBorders>
            <w:vAlign w:val="center"/>
          </w:tcPr>
          <w:p w14:paraId="00000365"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w:t>
            </w:r>
            <w:proofErr w:type="spellEnd"/>
          </w:p>
        </w:tc>
        <w:tc>
          <w:tcPr>
            <w:tcW w:w="448" w:type="pct"/>
            <w:tcBorders>
              <w:top w:val="nil"/>
              <w:left w:val="nil"/>
              <w:bottom w:val="nil"/>
              <w:right w:val="nil"/>
            </w:tcBorders>
            <w:vAlign w:val="center"/>
          </w:tcPr>
          <w:p w14:paraId="00000366"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0.033</w:t>
            </w:r>
          </w:p>
        </w:tc>
        <w:tc>
          <w:tcPr>
            <w:tcW w:w="486" w:type="pct"/>
            <w:tcBorders>
              <w:top w:val="nil"/>
              <w:left w:val="nil"/>
              <w:bottom w:val="nil"/>
              <w:right w:val="nil"/>
            </w:tcBorders>
            <w:vAlign w:val="center"/>
          </w:tcPr>
          <w:p w14:paraId="00000367" w14:textId="77777777" w:rsidR="008A783F" w:rsidRPr="000457A2"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68"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0.189</w:t>
            </w:r>
          </w:p>
        </w:tc>
        <w:tc>
          <w:tcPr>
            <w:tcW w:w="489" w:type="pct"/>
            <w:tcBorders>
              <w:top w:val="nil"/>
              <w:left w:val="nil"/>
              <w:bottom w:val="nil"/>
              <w:right w:val="nil"/>
            </w:tcBorders>
            <w:vAlign w:val="center"/>
          </w:tcPr>
          <w:p w14:paraId="00000369" w14:textId="77777777" w:rsidR="008A783F" w:rsidRPr="00AD7872"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6A"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-0.001</w:t>
            </w:r>
          </w:p>
        </w:tc>
        <w:tc>
          <w:tcPr>
            <w:tcW w:w="489" w:type="pct"/>
            <w:tcBorders>
              <w:top w:val="nil"/>
              <w:left w:val="nil"/>
              <w:bottom w:val="nil"/>
              <w:right w:val="nil"/>
            </w:tcBorders>
            <w:vAlign w:val="center"/>
          </w:tcPr>
          <w:p w14:paraId="0000036B"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6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-0.166</w:t>
            </w:r>
          </w:p>
        </w:tc>
        <w:tc>
          <w:tcPr>
            <w:tcW w:w="486" w:type="pct"/>
            <w:tcBorders>
              <w:top w:val="nil"/>
              <w:left w:val="nil"/>
              <w:bottom w:val="nil"/>
              <w:right w:val="nil"/>
            </w:tcBorders>
            <w:vAlign w:val="center"/>
          </w:tcPr>
          <w:p w14:paraId="0000036D" w14:textId="77777777" w:rsidR="008A783F" w:rsidRPr="00B91B34" w:rsidRDefault="008A783F">
            <w:pPr>
              <w:spacing w:after="0"/>
              <w:jc w:val="center"/>
              <w:rPr>
                <w:rFonts w:ascii="Times New Roman" w:hAnsi="Times New Roman" w:cs="Times New Roman"/>
                <w:color w:val="000000"/>
                <w:sz w:val="22"/>
                <w:szCs w:val="22"/>
              </w:rPr>
            </w:pPr>
          </w:p>
        </w:tc>
      </w:tr>
      <w:tr w:rsidR="008A783F" w:rsidRPr="00B91B34" w14:paraId="4BFE4542" w14:textId="77777777" w:rsidTr="00DD4A0D">
        <w:trPr>
          <w:trHeight w:val="323"/>
          <w:jc w:val="center"/>
        </w:trPr>
        <w:tc>
          <w:tcPr>
            <w:tcW w:w="1132" w:type="pct"/>
            <w:tcBorders>
              <w:top w:val="nil"/>
              <w:left w:val="nil"/>
              <w:bottom w:val="nil"/>
              <w:right w:val="nil"/>
            </w:tcBorders>
            <w:vAlign w:val="center"/>
          </w:tcPr>
          <w:p w14:paraId="0000036E" w14:textId="77777777" w:rsidR="008A783F" w:rsidRPr="00B91B34" w:rsidRDefault="008A783F">
            <w:pPr>
              <w:spacing w:after="0"/>
              <w:jc w:val="center"/>
              <w:rPr>
                <w:rFonts w:ascii="Times New Roman" w:hAnsi="Times New Roman" w:cs="Times New Roman"/>
                <w:sz w:val="22"/>
                <w:szCs w:val="22"/>
              </w:rPr>
            </w:pPr>
          </w:p>
        </w:tc>
        <w:tc>
          <w:tcPr>
            <w:tcW w:w="448" w:type="pct"/>
            <w:tcBorders>
              <w:top w:val="nil"/>
              <w:left w:val="nil"/>
              <w:bottom w:val="nil"/>
              <w:right w:val="nil"/>
            </w:tcBorders>
            <w:vAlign w:val="center"/>
          </w:tcPr>
          <w:p w14:paraId="0000036F"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(0.070)</w:t>
            </w:r>
          </w:p>
        </w:tc>
        <w:tc>
          <w:tcPr>
            <w:tcW w:w="486" w:type="pct"/>
            <w:tcBorders>
              <w:top w:val="nil"/>
              <w:left w:val="nil"/>
              <w:bottom w:val="nil"/>
              <w:right w:val="nil"/>
            </w:tcBorders>
            <w:vAlign w:val="center"/>
          </w:tcPr>
          <w:p w14:paraId="00000370" w14:textId="77777777" w:rsidR="008A783F" w:rsidRPr="000457A2"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71"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(0.550)</w:t>
            </w:r>
          </w:p>
        </w:tc>
        <w:tc>
          <w:tcPr>
            <w:tcW w:w="489" w:type="pct"/>
            <w:tcBorders>
              <w:top w:val="nil"/>
              <w:left w:val="nil"/>
              <w:bottom w:val="nil"/>
              <w:right w:val="nil"/>
            </w:tcBorders>
            <w:vAlign w:val="center"/>
          </w:tcPr>
          <w:p w14:paraId="00000372" w14:textId="77777777" w:rsidR="008A783F" w:rsidRPr="00AD7872"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7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(0.069)</w:t>
            </w:r>
          </w:p>
        </w:tc>
        <w:tc>
          <w:tcPr>
            <w:tcW w:w="489" w:type="pct"/>
            <w:tcBorders>
              <w:top w:val="nil"/>
              <w:left w:val="nil"/>
              <w:bottom w:val="nil"/>
              <w:right w:val="nil"/>
            </w:tcBorders>
            <w:vAlign w:val="center"/>
          </w:tcPr>
          <w:p w14:paraId="00000374"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7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(0.200)</w:t>
            </w:r>
          </w:p>
        </w:tc>
        <w:tc>
          <w:tcPr>
            <w:tcW w:w="486" w:type="pct"/>
            <w:tcBorders>
              <w:top w:val="nil"/>
              <w:left w:val="nil"/>
              <w:bottom w:val="nil"/>
              <w:right w:val="nil"/>
            </w:tcBorders>
            <w:vAlign w:val="center"/>
          </w:tcPr>
          <w:p w14:paraId="00000376" w14:textId="77777777" w:rsidR="008A783F" w:rsidRPr="00B91B34" w:rsidRDefault="008A783F">
            <w:pPr>
              <w:spacing w:after="0"/>
              <w:jc w:val="center"/>
              <w:rPr>
                <w:rFonts w:ascii="Times New Roman" w:hAnsi="Times New Roman" w:cs="Times New Roman"/>
                <w:color w:val="000000"/>
                <w:sz w:val="22"/>
                <w:szCs w:val="22"/>
              </w:rPr>
            </w:pPr>
          </w:p>
        </w:tc>
      </w:tr>
      <w:tr w:rsidR="008A783F" w:rsidRPr="00B91B34" w14:paraId="74B3C958" w14:textId="77777777" w:rsidTr="00DD4A0D">
        <w:trPr>
          <w:trHeight w:val="323"/>
          <w:jc w:val="center"/>
        </w:trPr>
        <w:tc>
          <w:tcPr>
            <w:tcW w:w="1132" w:type="pct"/>
            <w:tcBorders>
              <w:top w:val="nil"/>
              <w:left w:val="nil"/>
              <w:bottom w:val="nil"/>
              <w:right w:val="nil"/>
            </w:tcBorders>
            <w:vAlign w:val="center"/>
          </w:tcPr>
          <w:p w14:paraId="00000377" w14:textId="45EABC50"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After×Treat×Low</w:t>
            </w:r>
            <w:proofErr w:type="spellEnd"/>
          </w:p>
        </w:tc>
        <w:tc>
          <w:tcPr>
            <w:tcW w:w="448" w:type="pct"/>
            <w:tcBorders>
              <w:top w:val="nil"/>
              <w:left w:val="nil"/>
              <w:bottom w:val="nil"/>
              <w:right w:val="nil"/>
            </w:tcBorders>
            <w:vAlign w:val="center"/>
          </w:tcPr>
          <w:p w14:paraId="00000378" w14:textId="77777777" w:rsidR="008A783F" w:rsidRPr="0036240F" w:rsidRDefault="008A783F">
            <w:pPr>
              <w:spacing w:after="0"/>
              <w:jc w:val="left"/>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79"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-0.016</w:t>
            </w:r>
          </w:p>
        </w:tc>
        <w:tc>
          <w:tcPr>
            <w:tcW w:w="489" w:type="pct"/>
            <w:tcBorders>
              <w:top w:val="nil"/>
              <w:left w:val="nil"/>
              <w:bottom w:val="nil"/>
              <w:right w:val="nil"/>
            </w:tcBorders>
            <w:vAlign w:val="center"/>
          </w:tcPr>
          <w:p w14:paraId="0000037A" w14:textId="77777777" w:rsidR="008A783F" w:rsidRPr="00C040AC"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7B"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-0.347</w:t>
            </w:r>
          </w:p>
        </w:tc>
        <w:tc>
          <w:tcPr>
            <w:tcW w:w="489" w:type="pct"/>
            <w:tcBorders>
              <w:top w:val="nil"/>
              <w:left w:val="nil"/>
              <w:bottom w:val="nil"/>
              <w:right w:val="nil"/>
            </w:tcBorders>
            <w:vAlign w:val="center"/>
          </w:tcPr>
          <w:p w14:paraId="0000037C"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7D"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0.028</w:t>
            </w:r>
          </w:p>
        </w:tc>
        <w:tc>
          <w:tcPr>
            <w:tcW w:w="489" w:type="pct"/>
            <w:tcBorders>
              <w:top w:val="nil"/>
              <w:left w:val="nil"/>
              <w:bottom w:val="nil"/>
              <w:right w:val="nil"/>
            </w:tcBorders>
            <w:vAlign w:val="center"/>
          </w:tcPr>
          <w:p w14:paraId="0000037E" w14:textId="77777777" w:rsidR="008A783F" w:rsidRPr="00B91B34" w:rsidRDefault="008A783F">
            <w:pPr>
              <w:spacing w:after="0"/>
              <w:jc w:val="center"/>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7F"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-0.755*</w:t>
            </w:r>
          </w:p>
        </w:tc>
      </w:tr>
      <w:tr w:rsidR="008A783F" w:rsidRPr="00B91B34" w14:paraId="3040230A" w14:textId="77777777" w:rsidTr="00DD4A0D">
        <w:trPr>
          <w:trHeight w:val="323"/>
          <w:jc w:val="center"/>
        </w:trPr>
        <w:tc>
          <w:tcPr>
            <w:tcW w:w="1132" w:type="pct"/>
            <w:tcBorders>
              <w:top w:val="nil"/>
              <w:left w:val="nil"/>
              <w:bottom w:val="nil"/>
              <w:right w:val="nil"/>
            </w:tcBorders>
            <w:vAlign w:val="center"/>
          </w:tcPr>
          <w:p w14:paraId="00000380" w14:textId="77777777" w:rsidR="008A783F" w:rsidRPr="00B91B34" w:rsidRDefault="008A783F">
            <w:pPr>
              <w:spacing w:after="0"/>
              <w:jc w:val="center"/>
              <w:rPr>
                <w:rFonts w:ascii="Times New Roman" w:hAnsi="Times New Roman" w:cs="Times New Roman"/>
                <w:color w:val="000000"/>
                <w:sz w:val="22"/>
                <w:szCs w:val="22"/>
              </w:rPr>
            </w:pPr>
          </w:p>
        </w:tc>
        <w:tc>
          <w:tcPr>
            <w:tcW w:w="448" w:type="pct"/>
            <w:tcBorders>
              <w:top w:val="nil"/>
              <w:left w:val="nil"/>
              <w:bottom w:val="nil"/>
              <w:right w:val="nil"/>
            </w:tcBorders>
            <w:vAlign w:val="center"/>
          </w:tcPr>
          <w:p w14:paraId="00000381" w14:textId="77777777" w:rsidR="008A783F" w:rsidRPr="0036240F" w:rsidRDefault="008A783F">
            <w:pPr>
              <w:spacing w:after="0"/>
              <w:jc w:val="left"/>
              <w:rPr>
                <w:rFonts w:ascii="Times New Roman" w:hAnsi="Times New Roman" w:cs="Times New Roman"/>
                <w:sz w:val="22"/>
                <w:szCs w:val="22"/>
              </w:rPr>
            </w:pPr>
          </w:p>
        </w:tc>
        <w:tc>
          <w:tcPr>
            <w:tcW w:w="486" w:type="pct"/>
            <w:tcBorders>
              <w:top w:val="nil"/>
              <w:left w:val="nil"/>
              <w:bottom w:val="nil"/>
              <w:right w:val="nil"/>
            </w:tcBorders>
            <w:vAlign w:val="center"/>
          </w:tcPr>
          <w:p w14:paraId="00000382"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(0.083)</w:t>
            </w:r>
          </w:p>
        </w:tc>
        <w:tc>
          <w:tcPr>
            <w:tcW w:w="489" w:type="pct"/>
            <w:tcBorders>
              <w:top w:val="nil"/>
              <w:left w:val="nil"/>
              <w:bottom w:val="nil"/>
              <w:right w:val="nil"/>
            </w:tcBorders>
            <w:vAlign w:val="center"/>
          </w:tcPr>
          <w:p w14:paraId="00000383" w14:textId="77777777" w:rsidR="008A783F" w:rsidRPr="00C040AC"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84"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(0.749)</w:t>
            </w:r>
          </w:p>
        </w:tc>
        <w:tc>
          <w:tcPr>
            <w:tcW w:w="489" w:type="pct"/>
            <w:tcBorders>
              <w:top w:val="nil"/>
              <w:left w:val="nil"/>
              <w:bottom w:val="nil"/>
              <w:right w:val="nil"/>
            </w:tcBorders>
            <w:vAlign w:val="center"/>
          </w:tcPr>
          <w:p w14:paraId="00000385"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86"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(0.170)</w:t>
            </w:r>
          </w:p>
        </w:tc>
        <w:tc>
          <w:tcPr>
            <w:tcW w:w="489" w:type="pct"/>
            <w:tcBorders>
              <w:top w:val="nil"/>
              <w:left w:val="nil"/>
              <w:bottom w:val="nil"/>
              <w:right w:val="nil"/>
            </w:tcBorders>
            <w:vAlign w:val="center"/>
          </w:tcPr>
          <w:p w14:paraId="00000387" w14:textId="77777777" w:rsidR="008A783F" w:rsidRPr="00B91B34" w:rsidRDefault="008A783F">
            <w:pPr>
              <w:spacing w:after="0"/>
              <w:jc w:val="center"/>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88"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(0.415)</w:t>
            </w:r>
          </w:p>
        </w:tc>
      </w:tr>
      <w:tr w:rsidR="008A783F" w:rsidRPr="00B91B34" w14:paraId="278D0A08" w14:textId="77777777" w:rsidTr="00DD4A0D">
        <w:trPr>
          <w:trHeight w:val="323"/>
          <w:jc w:val="center"/>
        </w:trPr>
        <w:tc>
          <w:tcPr>
            <w:tcW w:w="1132" w:type="pct"/>
            <w:tcBorders>
              <w:top w:val="nil"/>
              <w:left w:val="nil"/>
              <w:bottom w:val="nil"/>
              <w:right w:val="nil"/>
            </w:tcBorders>
            <w:vAlign w:val="center"/>
          </w:tcPr>
          <w:p w14:paraId="00000389"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After×Treat×Medium</w:t>
            </w:r>
            <w:proofErr w:type="spellEnd"/>
          </w:p>
        </w:tc>
        <w:tc>
          <w:tcPr>
            <w:tcW w:w="448" w:type="pct"/>
            <w:tcBorders>
              <w:top w:val="nil"/>
              <w:left w:val="nil"/>
              <w:bottom w:val="nil"/>
              <w:right w:val="nil"/>
            </w:tcBorders>
            <w:vAlign w:val="center"/>
          </w:tcPr>
          <w:p w14:paraId="0000038A" w14:textId="77777777" w:rsidR="008A783F" w:rsidRPr="0036240F" w:rsidRDefault="008A783F">
            <w:pPr>
              <w:spacing w:after="0"/>
              <w:jc w:val="left"/>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8B"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0.004</w:t>
            </w:r>
          </w:p>
        </w:tc>
        <w:tc>
          <w:tcPr>
            <w:tcW w:w="489" w:type="pct"/>
            <w:tcBorders>
              <w:top w:val="nil"/>
              <w:left w:val="nil"/>
              <w:bottom w:val="nil"/>
              <w:right w:val="nil"/>
            </w:tcBorders>
            <w:vAlign w:val="center"/>
          </w:tcPr>
          <w:p w14:paraId="0000038C" w14:textId="77777777" w:rsidR="008A783F" w:rsidRPr="00C040AC"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8D"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0.051</w:t>
            </w:r>
          </w:p>
        </w:tc>
        <w:tc>
          <w:tcPr>
            <w:tcW w:w="489" w:type="pct"/>
            <w:tcBorders>
              <w:top w:val="nil"/>
              <w:left w:val="nil"/>
              <w:bottom w:val="nil"/>
              <w:right w:val="nil"/>
            </w:tcBorders>
            <w:vAlign w:val="center"/>
          </w:tcPr>
          <w:p w14:paraId="0000038E"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8F"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-0.076</w:t>
            </w:r>
          </w:p>
        </w:tc>
        <w:tc>
          <w:tcPr>
            <w:tcW w:w="489" w:type="pct"/>
            <w:tcBorders>
              <w:top w:val="nil"/>
              <w:left w:val="nil"/>
              <w:bottom w:val="nil"/>
              <w:right w:val="nil"/>
            </w:tcBorders>
            <w:vAlign w:val="center"/>
          </w:tcPr>
          <w:p w14:paraId="00000390" w14:textId="77777777" w:rsidR="008A783F" w:rsidRPr="00B91B34" w:rsidRDefault="008A783F">
            <w:pPr>
              <w:spacing w:after="0"/>
              <w:jc w:val="center"/>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91"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0.032</w:t>
            </w:r>
          </w:p>
        </w:tc>
      </w:tr>
      <w:tr w:rsidR="008A783F" w:rsidRPr="00B91B34" w14:paraId="68C68EC0" w14:textId="77777777" w:rsidTr="00DD4A0D">
        <w:trPr>
          <w:trHeight w:val="323"/>
          <w:jc w:val="center"/>
        </w:trPr>
        <w:tc>
          <w:tcPr>
            <w:tcW w:w="1132" w:type="pct"/>
            <w:tcBorders>
              <w:top w:val="nil"/>
              <w:left w:val="nil"/>
              <w:bottom w:val="nil"/>
              <w:right w:val="nil"/>
            </w:tcBorders>
            <w:vAlign w:val="center"/>
          </w:tcPr>
          <w:p w14:paraId="00000392" w14:textId="77777777" w:rsidR="008A783F" w:rsidRPr="00B91B34" w:rsidRDefault="008A783F">
            <w:pPr>
              <w:spacing w:after="0"/>
              <w:jc w:val="center"/>
              <w:rPr>
                <w:rFonts w:ascii="Times New Roman" w:hAnsi="Times New Roman" w:cs="Times New Roman"/>
                <w:color w:val="000000"/>
                <w:sz w:val="22"/>
                <w:szCs w:val="22"/>
              </w:rPr>
            </w:pPr>
          </w:p>
        </w:tc>
        <w:tc>
          <w:tcPr>
            <w:tcW w:w="448" w:type="pct"/>
            <w:tcBorders>
              <w:top w:val="nil"/>
              <w:left w:val="nil"/>
              <w:bottom w:val="nil"/>
              <w:right w:val="nil"/>
            </w:tcBorders>
            <w:vAlign w:val="center"/>
          </w:tcPr>
          <w:p w14:paraId="00000393" w14:textId="77777777" w:rsidR="008A783F" w:rsidRPr="0036240F" w:rsidRDefault="008A783F">
            <w:pPr>
              <w:spacing w:after="0"/>
              <w:jc w:val="left"/>
              <w:rPr>
                <w:rFonts w:ascii="Times New Roman" w:hAnsi="Times New Roman" w:cs="Times New Roman"/>
                <w:sz w:val="22"/>
                <w:szCs w:val="22"/>
              </w:rPr>
            </w:pPr>
          </w:p>
        </w:tc>
        <w:tc>
          <w:tcPr>
            <w:tcW w:w="486" w:type="pct"/>
            <w:tcBorders>
              <w:top w:val="nil"/>
              <w:left w:val="nil"/>
              <w:bottom w:val="nil"/>
              <w:right w:val="nil"/>
            </w:tcBorders>
            <w:vAlign w:val="center"/>
          </w:tcPr>
          <w:p w14:paraId="00000394"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(0.077)</w:t>
            </w:r>
          </w:p>
        </w:tc>
        <w:tc>
          <w:tcPr>
            <w:tcW w:w="489" w:type="pct"/>
            <w:tcBorders>
              <w:top w:val="nil"/>
              <w:left w:val="nil"/>
              <w:bottom w:val="nil"/>
              <w:right w:val="nil"/>
            </w:tcBorders>
            <w:vAlign w:val="center"/>
          </w:tcPr>
          <w:p w14:paraId="00000395" w14:textId="77777777" w:rsidR="008A783F" w:rsidRPr="00C040AC"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96"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(0.704)</w:t>
            </w:r>
          </w:p>
        </w:tc>
        <w:tc>
          <w:tcPr>
            <w:tcW w:w="489" w:type="pct"/>
            <w:tcBorders>
              <w:top w:val="nil"/>
              <w:left w:val="nil"/>
              <w:bottom w:val="nil"/>
              <w:right w:val="nil"/>
            </w:tcBorders>
            <w:vAlign w:val="center"/>
          </w:tcPr>
          <w:p w14:paraId="00000397"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98"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(0.113)</w:t>
            </w:r>
          </w:p>
        </w:tc>
        <w:tc>
          <w:tcPr>
            <w:tcW w:w="489" w:type="pct"/>
            <w:tcBorders>
              <w:top w:val="nil"/>
              <w:left w:val="nil"/>
              <w:bottom w:val="nil"/>
              <w:right w:val="nil"/>
            </w:tcBorders>
            <w:vAlign w:val="center"/>
          </w:tcPr>
          <w:p w14:paraId="00000399" w14:textId="77777777" w:rsidR="008A783F" w:rsidRPr="00B91B34" w:rsidRDefault="008A783F">
            <w:pPr>
              <w:spacing w:after="0"/>
              <w:jc w:val="center"/>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9A"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(0.334)</w:t>
            </w:r>
          </w:p>
        </w:tc>
      </w:tr>
      <w:tr w:rsidR="008A783F" w:rsidRPr="00B91B34" w14:paraId="245F3E48" w14:textId="77777777" w:rsidTr="00DD4A0D">
        <w:trPr>
          <w:trHeight w:val="323"/>
          <w:jc w:val="center"/>
        </w:trPr>
        <w:tc>
          <w:tcPr>
            <w:tcW w:w="1132" w:type="pct"/>
            <w:tcBorders>
              <w:top w:val="nil"/>
              <w:left w:val="nil"/>
              <w:bottom w:val="nil"/>
              <w:right w:val="nil"/>
            </w:tcBorders>
            <w:vAlign w:val="center"/>
          </w:tcPr>
          <w:p w14:paraId="0000039B"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After×Treat×High</w:t>
            </w:r>
            <w:proofErr w:type="spellEnd"/>
          </w:p>
        </w:tc>
        <w:tc>
          <w:tcPr>
            <w:tcW w:w="448" w:type="pct"/>
            <w:tcBorders>
              <w:top w:val="nil"/>
              <w:left w:val="nil"/>
              <w:bottom w:val="nil"/>
              <w:right w:val="nil"/>
            </w:tcBorders>
            <w:vAlign w:val="center"/>
          </w:tcPr>
          <w:p w14:paraId="0000039C" w14:textId="77777777" w:rsidR="008A783F" w:rsidRPr="0036240F" w:rsidRDefault="008A783F">
            <w:pPr>
              <w:spacing w:after="0"/>
              <w:jc w:val="left"/>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9D"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0.098</w:t>
            </w:r>
          </w:p>
        </w:tc>
        <w:tc>
          <w:tcPr>
            <w:tcW w:w="489" w:type="pct"/>
            <w:tcBorders>
              <w:top w:val="nil"/>
              <w:left w:val="nil"/>
              <w:bottom w:val="nil"/>
              <w:right w:val="nil"/>
            </w:tcBorders>
            <w:vAlign w:val="center"/>
          </w:tcPr>
          <w:p w14:paraId="0000039E" w14:textId="77777777" w:rsidR="008A783F" w:rsidRPr="00C040AC"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9F"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0.663</w:t>
            </w:r>
          </w:p>
        </w:tc>
        <w:tc>
          <w:tcPr>
            <w:tcW w:w="489" w:type="pct"/>
            <w:tcBorders>
              <w:top w:val="nil"/>
              <w:left w:val="nil"/>
              <w:bottom w:val="nil"/>
              <w:right w:val="nil"/>
            </w:tcBorders>
            <w:vAlign w:val="center"/>
          </w:tcPr>
          <w:p w14:paraId="000003A0"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A1"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0.059</w:t>
            </w:r>
          </w:p>
        </w:tc>
        <w:tc>
          <w:tcPr>
            <w:tcW w:w="489" w:type="pct"/>
            <w:tcBorders>
              <w:top w:val="nil"/>
              <w:left w:val="nil"/>
              <w:bottom w:val="nil"/>
              <w:right w:val="nil"/>
            </w:tcBorders>
            <w:vAlign w:val="center"/>
          </w:tcPr>
          <w:p w14:paraId="000003A2" w14:textId="77777777" w:rsidR="008A783F" w:rsidRPr="00B91B34" w:rsidRDefault="008A783F">
            <w:pPr>
              <w:spacing w:after="0"/>
              <w:jc w:val="center"/>
              <w:rPr>
                <w:rFonts w:ascii="Times New Roman" w:hAnsi="Times New Roman" w:cs="Times New Roman"/>
                <w:color w:val="000000"/>
                <w:sz w:val="22"/>
                <w:szCs w:val="22"/>
              </w:rPr>
            </w:pPr>
          </w:p>
        </w:tc>
        <w:tc>
          <w:tcPr>
            <w:tcW w:w="486" w:type="pct"/>
            <w:tcBorders>
              <w:top w:val="nil"/>
              <w:left w:val="nil"/>
              <w:bottom w:val="nil"/>
              <w:right w:val="nil"/>
            </w:tcBorders>
            <w:vAlign w:val="center"/>
          </w:tcPr>
          <w:p w14:paraId="000003A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-0.068</w:t>
            </w:r>
          </w:p>
        </w:tc>
      </w:tr>
      <w:tr w:rsidR="008A783F" w:rsidRPr="00B91B34" w14:paraId="05E0C485" w14:textId="77777777" w:rsidTr="00DD4A0D">
        <w:trPr>
          <w:trHeight w:val="323"/>
          <w:jc w:val="center"/>
        </w:trPr>
        <w:tc>
          <w:tcPr>
            <w:tcW w:w="1132" w:type="pct"/>
            <w:tcBorders>
              <w:top w:val="nil"/>
              <w:left w:val="nil"/>
              <w:bottom w:val="single" w:sz="4" w:space="0" w:color="000000"/>
              <w:right w:val="nil"/>
            </w:tcBorders>
            <w:vAlign w:val="center"/>
          </w:tcPr>
          <w:p w14:paraId="000003A4"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18"/>
                <w:id w:val="-372692114"/>
              </w:sdtPr>
              <w:sdtContent>
                <w:r w:rsidR="00EA2C17" w:rsidRPr="00B91B34">
                  <w:rPr>
                    <w:rFonts w:ascii="Times New Roman" w:eastAsia="Gungsuh" w:hAnsi="Times New Roman" w:cs="Times New Roman"/>
                    <w:color w:val="000000"/>
                    <w:sz w:val="22"/>
                    <w:szCs w:val="22"/>
                  </w:rPr>
                  <w:t xml:space="preserve">　</w:t>
                </w:r>
              </w:sdtContent>
            </w:sdt>
          </w:p>
        </w:tc>
        <w:tc>
          <w:tcPr>
            <w:tcW w:w="448" w:type="pct"/>
            <w:tcBorders>
              <w:top w:val="nil"/>
              <w:left w:val="nil"/>
              <w:bottom w:val="single" w:sz="4" w:space="0" w:color="000000"/>
              <w:right w:val="nil"/>
            </w:tcBorders>
            <w:vAlign w:val="center"/>
          </w:tcPr>
          <w:p w14:paraId="000003A5"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19"/>
                <w:id w:val="1474334661"/>
              </w:sdtPr>
              <w:sdtContent>
                <w:r w:rsidR="00EA2C17" w:rsidRPr="00B91B34">
                  <w:rPr>
                    <w:rFonts w:ascii="Times New Roman" w:eastAsia="Gungsuh" w:hAnsi="Times New Roman" w:cs="Times New Roman"/>
                    <w:color w:val="000000"/>
                    <w:sz w:val="22"/>
                    <w:szCs w:val="22"/>
                  </w:rPr>
                  <w:t xml:space="preserve">　</w:t>
                </w:r>
              </w:sdtContent>
            </w:sdt>
          </w:p>
        </w:tc>
        <w:tc>
          <w:tcPr>
            <w:tcW w:w="486" w:type="pct"/>
            <w:tcBorders>
              <w:top w:val="nil"/>
              <w:left w:val="nil"/>
              <w:bottom w:val="single" w:sz="4" w:space="0" w:color="000000"/>
              <w:right w:val="nil"/>
            </w:tcBorders>
            <w:vAlign w:val="center"/>
          </w:tcPr>
          <w:p w14:paraId="000003A6"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(0.141)</w:t>
            </w:r>
          </w:p>
        </w:tc>
        <w:tc>
          <w:tcPr>
            <w:tcW w:w="489" w:type="pct"/>
            <w:tcBorders>
              <w:top w:val="nil"/>
              <w:left w:val="nil"/>
              <w:bottom w:val="single" w:sz="4" w:space="0" w:color="000000"/>
              <w:right w:val="nil"/>
            </w:tcBorders>
            <w:vAlign w:val="center"/>
          </w:tcPr>
          <w:p w14:paraId="000003A7"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20"/>
                <w:id w:val="-365751904"/>
              </w:sdtPr>
              <w:sdtContent>
                <w:r w:rsidR="00EA2C17" w:rsidRPr="00B91B34">
                  <w:rPr>
                    <w:rFonts w:ascii="Times New Roman" w:eastAsia="Gungsuh" w:hAnsi="Times New Roman" w:cs="Times New Roman"/>
                    <w:color w:val="000000"/>
                    <w:sz w:val="22"/>
                    <w:szCs w:val="22"/>
                  </w:rPr>
                  <w:t xml:space="preserve">　</w:t>
                </w:r>
              </w:sdtContent>
            </w:sdt>
          </w:p>
        </w:tc>
        <w:tc>
          <w:tcPr>
            <w:tcW w:w="489" w:type="pct"/>
            <w:tcBorders>
              <w:top w:val="nil"/>
              <w:left w:val="nil"/>
              <w:bottom w:val="single" w:sz="4" w:space="0" w:color="000000"/>
              <w:right w:val="nil"/>
            </w:tcBorders>
            <w:vAlign w:val="center"/>
          </w:tcPr>
          <w:p w14:paraId="000003A8"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(1.053)</w:t>
            </w:r>
          </w:p>
        </w:tc>
        <w:tc>
          <w:tcPr>
            <w:tcW w:w="489" w:type="pct"/>
            <w:tcBorders>
              <w:top w:val="nil"/>
              <w:left w:val="nil"/>
              <w:bottom w:val="single" w:sz="4" w:space="0" w:color="000000"/>
              <w:right w:val="nil"/>
            </w:tcBorders>
            <w:vAlign w:val="center"/>
          </w:tcPr>
          <w:p w14:paraId="000003A9"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21"/>
                <w:id w:val="1997062219"/>
              </w:sdtPr>
              <w:sdtContent>
                <w:r w:rsidR="00EA2C17" w:rsidRPr="00B91B34">
                  <w:rPr>
                    <w:rFonts w:ascii="Times New Roman" w:eastAsia="Gungsuh" w:hAnsi="Times New Roman" w:cs="Times New Roman"/>
                    <w:color w:val="000000"/>
                    <w:sz w:val="22"/>
                    <w:szCs w:val="22"/>
                  </w:rPr>
                  <w:t xml:space="preserve">　</w:t>
                </w:r>
              </w:sdtContent>
            </w:sdt>
          </w:p>
        </w:tc>
        <w:tc>
          <w:tcPr>
            <w:tcW w:w="489" w:type="pct"/>
            <w:tcBorders>
              <w:top w:val="nil"/>
              <w:left w:val="nil"/>
              <w:bottom w:val="single" w:sz="4" w:space="0" w:color="000000"/>
              <w:right w:val="nil"/>
            </w:tcBorders>
            <w:vAlign w:val="center"/>
          </w:tcPr>
          <w:p w14:paraId="000003AA"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(0.090)</w:t>
            </w:r>
          </w:p>
        </w:tc>
        <w:tc>
          <w:tcPr>
            <w:tcW w:w="489" w:type="pct"/>
            <w:tcBorders>
              <w:top w:val="nil"/>
              <w:left w:val="nil"/>
              <w:bottom w:val="single" w:sz="4" w:space="0" w:color="000000"/>
              <w:right w:val="nil"/>
            </w:tcBorders>
            <w:vAlign w:val="center"/>
          </w:tcPr>
          <w:p w14:paraId="000003AB"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22"/>
                <w:id w:val="1523121733"/>
              </w:sdtPr>
              <w:sdtContent>
                <w:r w:rsidR="00EA2C17" w:rsidRPr="00B91B34">
                  <w:rPr>
                    <w:rFonts w:ascii="Times New Roman" w:eastAsia="Gungsuh" w:hAnsi="Times New Roman" w:cs="Times New Roman"/>
                    <w:color w:val="000000"/>
                    <w:sz w:val="22"/>
                    <w:szCs w:val="22"/>
                  </w:rPr>
                  <w:t xml:space="preserve">　</w:t>
                </w:r>
              </w:sdtContent>
            </w:sdt>
          </w:p>
        </w:tc>
        <w:tc>
          <w:tcPr>
            <w:tcW w:w="486" w:type="pct"/>
            <w:tcBorders>
              <w:top w:val="nil"/>
              <w:left w:val="nil"/>
              <w:bottom w:val="single" w:sz="4" w:space="0" w:color="000000"/>
              <w:right w:val="nil"/>
            </w:tcBorders>
            <w:vAlign w:val="center"/>
          </w:tcPr>
          <w:p w14:paraId="000003AC"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(0.255)</w:t>
            </w:r>
          </w:p>
        </w:tc>
      </w:tr>
      <w:tr w:rsidR="008A783F" w:rsidRPr="00B91B34" w14:paraId="1ADFC469" w14:textId="77777777" w:rsidTr="00DD4A0D">
        <w:trPr>
          <w:trHeight w:val="323"/>
          <w:jc w:val="center"/>
        </w:trPr>
        <w:tc>
          <w:tcPr>
            <w:tcW w:w="1132" w:type="pct"/>
            <w:tcBorders>
              <w:top w:val="nil"/>
              <w:left w:val="nil"/>
              <w:bottom w:val="nil"/>
              <w:right w:val="nil"/>
            </w:tcBorders>
            <w:vAlign w:val="center"/>
          </w:tcPr>
          <w:p w14:paraId="000003AD"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Adj. R squared</w:t>
            </w:r>
          </w:p>
        </w:tc>
        <w:tc>
          <w:tcPr>
            <w:tcW w:w="448" w:type="pct"/>
            <w:tcBorders>
              <w:top w:val="nil"/>
              <w:left w:val="nil"/>
              <w:bottom w:val="nil"/>
              <w:right w:val="nil"/>
            </w:tcBorders>
            <w:vAlign w:val="center"/>
          </w:tcPr>
          <w:p w14:paraId="000003AE"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0.246</w:t>
            </w:r>
          </w:p>
        </w:tc>
        <w:tc>
          <w:tcPr>
            <w:tcW w:w="486" w:type="pct"/>
            <w:tcBorders>
              <w:top w:val="nil"/>
              <w:left w:val="nil"/>
              <w:bottom w:val="nil"/>
              <w:right w:val="nil"/>
            </w:tcBorders>
            <w:vAlign w:val="center"/>
          </w:tcPr>
          <w:p w14:paraId="000003AF"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0.246</w:t>
            </w:r>
          </w:p>
        </w:tc>
        <w:tc>
          <w:tcPr>
            <w:tcW w:w="489" w:type="pct"/>
            <w:tcBorders>
              <w:top w:val="nil"/>
              <w:left w:val="nil"/>
              <w:bottom w:val="nil"/>
              <w:right w:val="nil"/>
            </w:tcBorders>
            <w:vAlign w:val="center"/>
          </w:tcPr>
          <w:p w14:paraId="000003B0"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0.282</w:t>
            </w:r>
          </w:p>
        </w:tc>
        <w:tc>
          <w:tcPr>
            <w:tcW w:w="489" w:type="pct"/>
            <w:tcBorders>
              <w:top w:val="nil"/>
              <w:left w:val="nil"/>
              <w:bottom w:val="nil"/>
              <w:right w:val="nil"/>
            </w:tcBorders>
            <w:vAlign w:val="center"/>
          </w:tcPr>
          <w:p w14:paraId="000003B1"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0.282</w:t>
            </w:r>
          </w:p>
        </w:tc>
        <w:tc>
          <w:tcPr>
            <w:tcW w:w="489" w:type="pct"/>
            <w:tcBorders>
              <w:top w:val="nil"/>
              <w:left w:val="nil"/>
              <w:bottom w:val="nil"/>
              <w:right w:val="nil"/>
            </w:tcBorders>
            <w:vAlign w:val="center"/>
          </w:tcPr>
          <w:p w14:paraId="000003B2"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0.356</w:t>
            </w:r>
          </w:p>
        </w:tc>
        <w:tc>
          <w:tcPr>
            <w:tcW w:w="489" w:type="pct"/>
            <w:tcBorders>
              <w:top w:val="nil"/>
              <w:left w:val="nil"/>
              <w:bottom w:val="nil"/>
              <w:right w:val="nil"/>
            </w:tcBorders>
            <w:vAlign w:val="center"/>
          </w:tcPr>
          <w:p w14:paraId="000003B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0.356</w:t>
            </w:r>
          </w:p>
        </w:tc>
        <w:tc>
          <w:tcPr>
            <w:tcW w:w="489" w:type="pct"/>
            <w:tcBorders>
              <w:top w:val="nil"/>
              <w:left w:val="nil"/>
              <w:bottom w:val="nil"/>
              <w:right w:val="nil"/>
            </w:tcBorders>
            <w:vAlign w:val="center"/>
          </w:tcPr>
          <w:p w14:paraId="000003B4"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0.128</w:t>
            </w:r>
          </w:p>
        </w:tc>
        <w:tc>
          <w:tcPr>
            <w:tcW w:w="486" w:type="pct"/>
            <w:tcBorders>
              <w:top w:val="nil"/>
              <w:left w:val="nil"/>
              <w:bottom w:val="nil"/>
              <w:right w:val="nil"/>
            </w:tcBorders>
            <w:vAlign w:val="center"/>
          </w:tcPr>
          <w:p w14:paraId="000003B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0.128</w:t>
            </w:r>
          </w:p>
        </w:tc>
      </w:tr>
      <w:tr w:rsidR="008A783F" w:rsidRPr="00B91B34" w14:paraId="157EBC6D" w14:textId="77777777" w:rsidTr="00DD4A0D">
        <w:trPr>
          <w:trHeight w:val="323"/>
          <w:jc w:val="center"/>
        </w:trPr>
        <w:tc>
          <w:tcPr>
            <w:tcW w:w="1132" w:type="pct"/>
            <w:tcBorders>
              <w:top w:val="nil"/>
              <w:left w:val="nil"/>
              <w:bottom w:val="single" w:sz="4" w:space="0" w:color="000000"/>
              <w:right w:val="nil"/>
            </w:tcBorders>
            <w:vAlign w:val="center"/>
          </w:tcPr>
          <w:p w14:paraId="000003B6"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Observations</w:t>
            </w:r>
          </w:p>
        </w:tc>
        <w:tc>
          <w:tcPr>
            <w:tcW w:w="448" w:type="pct"/>
            <w:tcBorders>
              <w:top w:val="nil"/>
              <w:left w:val="nil"/>
              <w:bottom w:val="single" w:sz="4" w:space="0" w:color="000000"/>
              <w:right w:val="nil"/>
            </w:tcBorders>
            <w:vAlign w:val="center"/>
          </w:tcPr>
          <w:p w14:paraId="000003B7"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72,560 </w:t>
            </w:r>
          </w:p>
        </w:tc>
        <w:tc>
          <w:tcPr>
            <w:tcW w:w="486" w:type="pct"/>
            <w:tcBorders>
              <w:top w:val="nil"/>
              <w:left w:val="nil"/>
              <w:bottom w:val="single" w:sz="4" w:space="0" w:color="000000"/>
              <w:right w:val="nil"/>
            </w:tcBorders>
            <w:vAlign w:val="center"/>
          </w:tcPr>
          <w:p w14:paraId="000003B8"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72,560 </w:t>
            </w:r>
          </w:p>
        </w:tc>
        <w:tc>
          <w:tcPr>
            <w:tcW w:w="489" w:type="pct"/>
            <w:tcBorders>
              <w:top w:val="nil"/>
              <w:left w:val="nil"/>
              <w:bottom w:val="single" w:sz="4" w:space="0" w:color="000000"/>
              <w:right w:val="nil"/>
            </w:tcBorders>
            <w:vAlign w:val="center"/>
          </w:tcPr>
          <w:p w14:paraId="000003B9"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72,560 </w:t>
            </w:r>
          </w:p>
        </w:tc>
        <w:tc>
          <w:tcPr>
            <w:tcW w:w="489" w:type="pct"/>
            <w:tcBorders>
              <w:top w:val="nil"/>
              <w:left w:val="nil"/>
              <w:bottom w:val="single" w:sz="4" w:space="0" w:color="000000"/>
              <w:right w:val="nil"/>
            </w:tcBorders>
            <w:vAlign w:val="center"/>
          </w:tcPr>
          <w:p w14:paraId="000003BA"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72,560 </w:t>
            </w:r>
          </w:p>
        </w:tc>
        <w:tc>
          <w:tcPr>
            <w:tcW w:w="489" w:type="pct"/>
            <w:tcBorders>
              <w:top w:val="nil"/>
              <w:left w:val="nil"/>
              <w:bottom w:val="single" w:sz="4" w:space="0" w:color="000000"/>
              <w:right w:val="nil"/>
            </w:tcBorders>
            <w:vAlign w:val="center"/>
          </w:tcPr>
          <w:p w14:paraId="000003BB"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72,560 </w:t>
            </w:r>
          </w:p>
        </w:tc>
        <w:tc>
          <w:tcPr>
            <w:tcW w:w="489" w:type="pct"/>
            <w:tcBorders>
              <w:top w:val="nil"/>
              <w:left w:val="nil"/>
              <w:bottom w:val="single" w:sz="4" w:space="0" w:color="000000"/>
              <w:right w:val="nil"/>
            </w:tcBorders>
            <w:vAlign w:val="center"/>
          </w:tcPr>
          <w:p w14:paraId="000003B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72,560 </w:t>
            </w:r>
          </w:p>
        </w:tc>
        <w:tc>
          <w:tcPr>
            <w:tcW w:w="489" w:type="pct"/>
            <w:tcBorders>
              <w:top w:val="nil"/>
              <w:left w:val="nil"/>
              <w:bottom w:val="single" w:sz="4" w:space="0" w:color="000000"/>
              <w:right w:val="nil"/>
            </w:tcBorders>
            <w:vAlign w:val="center"/>
          </w:tcPr>
          <w:p w14:paraId="000003BD"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60,494 </w:t>
            </w:r>
          </w:p>
        </w:tc>
        <w:tc>
          <w:tcPr>
            <w:tcW w:w="486" w:type="pct"/>
            <w:tcBorders>
              <w:top w:val="nil"/>
              <w:left w:val="nil"/>
              <w:bottom w:val="single" w:sz="4" w:space="0" w:color="000000"/>
              <w:right w:val="nil"/>
            </w:tcBorders>
            <w:vAlign w:val="center"/>
          </w:tcPr>
          <w:p w14:paraId="000003BE"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60,494 </w:t>
            </w:r>
          </w:p>
        </w:tc>
      </w:tr>
      <w:tr w:rsidR="00F10C1A" w:rsidRPr="00B91B34" w14:paraId="3A0F51A1" w14:textId="77777777" w:rsidTr="00DD4A0D">
        <w:trPr>
          <w:trHeight w:val="486"/>
          <w:jc w:val="center"/>
        </w:trPr>
        <w:tc>
          <w:tcPr>
            <w:tcW w:w="5000" w:type="pct"/>
            <w:gridSpan w:val="9"/>
            <w:tcBorders>
              <w:top w:val="nil"/>
              <w:left w:val="nil"/>
              <w:bottom w:val="nil"/>
              <w:right w:val="nil"/>
            </w:tcBorders>
            <w:vAlign w:val="center"/>
          </w:tcPr>
          <w:p w14:paraId="6B46F75D" w14:textId="77777777" w:rsidR="00F10C1A" w:rsidRPr="00B91B34" w:rsidRDefault="00F10C1A" w:rsidP="00F10C1A">
            <w:pPr>
              <w:spacing w:after="0"/>
              <w:jc w:val="left"/>
              <w:rPr>
                <w:rFonts w:ascii="Times New Roman" w:hAnsi="Times New Roman" w:cs="Times New Roman"/>
                <w:color w:val="000000"/>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Robust standard errors clustered at the rider level in parentheses</w:t>
            </w:r>
          </w:p>
          <w:p w14:paraId="000003C8" w14:textId="1C8C9AA8" w:rsidR="00F10C1A" w:rsidRPr="00E12DDB" w:rsidRDefault="00F10C1A" w:rsidP="00F10C1A">
            <w:pPr>
              <w:spacing w:after="0"/>
              <w:jc w:val="left"/>
              <w:rPr>
                <w:rFonts w:ascii="Times New Roman" w:hAnsi="Times New Roman" w:cs="Times New Roman"/>
                <w:sz w:val="22"/>
                <w:szCs w:val="22"/>
              </w:rPr>
            </w:pPr>
            <w:r w:rsidRPr="0036240F">
              <w:rPr>
                <w:rFonts w:ascii="Times New Roman" w:hAnsi="Times New Roman" w:cs="Times New Roman"/>
                <w:i/>
                <w:color w:val="000000"/>
                <w:sz w:val="22"/>
                <w:szCs w:val="22"/>
              </w:rPr>
              <w:t xml:space="preserve">  </w:t>
            </w:r>
            <w:r w:rsidRPr="0036240F">
              <w:rPr>
                <w:rFonts w:ascii="Times New Roman" w:hAnsi="Times New Roman" w:cs="Times New Roman"/>
                <w:color w:val="000000"/>
                <w:sz w:val="22"/>
                <w:szCs w:val="22"/>
              </w:rPr>
              <w:t>***p &lt; 0.01; **p &lt; 0.05; * p&lt;0.1</w:t>
            </w:r>
          </w:p>
        </w:tc>
      </w:tr>
    </w:tbl>
    <w:p w14:paraId="3DBDB58E" w14:textId="77777777" w:rsidR="00F265EE" w:rsidRPr="00B91B34" w:rsidRDefault="00F265EE" w:rsidP="00F10C1A">
      <w:pPr>
        <w:spacing w:after="0" w:line="480" w:lineRule="auto"/>
        <w:jc w:val="left"/>
        <w:rPr>
          <w:rFonts w:ascii="Times New Roman" w:hAnsi="Times New Roman" w:cs="Times New Roman"/>
          <w:b/>
          <w:sz w:val="22"/>
          <w:szCs w:val="22"/>
        </w:rPr>
      </w:pPr>
    </w:p>
    <w:p w14:paraId="000003CA" w14:textId="492AEF9C" w:rsidR="008A783F" w:rsidRPr="007B628B" w:rsidRDefault="00EA2C17" w:rsidP="00F10C1A">
      <w:pPr>
        <w:spacing w:after="0" w:line="480" w:lineRule="auto"/>
        <w:jc w:val="left"/>
        <w:rPr>
          <w:rFonts w:ascii="Times New Roman" w:hAnsi="Times New Roman" w:cs="Times New Roman"/>
          <w:b/>
          <w:sz w:val="22"/>
          <w:szCs w:val="22"/>
        </w:rPr>
      </w:pPr>
      <w:r w:rsidRPr="000457A2">
        <w:rPr>
          <w:rFonts w:ascii="Times New Roman" w:hAnsi="Times New Roman" w:cs="Times New Roman"/>
          <w:b/>
          <w:sz w:val="22"/>
          <w:szCs w:val="22"/>
        </w:rPr>
        <w:t>Table A</w:t>
      </w:r>
      <w:r w:rsidR="0038360F">
        <w:rPr>
          <w:rFonts w:ascii="Times New Roman" w:hAnsi="Times New Roman" w:cs="Times New Roman"/>
          <w:b/>
          <w:sz w:val="22"/>
          <w:szCs w:val="22"/>
        </w:rPr>
        <w:t>4</w:t>
      </w:r>
      <w:r w:rsidRPr="007B628B">
        <w:rPr>
          <w:rFonts w:ascii="Times New Roman" w:hAnsi="Times New Roman" w:cs="Times New Roman"/>
          <w:b/>
          <w:sz w:val="22"/>
          <w:szCs w:val="22"/>
        </w:rPr>
        <w:t>. Results of placebo test on day-level working behavior</w:t>
      </w:r>
    </w:p>
    <w:tbl>
      <w:tblPr>
        <w:tblStyle w:val="afffe"/>
        <w:tblW w:w="5000" w:type="pct"/>
        <w:jc w:val="center"/>
        <w:tblInd w:w="0" w:type="dxa"/>
        <w:tblLook w:val="0400" w:firstRow="0" w:lastRow="0" w:firstColumn="0" w:lastColumn="0" w:noHBand="0" w:noVBand="1"/>
      </w:tblPr>
      <w:tblGrid>
        <w:gridCol w:w="2150"/>
        <w:gridCol w:w="901"/>
        <w:gridCol w:w="903"/>
        <w:gridCol w:w="900"/>
        <w:gridCol w:w="902"/>
        <w:gridCol w:w="900"/>
        <w:gridCol w:w="902"/>
        <w:gridCol w:w="887"/>
        <w:gridCol w:w="915"/>
      </w:tblGrid>
      <w:tr w:rsidR="008A783F" w:rsidRPr="00B91B34" w14:paraId="5DE353B8" w14:textId="77777777" w:rsidTr="005731CC">
        <w:trPr>
          <w:trHeight w:val="621"/>
          <w:jc w:val="center"/>
        </w:trPr>
        <w:tc>
          <w:tcPr>
            <w:tcW w:w="1148" w:type="pct"/>
            <w:tcBorders>
              <w:top w:val="single" w:sz="4" w:space="0" w:color="000000"/>
              <w:left w:val="nil"/>
              <w:bottom w:val="nil"/>
              <w:right w:val="nil"/>
            </w:tcBorders>
            <w:vAlign w:val="center"/>
          </w:tcPr>
          <w:p w14:paraId="000003CB"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23"/>
                <w:id w:val="-243955098"/>
              </w:sdtPr>
              <w:sdtContent>
                <w:r w:rsidR="00EA2C17" w:rsidRPr="00B91B34">
                  <w:rPr>
                    <w:rFonts w:ascii="Times New Roman" w:eastAsia="Gungsuh" w:hAnsi="Times New Roman" w:cs="Times New Roman"/>
                    <w:color w:val="000000"/>
                    <w:sz w:val="22"/>
                    <w:szCs w:val="22"/>
                  </w:rPr>
                  <w:t xml:space="preserve">　</w:t>
                </w:r>
              </w:sdtContent>
            </w:sdt>
          </w:p>
        </w:tc>
        <w:tc>
          <w:tcPr>
            <w:tcW w:w="963" w:type="pct"/>
            <w:gridSpan w:val="2"/>
            <w:tcBorders>
              <w:top w:val="single" w:sz="4" w:space="0" w:color="000000"/>
              <w:left w:val="nil"/>
              <w:bottom w:val="single" w:sz="4" w:space="0" w:color="000000"/>
              <w:right w:val="nil"/>
            </w:tcBorders>
          </w:tcPr>
          <w:p w14:paraId="000003CC" w14:textId="77777777" w:rsidR="008A783F" w:rsidRPr="0036240F" w:rsidRDefault="00EA2C17" w:rsidP="005731CC">
            <w:pPr>
              <w:spacing w:after="0"/>
              <w:jc w:val="center"/>
              <w:rPr>
                <w:rFonts w:ascii="Times New Roman" w:hAnsi="Times New Roman" w:cs="Times New Roman"/>
                <w:sz w:val="22"/>
                <w:szCs w:val="22"/>
              </w:rPr>
            </w:pPr>
            <w:r w:rsidRPr="0036240F">
              <w:rPr>
                <w:rFonts w:ascii="Times New Roman" w:hAnsi="Times New Roman" w:cs="Times New Roman"/>
                <w:sz w:val="22"/>
                <w:szCs w:val="22"/>
              </w:rPr>
              <w:t>Total stacks</w:t>
            </w:r>
          </w:p>
        </w:tc>
        <w:tc>
          <w:tcPr>
            <w:tcW w:w="963" w:type="pct"/>
            <w:gridSpan w:val="2"/>
            <w:tcBorders>
              <w:top w:val="single" w:sz="4" w:space="0" w:color="000000"/>
              <w:left w:val="nil"/>
              <w:bottom w:val="single" w:sz="4" w:space="0" w:color="000000"/>
              <w:right w:val="nil"/>
            </w:tcBorders>
          </w:tcPr>
          <w:p w14:paraId="000003CE" w14:textId="77777777" w:rsidR="008A783F" w:rsidRPr="007B628B" w:rsidRDefault="00EA2C17" w:rsidP="005731CC">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Total orders</w:t>
            </w:r>
          </w:p>
        </w:tc>
        <w:tc>
          <w:tcPr>
            <w:tcW w:w="963" w:type="pct"/>
            <w:gridSpan w:val="2"/>
            <w:tcBorders>
              <w:top w:val="single" w:sz="4" w:space="0" w:color="000000"/>
              <w:left w:val="nil"/>
              <w:bottom w:val="single" w:sz="4" w:space="0" w:color="000000"/>
              <w:right w:val="nil"/>
            </w:tcBorders>
          </w:tcPr>
          <w:p w14:paraId="000003D0" w14:textId="09EDEF3B" w:rsidR="008A783F" w:rsidRPr="00F63F02" w:rsidRDefault="00EA2C17" w:rsidP="005731CC">
            <w:pPr>
              <w:spacing w:after="0"/>
              <w:jc w:val="center"/>
              <w:rPr>
                <w:rFonts w:ascii="Times New Roman" w:hAnsi="Times New Roman" w:cs="Times New Roman"/>
                <w:sz w:val="22"/>
                <w:szCs w:val="22"/>
              </w:rPr>
            </w:pPr>
            <w:r w:rsidRPr="00C040AC">
              <w:rPr>
                <w:rFonts w:ascii="Times New Roman" w:hAnsi="Times New Roman" w:cs="Times New Roman"/>
                <w:sz w:val="22"/>
                <w:szCs w:val="22"/>
              </w:rPr>
              <w:t>Total earnings</w:t>
            </w:r>
            <w:r w:rsidR="005731CC" w:rsidRPr="00C040AC">
              <w:rPr>
                <w:rFonts w:ascii="Times New Roman" w:hAnsi="Times New Roman" w:cs="Times New Roman"/>
                <w:sz w:val="22"/>
                <w:szCs w:val="22"/>
              </w:rPr>
              <w:br/>
            </w:r>
            <w:r w:rsidRPr="00AD7872">
              <w:rPr>
                <w:rFonts w:ascii="Times New Roman" w:hAnsi="Times New Roman" w:cs="Times New Roman"/>
                <w:sz w:val="22"/>
                <w:szCs w:val="22"/>
              </w:rPr>
              <w:t>($)</w:t>
            </w:r>
          </w:p>
        </w:tc>
        <w:tc>
          <w:tcPr>
            <w:tcW w:w="963" w:type="pct"/>
            <w:gridSpan w:val="2"/>
            <w:tcBorders>
              <w:top w:val="single" w:sz="4" w:space="0" w:color="000000"/>
              <w:left w:val="nil"/>
              <w:bottom w:val="single" w:sz="4" w:space="0" w:color="000000"/>
              <w:right w:val="nil"/>
            </w:tcBorders>
          </w:tcPr>
          <w:p w14:paraId="000003D2" w14:textId="77777777" w:rsidR="008A783F" w:rsidRPr="00B91B34" w:rsidRDefault="00EA2C17" w:rsidP="005731CC">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Working hours</w:t>
            </w:r>
            <w:r w:rsidRPr="00B91B34">
              <w:rPr>
                <w:rFonts w:ascii="Times New Roman" w:hAnsi="Times New Roman" w:cs="Times New Roman"/>
                <w:sz w:val="22"/>
                <w:szCs w:val="22"/>
              </w:rPr>
              <w:t xml:space="preserve"> </w:t>
            </w:r>
            <w:r w:rsidRPr="00B91B34">
              <w:rPr>
                <w:rFonts w:ascii="Times New Roman" w:hAnsi="Times New Roman" w:cs="Times New Roman"/>
                <w:color w:val="000000"/>
                <w:sz w:val="22"/>
                <w:szCs w:val="22"/>
              </w:rPr>
              <w:t>(hours)</w:t>
            </w:r>
          </w:p>
        </w:tc>
      </w:tr>
      <w:tr w:rsidR="008A783F" w:rsidRPr="00B91B34" w14:paraId="08E29047" w14:textId="77777777" w:rsidTr="0017561B">
        <w:trPr>
          <w:trHeight w:val="340"/>
          <w:jc w:val="center"/>
        </w:trPr>
        <w:tc>
          <w:tcPr>
            <w:tcW w:w="1148" w:type="pct"/>
            <w:tcBorders>
              <w:top w:val="nil"/>
              <w:left w:val="nil"/>
              <w:bottom w:val="single" w:sz="4" w:space="0" w:color="000000"/>
              <w:right w:val="nil"/>
            </w:tcBorders>
            <w:vAlign w:val="center"/>
          </w:tcPr>
          <w:p w14:paraId="000003D4"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24"/>
                <w:id w:val="-367074385"/>
              </w:sdtPr>
              <w:sdtContent>
                <w:r w:rsidR="00EA2C17" w:rsidRPr="00B91B34">
                  <w:rPr>
                    <w:rFonts w:ascii="Times New Roman" w:eastAsia="Gungsuh" w:hAnsi="Times New Roman" w:cs="Times New Roman"/>
                    <w:color w:val="000000"/>
                    <w:sz w:val="22"/>
                    <w:szCs w:val="22"/>
                  </w:rPr>
                  <w:t xml:space="preserve">　</w:t>
                </w:r>
              </w:sdtContent>
            </w:sdt>
          </w:p>
        </w:tc>
        <w:tc>
          <w:tcPr>
            <w:tcW w:w="481" w:type="pct"/>
            <w:tcBorders>
              <w:top w:val="nil"/>
              <w:left w:val="nil"/>
              <w:bottom w:val="single" w:sz="4" w:space="0" w:color="000000"/>
              <w:right w:val="nil"/>
            </w:tcBorders>
            <w:vAlign w:val="center"/>
          </w:tcPr>
          <w:p w14:paraId="000003D5" w14:textId="46AF3A3D" w:rsidR="008A783F" w:rsidRPr="00E12DDB"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w:t>
            </w:r>
            <w:r w:rsidR="0017561B" w:rsidRPr="0036240F">
              <w:rPr>
                <w:rFonts w:ascii="Times New Roman" w:hAnsi="Times New Roman" w:cs="Times New Roman"/>
                <w:sz w:val="22"/>
                <w:szCs w:val="22"/>
              </w:rPr>
              <w:t>1</w:t>
            </w:r>
            <w:r w:rsidRPr="00E12DDB">
              <w:rPr>
                <w:rFonts w:ascii="Times New Roman" w:hAnsi="Times New Roman" w:cs="Times New Roman"/>
                <w:sz w:val="22"/>
                <w:szCs w:val="22"/>
              </w:rPr>
              <w:t>)</w:t>
            </w:r>
          </w:p>
        </w:tc>
        <w:tc>
          <w:tcPr>
            <w:tcW w:w="481" w:type="pct"/>
            <w:tcBorders>
              <w:top w:val="nil"/>
              <w:left w:val="nil"/>
              <w:bottom w:val="single" w:sz="4" w:space="0" w:color="000000"/>
              <w:right w:val="nil"/>
            </w:tcBorders>
            <w:vAlign w:val="center"/>
          </w:tcPr>
          <w:p w14:paraId="000003D6" w14:textId="58B1A6D8"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w:t>
            </w:r>
            <w:r w:rsidR="0017561B" w:rsidRPr="007B628B">
              <w:rPr>
                <w:rFonts w:ascii="Times New Roman" w:hAnsi="Times New Roman" w:cs="Times New Roman"/>
                <w:sz w:val="22"/>
                <w:szCs w:val="22"/>
              </w:rPr>
              <w:t>2</w:t>
            </w:r>
            <w:r w:rsidRPr="007B628B">
              <w:rPr>
                <w:rFonts w:ascii="Times New Roman" w:hAnsi="Times New Roman" w:cs="Times New Roman"/>
                <w:sz w:val="22"/>
                <w:szCs w:val="22"/>
              </w:rPr>
              <w:t>)</w:t>
            </w:r>
          </w:p>
        </w:tc>
        <w:tc>
          <w:tcPr>
            <w:tcW w:w="481" w:type="pct"/>
            <w:tcBorders>
              <w:top w:val="nil"/>
              <w:left w:val="nil"/>
              <w:bottom w:val="single" w:sz="4" w:space="0" w:color="000000"/>
              <w:right w:val="nil"/>
            </w:tcBorders>
            <w:vAlign w:val="center"/>
          </w:tcPr>
          <w:p w14:paraId="000003D7" w14:textId="5783037D" w:rsidR="008A783F" w:rsidRPr="00AD7872"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w:t>
            </w:r>
            <w:r w:rsidR="0017561B" w:rsidRPr="00C040AC">
              <w:rPr>
                <w:rFonts w:ascii="Times New Roman" w:hAnsi="Times New Roman" w:cs="Times New Roman"/>
                <w:color w:val="000000"/>
                <w:sz w:val="22"/>
                <w:szCs w:val="22"/>
              </w:rPr>
              <w:t>3</w:t>
            </w:r>
            <w:r w:rsidRPr="00C040AC">
              <w:rPr>
                <w:rFonts w:ascii="Times New Roman" w:hAnsi="Times New Roman" w:cs="Times New Roman"/>
                <w:color w:val="000000"/>
                <w:sz w:val="22"/>
                <w:szCs w:val="22"/>
              </w:rPr>
              <w:t>)</w:t>
            </w:r>
          </w:p>
        </w:tc>
        <w:tc>
          <w:tcPr>
            <w:tcW w:w="481" w:type="pct"/>
            <w:tcBorders>
              <w:top w:val="nil"/>
              <w:left w:val="nil"/>
              <w:bottom w:val="single" w:sz="4" w:space="0" w:color="000000"/>
              <w:right w:val="nil"/>
            </w:tcBorders>
            <w:vAlign w:val="center"/>
          </w:tcPr>
          <w:p w14:paraId="000003D8" w14:textId="538250BF" w:rsidR="008A783F" w:rsidRPr="00030CE9"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w:t>
            </w:r>
            <w:r w:rsidR="0017561B" w:rsidRPr="00F63F02">
              <w:rPr>
                <w:rFonts w:ascii="Times New Roman" w:hAnsi="Times New Roman" w:cs="Times New Roman"/>
                <w:color w:val="000000"/>
                <w:sz w:val="22"/>
                <w:szCs w:val="22"/>
              </w:rPr>
              <w:t>4</w:t>
            </w:r>
            <w:r w:rsidRPr="00F63F02">
              <w:rPr>
                <w:rFonts w:ascii="Times New Roman" w:hAnsi="Times New Roman" w:cs="Times New Roman"/>
                <w:color w:val="000000"/>
                <w:sz w:val="22"/>
                <w:szCs w:val="22"/>
              </w:rPr>
              <w:t>)</w:t>
            </w:r>
          </w:p>
        </w:tc>
        <w:tc>
          <w:tcPr>
            <w:tcW w:w="481" w:type="pct"/>
            <w:tcBorders>
              <w:top w:val="nil"/>
              <w:left w:val="nil"/>
              <w:bottom w:val="single" w:sz="4" w:space="0" w:color="000000"/>
              <w:right w:val="nil"/>
            </w:tcBorders>
            <w:vAlign w:val="center"/>
          </w:tcPr>
          <w:p w14:paraId="000003D9" w14:textId="18D0787C"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w:t>
            </w:r>
            <w:r w:rsidR="0017561B" w:rsidRPr="00B91B34">
              <w:rPr>
                <w:rFonts w:ascii="Times New Roman" w:hAnsi="Times New Roman" w:cs="Times New Roman"/>
                <w:sz w:val="22"/>
                <w:szCs w:val="22"/>
              </w:rPr>
              <w:t>5</w:t>
            </w:r>
            <w:r w:rsidRPr="00B91B34">
              <w:rPr>
                <w:rFonts w:ascii="Times New Roman" w:hAnsi="Times New Roman" w:cs="Times New Roman"/>
                <w:sz w:val="22"/>
                <w:szCs w:val="22"/>
              </w:rPr>
              <w:t>)</w:t>
            </w:r>
          </w:p>
        </w:tc>
        <w:tc>
          <w:tcPr>
            <w:tcW w:w="481" w:type="pct"/>
            <w:tcBorders>
              <w:top w:val="nil"/>
              <w:left w:val="nil"/>
              <w:bottom w:val="single" w:sz="4" w:space="0" w:color="000000"/>
              <w:right w:val="nil"/>
            </w:tcBorders>
            <w:vAlign w:val="center"/>
          </w:tcPr>
          <w:p w14:paraId="000003DA" w14:textId="296E0A1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w:t>
            </w:r>
            <w:r w:rsidR="0017561B" w:rsidRPr="00B91B34">
              <w:rPr>
                <w:rFonts w:ascii="Times New Roman" w:hAnsi="Times New Roman" w:cs="Times New Roman"/>
                <w:sz w:val="22"/>
                <w:szCs w:val="22"/>
              </w:rPr>
              <w:t>6)</w:t>
            </w:r>
          </w:p>
        </w:tc>
        <w:tc>
          <w:tcPr>
            <w:tcW w:w="474" w:type="pct"/>
            <w:tcBorders>
              <w:top w:val="nil"/>
              <w:left w:val="nil"/>
              <w:bottom w:val="single" w:sz="4" w:space="0" w:color="000000"/>
              <w:right w:val="nil"/>
            </w:tcBorders>
            <w:vAlign w:val="center"/>
          </w:tcPr>
          <w:p w14:paraId="000003DB" w14:textId="160A0619"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0017561B" w:rsidRPr="00B91B34">
              <w:rPr>
                <w:rFonts w:ascii="Times New Roman" w:hAnsi="Times New Roman" w:cs="Times New Roman"/>
                <w:color w:val="000000"/>
                <w:sz w:val="22"/>
                <w:szCs w:val="22"/>
              </w:rPr>
              <w:t>7</w:t>
            </w:r>
            <w:r w:rsidRPr="00B91B34">
              <w:rPr>
                <w:rFonts w:ascii="Times New Roman" w:hAnsi="Times New Roman" w:cs="Times New Roman"/>
                <w:color w:val="000000"/>
                <w:sz w:val="22"/>
                <w:szCs w:val="22"/>
              </w:rPr>
              <w:t>)</w:t>
            </w:r>
          </w:p>
        </w:tc>
        <w:tc>
          <w:tcPr>
            <w:tcW w:w="489" w:type="pct"/>
            <w:tcBorders>
              <w:top w:val="nil"/>
              <w:left w:val="nil"/>
              <w:bottom w:val="single" w:sz="4" w:space="0" w:color="000000"/>
              <w:right w:val="nil"/>
            </w:tcBorders>
            <w:vAlign w:val="center"/>
          </w:tcPr>
          <w:p w14:paraId="000003DC" w14:textId="107F522D"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w:t>
            </w:r>
            <w:r w:rsidR="0017561B" w:rsidRPr="00B91B34">
              <w:rPr>
                <w:rFonts w:ascii="Times New Roman" w:hAnsi="Times New Roman" w:cs="Times New Roman"/>
                <w:color w:val="000000"/>
                <w:sz w:val="22"/>
                <w:szCs w:val="22"/>
              </w:rPr>
              <w:t>8</w:t>
            </w:r>
            <w:r w:rsidRPr="00B91B34">
              <w:rPr>
                <w:rFonts w:ascii="Times New Roman" w:hAnsi="Times New Roman" w:cs="Times New Roman"/>
                <w:color w:val="000000"/>
                <w:sz w:val="22"/>
                <w:szCs w:val="22"/>
              </w:rPr>
              <w:t>)</w:t>
            </w:r>
          </w:p>
        </w:tc>
      </w:tr>
      <w:tr w:rsidR="008A783F" w:rsidRPr="00B91B34" w14:paraId="76C5A9D0" w14:textId="77777777" w:rsidTr="0017561B">
        <w:trPr>
          <w:trHeight w:val="340"/>
          <w:jc w:val="center"/>
        </w:trPr>
        <w:tc>
          <w:tcPr>
            <w:tcW w:w="1148" w:type="pct"/>
            <w:tcBorders>
              <w:top w:val="nil"/>
              <w:left w:val="nil"/>
              <w:bottom w:val="nil"/>
              <w:right w:val="nil"/>
            </w:tcBorders>
            <w:vAlign w:val="center"/>
          </w:tcPr>
          <w:p w14:paraId="000003DD"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w:t>
            </w:r>
            <w:proofErr w:type="spellEnd"/>
          </w:p>
        </w:tc>
        <w:tc>
          <w:tcPr>
            <w:tcW w:w="481" w:type="pct"/>
            <w:tcBorders>
              <w:top w:val="nil"/>
              <w:left w:val="nil"/>
              <w:bottom w:val="nil"/>
              <w:right w:val="nil"/>
            </w:tcBorders>
            <w:vAlign w:val="center"/>
          </w:tcPr>
          <w:p w14:paraId="000003DE"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-0.157</w:t>
            </w:r>
          </w:p>
        </w:tc>
        <w:tc>
          <w:tcPr>
            <w:tcW w:w="481" w:type="pct"/>
            <w:tcBorders>
              <w:top w:val="nil"/>
              <w:left w:val="nil"/>
              <w:bottom w:val="nil"/>
              <w:right w:val="nil"/>
            </w:tcBorders>
            <w:vAlign w:val="center"/>
          </w:tcPr>
          <w:p w14:paraId="000003DF" w14:textId="77777777" w:rsidR="008A783F" w:rsidRPr="000457A2"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E0"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-0.524</w:t>
            </w:r>
          </w:p>
        </w:tc>
        <w:tc>
          <w:tcPr>
            <w:tcW w:w="481" w:type="pct"/>
            <w:tcBorders>
              <w:top w:val="nil"/>
              <w:left w:val="nil"/>
              <w:bottom w:val="nil"/>
              <w:right w:val="nil"/>
            </w:tcBorders>
            <w:vAlign w:val="center"/>
          </w:tcPr>
          <w:p w14:paraId="000003E1" w14:textId="77777777" w:rsidR="008A783F" w:rsidRPr="00AD7872" w:rsidRDefault="008A783F">
            <w:pPr>
              <w:spacing w:after="0"/>
              <w:jc w:val="center"/>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3E2"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-0.821</w:t>
            </w:r>
          </w:p>
        </w:tc>
        <w:tc>
          <w:tcPr>
            <w:tcW w:w="481" w:type="pct"/>
            <w:tcBorders>
              <w:top w:val="nil"/>
              <w:left w:val="nil"/>
              <w:bottom w:val="nil"/>
              <w:right w:val="nil"/>
            </w:tcBorders>
            <w:vAlign w:val="center"/>
          </w:tcPr>
          <w:p w14:paraId="000003E3" w14:textId="77777777" w:rsidR="008A783F" w:rsidRPr="00B91B34" w:rsidRDefault="008A783F">
            <w:pPr>
              <w:spacing w:after="0"/>
              <w:jc w:val="center"/>
              <w:rPr>
                <w:rFonts w:ascii="Times New Roman" w:hAnsi="Times New Roman" w:cs="Times New Roman"/>
                <w:sz w:val="22"/>
                <w:szCs w:val="22"/>
              </w:rPr>
            </w:pPr>
          </w:p>
        </w:tc>
        <w:tc>
          <w:tcPr>
            <w:tcW w:w="474" w:type="pct"/>
            <w:tcBorders>
              <w:top w:val="nil"/>
              <w:left w:val="nil"/>
              <w:bottom w:val="nil"/>
              <w:right w:val="nil"/>
            </w:tcBorders>
            <w:vAlign w:val="center"/>
          </w:tcPr>
          <w:p w14:paraId="000003E4"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-0.042</w:t>
            </w:r>
          </w:p>
        </w:tc>
        <w:tc>
          <w:tcPr>
            <w:tcW w:w="489" w:type="pct"/>
            <w:tcBorders>
              <w:top w:val="nil"/>
              <w:left w:val="nil"/>
              <w:bottom w:val="nil"/>
              <w:right w:val="nil"/>
            </w:tcBorders>
            <w:vAlign w:val="center"/>
          </w:tcPr>
          <w:p w14:paraId="000003E5" w14:textId="77777777" w:rsidR="008A783F" w:rsidRPr="00B91B34" w:rsidRDefault="008A783F">
            <w:pPr>
              <w:spacing w:after="0"/>
              <w:jc w:val="center"/>
              <w:rPr>
                <w:rFonts w:ascii="Times New Roman" w:hAnsi="Times New Roman" w:cs="Times New Roman"/>
                <w:color w:val="000000"/>
                <w:sz w:val="22"/>
                <w:szCs w:val="22"/>
              </w:rPr>
            </w:pPr>
          </w:p>
        </w:tc>
      </w:tr>
      <w:tr w:rsidR="008A783F" w:rsidRPr="00B91B34" w14:paraId="18108F58" w14:textId="77777777" w:rsidTr="0017561B">
        <w:trPr>
          <w:trHeight w:val="340"/>
          <w:jc w:val="center"/>
        </w:trPr>
        <w:tc>
          <w:tcPr>
            <w:tcW w:w="1148" w:type="pct"/>
            <w:tcBorders>
              <w:top w:val="nil"/>
              <w:left w:val="nil"/>
              <w:bottom w:val="nil"/>
              <w:right w:val="nil"/>
            </w:tcBorders>
            <w:vAlign w:val="center"/>
          </w:tcPr>
          <w:p w14:paraId="000003E6"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E7"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(0.333)</w:t>
            </w:r>
          </w:p>
        </w:tc>
        <w:tc>
          <w:tcPr>
            <w:tcW w:w="481" w:type="pct"/>
            <w:tcBorders>
              <w:top w:val="nil"/>
              <w:left w:val="nil"/>
              <w:bottom w:val="nil"/>
              <w:right w:val="nil"/>
            </w:tcBorders>
            <w:vAlign w:val="center"/>
          </w:tcPr>
          <w:p w14:paraId="000003E8" w14:textId="77777777" w:rsidR="008A783F" w:rsidRPr="000457A2"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E9"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(0.779)</w:t>
            </w:r>
          </w:p>
        </w:tc>
        <w:tc>
          <w:tcPr>
            <w:tcW w:w="481" w:type="pct"/>
            <w:tcBorders>
              <w:top w:val="nil"/>
              <w:left w:val="nil"/>
              <w:bottom w:val="nil"/>
              <w:right w:val="nil"/>
            </w:tcBorders>
            <w:vAlign w:val="center"/>
          </w:tcPr>
          <w:p w14:paraId="000003EA" w14:textId="77777777" w:rsidR="008A783F" w:rsidRPr="00AD7872" w:rsidRDefault="008A783F">
            <w:pPr>
              <w:spacing w:after="0"/>
              <w:jc w:val="center"/>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3E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(1.661)</w:t>
            </w:r>
          </w:p>
        </w:tc>
        <w:tc>
          <w:tcPr>
            <w:tcW w:w="481" w:type="pct"/>
            <w:tcBorders>
              <w:top w:val="nil"/>
              <w:left w:val="nil"/>
              <w:bottom w:val="nil"/>
              <w:right w:val="nil"/>
            </w:tcBorders>
            <w:vAlign w:val="center"/>
          </w:tcPr>
          <w:p w14:paraId="000003EC" w14:textId="77777777" w:rsidR="008A783F" w:rsidRPr="00B91B34" w:rsidRDefault="008A783F">
            <w:pPr>
              <w:spacing w:after="0"/>
              <w:jc w:val="center"/>
              <w:rPr>
                <w:rFonts w:ascii="Times New Roman" w:hAnsi="Times New Roman" w:cs="Times New Roman"/>
                <w:sz w:val="22"/>
                <w:szCs w:val="22"/>
              </w:rPr>
            </w:pPr>
          </w:p>
        </w:tc>
        <w:tc>
          <w:tcPr>
            <w:tcW w:w="474" w:type="pct"/>
            <w:tcBorders>
              <w:top w:val="nil"/>
              <w:left w:val="nil"/>
              <w:bottom w:val="nil"/>
              <w:right w:val="nil"/>
            </w:tcBorders>
            <w:vAlign w:val="center"/>
          </w:tcPr>
          <w:p w14:paraId="000003ED"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(0.166)</w:t>
            </w:r>
          </w:p>
        </w:tc>
        <w:tc>
          <w:tcPr>
            <w:tcW w:w="489" w:type="pct"/>
            <w:tcBorders>
              <w:top w:val="nil"/>
              <w:left w:val="nil"/>
              <w:bottom w:val="nil"/>
              <w:right w:val="nil"/>
            </w:tcBorders>
            <w:vAlign w:val="center"/>
          </w:tcPr>
          <w:p w14:paraId="000003EE" w14:textId="77777777" w:rsidR="008A783F" w:rsidRPr="00B91B34" w:rsidRDefault="008A783F">
            <w:pPr>
              <w:spacing w:after="0"/>
              <w:jc w:val="center"/>
              <w:rPr>
                <w:rFonts w:ascii="Times New Roman" w:hAnsi="Times New Roman" w:cs="Times New Roman"/>
                <w:color w:val="000000"/>
                <w:sz w:val="22"/>
                <w:szCs w:val="22"/>
              </w:rPr>
            </w:pPr>
          </w:p>
        </w:tc>
      </w:tr>
      <w:tr w:rsidR="008A783F" w:rsidRPr="00B91B34" w14:paraId="4E57E355" w14:textId="77777777" w:rsidTr="0017561B">
        <w:trPr>
          <w:trHeight w:val="340"/>
          <w:jc w:val="center"/>
        </w:trPr>
        <w:tc>
          <w:tcPr>
            <w:tcW w:w="1148" w:type="pct"/>
            <w:tcBorders>
              <w:top w:val="nil"/>
              <w:left w:val="nil"/>
              <w:bottom w:val="nil"/>
              <w:right w:val="nil"/>
            </w:tcBorders>
            <w:vAlign w:val="center"/>
          </w:tcPr>
          <w:p w14:paraId="000003EF"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After×Treat×Low</w:t>
            </w:r>
            <w:proofErr w:type="spellEnd"/>
          </w:p>
        </w:tc>
        <w:tc>
          <w:tcPr>
            <w:tcW w:w="481" w:type="pct"/>
            <w:tcBorders>
              <w:top w:val="nil"/>
              <w:left w:val="nil"/>
              <w:bottom w:val="nil"/>
              <w:right w:val="nil"/>
            </w:tcBorders>
            <w:vAlign w:val="center"/>
          </w:tcPr>
          <w:p w14:paraId="000003F0" w14:textId="77777777" w:rsidR="008A783F" w:rsidRPr="0036240F"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F1"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0.505</w:t>
            </w:r>
          </w:p>
        </w:tc>
        <w:tc>
          <w:tcPr>
            <w:tcW w:w="481" w:type="pct"/>
            <w:tcBorders>
              <w:top w:val="nil"/>
              <w:left w:val="nil"/>
              <w:bottom w:val="nil"/>
              <w:right w:val="nil"/>
            </w:tcBorders>
            <w:vAlign w:val="center"/>
          </w:tcPr>
          <w:p w14:paraId="000003F2" w14:textId="77777777" w:rsidR="008A783F" w:rsidRPr="00C040AC" w:rsidRDefault="008A783F">
            <w:pPr>
              <w:spacing w:after="0"/>
              <w:jc w:val="left"/>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3F3"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0.533</w:t>
            </w:r>
          </w:p>
        </w:tc>
        <w:tc>
          <w:tcPr>
            <w:tcW w:w="481" w:type="pct"/>
            <w:tcBorders>
              <w:top w:val="nil"/>
              <w:left w:val="nil"/>
              <w:bottom w:val="nil"/>
              <w:right w:val="nil"/>
            </w:tcBorders>
            <w:vAlign w:val="center"/>
          </w:tcPr>
          <w:p w14:paraId="000003F4"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F5"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1.236</w:t>
            </w:r>
          </w:p>
        </w:tc>
        <w:tc>
          <w:tcPr>
            <w:tcW w:w="474" w:type="pct"/>
            <w:tcBorders>
              <w:top w:val="nil"/>
              <w:left w:val="nil"/>
              <w:bottom w:val="nil"/>
              <w:right w:val="nil"/>
            </w:tcBorders>
            <w:vAlign w:val="center"/>
          </w:tcPr>
          <w:p w14:paraId="000003F6"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3F7"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0.112</w:t>
            </w:r>
          </w:p>
        </w:tc>
      </w:tr>
      <w:tr w:rsidR="008A783F" w:rsidRPr="00B91B34" w14:paraId="1CB90ED8" w14:textId="77777777" w:rsidTr="0017561B">
        <w:trPr>
          <w:trHeight w:val="340"/>
          <w:jc w:val="center"/>
        </w:trPr>
        <w:tc>
          <w:tcPr>
            <w:tcW w:w="1148" w:type="pct"/>
            <w:tcBorders>
              <w:top w:val="nil"/>
              <w:left w:val="nil"/>
              <w:bottom w:val="nil"/>
              <w:right w:val="nil"/>
            </w:tcBorders>
            <w:vAlign w:val="center"/>
          </w:tcPr>
          <w:p w14:paraId="000003F8" w14:textId="77777777" w:rsidR="008A783F" w:rsidRPr="00B91B34" w:rsidRDefault="008A783F">
            <w:pPr>
              <w:spacing w:after="0"/>
              <w:jc w:val="center"/>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3F9" w14:textId="77777777" w:rsidR="008A783F" w:rsidRPr="0036240F"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FA"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(0.535)</w:t>
            </w:r>
          </w:p>
        </w:tc>
        <w:tc>
          <w:tcPr>
            <w:tcW w:w="481" w:type="pct"/>
            <w:tcBorders>
              <w:top w:val="nil"/>
              <w:left w:val="nil"/>
              <w:bottom w:val="nil"/>
              <w:right w:val="nil"/>
            </w:tcBorders>
            <w:vAlign w:val="center"/>
          </w:tcPr>
          <w:p w14:paraId="000003FB" w14:textId="77777777" w:rsidR="008A783F" w:rsidRPr="00C040AC" w:rsidRDefault="008A783F">
            <w:pPr>
              <w:spacing w:after="0"/>
              <w:jc w:val="left"/>
              <w:rPr>
                <w:rFonts w:ascii="Times New Roman" w:hAnsi="Times New Roman" w:cs="Times New Roman"/>
                <w:sz w:val="22"/>
                <w:szCs w:val="22"/>
              </w:rPr>
            </w:pPr>
          </w:p>
        </w:tc>
        <w:tc>
          <w:tcPr>
            <w:tcW w:w="481" w:type="pct"/>
            <w:tcBorders>
              <w:top w:val="nil"/>
              <w:left w:val="nil"/>
              <w:bottom w:val="nil"/>
              <w:right w:val="nil"/>
            </w:tcBorders>
            <w:vAlign w:val="center"/>
          </w:tcPr>
          <w:p w14:paraId="000003FC"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(0.977)</w:t>
            </w:r>
          </w:p>
        </w:tc>
        <w:tc>
          <w:tcPr>
            <w:tcW w:w="481" w:type="pct"/>
            <w:tcBorders>
              <w:top w:val="nil"/>
              <w:left w:val="nil"/>
              <w:bottom w:val="nil"/>
              <w:right w:val="nil"/>
            </w:tcBorders>
            <w:vAlign w:val="center"/>
          </w:tcPr>
          <w:p w14:paraId="000003FD"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3FE"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(2.089)</w:t>
            </w:r>
          </w:p>
        </w:tc>
        <w:tc>
          <w:tcPr>
            <w:tcW w:w="474" w:type="pct"/>
            <w:tcBorders>
              <w:top w:val="nil"/>
              <w:left w:val="nil"/>
              <w:bottom w:val="nil"/>
              <w:right w:val="nil"/>
            </w:tcBorders>
            <w:vAlign w:val="center"/>
          </w:tcPr>
          <w:p w14:paraId="000003FF"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400"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(0.292)</w:t>
            </w:r>
          </w:p>
        </w:tc>
      </w:tr>
      <w:tr w:rsidR="008A783F" w:rsidRPr="00B91B34" w14:paraId="027B3B94" w14:textId="77777777" w:rsidTr="0017561B">
        <w:trPr>
          <w:trHeight w:val="340"/>
          <w:jc w:val="center"/>
        </w:trPr>
        <w:tc>
          <w:tcPr>
            <w:tcW w:w="1148" w:type="pct"/>
            <w:tcBorders>
              <w:top w:val="nil"/>
              <w:left w:val="nil"/>
              <w:bottom w:val="nil"/>
              <w:right w:val="nil"/>
            </w:tcBorders>
            <w:vAlign w:val="center"/>
          </w:tcPr>
          <w:p w14:paraId="00000401"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After×Treat×Medium</w:t>
            </w:r>
            <w:proofErr w:type="spellEnd"/>
          </w:p>
        </w:tc>
        <w:tc>
          <w:tcPr>
            <w:tcW w:w="481" w:type="pct"/>
            <w:tcBorders>
              <w:top w:val="nil"/>
              <w:left w:val="nil"/>
              <w:bottom w:val="nil"/>
              <w:right w:val="nil"/>
            </w:tcBorders>
            <w:vAlign w:val="center"/>
          </w:tcPr>
          <w:p w14:paraId="00000402" w14:textId="77777777" w:rsidR="008A783F" w:rsidRPr="0036240F"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03"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0.135</w:t>
            </w:r>
          </w:p>
        </w:tc>
        <w:tc>
          <w:tcPr>
            <w:tcW w:w="481" w:type="pct"/>
            <w:tcBorders>
              <w:top w:val="nil"/>
              <w:left w:val="nil"/>
              <w:bottom w:val="nil"/>
              <w:right w:val="nil"/>
            </w:tcBorders>
            <w:vAlign w:val="center"/>
          </w:tcPr>
          <w:p w14:paraId="00000404" w14:textId="77777777" w:rsidR="008A783F" w:rsidRPr="00C040AC" w:rsidRDefault="008A783F">
            <w:pPr>
              <w:spacing w:after="0"/>
              <w:jc w:val="left"/>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405"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0.635</w:t>
            </w:r>
          </w:p>
        </w:tc>
        <w:tc>
          <w:tcPr>
            <w:tcW w:w="481" w:type="pct"/>
            <w:tcBorders>
              <w:top w:val="nil"/>
              <w:left w:val="nil"/>
              <w:bottom w:val="nil"/>
              <w:right w:val="nil"/>
            </w:tcBorders>
            <w:vAlign w:val="center"/>
          </w:tcPr>
          <w:p w14:paraId="00000406"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07"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1.491</w:t>
            </w:r>
          </w:p>
        </w:tc>
        <w:tc>
          <w:tcPr>
            <w:tcW w:w="474" w:type="pct"/>
            <w:tcBorders>
              <w:top w:val="nil"/>
              <w:left w:val="nil"/>
              <w:bottom w:val="nil"/>
              <w:right w:val="nil"/>
            </w:tcBorders>
            <w:vAlign w:val="center"/>
          </w:tcPr>
          <w:p w14:paraId="00000408"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409"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0.193</w:t>
            </w:r>
          </w:p>
        </w:tc>
      </w:tr>
      <w:tr w:rsidR="008A783F" w:rsidRPr="00B91B34" w14:paraId="4CA95EB4" w14:textId="77777777" w:rsidTr="0017561B">
        <w:trPr>
          <w:trHeight w:val="340"/>
          <w:jc w:val="center"/>
        </w:trPr>
        <w:tc>
          <w:tcPr>
            <w:tcW w:w="1148" w:type="pct"/>
            <w:tcBorders>
              <w:top w:val="nil"/>
              <w:left w:val="nil"/>
              <w:bottom w:val="nil"/>
              <w:right w:val="nil"/>
            </w:tcBorders>
            <w:vAlign w:val="center"/>
          </w:tcPr>
          <w:p w14:paraId="0000040A" w14:textId="77777777" w:rsidR="008A783F" w:rsidRPr="00B91B34" w:rsidRDefault="008A783F">
            <w:pPr>
              <w:spacing w:after="0"/>
              <w:jc w:val="center"/>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40B" w14:textId="77777777" w:rsidR="008A783F" w:rsidRPr="0036240F"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0C"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(0.463)</w:t>
            </w:r>
          </w:p>
        </w:tc>
        <w:tc>
          <w:tcPr>
            <w:tcW w:w="481" w:type="pct"/>
            <w:tcBorders>
              <w:top w:val="nil"/>
              <w:left w:val="nil"/>
              <w:bottom w:val="nil"/>
              <w:right w:val="nil"/>
            </w:tcBorders>
            <w:vAlign w:val="center"/>
          </w:tcPr>
          <w:p w14:paraId="0000040D" w14:textId="77777777" w:rsidR="008A783F" w:rsidRPr="00C040AC" w:rsidRDefault="008A783F">
            <w:pPr>
              <w:spacing w:after="0"/>
              <w:jc w:val="left"/>
              <w:rPr>
                <w:rFonts w:ascii="Times New Roman" w:hAnsi="Times New Roman" w:cs="Times New Roman"/>
                <w:sz w:val="22"/>
                <w:szCs w:val="22"/>
              </w:rPr>
            </w:pPr>
          </w:p>
        </w:tc>
        <w:tc>
          <w:tcPr>
            <w:tcW w:w="481" w:type="pct"/>
            <w:tcBorders>
              <w:top w:val="nil"/>
              <w:left w:val="nil"/>
              <w:bottom w:val="nil"/>
              <w:right w:val="nil"/>
            </w:tcBorders>
            <w:vAlign w:val="center"/>
          </w:tcPr>
          <w:p w14:paraId="0000040E"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(1.109)</w:t>
            </w:r>
          </w:p>
        </w:tc>
        <w:tc>
          <w:tcPr>
            <w:tcW w:w="481" w:type="pct"/>
            <w:tcBorders>
              <w:top w:val="nil"/>
              <w:left w:val="nil"/>
              <w:bottom w:val="nil"/>
              <w:right w:val="nil"/>
            </w:tcBorders>
            <w:vAlign w:val="center"/>
          </w:tcPr>
          <w:p w14:paraId="0000040F"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10"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(2.378)</w:t>
            </w:r>
          </w:p>
        </w:tc>
        <w:tc>
          <w:tcPr>
            <w:tcW w:w="474" w:type="pct"/>
            <w:tcBorders>
              <w:top w:val="nil"/>
              <w:left w:val="nil"/>
              <w:bottom w:val="nil"/>
              <w:right w:val="nil"/>
            </w:tcBorders>
            <w:vAlign w:val="center"/>
          </w:tcPr>
          <w:p w14:paraId="00000411"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412"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(0.248)</w:t>
            </w:r>
          </w:p>
        </w:tc>
      </w:tr>
      <w:tr w:rsidR="008A783F" w:rsidRPr="00B91B34" w14:paraId="18A2F33E" w14:textId="77777777" w:rsidTr="0017561B">
        <w:trPr>
          <w:trHeight w:val="340"/>
          <w:jc w:val="center"/>
        </w:trPr>
        <w:tc>
          <w:tcPr>
            <w:tcW w:w="1148" w:type="pct"/>
            <w:tcBorders>
              <w:top w:val="nil"/>
              <w:left w:val="nil"/>
              <w:bottom w:val="nil"/>
              <w:right w:val="nil"/>
            </w:tcBorders>
            <w:vAlign w:val="center"/>
          </w:tcPr>
          <w:p w14:paraId="00000413"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After×Treat×High</w:t>
            </w:r>
            <w:proofErr w:type="spellEnd"/>
          </w:p>
        </w:tc>
        <w:tc>
          <w:tcPr>
            <w:tcW w:w="481" w:type="pct"/>
            <w:tcBorders>
              <w:top w:val="nil"/>
              <w:left w:val="nil"/>
              <w:bottom w:val="nil"/>
              <w:right w:val="nil"/>
            </w:tcBorders>
            <w:vAlign w:val="center"/>
          </w:tcPr>
          <w:p w14:paraId="00000414" w14:textId="77777777" w:rsidR="008A783F" w:rsidRPr="0036240F"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15"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-0.994*</w:t>
            </w:r>
          </w:p>
        </w:tc>
        <w:tc>
          <w:tcPr>
            <w:tcW w:w="481" w:type="pct"/>
            <w:tcBorders>
              <w:top w:val="nil"/>
              <w:left w:val="nil"/>
              <w:bottom w:val="nil"/>
              <w:right w:val="nil"/>
            </w:tcBorders>
            <w:vAlign w:val="center"/>
          </w:tcPr>
          <w:p w14:paraId="00000416" w14:textId="77777777" w:rsidR="008A783F" w:rsidRPr="00C040AC" w:rsidRDefault="008A783F">
            <w:pPr>
              <w:spacing w:after="0"/>
              <w:jc w:val="left"/>
              <w:rPr>
                <w:rFonts w:ascii="Times New Roman" w:hAnsi="Times New Roman" w:cs="Times New Roman"/>
                <w:color w:val="000000"/>
                <w:sz w:val="22"/>
                <w:szCs w:val="22"/>
              </w:rPr>
            </w:pPr>
          </w:p>
        </w:tc>
        <w:tc>
          <w:tcPr>
            <w:tcW w:w="481" w:type="pct"/>
            <w:tcBorders>
              <w:top w:val="nil"/>
              <w:left w:val="nil"/>
              <w:bottom w:val="nil"/>
              <w:right w:val="nil"/>
            </w:tcBorders>
            <w:vAlign w:val="center"/>
          </w:tcPr>
          <w:p w14:paraId="00000417"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-2.591*</w:t>
            </w:r>
          </w:p>
        </w:tc>
        <w:tc>
          <w:tcPr>
            <w:tcW w:w="481" w:type="pct"/>
            <w:tcBorders>
              <w:top w:val="nil"/>
              <w:left w:val="nil"/>
              <w:bottom w:val="nil"/>
              <w:right w:val="nil"/>
            </w:tcBorders>
            <w:vAlign w:val="center"/>
          </w:tcPr>
          <w:p w14:paraId="00000418" w14:textId="77777777" w:rsidR="008A783F" w:rsidRPr="00B91B34" w:rsidRDefault="008A783F">
            <w:pPr>
              <w:spacing w:after="0"/>
              <w:jc w:val="center"/>
              <w:rPr>
                <w:rFonts w:ascii="Times New Roman" w:hAnsi="Times New Roman" w:cs="Times New Roman"/>
                <w:sz w:val="22"/>
                <w:szCs w:val="22"/>
              </w:rPr>
            </w:pPr>
          </w:p>
        </w:tc>
        <w:tc>
          <w:tcPr>
            <w:tcW w:w="481" w:type="pct"/>
            <w:tcBorders>
              <w:top w:val="nil"/>
              <w:left w:val="nil"/>
              <w:bottom w:val="nil"/>
              <w:right w:val="nil"/>
            </w:tcBorders>
            <w:vAlign w:val="center"/>
          </w:tcPr>
          <w:p w14:paraId="00000419"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-4.904</w:t>
            </w:r>
          </w:p>
        </w:tc>
        <w:tc>
          <w:tcPr>
            <w:tcW w:w="474" w:type="pct"/>
            <w:tcBorders>
              <w:top w:val="nil"/>
              <w:left w:val="nil"/>
              <w:bottom w:val="nil"/>
              <w:right w:val="nil"/>
            </w:tcBorders>
            <w:vAlign w:val="center"/>
          </w:tcPr>
          <w:p w14:paraId="0000041A" w14:textId="77777777" w:rsidR="008A783F" w:rsidRPr="00B91B34" w:rsidRDefault="008A783F">
            <w:pPr>
              <w:spacing w:after="0"/>
              <w:jc w:val="center"/>
              <w:rPr>
                <w:rFonts w:ascii="Times New Roman" w:hAnsi="Times New Roman" w:cs="Times New Roman"/>
                <w:color w:val="000000"/>
                <w:sz w:val="22"/>
                <w:szCs w:val="22"/>
              </w:rPr>
            </w:pPr>
          </w:p>
        </w:tc>
        <w:tc>
          <w:tcPr>
            <w:tcW w:w="489" w:type="pct"/>
            <w:tcBorders>
              <w:top w:val="nil"/>
              <w:left w:val="nil"/>
              <w:bottom w:val="nil"/>
              <w:right w:val="nil"/>
            </w:tcBorders>
            <w:vAlign w:val="center"/>
          </w:tcPr>
          <w:p w14:paraId="0000041B"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-0.428*</w:t>
            </w:r>
          </w:p>
        </w:tc>
      </w:tr>
      <w:tr w:rsidR="008A783F" w:rsidRPr="00B91B34" w14:paraId="0AB7204B" w14:textId="77777777" w:rsidTr="0017561B">
        <w:trPr>
          <w:trHeight w:val="340"/>
          <w:jc w:val="center"/>
        </w:trPr>
        <w:tc>
          <w:tcPr>
            <w:tcW w:w="1148" w:type="pct"/>
            <w:tcBorders>
              <w:top w:val="nil"/>
              <w:left w:val="nil"/>
              <w:bottom w:val="single" w:sz="4" w:space="0" w:color="000000"/>
              <w:right w:val="nil"/>
            </w:tcBorders>
            <w:vAlign w:val="center"/>
          </w:tcPr>
          <w:p w14:paraId="0000041C"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25"/>
                <w:id w:val="2092191362"/>
              </w:sdtPr>
              <w:sdtContent>
                <w:r w:rsidR="00EA2C17" w:rsidRPr="00B91B34">
                  <w:rPr>
                    <w:rFonts w:ascii="Times New Roman" w:eastAsia="Gungsuh" w:hAnsi="Times New Roman" w:cs="Times New Roman"/>
                    <w:color w:val="000000"/>
                    <w:sz w:val="22"/>
                    <w:szCs w:val="22"/>
                  </w:rPr>
                  <w:t xml:space="preserve">　</w:t>
                </w:r>
              </w:sdtContent>
            </w:sdt>
          </w:p>
        </w:tc>
        <w:tc>
          <w:tcPr>
            <w:tcW w:w="481" w:type="pct"/>
            <w:tcBorders>
              <w:top w:val="nil"/>
              <w:left w:val="nil"/>
              <w:bottom w:val="single" w:sz="4" w:space="0" w:color="000000"/>
              <w:right w:val="nil"/>
            </w:tcBorders>
            <w:vAlign w:val="center"/>
          </w:tcPr>
          <w:p w14:paraId="0000041D" w14:textId="77777777" w:rsidR="008A783F" w:rsidRPr="00B91B34" w:rsidRDefault="00000000">
            <w:pPr>
              <w:spacing w:after="0"/>
              <w:jc w:val="center"/>
              <w:rPr>
                <w:rFonts w:ascii="Times New Roman" w:hAnsi="Times New Roman" w:cs="Times New Roman"/>
                <w:sz w:val="22"/>
                <w:szCs w:val="22"/>
              </w:rPr>
            </w:pPr>
            <w:sdt>
              <w:sdtPr>
                <w:rPr>
                  <w:rFonts w:ascii="Times New Roman" w:hAnsi="Times New Roman" w:cs="Times New Roman"/>
                  <w:sz w:val="22"/>
                  <w:szCs w:val="22"/>
                </w:rPr>
                <w:tag w:val="goog_rdk_26"/>
                <w:id w:val="345439633"/>
              </w:sdtPr>
              <w:sdtContent>
                <w:r w:rsidR="00EA2C17" w:rsidRPr="00B91B34">
                  <w:rPr>
                    <w:rFonts w:ascii="Times New Roman" w:eastAsia="Gungsuh" w:hAnsi="Times New Roman" w:cs="Times New Roman"/>
                    <w:sz w:val="22"/>
                    <w:szCs w:val="22"/>
                  </w:rPr>
                  <w:t xml:space="preserve">　</w:t>
                </w:r>
              </w:sdtContent>
            </w:sdt>
          </w:p>
        </w:tc>
        <w:tc>
          <w:tcPr>
            <w:tcW w:w="481" w:type="pct"/>
            <w:tcBorders>
              <w:top w:val="nil"/>
              <w:left w:val="nil"/>
              <w:bottom w:val="single" w:sz="4" w:space="0" w:color="000000"/>
              <w:right w:val="nil"/>
            </w:tcBorders>
            <w:vAlign w:val="center"/>
          </w:tcPr>
          <w:p w14:paraId="0000041E"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(0.559)</w:t>
            </w:r>
          </w:p>
        </w:tc>
        <w:tc>
          <w:tcPr>
            <w:tcW w:w="481" w:type="pct"/>
            <w:tcBorders>
              <w:top w:val="nil"/>
              <w:left w:val="nil"/>
              <w:bottom w:val="single" w:sz="4" w:space="0" w:color="000000"/>
              <w:right w:val="nil"/>
            </w:tcBorders>
            <w:vAlign w:val="center"/>
          </w:tcPr>
          <w:p w14:paraId="0000041F"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27"/>
                <w:id w:val="513192980"/>
              </w:sdtPr>
              <w:sdtContent>
                <w:r w:rsidR="00EA2C17" w:rsidRPr="00B91B34">
                  <w:rPr>
                    <w:rFonts w:ascii="Times New Roman" w:eastAsia="Gungsuh" w:hAnsi="Times New Roman" w:cs="Times New Roman"/>
                    <w:color w:val="000000"/>
                    <w:sz w:val="22"/>
                    <w:szCs w:val="22"/>
                  </w:rPr>
                  <w:t xml:space="preserve">　</w:t>
                </w:r>
              </w:sdtContent>
            </w:sdt>
          </w:p>
        </w:tc>
        <w:tc>
          <w:tcPr>
            <w:tcW w:w="481" w:type="pct"/>
            <w:tcBorders>
              <w:top w:val="nil"/>
              <w:left w:val="nil"/>
              <w:bottom w:val="single" w:sz="4" w:space="0" w:color="000000"/>
              <w:right w:val="nil"/>
            </w:tcBorders>
            <w:vAlign w:val="center"/>
          </w:tcPr>
          <w:p w14:paraId="00000420"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(1.489)</w:t>
            </w:r>
          </w:p>
        </w:tc>
        <w:tc>
          <w:tcPr>
            <w:tcW w:w="481" w:type="pct"/>
            <w:tcBorders>
              <w:top w:val="nil"/>
              <w:left w:val="nil"/>
              <w:bottom w:val="single" w:sz="4" w:space="0" w:color="000000"/>
              <w:right w:val="nil"/>
            </w:tcBorders>
            <w:vAlign w:val="center"/>
          </w:tcPr>
          <w:p w14:paraId="00000421" w14:textId="77777777" w:rsidR="008A783F" w:rsidRPr="00B91B34" w:rsidRDefault="00000000">
            <w:pPr>
              <w:spacing w:after="0"/>
              <w:jc w:val="center"/>
              <w:rPr>
                <w:rFonts w:ascii="Times New Roman" w:hAnsi="Times New Roman" w:cs="Times New Roman"/>
                <w:sz w:val="22"/>
                <w:szCs w:val="22"/>
              </w:rPr>
            </w:pPr>
            <w:sdt>
              <w:sdtPr>
                <w:rPr>
                  <w:rFonts w:ascii="Times New Roman" w:hAnsi="Times New Roman" w:cs="Times New Roman"/>
                  <w:sz w:val="22"/>
                  <w:szCs w:val="22"/>
                </w:rPr>
                <w:tag w:val="goog_rdk_28"/>
                <w:id w:val="-1083368254"/>
              </w:sdtPr>
              <w:sdtContent>
                <w:r w:rsidR="00EA2C17" w:rsidRPr="00B91B34">
                  <w:rPr>
                    <w:rFonts w:ascii="Times New Roman" w:eastAsia="Gungsuh" w:hAnsi="Times New Roman" w:cs="Times New Roman"/>
                    <w:sz w:val="22"/>
                    <w:szCs w:val="22"/>
                  </w:rPr>
                  <w:t xml:space="preserve">　</w:t>
                </w:r>
              </w:sdtContent>
            </w:sdt>
          </w:p>
        </w:tc>
        <w:tc>
          <w:tcPr>
            <w:tcW w:w="481" w:type="pct"/>
            <w:tcBorders>
              <w:top w:val="nil"/>
              <w:left w:val="nil"/>
              <w:bottom w:val="single" w:sz="4" w:space="0" w:color="000000"/>
              <w:right w:val="nil"/>
            </w:tcBorders>
            <w:vAlign w:val="center"/>
          </w:tcPr>
          <w:p w14:paraId="00000422"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(3.132)</w:t>
            </w:r>
          </w:p>
        </w:tc>
        <w:tc>
          <w:tcPr>
            <w:tcW w:w="474" w:type="pct"/>
            <w:tcBorders>
              <w:top w:val="nil"/>
              <w:left w:val="nil"/>
              <w:bottom w:val="single" w:sz="4" w:space="0" w:color="000000"/>
              <w:right w:val="nil"/>
            </w:tcBorders>
            <w:vAlign w:val="center"/>
          </w:tcPr>
          <w:p w14:paraId="00000423" w14:textId="77777777" w:rsidR="008A783F" w:rsidRPr="00B91B34" w:rsidRDefault="00000000">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29"/>
                <w:id w:val="-1997327741"/>
              </w:sdtPr>
              <w:sdtContent>
                <w:r w:rsidR="00EA2C17" w:rsidRPr="00B91B34">
                  <w:rPr>
                    <w:rFonts w:ascii="Times New Roman" w:eastAsia="Gungsuh" w:hAnsi="Times New Roman" w:cs="Times New Roman"/>
                    <w:color w:val="000000"/>
                    <w:sz w:val="22"/>
                    <w:szCs w:val="22"/>
                  </w:rPr>
                  <w:t xml:space="preserve">　</w:t>
                </w:r>
              </w:sdtContent>
            </w:sdt>
          </w:p>
        </w:tc>
        <w:tc>
          <w:tcPr>
            <w:tcW w:w="489" w:type="pct"/>
            <w:tcBorders>
              <w:top w:val="nil"/>
              <w:left w:val="nil"/>
              <w:bottom w:val="single" w:sz="4" w:space="0" w:color="000000"/>
              <w:right w:val="nil"/>
            </w:tcBorders>
            <w:vAlign w:val="center"/>
          </w:tcPr>
          <w:p w14:paraId="00000424"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(0.246)</w:t>
            </w:r>
          </w:p>
        </w:tc>
      </w:tr>
      <w:tr w:rsidR="008A783F" w:rsidRPr="00B91B34" w14:paraId="2E5E8B07" w14:textId="77777777" w:rsidTr="0017561B">
        <w:trPr>
          <w:trHeight w:val="340"/>
          <w:jc w:val="center"/>
        </w:trPr>
        <w:tc>
          <w:tcPr>
            <w:tcW w:w="1148" w:type="pct"/>
            <w:tcBorders>
              <w:top w:val="nil"/>
              <w:left w:val="nil"/>
              <w:bottom w:val="nil"/>
              <w:right w:val="nil"/>
            </w:tcBorders>
            <w:vAlign w:val="center"/>
          </w:tcPr>
          <w:p w14:paraId="00000425"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Adj. R squared</w:t>
            </w:r>
          </w:p>
        </w:tc>
        <w:tc>
          <w:tcPr>
            <w:tcW w:w="481" w:type="pct"/>
            <w:tcBorders>
              <w:top w:val="nil"/>
              <w:left w:val="nil"/>
              <w:bottom w:val="nil"/>
              <w:right w:val="nil"/>
            </w:tcBorders>
            <w:vAlign w:val="center"/>
          </w:tcPr>
          <w:p w14:paraId="00000426"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0.676</w:t>
            </w:r>
          </w:p>
        </w:tc>
        <w:tc>
          <w:tcPr>
            <w:tcW w:w="481" w:type="pct"/>
            <w:tcBorders>
              <w:top w:val="nil"/>
              <w:left w:val="nil"/>
              <w:bottom w:val="nil"/>
              <w:right w:val="nil"/>
            </w:tcBorders>
            <w:vAlign w:val="center"/>
          </w:tcPr>
          <w:p w14:paraId="00000427"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0.676</w:t>
            </w:r>
          </w:p>
        </w:tc>
        <w:tc>
          <w:tcPr>
            <w:tcW w:w="481" w:type="pct"/>
            <w:tcBorders>
              <w:top w:val="nil"/>
              <w:left w:val="nil"/>
              <w:bottom w:val="nil"/>
              <w:right w:val="nil"/>
            </w:tcBorders>
            <w:vAlign w:val="center"/>
          </w:tcPr>
          <w:p w14:paraId="00000428"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0.674</w:t>
            </w:r>
          </w:p>
        </w:tc>
        <w:tc>
          <w:tcPr>
            <w:tcW w:w="481" w:type="pct"/>
            <w:tcBorders>
              <w:top w:val="nil"/>
              <w:left w:val="nil"/>
              <w:bottom w:val="nil"/>
              <w:right w:val="nil"/>
            </w:tcBorders>
            <w:vAlign w:val="center"/>
          </w:tcPr>
          <w:p w14:paraId="00000429"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0.674</w:t>
            </w:r>
          </w:p>
        </w:tc>
        <w:tc>
          <w:tcPr>
            <w:tcW w:w="481" w:type="pct"/>
            <w:tcBorders>
              <w:top w:val="nil"/>
              <w:left w:val="nil"/>
              <w:bottom w:val="nil"/>
              <w:right w:val="nil"/>
            </w:tcBorders>
            <w:vAlign w:val="center"/>
          </w:tcPr>
          <w:p w14:paraId="0000042A"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0.668</w:t>
            </w:r>
          </w:p>
        </w:tc>
        <w:tc>
          <w:tcPr>
            <w:tcW w:w="481" w:type="pct"/>
            <w:tcBorders>
              <w:top w:val="nil"/>
              <w:left w:val="nil"/>
              <w:bottom w:val="nil"/>
              <w:right w:val="nil"/>
            </w:tcBorders>
            <w:vAlign w:val="center"/>
          </w:tcPr>
          <w:p w14:paraId="0000042B"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0.668</w:t>
            </w:r>
          </w:p>
        </w:tc>
        <w:tc>
          <w:tcPr>
            <w:tcW w:w="474" w:type="pct"/>
            <w:tcBorders>
              <w:top w:val="nil"/>
              <w:left w:val="nil"/>
              <w:bottom w:val="nil"/>
              <w:right w:val="nil"/>
            </w:tcBorders>
            <w:vAlign w:val="center"/>
          </w:tcPr>
          <w:p w14:paraId="0000042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0.587</w:t>
            </w:r>
          </w:p>
        </w:tc>
        <w:tc>
          <w:tcPr>
            <w:tcW w:w="489" w:type="pct"/>
            <w:tcBorders>
              <w:top w:val="nil"/>
              <w:left w:val="nil"/>
              <w:bottom w:val="nil"/>
              <w:right w:val="nil"/>
            </w:tcBorders>
            <w:vAlign w:val="center"/>
          </w:tcPr>
          <w:p w14:paraId="0000042D"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0.587</w:t>
            </w:r>
          </w:p>
        </w:tc>
      </w:tr>
      <w:tr w:rsidR="008A783F" w:rsidRPr="00B91B34" w14:paraId="7C0864B4" w14:textId="77777777" w:rsidTr="0017561B">
        <w:trPr>
          <w:trHeight w:val="340"/>
          <w:jc w:val="center"/>
        </w:trPr>
        <w:tc>
          <w:tcPr>
            <w:tcW w:w="1148" w:type="pct"/>
            <w:tcBorders>
              <w:top w:val="nil"/>
              <w:left w:val="nil"/>
              <w:bottom w:val="single" w:sz="4" w:space="0" w:color="000000"/>
              <w:right w:val="nil"/>
            </w:tcBorders>
            <w:vAlign w:val="center"/>
          </w:tcPr>
          <w:p w14:paraId="0000042E"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Observations</w:t>
            </w:r>
          </w:p>
        </w:tc>
        <w:tc>
          <w:tcPr>
            <w:tcW w:w="481" w:type="pct"/>
            <w:tcBorders>
              <w:top w:val="nil"/>
              <w:left w:val="nil"/>
              <w:bottom w:val="single" w:sz="4" w:space="0" w:color="000000"/>
              <w:right w:val="nil"/>
            </w:tcBorders>
            <w:vAlign w:val="center"/>
          </w:tcPr>
          <w:p w14:paraId="0000042F"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 xml:space="preserve">6,781 </w:t>
            </w:r>
          </w:p>
        </w:tc>
        <w:tc>
          <w:tcPr>
            <w:tcW w:w="481" w:type="pct"/>
            <w:tcBorders>
              <w:top w:val="nil"/>
              <w:left w:val="nil"/>
              <w:bottom w:val="single" w:sz="4" w:space="0" w:color="000000"/>
              <w:right w:val="nil"/>
            </w:tcBorders>
            <w:vAlign w:val="center"/>
          </w:tcPr>
          <w:p w14:paraId="00000430"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 xml:space="preserve">6,781 </w:t>
            </w:r>
          </w:p>
        </w:tc>
        <w:tc>
          <w:tcPr>
            <w:tcW w:w="481" w:type="pct"/>
            <w:tcBorders>
              <w:top w:val="nil"/>
              <w:left w:val="nil"/>
              <w:bottom w:val="single" w:sz="4" w:space="0" w:color="000000"/>
              <w:right w:val="nil"/>
            </w:tcBorders>
            <w:vAlign w:val="center"/>
          </w:tcPr>
          <w:p w14:paraId="00000431"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6,781 </w:t>
            </w:r>
          </w:p>
        </w:tc>
        <w:tc>
          <w:tcPr>
            <w:tcW w:w="481" w:type="pct"/>
            <w:tcBorders>
              <w:top w:val="nil"/>
              <w:left w:val="nil"/>
              <w:bottom w:val="single" w:sz="4" w:space="0" w:color="000000"/>
              <w:right w:val="nil"/>
            </w:tcBorders>
            <w:vAlign w:val="center"/>
          </w:tcPr>
          <w:p w14:paraId="00000432"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6,781 </w:t>
            </w:r>
          </w:p>
        </w:tc>
        <w:tc>
          <w:tcPr>
            <w:tcW w:w="481" w:type="pct"/>
            <w:tcBorders>
              <w:top w:val="nil"/>
              <w:left w:val="nil"/>
              <w:bottom w:val="single" w:sz="4" w:space="0" w:color="000000"/>
              <w:right w:val="nil"/>
            </w:tcBorders>
            <w:vAlign w:val="center"/>
          </w:tcPr>
          <w:p w14:paraId="00000433"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6,781 </w:t>
            </w:r>
          </w:p>
        </w:tc>
        <w:tc>
          <w:tcPr>
            <w:tcW w:w="481" w:type="pct"/>
            <w:tcBorders>
              <w:top w:val="nil"/>
              <w:left w:val="nil"/>
              <w:bottom w:val="single" w:sz="4" w:space="0" w:color="000000"/>
              <w:right w:val="nil"/>
            </w:tcBorders>
            <w:vAlign w:val="center"/>
          </w:tcPr>
          <w:p w14:paraId="00000434" w14:textId="77777777" w:rsidR="008A783F" w:rsidRPr="00B91B34" w:rsidRDefault="00EA2C17">
            <w:pPr>
              <w:spacing w:after="0"/>
              <w:jc w:val="center"/>
              <w:rPr>
                <w:rFonts w:ascii="Times New Roman" w:hAnsi="Times New Roman" w:cs="Times New Roman"/>
                <w:sz w:val="22"/>
                <w:szCs w:val="22"/>
              </w:rPr>
            </w:pPr>
            <w:r w:rsidRPr="00B91B34">
              <w:rPr>
                <w:rFonts w:ascii="Times New Roman" w:hAnsi="Times New Roman" w:cs="Times New Roman"/>
                <w:sz w:val="22"/>
                <w:szCs w:val="22"/>
              </w:rPr>
              <w:t xml:space="preserve">6,781 </w:t>
            </w:r>
          </w:p>
        </w:tc>
        <w:tc>
          <w:tcPr>
            <w:tcW w:w="474" w:type="pct"/>
            <w:tcBorders>
              <w:top w:val="nil"/>
              <w:left w:val="nil"/>
              <w:bottom w:val="single" w:sz="4" w:space="0" w:color="000000"/>
              <w:right w:val="nil"/>
            </w:tcBorders>
            <w:vAlign w:val="center"/>
          </w:tcPr>
          <w:p w14:paraId="0000043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6,781 </w:t>
            </w:r>
          </w:p>
        </w:tc>
        <w:tc>
          <w:tcPr>
            <w:tcW w:w="489" w:type="pct"/>
            <w:tcBorders>
              <w:top w:val="nil"/>
              <w:left w:val="nil"/>
              <w:bottom w:val="single" w:sz="4" w:space="0" w:color="000000"/>
              <w:right w:val="nil"/>
            </w:tcBorders>
            <w:vAlign w:val="center"/>
          </w:tcPr>
          <w:p w14:paraId="00000436"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6,781 </w:t>
            </w:r>
          </w:p>
        </w:tc>
      </w:tr>
      <w:tr w:rsidR="008A783F" w:rsidRPr="00B91B34" w14:paraId="690C536F" w14:textId="77777777" w:rsidTr="0017561B">
        <w:trPr>
          <w:trHeight w:val="397"/>
          <w:jc w:val="center"/>
        </w:trPr>
        <w:tc>
          <w:tcPr>
            <w:tcW w:w="5000" w:type="pct"/>
            <w:gridSpan w:val="9"/>
            <w:tcBorders>
              <w:top w:val="nil"/>
              <w:left w:val="nil"/>
              <w:bottom w:val="nil"/>
              <w:right w:val="nil"/>
            </w:tcBorders>
            <w:vAlign w:val="center"/>
          </w:tcPr>
          <w:p w14:paraId="00000437" w14:textId="50FBBA7A" w:rsidR="008A783F" w:rsidRPr="000457A2" w:rsidRDefault="00EA2C17">
            <w:pPr>
              <w:spacing w:after="0"/>
              <w:jc w:val="left"/>
              <w:rPr>
                <w:rFonts w:ascii="Times New Roman" w:hAnsi="Times New Roman" w:cs="Times New Roman"/>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xml:space="preserve">: </w:t>
            </w:r>
            <w:r w:rsidR="007415C9" w:rsidRPr="00E12DDB">
              <w:rPr>
                <w:rFonts w:ascii="Times New Roman" w:hAnsi="Times New Roman" w:cs="Times New Roman"/>
                <w:color w:val="000000"/>
                <w:sz w:val="22"/>
                <w:szCs w:val="22"/>
              </w:rPr>
              <w:t>Robust standard errors clustered at the rider level in parentheses.</w:t>
            </w:r>
            <w:r w:rsidR="007415C9">
              <w:rPr>
                <w:rFonts w:ascii="Times New Roman" w:hAnsi="Times New Roman" w:cs="Times New Roman"/>
                <w:color w:val="000000"/>
                <w:sz w:val="22"/>
                <w:szCs w:val="22"/>
              </w:rPr>
              <w:t xml:space="preserve"> </w:t>
            </w:r>
            <w:r w:rsidRPr="00B91B34">
              <w:rPr>
                <w:rFonts w:ascii="Times New Roman" w:hAnsi="Times New Roman" w:cs="Times New Roman"/>
                <w:sz w:val="22"/>
                <w:szCs w:val="22"/>
              </w:rPr>
              <w:t>One may argue that the parallel trend assumption is violated for high-skilled workers. However, considering the trend shown in Figure A1, this may be because high-skilled riders in the treatment group o</w:t>
            </w:r>
            <w:r w:rsidRPr="0036240F">
              <w:rPr>
                <w:rFonts w:ascii="Times New Roman" w:hAnsi="Times New Roman" w:cs="Times New Roman"/>
                <w:sz w:val="22"/>
                <w:szCs w:val="22"/>
              </w:rPr>
              <w:t xml:space="preserve">utperformed those in the control group during the </w:t>
            </w:r>
            <w:r w:rsidR="00E23982">
              <w:rPr>
                <w:rFonts w:ascii="Times New Roman" w:hAnsi="Times New Roman" w:cs="Times New Roman"/>
                <w:sz w:val="22"/>
                <w:szCs w:val="22"/>
              </w:rPr>
              <w:t xml:space="preserve">first </w:t>
            </w:r>
            <w:r w:rsidRPr="0036240F">
              <w:rPr>
                <w:rFonts w:ascii="Times New Roman" w:hAnsi="Times New Roman" w:cs="Times New Roman"/>
                <w:sz w:val="22"/>
                <w:szCs w:val="22"/>
              </w:rPr>
              <w:t xml:space="preserve">weekend two days corresponding to </w:t>
            </w:r>
            <w:r w:rsidR="00E23982">
              <w:rPr>
                <w:rFonts w:ascii="Times New Roman" w:hAnsi="Times New Roman" w:cs="Times New Roman"/>
                <w:sz w:val="22"/>
                <w:szCs w:val="22"/>
              </w:rPr>
              <w:t>week “-5”</w:t>
            </w:r>
            <w:r w:rsidRPr="0036240F">
              <w:rPr>
                <w:rFonts w:ascii="Times New Roman" w:hAnsi="Times New Roman" w:cs="Times New Roman"/>
                <w:sz w:val="22"/>
                <w:szCs w:val="22"/>
              </w:rPr>
              <w:t xml:space="preserve"> </w:t>
            </w:r>
            <w:r w:rsidR="00E23982">
              <w:rPr>
                <w:rFonts w:ascii="Times New Roman" w:hAnsi="Times New Roman" w:cs="Times New Roman"/>
                <w:sz w:val="22"/>
                <w:szCs w:val="22"/>
              </w:rPr>
              <w:t>in</w:t>
            </w:r>
            <w:r w:rsidRPr="0036240F">
              <w:rPr>
                <w:rFonts w:ascii="Times New Roman" w:hAnsi="Times New Roman" w:cs="Times New Roman"/>
                <w:sz w:val="22"/>
                <w:szCs w:val="22"/>
              </w:rPr>
              <w:t xml:space="preserve"> the pretreatment period. Except for the first two days of the weekend, the performance of high-skilled workers does not seem to change over time in Figure A</w:t>
            </w:r>
            <w:r w:rsidR="0052473C">
              <w:rPr>
                <w:rFonts w:ascii="Times New Roman" w:hAnsi="Times New Roman" w:cs="Times New Roman"/>
                <w:sz w:val="22"/>
                <w:szCs w:val="22"/>
              </w:rPr>
              <w:t>1</w:t>
            </w:r>
            <w:r w:rsidR="00C82D19">
              <w:rPr>
                <w:rFonts w:ascii="Times New Roman" w:hAnsi="Times New Roman" w:cs="Times New Roman"/>
                <w:sz w:val="22"/>
                <w:szCs w:val="22"/>
              </w:rPr>
              <w:t>.</w:t>
            </w:r>
            <w:r w:rsidRPr="0036240F">
              <w:rPr>
                <w:rFonts w:ascii="Times New Roman" w:hAnsi="Times New Roman" w:cs="Times New Roman"/>
                <w:sz w:val="22"/>
                <w:szCs w:val="22"/>
              </w:rPr>
              <w:t xml:space="preserve"> </w:t>
            </w:r>
          </w:p>
          <w:p w14:paraId="00000438" w14:textId="77777777" w:rsidR="008A783F" w:rsidRPr="00C040AC" w:rsidRDefault="00EA2C17">
            <w:pPr>
              <w:spacing w:after="0"/>
              <w:jc w:val="left"/>
              <w:rPr>
                <w:rFonts w:ascii="Times New Roman" w:hAnsi="Times New Roman" w:cs="Times New Roman"/>
                <w:i/>
                <w:color w:val="000000"/>
                <w:sz w:val="22"/>
                <w:szCs w:val="22"/>
              </w:rPr>
            </w:pPr>
            <w:r w:rsidRPr="00C040AC">
              <w:rPr>
                <w:rFonts w:ascii="Times New Roman" w:hAnsi="Times New Roman" w:cs="Times New Roman"/>
                <w:i/>
                <w:color w:val="000000"/>
                <w:sz w:val="22"/>
                <w:szCs w:val="22"/>
              </w:rPr>
              <w:t xml:space="preserve">  </w:t>
            </w:r>
            <w:r w:rsidRPr="00C040AC">
              <w:rPr>
                <w:rFonts w:ascii="Times New Roman" w:hAnsi="Times New Roman" w:cs="Times New Roman"/>
                <w:color w:val="000000"/>
                <w:sz w:val="22"/>
                <w:szCs w:val="22"/>
              </w:rPr>
              <w:t>***p &lt; 0.01; **p &lt; 0.05; * p&lt;0.1</w:t>
            </w:r>
          </w:p>
        </w:tc>
      </w:tr>
    </w:tbl>
    <w:p w14:paraId="00000442" w14:textId="12D2870F" w:rsidR="008A783F" w:rsidRPr="00E12DDB" w:rsidRDefault="00EA2C17" w:rsidP="000C48A5">
      <w:pPr>
        <w:spacing w:after="0" w:line="480" w:lineRule="auto"/>
        <w:jc w:val="left"/>
        <w:rPr>
          <w:rFonts w:ascii="Times New Roman" w:hAnsi="Times New Roman" w:cs="Times New Roman"/>
          <w:b/>
          <w:sz w:val="22"/>
          <w:szCs w:val="22"/>
        </w:rPr>
      </w:pPr>
      <w:r w:rsidRPr="00B91B34">
        <w:rPr>
          <w:rFonts w:ascii="Times New Roman" w:hAnsi="Times New Roman" w:cs="Times New Roman"/>
          <w:b/>
          <w:sz w:val="22"/>
          <w:szCs w:val="22"/>
        </w:rPr>
        <w:lastRenderedPageBreak/>
        <w:t>Table A</w:t>
      </w:r>
      <w:r w:rsidR="0038360F">
        <w:rPr>
          <w:rFonts w:ascii="Times New Roman" w:hAnsi="Times New Roman" w:cs="Times New Roman"/>
          <w:b/>
          <w:sz w:val="22"/>
          <w:szCs w:val="22"/>
        </w:rPr>
        <w:t>5</w:t>
      </w:r>
      <w:r w:rsidRPr="0036240F">
        <w:rPr>
          <w:rFonts w:ascii="Times New Roman" w:hAnsi="Times New Roman" w:cs="Times New Roman"/>
          <w:b/>
          <w:sz w:val="22"/>
          <w:szCs w:val="22"/>
        </w:rPr>
        <w:t>. Results of placebo test on customer waiting time</w:t>
      </w:r>
    </w:p>
    <w:tbl>
      <w:tblPr>
        <w:tblStyle w:val="affff"/>
        <w:tblW w:w="6566" w:type="dxa"/>
        <w:jc w:val="center"/>
        <w:tblInd w:w="0" w:type="dxa"/>
        <w:tblLayout w:type="fixed"/>
        <w:tblLook w:val="0400" w:firstRow="0" w:lastRow="0" w:firstColumn="0" w:lastColumn="0" w:noHBand="0" w:noVBand="1"/>
      </w:tblPr>
      <w:tblGrid>
        <w:gridCol w:w="2835"/>
        <w:gridCol w:w="1397"/>
        <w:gridCol w:w="461"/>
        <w:gridCol w:w="1873"/>
      </w:tblGrid>
      <w:tr w:rsidR="008A783F" w:rsidRPr="00B91B34" w14:paraId="03D85948" w14:textId="77777777" w:rsidTr="0017561B">
        <w:trPr>
          <w:trHeight w:val="340"/>
          <w:jc w:val="center"/>
        </w:trPr>
        <w:tc>
          <w:tcPr>
            <w:tcW w:w="2835" w:type="dxa"/>
            <w:tcBorders>
              <w:top w:val="single" w:sz="4" w:space="0" w:color="000000"/>
              <w:left w:val="nil"/>
              <w:bottom w:val="nil"/>
              <w:right w:val="nil"/>
            </w:tcBorders>
            <w:vAlign w:val="center"/>
          </w:tcPr>
          <w:p w14:paraId="00000443" w14:textId="77777777" w:rsidR="008A783F" w:rsidRPr="00B91B34" w:rsidRDefault="00000000">
            <w:pPr>
              <w:spacing w:after="0"/>
              <w:jc w:val="left"/>
              <w:rPr>
                <w:rFonts w:ascii="Times New Roman" w:hAnsi="Times New Roman" w:cs="Times New Roman"/>
                <w:sz w:val="22"/>
                <w:szCs w:val="22"/>
              </w:rPr>
            </w:pPr>
            <w:sdt>
              <w:sdtPr>
                <w:rPr>
                  <w:rFonts w:ascii="Times New Roman" w:hAnsi="Times New Roman" w:cs="Times New Roman"/>
                  <w:sz w:val="22"/>
                  <w:szCs w:val="22"/>
                </w:rPr>
                <w:tag w:val="goog_rdk_30"/>
                <w:id w:val="835958602"/>
              </w:sdtPr>
              <w:sdtContent>
                <w:r w:rsidR="00EA2C17" w:rsidRPr="00B91B34">
                  <w:rPr>
                    <w:rFonts w:ascii="Times New Roman" w:eastAsia="Gungsuh" w:hAnsi="Times New Roman" w:cs="Times New Roman"/>
                    <w:sz w:val="22"/>
                    <w:szCs w:val="22"/>
                  </w:rPr>
                  <w:t xml:space="preserve">　</w:t>
                </w:r>
              </w:sdtContent>
            </w:sdt>
          </w:p>
        </w:tc>
        <w:tc>
          <w:tcPr>
            <w:tcW w:w="3730" w:type="dxa"/>
            <w:gridSpan w:val="3"/>
            <w:tcBorders>
              <w:top w:val="single" w:sz="4" w:space="0" w:color="000000"/>
              <w:left w:val="nil"/>
              <w:bottom w:val="single" w:sz="4" w:space="0" w:color="000000"/>
              <w:right w:val="nil"/>
            </w:tcBorders>
            <w:vAlign w:val="center"/>
          </w:tcPr>
          <w:p w14:paraId="00000444"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Customer waiting time (mins)</w:t>
            </w:r>
          </w:p>
        </w:tc>
      </w:tr>
      <w:tr w:rsidR="008A783F" w:rsidRPr="00B91B34" w14:paraId="25C2EB0C" w14:textId="77777777" w:rsidTr="0017561B">
        <w:trPr>
          <w:trHeight w:val="340"/>
          <w:jc w:val="center"/>
        </w:trPr>
        <w:tc>
          <w:tcPr>
            <w:tcW w:w="2835" w:type="dxa"/>
            <w:tcBorders>
              <w:top w:val="nil"/>
              <w:left w:val="nil"/>
              <w:bottom w:val="single" w:sz="4" w:space="0" w:color="000000"/>
              <w:right w:val="nil"/>
            </w:tcBorders>
            <w:vAlign w:val="center"/>
          </w:tcPr>
          <w:p w14:paraId="00000447" w14:textId="77777777" w:rsidR="008A783F" w:rsidRPr="00B91B34" w:rsidRDefault="00000000">
            <w:pPr>
              <w:spacing w:after="0"/>
              <w:jc w:val="left"/>
              <w:rPr>
                <w:rFonts w:ascii="Times New Roman" w:hAnsi="Times New Roman" w:cs="Times New Roman"/>
                <w:sz w:val="22"/>
                <w:szCs w:val="22"/>
              </w:rPr>
            </w:pPr>
            <w:sdt>
              <w:sdtPr>
                <w:rPr>
                  <w:rFonts w:ascii="Times New Roman" w:hAnsi="Times New Roman" w:cs="Times New Roman"/>
                  <w:sz w:val="22"/>
                  <w:szCs w:val="22"/>
                </w:rPr>
                <w:tag w:val="goog_rdk_31"/>
                <w:id w:val="1003168681"/>
              </w:sdtPr>
              <w:sdtContent>
                <w:r w:rsidR="00EA2C17" w:rsidRPr="00B91B34">
                  <w:rPr>
                    <w:rFonts w:ascii="Times New Roman" w:eastAsia="Gungsuh" w:hAnsi="Times New Roman" w:cs="Times New Roman"/>
                    <w:sz w:val="22"/>
                    <w:szCs w:val="22"/>
                  </w:rPr>
                  <w:t xml:space="preserve">　</w:t>
                </w:r>
              </w:sdtContent>
            </w:sdt>
          </w:p>
        </w:tc>
        <w:tc>
          <w:tcPr>
            <w:tcW w:w="1858" w:type="dxa"/>
            <w:gridSpan w:val="2"/>
            <w:tcBorders>
              <w:top w:val="nil"/>
              <w:left w:val="nil"/>
              <w:bottom w:val="single" w:sz="4" w:space="0" w:color="000000"/>
              <w:right w:val="nil"/>
            </w:tcBorders>
            <w:vAlign w:val="center"/>
          </w:tcPr>
          <w:p w14:paraId="00000448"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(1)</w:t>
            </w:r>
          </w:p>
        </w:tc>
        <w:tc>
          <w:tcPr>
            <w:tcW w:w="1872" w:type="dxa"/>
            <w:tcBorders>
              <w:top w:val="nil"/>
              <w:left w:val="nil"/>
              <w:bottom w:val="single" w:sz="4" w:space="0" w:color="000000"/>
              <w:right w:val="nil"/>
            </w:tcBorders>
            <w:vAlign w:val="center"/>
          </w:tcPr>
          <w:p w14:paraId="0000044A"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(2)</w:t>
            </w:r>
          </w:p>
        </w:tc>
      </w:tr>
      <w:tr w:rsidR="008A783F" w:rsidRPr="00B91B34" w14:paraId="41BFE308" w14:textId="77777777" w:rsidTr="0017561B">
        <w:trPr>
          <w:trHeight w:val="340"/>
          <w:jc w:val="center"/>
        </w:trPr>
        <w:tc>
          <w:tcPr>
            <w:tcW w:w="2835" w:type="dxa"/>
            <w:tcBorders>
              <w:top w:val="nil"/>
              <w:left w:val="nil"/>
              <w:bottom w:val="nil"/>
              <w:right w:val="nil"/>
            </w:tcBorders>
            <w:vAlign w:val="center"/>
          </w:tcPr>
          <w:p w14:paraId="0000044B" w14:textId="77777777" w:rsidR="008A783F" w:rsidRPr="00B91B34" w:rsidRDefault="00EA2C17">
            <w:pPr>
              <w:spacing w:after="0"/>
              <w:jc w:val="left"/>
              <w:rPr>
                <w:rFonts w:ascii="Times New Roman" w:hAnsi="Times New Roman" w:cs="Times New Roman"/>
                <w:sz w:val="22"/>
                <w:szCs w:val="22"/>
              </w:rPr>
            </w:pPr>
            <w:proofErr w:type="spellStart"/>
            <w:r w:rsidRPr="00B91B34">
              <w:rPr>
                <w:rFonts w:ascii="Times New Roman" w:hAnsi="Times New Roman" w:cs="Times New Roman"/>
                <w:sz w:val="22"/>
                <w:szCs w:val="22"/>
              </w:rPr>
              <w:t>After×Treat</w:t>
            </w:r>
            <w:proofErr w:type="spellEnd"/>
          </w:p>
        </w:tc>
        <w:tc>
          <w:tcPr>
            <w:tcW w:w="1858" w:type="dxa"/>
            <w:gridSpan w:val="2"/>
            <w:tcBorders>
              <w:top w:val="nil"/>
              <w:left w:val="nil"/>
              <w:bottom w:val="nil"/>
              <w:right w:val="nil"/>
            </w:tcBorders>
            <w:vAlign w:val="center"/>
          </w:tcPr>
          <w:p w14:paraId="0000044C"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0.063</w:t>
            </w:r>
          </w:p>
        </w:tc>
        <w:tc>
          <w:tcPr>
            <w:tcW w:w="1872" w:type="dxa"/>
            <w:tcBorders>
              <w:top w:val="nil"/>
              <w:left w:val="nil"/>
              <w:bottom w:val="nil"/>
              <w:right w:val="nil"/>
            </w:tcBorders>
            <w:vAlign w:val="center"/>
          </w:tcPr>
          <w:p w14:paraId="0000044E" w14:textId="77777777" w:rsidR="008A783F" w:rsidRPr="000457A2" w:rsidRDefault="008A783F">
            <w:pPr>
              <w:spacing w:after="0"/>
              <w:jc w:val="center"/>
              <w:rPr>
                <w:rFonts w:ascii="Times New Roman" w:hAnsi="Times New Roman" w:cs="Times New Roman"/>
                <w:sz w:val="22"/>
                <w:szCs w:val="22"/>
              </w:rPr>
            </w:pPr>
          </w:p>
        </w:tc>
      </w:tr>
      <w:tr w:rsidR="008A783F" w:rsidRPr="00B91B34" w14:paraId="7975822B" w14:textId="77777777" w:rsidTr="0017561B">
        <w:trPr>
          <w:trHeight w:val="340"/>
          <w:jc w:val="center"/>
        </w:trPr>
        <w:tc>
          <w:tcPr>
            <w:tcW w:w="2835" w:type="dxa"/>
            <w:tcBorders>
              <w:top w:val="nil"/>
              <w:left w:val="nil"/>
              <w:bottom w:val="nil"/>
              <w:right w:val="nil"/>
            </w:tcBorders>
            <w:vAlign w:val="center"/>
          </w:tcPr>
          <w:p w14:paraId="0000044F" w14:textId="77777777" w:rsidR="008A783F" w:rsidRPr="00B91B34" w:rsidRDefault="008A783F">
            <w:pPr>
              <w:spacing w:after="0"/>
              <w:jc w:val="center"/>
              <w:rPr>
                <w:rFonts w:ascii="Times New Roman" w:hAnsi="Times New Roman" w:cs="Times New Roman"/>
                <w:sz w:val="22"/>
                <w:szCs w:val="22"/>
              </w:rPr>
            </w:pPr>
          </w:p>
        </w:tc>
        <w:tc>
          <w:tcPr>
            <w:tcW w:w="1858" w:type="dxa"/>
            <w:gridSpan w:val="2"/>
            <w:tcBorders>
              <w:top w:val="nil"/>
              <w:left w:val="nil"/>
              <w:bottom w:val="nil"/>
              <w:right w:val="nil"/>
            </w:tcBorders>
            <w:vAlign w:val="center"/>
          </w:tcPr>
          <w:p w14:paraId="00000450"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(0.088)</w:t>
            </w:r>
          </w:p>
        </w:tc>
        <w:tc>
          <w:tcPr>
            <w:tcW w:w="1872" w:type="dxa"/>
            <w:tcBorders>
              <w:top w:val="nil"/>
              <w:left w:val="nil"/>
              <w:bottom w:val="nil"/>
              <w:right w:val="nil"/>
            </w:tcBorders>
            <w:vAlign w:val="center"/>
          </w:tcPr>
          <w:p w14:paraId="00000452" w14:textId="77777777" w:rsidR="008A783F" w:rsidRPr="000457A2" w:rsidRDefault="008A783F">
            <w:pPr>
              <w:spacing w:after="0"/>
              <w:jc w:val="center"/>
              <w:rPr>
                <w:rFonts w:ascii="Times New Roman" w:hAnsi="Times New Roman" w:cs="Times New Roman"/>
                <w:sz w:val="22"/>
                <w:szCs w:val="22"/>
              </w:rPr>
            </w:pPr>
          </w:p>
        </w:tc>
      </w:tr>
      <w:tr w:rsidR="008A783F" w:rsidRPr="00B91B34" w14:paraId="2C0FAAC7" w14:textId="77777777" w:rsidTr="0017561B">
        <w:trPr>
          <w:trHeight w:val="340"/>
          <w:jc w:val="center"/>
        </w:trPr>
        <w:tc>
          <w:tcPr>
            <w:tcW w:w="2835" w:type="dxa"/>
            <w:tcBorders>
              <w:top w:val="nil"/>
              <w:left w:val="nil"/>
              <w:bottom w:val="nil"/>
              <w:right w:val="nil"/>
            </w:tcBorders>
            <w:vAlign w:val="center"/>
          </w:tcPr>
          <w:p w14:paraId="00000453" w14:textId="77777777" w:rsidR="008A783F" w:rsidRPr="00B91B34" w:rsidRDefault="00EA2C17">
            <w:pPr>
              <w:spacing w:after="0"/>
              <w:jc w:val="left"/>
              <w:rPr>
                <w:rFonts w:ascii="Times New Roman" w:hAnsi="Times New Roman" w:cs="Times New Roman"/>
                <w:sz w:val="22"/>
                <w:szCs w:val="22"/>
              </w:rPr>
            </w:pPr>
            <w:proofErr w:type="spellStart"/>
            <w:r w:rsidRPr="00B91B34">
              <w:rPr>
                <w:rFonts w:ascii="Times New Roman" w:hAnsi="Times New Roman" w:cs="Times New Roman"/>
                <w:sz w:val="22"/>
                <w:szCs w:val="22"/>
              </w:rPr>
              <w:t>After×Treat×Low</w:t>
            </w:r>
            <w:proofErr w:type="spellEnd"/>
          </w:p>
        </w:tc>
        <w:tc>
          <w:tcPr>
            <w:tcW w:w="1858" w:type="dxa"/>
            <w:gridSpan w:val="2"/>
            <w:tcBorders>
              <w:top w:val="nil"/>
              <w:left w:val="nil"/>
              <w:bottom w:val="nil"/>
              <w:right w:val="nil"/>
            </w:tcBorders>
            <w:vAlign w:val="center"/>
          </w:tcPr>
          <w:p w14:paraId="00000454" w14:textId="77777777" w:rsidR="008A783F" w:rsidRPr="0036240F" w:rsidRDefault="008A783F">
            <w:pPr>
              <w:spacing w:after="0"/>
              <w:jc w:val="left"/>
              <w:rPr>
                <w:rFonts w:ascii="Times New Roman" w:hAnsi="Times New Roman" w:cs="Times New Roman"/>
                <w:sz w:val="22"/>
                <w:szCs w:val="22"/>
              </w:rPr>
            </w:pPr>
          </w:p>
        </w:tc>
        <w:tc>
          <w:tcPr>
            <w:tcW w:w="1872" w:type="dxa"/>
            <w:tcBorders>
              <w:top w:val="nil"/>
              <w:left w:val="nil"/>
              <w:bottom w:val="nil"/>
              <w:right w:val="nil"/>
            </w:tcBorders>
            <w:vAlign w:val="center"/>
          </w:tcPr>
          <w:p w14:paraId="00000456"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0.126</w:t>
            </w:r>
          </w:p>
        </w:tc>
      </w:tr>
      <w:tr w:rsidR="008A783F" w:rsidRPr="00B91B34" w14:paraId="70175135" w14:textId="77777777" w:rsidTr="0017561B">
        <w:trPr>
          <w:trHeight w:val="340"/>
          <w:jc w:val="center"/>
        </w:trPr>
        <w:tc>
          <w:tcPr>
            <w:tcW w:w="2835" w:type="dxa"/>
            <w:tcBorders>
              <w:top w:val="nil"/>
              <w:left w:val="nil"/>
              <w:bottom w:val="nil"/>
              <w:right w:val="nil"/>
            </w:tcBorders>
            <w:vAlign w:val="center"/>
          </w:tcPr>
          <w:p w14:paraId="00000457" w14:textId="77777777" w:rsidR="008A783F" w:rsidRPr="00B91B34" w:rsidRDefault="008A783F">
            <w:pPr>
              <w:spacing w:after="0"/>
              <w:jc w:val="center"/>
              <w:rPr>
                <w:rFonts w:ascii="Times New Roman" w:hAnsi="Times New Roman" w:cs="Times New Roman"/>
                <w:sz w:val="22"/>
                <w:szCs w:val="22"/>
              </w:rPr>
            </w:pPr>
          </w:p>
        </w:tc>
        <w:tc>
          <w:tcPr>
            <w:tcW w:w="1858" w:type="dxa"/>
            <w:gridSpan w:val="2"/>
            <w:tcBorders>
              <w:top w:val="nil"/>
              <w:left w:val="nil"/>
              <w:bottom w:val="nil"/>
              <w:right w:val="nil"/>
            </w:tcBorders>
            <w:vAlign w:val="center"/>
          </w:tcPr>
          <w:p w14:paraId="00000458" w14:textId="77777777" w:rsidR="008A783F" w:rsidRPr="0036240F" w:rsidRDefault="008A783F">
            <w:pPr>
              <w:spacing w:after="0"/>
              <w:jc w:val="left"/>
              <w:rPr>
                <w:rFonts w:ascii="Times New Roman" w:hAnsi="Times New Roman" w:cs="Times New Roman"/>
                <w:sz w:val="22"/>
                <w:szCs w:val="22"/>
              </w:rPr>
            </w:pPr>
          </w:p>
        </w:tc>
        <w:tc>
          <w:tcPr>
            <w:tcW w:w="1872" w:type="dxa"/>
            <w:tcBorders>
              <w:top w:val="nil"/>
              <w:left w:val="nil"/>
              <w:bottom w:val="nil"/>
              <w:right w:val="nil"/>
            </w:tcBorders>
            <w:vAlign w:val="center"/>
          </w:tcPr>
          <w:p w14:paraId="0000045A"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(0.159)</w:t>
            </w:r>
          </w:p>
        </w:tc>
      </w:tr>
      <w:tr w:rsidR="008A783F" w:rsidRPr="00B91B34" w14:paraId="499351F1" w14:textId="77777777" w:rsidTr="0017561B">
        <w:trPr>
          <w:trHeight w:val="340"/>
          <w:jc w:val="center"/>
        </w:trPr>
        <w:tc>
          <w:tcPr>
            <w:tcW w:w="2835" w:type="dxa"/>
            <w:tcBorders>
              <w:top w:val="nil"/>
              <w:left w:val="nil"/>
              <w:bottom w:val="nil"/>
              <w:right w:val="nil"/>
            </w:tcBorders>
            <w:vAlign w:val="center"/>
          </w:tcPr>
          <w:p w14:paraId="0000045B" w14:textId="77777777" w:rsidR="008A783F" w:rsidRPr="00B91B34" w:rsidRDefault="00EA2C17">
            <w:pPr>
              <w:spacing w:after="0"/>
              <w:jc w:val="left"/>
              <w:rPr>
                <w:rFonts w:ascii="Times New Roman" w:hAnsi="Times New Roman" w:cs="Times New Roman"/>
                <w:sz w:val="22"/>
                <w:szCs w:val="22"/>
              </w:rPr>
            </w:pPr>
            <w:proofErr w:type="spellStart"/>
            <w:r w:rsidRPr="00B91B34">
              <w:rPr>
                <w:rFonts w:ascii="Times New Roman" w:hAnsi="Times New Roman" w:cs="Times New Roman"/>
                <w:sz w:val="22"/>
                <w:szCs w:val="22"/>
              </w:rPr>
              <w:t>After×Treat×Medium</w:t>
            </w:r>
            <w:proofErr w:type="spellEnd"/>
          </w:p>
        </w:tc>
        <w:tc>
          <w:tcPr>
            <w:tcW w:w="1858" w:type="dxa"/>
            <w:gridSpan w:val="2"/>
            <w:tcBorders>
              <w:top w:val="nil"/>
              <w:left w:val="nil"/>
              <w:bottom w:val="nil"/>
              <w:right w:val="nil"/>
            </w:tcBorders>
            <w:vAlign w:val="center"/>
          </w:tcPr>
          <w:p w14:paraId="0000045C" w14:textId="77777777" w:rsidR="008A783F" w:rsidRPr="0036240F" w:rsidRDefault="008A783F">
            <w:pPr>
              <w:spacing w:after="0"/>
              <w:jc w:val="left"/>
              <w:rPr>
                <w:rFonts w:ascii="Times New Roman" w:hAnsi="Times New Roman" w:cs="Times New Roman"/>
                <w:sz w:val="22"/>
                <w:szCs w:val="22"/>
              </w:rPr>
            </w:pPr>
          </w:p>
        </w:tc>
        <w:tc>
          <w:tcPr>
            <w:tcW w:w="1872" w:type="dxa"/>
            <w:tcBorders>
              <w:top w:val="nil"/>
              <w:left w:val="nil"/>
              <w:bottom w:val="nil"/>
              <w:right w:val="nil"/>
            </w:tcBorders>
            <w:vAlign w:val="center"/>
          </w:tcPr>
          <w:p w14:paraId="0000045E"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0.079</w:t>
            </w:r>
          </w:p>
        </w:tc>
      </w:tr>
      <w:tr w:rsidR="008A783F" w:rsidRPr="00B91B34" w14:paraId="33BB75C6" w14:textId="77777777" w:rsidTr="0017561B">
        <w:trPr>
          <w:trHeight w:val="340"/>
          <w:jc w:val="center"/>
        </w:trPr>
        <w:tc>
          <w:tcPr>
            <w:tcW w:w="2835" w:type="dxa"/>
            <w:tcBorders>
              <w:top w:val="nil"/>
              <w:left w:val="nil"/>
              <w:bottom w:val="nil"/>
              <w:right w:val="nil"/>
            </w:tcBorders>
            <w:vAlign w:val="center"/>
          </w:tcPr>
          <w:p w14:paraId="0000045F" w14:textId="77777777" w:rsidR="008A783F" w:rsidRPr="00B91B34" w:rsidRDefault="008A783F">
            <w:pPr>
              <w:spacing w:after="0"/>
              <w:jc w:val="center"/>
              <w:rPr>
                <w:rFonts w:ascii="Times New Roman" w:hAnsi="Times New Roman" w:cs="Times New Roman"/>
                <w:sz w:val="22"/>
                <w:szCs w:val="22"/>
              </w:rPr>
            </w:pPr>
          </w:p>
        </w:tc>
        <w:tc>
          <w:tcPr>
            <w:tcW w:w="1858" w:type="dxa"/>
            <w:gridSpan w:val="2"/>
            <w:tcBorders>
              <w:top w:val="nil"/>
              <w:left w:val="nil"/>
              <w:bottom w:val="nil"/>
              <w:right w:val="nil"/>
            </w:tcBorders>
            <w:vAlign w:val="center"/>
          </w:tcPr>
          <w:p w14:paraId="00000460" w14:textId="77777777" w:rsidR="008A783F" w:rsidRPr="0036240F" w:rsidRDefault="008A783F">
            <w:pPr>
              <w:spacing w:after="0"/>
              <w:jc w:val="left"/>
              <w:rPr>
                <w:rFonts w:ascii="Times New Roman" w:hAnsi="Times New Roman" w:cs="Times New Roman"/>
                <w:sz w:val="22"/>
                <w:szCs w:val="22"/>
              </w:rPr>
            </w:pPr>
          </w:p>
        </w:tc>
        <w:tc>
          <w:tcPr>
            <w:tcW w:w="1872" w:type="dxa"/>
            <w:tcBorders>
              <w:top w:val="nil"/>
              <w:left w:val="nil"/>
              <w:bottom w:val="nil"/>
              <w:right w:val="nil"/>
            </w:tcBorders>
            <w:vAlign w:val="center"/>
          </w:tcPr>
          <w:p w14:paraId="00000462"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(0.143)</w:t>
            </w:r>
          </w:p>
        </w:tc>
      </w:tr>
      <w:tr w:rsidR="008A783F" w:rsidRPr="00B91B34" w14:paraId="39A203FF" w14:textId="77777777" w:rsidTr="0017561B">
        <w:trPr>
          <w:trHeight w:val="340"/>
          <w:jc w:val="center"/>
        </w:trPr>
        <w:tc>
          <w:tcPr>
            <w:tcW w:w="2835" w:type="dxa"/>
            <w:tcBorders>
              <w:top w:val="nil"/>
              <w:left w:val="nil"/>
              <w:bottom w:val="nil"/>
              <w:right w:val="nil"/>
            </w:tcBorders>
            <w:vAlign w:val="center"/>
          </w:tcPr>
          <w:p w14:paraId="00000463" w14:textId="77777777" w:rsidR="008A783F" w:rsidRPr="00B91B34" w:rsidRDefault="00EA2C17">
            <w:pPr>
              <w:spacing w:after="0"/>
              <w:jc w:val="left"/>
              <w:rPr>
                <w:rFonts w:ascii="Times New Roman" w:hAnsi="Times New Roman" w:cs="Times New Roman"/>
                <w:sz w:val="22"/>
                <w:szCs w:val="22"/>
              </w:rPr>
            </w:pPr>
            <w:proofErr w:type="spellStart"/>
            <w:r w:rsidRPr="00B91B34">
              <w:rPr>
                <w:rFonts w:ascii="Times New Roman" w:hAnsi="Times New Roman" w:cs="Times New Roman"/>
                <w:sz w:val="22"/>
                <w:szCs w:val="22"/>
              </w:rPr>
              <w:t>After×Treat×High</w:t>
            </w:r>
            <w:proofErr w:type="spellEnd"/>
          </w:p>
        </w:tc>
        <w:tc>
          <w:tcPr>
            <w:tcW w:w="1858" w:type="dxa"/>
            <w:gridSpan w:val="2"/>
            <w:tcBorders>
              <w:top w:val="nil"/>
              <w:left w:val="nil"/>
              <w:bottom w:val="nil"/>
              <w:right w:val="nil"/>
            </w:tcBorders>
            <w:vAlign w:val="center"/>
          </w:tcPr>
          <w:p w14:paraId="00000464" w14:textId="77777777" w:rsidR="008A783F" w:rsidRPr="0036240F" w:rsidRDefault="008A783F">
            <w:pPr>
              <w:spacing w:after="0"/>
              <w:jc w:val="left"/>
              <w:rPr>
                <w:rFonts w:ascii="Times New Roman" w:hAnsi="Times New Roman" w:cs="Times New Roman"/>
                <w:sz w:val="22"/>
                <w:szCs w:val="22"/>
              </w:rPr>
            </w:pPr>
          </w:p>
        </w:tc>
        <w:tc>
          <w:tcPr>
            <w:tcW w:w="1872" w:type="dxa"/>
            <w:tcBorders>
              <w:top w:val="nil"/>
              <w:left w:val="nil"/>
              <w:bottom w:val="nil"/>
              <w:right w:val="nil"/>
            </w:tcBorders>
            <w:vAlign w:val="center"/>
          </w:tcPr>
          <w:p w14:paraId="00000466"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0.014</w:t>
            </w:r>
          </w:p>
        </w:tc>
      </w:tr>
      <w:tr w:rsidR="008A783F" w:rsidRPr="00B91B34" w14:paraId="5D7339D8" w14:textId="77777777" w:rsidTr="0017561B">
        <w:trPr>
          <w:trHeight w:val="340"/>
          <w:jc w:val="center"/>
        </w:trPr>
        <w:tc>
          <w:tcPr>
            <w:tcW w:w="2835" w:type="dxa"/>
            <w:tcBorders>
              <w:top w:val="nil"/>
              <w:left w:val="nil"/>
              <w:bottom w:val="single" w:sz="4" w:space="0" w:color="000000"/>
              <w:right w:val="nil"/>
            </w:tcBorders>
            <w:vAlign w:val="center"/>
          </w:tcPr>
          <w:p w14:paraId="00000467" w14:textId="77777777" w:rsidR="008A783F" w:rsidRPr="00B91B34" w:rsidRDefault="00000000">
            <w:pPr>
              <w:spacing w:after="0"/>
              <w:jc w:val="left"/>
              <w:rPr>
                <w:rFonts w:ascii="Times New Roman" w:hAnsi="Times New Roman" w:cs="Times New Roman"/>
                <w:sz w:val="22"/>
                <w:szCs w:val="22"/>
              </w:rPr>
            </w:pPr>
            <w:sdt>
              <w:sdtPr>
                <w:rPr>
                  <w:rFonts w:ascii="Times New Roman" w:hAnsi="Times New Roman" w:cs="Times New Roman"/>
                  <w:sz w:val="22"/>
                  <w:szCs w:val="22"/>
                </w:rPr>
                <w:tag w:val="goog_rdk_32"/>
                <w:id w:val="788551089"/>
              </w:sdtPr>
              <w:sdtContent>
                <w:r w:rsidR="00EA2C17" w:rsidRPr="00B91B34">
                  <w:rPr>
                    <w:rFonts w:ascii="Times New Roman" w:eastAsia="Gungsuh" w:hAnsi="Times New Roman" w:cs="Times New Roman"/>
                    <w:sz w:val="22"/>
                    <w:szCs w:val="22"/>
                  </w:rPr>
                  <w:t xml:space="preserve">　</w:t>
                </w:r>
              </w:sdtContent>
            </w:sdt>
          </w:p>
        </w:tc>
        <w:tc>
          <w:tcPr>
            <w:tcW w:w="1858" w:type="dxa"/>
            <w:gridSpan w:val="2"/>
            <w:tcBorders>
              <w:top w:val="nil"/>
              <w:left w:val="nil"/>
              <w:bottom w:val="single" w:sz="4" w:space="0" w:color="000000"/>
              <w:right w:val="nil"/>
            </w:tcBorders>
            <w:vAlign w:val="center"/>
          </w:tcPr>
          <w:p w14:paraId="00000468" w14:textId="77777777" w:rsidR="008A783F" w:rsidRPr="00B91B34" w:rsidRDefault="00000000">
            <w:pPr>
              <w:spacing w:after="0"/>
              <w:jc w:val="center"/>
              <w:rPr>
                <w:rFonts w:ascii="Times New Roman" w:hAnsi="Times New Roman" w:cs="Times New Roman"/>
                <w:sz w:val="22"/>
                <w:szCs w:val="22"/>
              </w:rPr>
            </w:pPr>
            <w:sdt>
              <w:sdtPr>
                <w:rPr>
                  <w:rFonts w:ascii="Times New Roman" w:hAnsi="Times New Roman" w:cs="Times New Roman"/>
                  <w:sz w:val="22"/>
                  <w:szCs w:val="22"/>
                </w:rPr>
                <w:tag w:val="goog_rdk_33"/>
                <w:id w:val="-1007667093"/>
              </w:sdtPr>
              <w:sdtContent>
                <w:r w:rsidR="00EA2C17" w:rsidRPr="00B91B34">
                  <w:rPr>
                    <w:rFonts w:ascii="Times New Roman" w:eastAsia="Gungsuh" w:hAnsi="Times New Roman" w:cs="Times New Roman"/>
                    <w:sz w:val="22"/>
                    <w:szCs w:val="22"/>
                  </w:rPr>
                  <w:t xml:space="preserve">　</w:t>
                </w:r>
              </w:sdtContent>
            </w:sdt>
          </w:p>
        </w:tc>
        <w:tc>
          <w:tcPr>
            <w:tcW w:w="1872" w:type="dxa"/>
            <w:tcBorders>
              <w:top w:val="nil"/>
              <w:left w:val="nil"/>
              <w:bottom w:val="single" w:sz="4" w:space="0" w:color="000000"/>
              <w:right w:val="nil"/>
            </w:tcBorders>
            <w:vAlign w:val="center"/>
          </w:tcPr>
          <w:p w14:paraId="0000046A"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(0.135)</w:t>
            </w:r>
          </w:p>
        </w:tc>
      </w:tr>
      <w:tr w:rsidR="008A783F" w:rsidRPr="00B91B34" w14:paraId="287EFBC5" w14:textId="77777777" w:rsidTr="0017561B">
        <w:trPr>
          <w:trHeight w:val="340"/>
          <w:jc w:val="center"/>
        </w:trPr>
        <w:tc>
          <w:tcPr>
            <w:tcW w:w="2835" w:type="dxa"/>
            <w:tcBorders>
              <w:top w:val="nil"/>
              <w:left w:val="nil"/>
              <w:bottom w:val="nil"/>
              <w:right w:val="nil"/>
            </w:tcBorders>
            <w:vAlign w:val="center"/>
          </w:tcPr>
          <w:p w14:paraId="0000046B"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Adj. R squared</w:t>
            </w:r>
          </w:p>
        </w:tc>
        <w:tc>
          <w:tcPr>
            <w:tcW w:w="1397" w:type="dxa"/>
            <w:tcBorders>
              <w:top w:val="nil"/>
              <w:left w:val="nil"/>
              <w:bottom w:val="nil"/>
              <w:right w:val="nil"/>
            </w:tcBorders>
            <w:vAlign w:val="center"/>
          </w:tcPr>
          <w:p w14:paraId="0000046C"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0.543</w:t>
            </w:r>
          </w:p>
        </w:tc>
        <w:tc>
          <w:tcPr>
            <w:tcW w:w="2333" w:type="dxa"/>
            <w:gridSpan w:val="2"/>
            <w:tcBorders>
              <w:top w:val="nil"/>
              <w:left w:val="nil"/>
              <w:bottom w:val="nil"/>
              <w:right w:val="nil"/>
            </w:tcBorders>
            <w:vAlign w:val="center"/>
          </w:tcPr>
          <w:p w14:paraId="0000046D"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0.543</w:t>
            </w:r>
          </w:p>
        </w:tc>
      </w:tr>
      <w:tr w:rsidR="008A783F" w:rsidRPr="00B91B34" w14:paraId="2A8D886A" w14:textId="77777777" w:rsidTr="0017561B">
        <w:trPr>
          <w:trHeight w:val="340"/>
          <w:jc w:val="center"/>
        </w:trPr>
        <w:tc>
          <w:tcPr>
            <w:tcW w:w="2835" w:type="dxa"/>
            <w:tcBorders>
              <w:top w:val="nil"/>
              <w:left w:val="nil"/>
              <w:bottom w:val="single" w:sz="4" w:space="0" w:color="000000"/>
              <w:right w:val="nil"/>
            </w:tcBorders>
            <w:vAlign w:val="center"/>
          </w:tcPr>
          <w:p w14:paraId="0000046F"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sz w:val="22"/>
                <w:szCs w:val="22"/>
              </w:rPr>
              <w:t>Observations</w:t>
            </w:r>
          </w:p>
        </w:tc>
        <w:tc>
          <w:tcPr>
            <w:tcW w:w="1397" w:type="dxa"/>
            <w:tcBorders>
              <w:top w:val="nil"/>
              <w:left w:val="nil"/>
              <w:bottom w:val="single" w:sz="4" w:space="0" w:color="000000"/>
              <w:right w:val="nil"/>
            </w:tcBorders>
            <w:vAlign w:val="center"/>
          </w:tcPr>
          <w:p w14:paraId="00000470" w14:textId="77777777" w:rsidR="008A783F" w:rsidRPr="0036240F" w:rsidRDefault="00EA2C17">
            <w:pPr>
              <w:spacing w:after="0"/>
              <w:jc w:val="center"/>
              <w:rPr>
                <w:rFonts w:ascii="Times New Roman" w:hAnsi="Times New Roman" w:cs="Times New Roman"/>
                <w:sz w:val="22"/>
                <w:szCs w:val="22"/>
              </w:rPr>
            </w:pPr>
            <w:r w:rsidRPr="0036240F">
              <w:rPr>
                <w:rFonts w:ascii="Times New Roman" w:hAnsi="Times New Roman" w:cs="Times New Roman"/>
                <w:sz w:val="22"/>
                <w:szCs w:val="22"/>
              </w:rPr>
              <w:t>71,390</w:t>
            </w:r>
          </w:p>
        </w:tc>
        <w:tc>
          <w:tcPr>
            <w:tcW w:w="2333" w:type="dxa"/>
            <w:gridSpan w:val="2"/>
            <w:tcBorders>
              <w:top w:val="nil"/>
              <w:left w:val="nil"/>
              <w:bottom w:val="single" w:sz="4" w:space="0" w:color="000000"/>
              <w:right w:val="nil"/>
            </w:tcBorders>
            <w:vAlign w:val="center"/>
          </w:tcPr>
          <w:p w14:paraId="00000471" w14:textId="77777777" w:rsidR="008A783F" w:rsidRPr="007B628B" w:rsidRDefault="00EA2C17">
            <w:pPr>
              <w:spacing w:after="0"/>
              <w:jc w:val="center"/>
              <w:rPr>
                <w:rFonts w:ascii="Times New Roman" w:hAnsi="Times New Roman" w:cs="Times New Roman"/>
                <w:sz w:val="22"/>
                <w:szCs w:val="22"/>
              </w:rPr>
            </w:pPr>
            <w:r w:rsidRPr="000457A2">
              <w:rPr>
                <w:rFonts w:ascii="Times New Roman" w:hAnsi="Times New Roman" w:cs="Times New Roman"/>
                <w:sz w:val="22"/>
                <w:szCs w:val="22"/>
              </w:rPr>
              <w:t>71,390</w:t>
            </w:r>
          </w:p>
        </w:tc>
      </w:tr>
      <w:tr w:rsidR="008A783F" w:rsidRPr="00B91B34" w14:paraId="12B707CD" w14:textId="77777777" w:rsidTr="000C48A5">
        <w:trPr>
          <w:trHeight w:val="544"/>
          <w:jc w:val="center"/>
        </w:trPr>
        <w:tc>
          <w:tcPr>
            <w:tcW w:w="6566" w:type="dxa"/>
            <w:gridSpan w:val="4"/>
            <w:tcBorders>
              <w:top w:val="nil"/>
              <w:left w:val="nil"/>
              <w:bottom w:val="nil"/>
              <w:right w:val="nil"/>
            </w:tcBorders>
            <w:vAlign w:val="center"/>
          </w:tcPr>
          <w:p w14:paraId="00000473" w14:textId="77777777" w:rsidR="008A783F" w:rsidRPr="00B91B34" w:rsidRDefault="00EA2C17">
            <w:pPr>
              <w:spacing w:after="0"/>
              <w:jc w:val="left"/>
              <w:rPr>
                <w:rFonts w:ascii="Times New Roman" w:hAnsi="Times New Roman" w:cs="Times New Roman"/>
                <w:sz w:val="22"/>
                <w:szCs w:val="22"/>
              </w:rPr>
            </w:pPr>
            <w:r w:rsidRPr="00B91B34">
              <w:rPr>
                <w:rFonts w:ascii="Times New Roman" w:hAnsi="Times New Roman" w:cs="Times New Roman"/>
                <w:i/>
                <w:sz w:val="22"/>
                <w:szCs w:val="22"/>
              </w:rPr>
              <w:t>Notes</w:t>
            </w:r>
            <w:r w:rsidRPr="00B91B34">
              <w:rPr>
                <w:rFonts w:ascii="Times New Roman" w:hAnsi="Times New Roman" w:cs="Times New Roman"/>
                <w:sz w:val="22"/>
                <w:szCs w:val="22"/>
              </w:rPr>
              <w:t>: Robust standard errors clustered at the rider level in parentheses</w:t>
            </w:r>
          </w:p>
          <w:p w14:paraId="00000474" w14:textId="77777777" w:rsidR="008A783F" w:rsidRPr="00E12DDB" w:rsidRDefault="00EA2C17">
            <w:pPr>
              <w:spacing w:after="0"/>
              <w:jc w:val="left"/>
              <w:rPr>
                <w:rFonts w:ascii="Times New Roman" w:hAnsi="Times New Roman" w:cs="Times New Roman"/>
                <w:sz w:val="22"/>
                <w:szCs w:val="22"/>
              </w:rPr>
            </w:pPr>
            <w:r w:rsidRPr="0036240F">
              <w:rPr>
                <w:rFonts w:ascii="Times New Roman" w:hAnsi="Times New Roman" w:cs="Times New Roman"/>
                <w:i/>
                <w:sz w:val="22"/>
                <w:szCs w:val="22"/>
              </w:rPr>
              <w:t xml:space="preserve">  </w:t>
            </w:r>
            <w:r w:rsidRPr="0036240F">
              <w:rPr>
                <w:rFonts w:ascii="Times New Roman" w:hAnsi="Times New Roman" w:cs="Times New Roman"/>
                <w:sz w:val="22"/>
                <w:szCs w:val="22"/>
              </w:rPr>
              <w:t>***p &lt; 0.01; **p</w:t>
            </w:r>
            <w:r w:rsidRPr="00E12DDB">
              <w:rPr>
                <w:rFonts w:ascii="Times New Roman" w:hAnsi="Times New Roman" w:cs="Times New Roman"/>
                <w:sz w:val="22"/>
                <w:szCs w:val="22"/>
              </w:rPr>
              <w:t xml:space="preserve"> &lt; 0.05; * p&lt;0.1</w:t>
            </w:r>
          </w:p>
        </w:tc>
      </w:tr>
    </w:tbl>
    <w:p w14:paraId="3A0FDCBC" w14:textId="77777777" w:rsidR="005731CC" w:rsidRDefault="005731CC" w:rsidP="000C48A5">
      <w:pPr>
        <w:spacing w:after="0" w:line="480" w:lineRule="auto"/>
        <w:jc w:val="left"/>
        <w:rPr>
          <w:rFonts w:ascii="Times New Roman" w:hAnsi="Times New Roman" w:cs="Times New Roman"/>
          <w:b/>
          <w:sz w:val="22"/>
          <w:szCs w:val="22"/>
        </w:rPr>
      </w:pPr>
    </w:p>
    <w:p w14:paraId="47EC81E1" w14:textId="77777777" w:rsidR="001B2E48" w:rsidRDefault="001B2E48" w:rsidP="000C48A5">
      <w:pPr>
        <w:spacing w:after="0" w:line="480" w:lineRule="auto"/>
        <w:jc w:val="left"/>
        <w:rPr>
          <w:rFonts w:ascii="Times New Roman" w:hAnsi="Times New Roman" w:cs="Times New Roman"/>
          <w:b/>
          <w:sz w:val="22"/>
          <w:szCs w:val="22"/>
        </w:rPr>
      </w:pPr>
    </w:p>
    <w:p w14:paraId="3898C8E5" w14:textId="77777777" w:rsidR="001B2E48" w:rsidRDefault="001B2E48" w:rsidP="000C48A5">
      <w:pPr>
        <w:spacing w:after="0" w:line="480" w:lineRule="auto"/>
        <w:jc w:val="left"/>
        <w:rPr>
          <w:rFonts w:ascii="Times New Roman" w:hAnsi="Times New Roman" w:cs="Times New Roman"/>
          <w:b/>
          <w:sz w:val="22"/>
          <w:szCs w:val="22"/>
        </w:rPr>
      </w:pPr>
    </w:p>
    <w:p w14:paraId="6CB46828" w14:textId="77777777" w:rsidR="001B2E48" w:rsidRDefault="001B2E48" w:rsidP="000C48A5">
      <w:pPr>
        <w:spacing w:after="0" w:line="480" w:lineRule="auto"/>
        <w:jc w:val="left"/>
        <w:rPr>
          <w:rFonts w:ascii="Times New Roman" w:hAnsi="Times New Roman" w:cs="Times New Roman"/>
          <w:b/>
          <w:sz w:val="22"/>
          <w:szCs w:val="22"/>
        </w:rPr>
      </w:pPr>
    </w:p>
    <w:p w14:paraId="63A15DF1" w14:textId="77777777" w:rsidR="001B2E48" w:rsidRDefault="001B2E48" w:rsidP="000C48A5">
      <w:pPr>
        <w:spacing w:after="0" w:line="480" w:lineRule="auto"/>
        <w:jc w:val="left"/>
        <w:rPr>
          <w:rFonts w:ascii="Times New Roman" w:hAnsi="Times New Roman" w:cs="Times New Roman"/>
          <w:b/>
          <w:sz w:val="22"/>
          <w:szCs w:val="22"/>
        </w:rPr>
      </w:pPr>
    </w:p>
    <w:p w14:paraId="04347117" w14:textId="77777777" w:rsidR="001B2E48" w:rsidRDefault="001B2E48" w:rsidP="000C48A5">
      <w:pPr>
        <w:spacing w:after="0" w:line="480" w:lineRule="auto"/>
        <w:jc w:val="left"/>
        <w:rPr>
          <w:rFonts w:ascii="Times New Roman" w:hAnsi="Times New Roman" w:cs="Times New Roman"/>
          <w:b/>
          <w:sz w:val="22"/>
          <w:szCs w:val="22"/>
        </w:rPr>
      </w:pPr>
    </w:p>
    <w:p w14:paraId="2B63AD0F" w14:textId="77777777" w:rsidR="001B2E48" w:rsidRDefault="001B2E48" w:rsidP="000C48A5">
      <w:pPr>
        <w:spacing w:after="0" w:line="480" w:lineRule="auto"/>
        <w:jc w:val="left"/>
        <w:rPr>
          <w:rFonts w:ascii="Times New Roman" w:hAnsi="Times New Roman" w:cs="Times New Roman"/>
          <w:b/>
          <w:sz w:val="22"/>
          <w:szCs w:val="22"/>
        </w:rPr>
      </w:pPr>
    </w:p>
    <w:p w14:paraId="64D07A63" w14:textId="77777777" w:rsidR="001B2E48" w:rsidRDefault="001B2E48" w:rsidP="000C48A5">
      <w:pPr>
        <w:spacing w:after="0" w:line="480" w:lineRule="auto"/>
        <w:jc w:val="left"/>
        <w:rPr>
          <w:rFonts w:ascii="Times New Roman" w:hAnsi="Times New Roman" w:cs="Times New Roman"/>
          <w:b/>
          <w:sz w:val="22"/>
          <w:szCs w:val="22"/>
        </w:rPr>
      </w:pPr>
    </w:p>
    <w:p w14:paraId="28634898" w14:textId="77777777" w:rsidR="001B2E48" w:rsidRDefault="001B2E48" w:rsidP="000C48A5">
      <w:pPr>
        <w:spacing w:after="0" w:line="480" w:lineRule="auto"/>
        <w:jc w:val="left"/>
        <w:rPr>
          <w:rFonts w:ascii="Times New Roman" w:hAnsi="Times New Roman" w:cs="Times New Roman"/>
          <w:b/>
          <w:sz w:val="22"/>
          <w:szCs w:val="22"/>
        </w:rPr>
      </w:pPr>
    </w:p>
    <w:p w14:paraId="7A781C53" w14:textId="77777777" w:rsidR="001B2E48" w:rsidRDefault="001B2E48" w:rsidP="000C48A5">
      <w:pPr>
        <w:spacing w:after="0" w:line="480" w:lineRule="auto"/>
        <w:jc w:val="left"/>
        <w:rPr>
          <w:rFonts w:ascii="Times New Roman" w:hAnsi="Times New Roman" w:cs="Times New Roman"/>
          <w:b/>
          <w:sz w:val="22"/>
          <w:szCs w:val="22"/>
        </w:rPr>
      </w:pPr>
    </w:p>
    <w:p w14:paraId="73C6D73B" w14:textId="77777777" w:rsidR="001B2E48" w:rsidRDefault="001B2E48" w:rsidP="000C48A5">
      <w:pPr>
        <w:spacing w:after="0" w:line="480" w:lineRule="auto"/>
        <w:jc w:val="left"/>
        <w:rPr>
          <w:rFonts w:ascii="Times New Roman" w:hAnsi="Times New Roman" w:cs="Times New Roman"/>
          <w:b/>
          <w:sz w:val="22"/>
          <w:szCs w:val="22"/>
        </w:rPr>
      </w:pPr>
    </w:p>
    <w:p w14:paraId="4E1FDA38" w14:textId="77777777" w:rsidR="001B2E48" w:rsidRDefault="001B2E48" w:rsidP="000C48A5">
      <w:pPr>
        <w:spacing w:after="0" w:line="480" w:lineRule="auto"/>
        <w:jc w:val="left"/>
        <w:rPr>
          <w:rFonts w:ascii="Times New Roman" w:hAnsi="Times New Roman" w:cs="Times New Roman"/>
          <w:b/>
          <w:sz w:val="22"/>
          <w:szCs w:val="22"/>
        </w:rPr>
      </w:pPr>
    </w:p>
    <w:p w14:paraId="198371CB" w14:textId="77777777" w:rsidR="001B2E48" w:rsidRDefault="001B2E48" w:rsidP="000C48A5">
      <w:pPr>
        <w:spacing w:after="0" w:line="480" w:lineRule="auto"/>
        <w:jc w:val="left"/>
        <w:rPr>
          <w:rFonts w:ascii="Times New Roman" w:hAnsi="Times New Roman" w:cs="Times New Roman"/>
          <w:b/>
          <w:sz w:val="22"/>
          <w:szCs w:val="22"/>
        </w:rPr>
      </w:pPr>
    </w:p>
    <w:p w14:paraId="42FFEC9C" w14:textId="77777777" w:rsidR="001B2E48" w:rsidRDefault="001B2E48" w:rsidP="000C48A5">
      <w:pPr>
        <w:spacing w:after="0" w:line="480" w:lineRule="auto"/>
        <w:jc w:val="left"/>
        <w:rPr>
          <w:rFonts w:ascii="Times New Roman" w:hAnsi="Times New Roman" w:cs="Times New Roman"/>
          <w:b/>
          <w:sz w:val="22"/>
          <w:szCs w:val="22"/>
        </w:rPr>
      </w:pPr>
    </w:p>
    <w:p w14:paraId="794B2329" w14:textId="77777777" w:rsidR="001B2E48" w:rsidRPr="00B91B34" w:rsidRDefault="001B2E48" w:rsidP="000C48A5">
      <w:pPr>
        <w:spacing w:after="0" w:line="480" w:lineRule="auto"/>
        <w:jc w:val="left"/>
        <w:rPr>
          <w:rFonts w:ascii="Times New Roman" w:hAnsi="Times New Roman" w:cs="Times New Roman"/>
          <w:b/>
          <w:sz w:val="22"/>
          <w:szCs w:val="22"/>
        </w:rPr>
      </w:pPr>
    </w:p>
    <w:p w14:paraId="00000479" w14:textId="1463F4C6" w:rsidR="008A783F" w:rsidRPr="00E12DDB" w:rsidRDefault="00EA2C17" w:rsidP="000C48A5">
      <w:pPr>
        <w:spacing w:after="0" w:line="480" w:lineRule="auto"/>
        <w:jc w:val="left"/>
        <w:rPr>
          <w:rFonts w:ascii="Times New Roman" w:hAnsi="Times New Roman" w:cs="Times New Roman"/>
          <w:b/>
          <w:sz w:val="22"/>
          <w:szCs w:val="22"/>
        </w:rPr>
      </w:pPr>
      <w:r w:rsidRPr="0036240F">
        <w:rPr>
          <w:rFonts w:ascii="Times New Roman" w:hAnsi="Times New Roman" w:cs="Times New Roman"/>
          <w:b/>
          <w:sz w:val="22"/>
          <w:szCs w:val="22"/>
        </w:rPr>
        <w:lastRenderedPageBreak/>
        <w:t>Table A</w:t>
      </w:r>
      <w:r w:rsidR="0038360F">
        <w:rPr>
          <w:rFonts w:ascii="Times New Roman" w:hAnsi="Times New Roman" w:cs="Times New Roman"/>
          <w:b/>
          <w:sz w:val="22"/>
          <w:szCs w:val="22"/>
        </w:rPr>
        <w:t>6</w:t>
      </w:r>
      <w:r w:rsidRPr="00E12DDB">
        <w:rPr>
          <w:rFonts w:ascii="Times New Roman" w:hAnsi="Times New Roman" w:cs="Times New Roman"/>
          <w:b/>
          <w:sz w:val="22"/>
          <w:szCs w:val="22"/>
        </w:rPr>
        <w:t>. Results of alternative matching specifications</w:t>
      </w:r>
    </w:p>
    <w:tbl>
      <w:tblPr>
        <w:tblStyle w:val="affff0"/>
        <w:tblW w:w="5000" w:type="pct"/>
        <w:jc w:val="center"/>
        <w:tblInd w:w="0" w:type="dxa"/>
        <w:tblLook w:val="0400" w:firstRow="0" w:lastRow="0" w:firstColumn="0" w:lastColumn="0" w:noHBand="0" w:noVBand="1"/>
      </w:tblPr>
      <w:tblGrid>
        <w:gridCol w:w="1856"/>
        <w:gridCol w:w="1479"/>
        <w:gridCol w:w="1494"/>
        <w:gridCol w:w="1464"/>
        <w:gridCol w:w="1479"/>
        <w:gridCol w:w="109"/>
        <w:gridCol w:w="1370"/>
        <w:gridCol w:w="109"/>
      </w:tblGrid>
      <w:tr w:rsidR="008A783F" w:rsidRPr="00B91B34" w14:paraId="00EE1C17" w14:textId="77777777" w:rsidTr="005731CC">
        <w:trPr>
          <w:trHeight w:val="340"/>
          <w:jc w:val="center"/>
        </w:trPr>
        <w:tc>
          <w:tcPr>
            <w:tcW w:w="992" w:type="pct"/>
            <w:tcBorders>
              <w:top w:val="single" w:sz="4" w:space="0" w:color="000000"/>
              <w:left w:val="nil"/>
              <w:bottom w:val="nil"/>
              <w:right w:val="nil"/>
            </w:tcBorders>
            <w:vAlign w:val="center"/>
          </w:tcPr>
          <w:p w14:paraId="0000047A"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34"/>
                <w:id w:val="627438625"/>
              </w:sdtPr>
              <w:sdtContent>
                <w:r w:rsidR="00EA2C17" w:rsidRPr="00B91B34">
                  <w:rPr>
                    <w:rFonts w:ascii="Times New Roman" w:eastAsia="Gungsuh" w:hAnsi="Times New Roman" w:cs="Times New Roman"/>
                    <w:color w:val="000000"/>
                    <w:sz w:val="22"/>
                    <w:szCs w:val="22"/>
                  </w:rPr>
                  <w:t xml:space="preserve">　</w:t>
                </w:r>
              </w:sdtContent>
            </w:sdt>
          </w:p>
        </w:tc>
        <w:tc>
          <w:tcPr>
            <w:tcW w:w="4008" w:type="pct"/>
            <w:gridSpan w:val="7"/>
            <w:tcBorders>
              <w:top w:val="single" w:sz="4" w:space="0" w:color="000000"/>
              <w:left w:val="nil"/>
              <w:bottom w:val="single" w:sz="4" w:space="0" w:color="000000"/>
              <w:right w:val="nil"/>
            </w:tcBorders>
            <w:vAlign w:val="center"/>
          </w:tcPr>
          <w:p w14:paraId="0000047B"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Daily productivity</w:t>
            </w:r>
          </w:p>
        </w:tc>
      </w:tr>
      <w:tr w:rsidR="008A783F" w:rsidRPr="00B91B34" w14:paraId="5BDF5F71" w14:textId="77777777" w:rsidTr="005731CC">
        <w:trPr>
          <w:gridAfter w:val="1"/>
          <w:wAfter w:w="56" w:type="pct"/>
          <w:trHeight w:val="1392"/>
          <w:jc w:val="center"/>
        </w:trPr>
        <w:tc>
          <w:tcPr>
            <w:tcW w:w="992" w:type="pct"/>
            <w:tcBorders>
              <w:top w:val="nil"/>
              <w:left w:val="nil"/>
              <w:bottom w:val="single" w:sz="4" w:space="0" w:color="000000"/>
              <w:right w:val="nil"/>
            </w:tcBorders>
          </w:tcPr>
          <w:p w14:paraId="00000482" w14:textId="77777777" w:rsidR="008A783F" w:rsidRPr="00B91B34" w:rsidRDefault="00000000" w:rsidP="005731CC">
            <w:pPr>
              <w:spacing w:after="0"/>
              <w:jc w:val="center"/>
              <w:rPr>
                <w:rFonts w:ascii="Times New Roman" w:hAnsi="Times New Roman" w:cs="Times New Roman"/>
                <w:color w:val="000000"/>
                <w:sz w:val="22"/>
                <w:szCs w:val="22"/>
              </w:rPr>
            </w:pPr>
            <w:sdt>
              <w:sdtPr>
                <w:rPr>
                  <w:rFonts w:ascii="Times New Roman" w:hAnsi="Times New Roman" w:cs="Times New Roman"/>
                  <w:sz w:val="22"/>
                  <w:szCs w:val="22"/>
                </w:rPr>
                <w:tag w:val="goog_rdk_35"/>
                <w:id w:val="-1821410862"/>
              </w:sdtPr>
              <w:sdtContent>
                <w:r w:rsidR="00EA2C17" w:rsidRPr="00B91B34">
                  <w:rPr>
                    <w:rFonts w:ascii="Times New Roman" w:eastAsia="Gungsuh" w:hAnsi="Times New Roman" w:cs="Times New Roman"/>
                    <w:color w:val="000000"/>
                    <w:sz w:val="22"/>
                    <w:szCs w:val="22"/>
                  </w:rPr>
                  <w:t xml:space="preserve">　</w:t>
                </w:r>
              </w:sdtContent>
            </w:sdt>
          </w:p>
        </w:tc>
        <w:tc>
          <w:tcPr>
            <w:tcW w:w="790" w:type="pct"/>
            <w:tcBorders>
              <w:top w:val="nil"/>
              <w:left w:val="nil"/>
              <w:bottom w:val="single" w:sz="4" w:space="0" w:color="000000"/>
              <w:right w:val="nil"/>
            </w:tcBorders>
          </w:tcPr>
          <w:p w14:paraId="00000483" w14:textId="77777777" w:rsidR="008A783F" w:rsidRPr="0036240F" w:rsidRDefault="00EA2C17" w:rsidP="005731CC">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w:t>
            </w:r>
            <w:r w:rsidRPr="0036240F">
              <w:rPr>
                <w:rFonts w:ascii="Times New Roman" w:hAnsi="Times New Roman" w:cs="Times New Roman"/>
                <w:color w:val="000000"/>
                <w:sz w:val="22"/>
                <w:szCs w:val="22"/>
              </w:rPr>
              <w:br/>
              <w:t>1:1 w/o replace caliper 0.05</w:t>
            </w:r>
          </w:p>
        </w:tc>
        <w:tc>
          <w:tcPr>
            <w:tcW w:w="798" w:type="pct"/>
            <w:tcBorders>
              <w:top w:val="nil"/>
              <w:left w:val="nil"/>
              <w:bottom w:val="single" w:sz="4" w:space="0" w:color="000000"/>
              <w:right w:val="nil"/>
            </w:tcBorders>
          </w:tcPr>
          <w:p w14:paraId="00000484" w14:textId="77777777" w:rsidR="008A783F" w:rsidRPr="007B628B" w:rsidRDefault="00EA2C17" w:rsidP="005731CC">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(2)</w:t>
            </w:r>
            <w:r w:rsidRPr="000457A2">
              <w:rPr>
                <w:rFonts w:ascii="Times New Roman" w:hAnsi="Times New Roman" w:cs="Times New Roman"/>
                <w:color w:val="000000"/>
                <w:sz w:val="22"/>
                <w:szCs w:val="22"/>
              </w:rPr>
              <w:br/>
              <w:t>1:1 w/ replace caliper 0.05</w:t>
            </w:r>
          </w:p>
        </w:tc>
        <w:tc>
          <w:tcPr>
            <w:tcW w:w="782" w:type="pct"/>
            <w:tcBorders>
              <w:top w:val="nil"/>
              <w:left w:val="nil"/>
              <w:bottom w:val="single" w:sz="4" w:space="0" w:color="000000"/>
              <w:right w:val="nil"/>
            </w:tcBorders>
          </w:tcPr>
          <w:p w14:paraId="00000485" w14:textId="77777777" w:rsidR="008A783F" w:rsidRPr="00C040AC" w:rsidRDefault="00EA2C17" w:rsidP="005731CC">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(3)</w:t>
            </w:r>
            <w:r w:rsidRPr="00C040AC">
              <w:rPr>
                <w:rFonts w:ascii="Times New Roman" w:hAnsi="Times New Roman" w:cs="Times New Roman"/>
                <w:color w:val="000000"/>
                <w:sz w:val="22"/>
                <w:szCs w:val="22"/>
              </w:rPr>
              <w:br/>
              <w:t>1:1 w/ replace caliper 0.01</w:t>
            </w:r>
          </w:p>
        </w:tc>
        <w:tc>
          <w:tcPr>
            <w:tcW w:w="790" w:type="pct"/>
            <w:tcBorders>
              <w:top w:val="nil"/>
              <w:left w:val="nil"/>
              <w:bottom w:val="single" w:sz="4" w:space="0" w:color="000000"/>
              <w:right w:val="nil"/>
            </w:tcBorders>
          </w:tcPr>
          <w:p w14:paraId="00000486" w14:textId="77777777" w:rsidR="008A783F" w:rsidRPr="00F63F02" w:rsidRDefault="00EA2C17" w:rsidP="005731CC">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(4)</w:t>
            </w:r>
            <w:r w:rsidRPr="00AD7872">
              <w:rPr>
                <w:rFonts w:ascii="Times New Roman" w:hAnsi="Times New Roman" w:cs="Times New Roman"/>
                <w:color w:val="000000"/>
                <w:sz w:val="22"/>
                <w:szCs w:val="22"/>
              </w:rPr>
              <w:br/>
              <w:t>1:1 w/o replace caliper 0.05</w:t>
            </w:r>
            <w:r w:rsidRPr="00AD7872">
              <w:rPr>
                <w:rFonts w:ascii="Times New Roman" w:hAnsi="Times New Roman" w:cs="Times New Roman"/>
                <w:color w:val="000000"/>
                <w:sz w:val="22"/>
                <w:szCs w:val="22"/>
              </w:rPr>
              <w:br/>
            </w:r>
            <w:proofErr w:type="spellStart"/>
            <w:r w:rsidRPr="00AD7872">
              <w:rPr>
                <w:rFonts w:ascii="Times New Roman" w:hAnsi="Times New Roman" w:cs="Times New Roman"/>
                <w:color w:val="000000"/>
                <w:sz w:val="22"/>
                <w:szCs w:val="22"/>
              </w:rPr>
              <w:t>mahalanobis</w:t>
            </w:r>
            <w:proofErr w:type="spellEnd"/>
          </w:p>
        </w:tc>
        <w:tc>
          <w:tcPr>
            <w:tcW w:w="790" w:type="pct"/>
            <w:gridSpan w:val="2"/>
            <w:tcBorders>
              <w:top w:val="nil"/>
              <w:left w:val="nil"/>
              <w:bottom w:val="single" w:sz="4" w:space="0" w:color="000000"/>
              <w:right w:val="nil"/>
            </w:tcBorders>
          </w:tcPr>
          <w:p w14:paraId="00000487" w14:textId="77777777" w:rsidR="008A783F" w:rsidRPr="00B91B34" w:rsidRDefault="00EA2C17" w:rsidP="005731CC">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(5)</w:t>
            </w:r>
            <w:r w:rsidRPr="00B91B34">
              <w:rPr>
                <w:rFonts w:ascii="Times New Roman" w:hAnsi="Times New Roman" w:cs="Times New Roman"/>
                <w:color w:val="000000"/>
                <w:sz w:val="22"/>
                <w:szCs w:val="22"/>
              </w:rPr>
              <w:br/>
              <w:t>Non-</w:t>
            </w:r>
            <w:r w:rsidRPr="00B91B34">
              <w:rPr>
                <w:rFonts w:ascii="Times New Roman" w:hAnsi="Times New Roman" w:cs="Times New Roman"/>
                <w:color w:val="000000"/>
                <w:sz w:val="22"/>
                <w:szCs w:val="22"/>
              </w:rPr>
              <w:br/>
              <w:t>matching</w:t>
            </w:r>
          </w:p>
        </w:tc>
      </w:tr>
      <w:tr w:rsidR="008A783F" w:rsidRPr="00B91B34" w14:paraId="235D606C" w14:textId="77777777" w:rsidTr="005731CC">
        <w:trPr>
          <w:gridAfter w:val="1"/>
          <w:wAfter w:w="56" w:type="pct"/>
          <w:trHeight w:val="340"/>
          <w:jc w:val="center"/>
        </w:trPr>
        <w:tc>
          <w:tcPr>
            <w:tcW w:w="992" w:type="pct"/>
            <w:tcBorders>
              <w:top w:val="nil"/>
              <w:left w:val="nil"/>
              <w:bottom w:val="nil"/>
              <w:right w:val="nil"/>
            </w:tcBorders>
            <w:vAlign w:val="center"/>
          </w:tcPr>
          <w:p w14:paraId="00000489"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w:t>
            </w:r>
            <w:proofErr w:type="spellEnd"/>
          </w:p>
        </w:tc>
        <w:tc>
          <w:tcPr>
            <w:tcW w:w="790" w:type="pct"/>
            <w:tcBorders>
              <w:top w:val="nil"/>
              <w:left w:val="nil"/>
              <w:bottom w:val="nil"/>
              <w:right w:val="nil"/>
            </w:tcBorders>
            <w:vAlign w:val="center"/>
          </w:tcPr>
          <w:p w14:paraId="0000048A"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0.141***</w:t>
            </w:r>
          </w:p>
        </w:tc>
        <w:tc>
          <w:tcPr>
            <w:tcW w:w="798" w:type="pct"/>
            <w:tcBorders>
              <w:top w:val="nil"/>
              <w:left w:val="nil"/>
              <w:bottom w:val="nil"/>
              <w:right w:val="nil"/>
            </w:tcBorders>
            <w:vAlign w:val="center"/>
          </w:tcPr>
          <w:p w14:paraId="0000048B"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0.149***</w:t>
            </w:r>
          </w:p>
        </w:tc>
        <w:tc>
          <w:tcPr>
            <w:tcW w:w="782" w:type="pct"/>
            <w:tcBorders>
              <w:top w:val="nil"/>
              <w:left w:val="nil"/>
              <w:bottom w:val="nil"/>
              <w:right w:val="nil"/>
            </w:tcBorders>
            <w:vAlign w:val="center"/>
          </w:tcPr>
          <w:p w14:paraId="0000048C"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0.121**</w:t>
            </w:r>
          </w:p>
        </w:tc>
        <w:tc>
          <w:tcPr>
            <w:tcW w:w="790" w:type="pct"/>
            <w:tcBorders>
              <w:top w:val="nil"/>
              <w:left w:val="nil"/>
              <w:bottom w:val="nil"/>
              <w:right w:val="nil"/>
            </w:tcBorders>
            <w:vAlign w:val="center"/>
          </w:tcPr>
          <w:p w14:paraId="0000048D"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0.140***</w:t>
            </w:r>
          </w:p>
        </w:tc>
        <w:tc>
          <w:tcPr>
            <w:tcW w:w="790" w:type="pct"/>
            <w:gridSpan w:val="2"/>
            <w:tcBorders>
              <w:top w:val="nil"/>
              <w:left w:val="nil"/>
              <w:bottom w:val="nil"/>
              <w:right w:val="nil"/>
            </w:tcBorders>
            <w:vAlign w:val="center"/>
          </w:tcPr>
          <w:p w14:paraId="0000048E"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0.080**</w:t>
            </w:r>
          </w:p>
        </w:tc>
      </w:tr>
      <w:tr w:rsidR="008A783F" w:rsidRPr="00B91B34" w14:paraId="2EE3AE9D" w14:textId="77777777" w:rsidTr="005731CC">
        <w:trPr>
          <w:gridAfter w:val="1"/>
          <w:wAfter w:w="56" w:type="pct"/>
          <w:trHeight w:val="340"/>
          <w:jc w:val="center"/>
        </w:trPr>
        <w:tc>
          <w:tcPr>
            <w:tcW w:w="992" w:type="pct"/>
            <w:tcBorders>
              <w:top w:val="nil"/>
              <w:left w:val="nil"/>
              <w:bottom w:val="single" w:sz="4" w:space="0" w:color="000000"/>
              <w:right w:val="nil"/>
            </w:tcBorders>
            <w:vAlign w:val="center"/>
          </w:tcPr>
          <w:p w14:paraId="00000490"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36"/>
                <w:id w:val="-1601098965"/>
              </w:sdtPr>
              <w:sdtContent>
                <w:r w:rsidR="00EA2C17" w:rsidRPr="00B91B34">
                  <w:rPr>
                    <w:rFonts w:ascii="Times New Roman" w:eastAsia="Gungsuh" w:hAnsi="Times New Roman" w:cs="Times New Roman"/>
                    <w:color w:val="000000"/>
                    <w:sz w:val="22"/>
                    <w:szCs w:val="22"/>
                  </w:rPr>
                  <w:t xml:space="preserve">　</w:t>
                </w:r>
              </w:sdtContent>
            </w:sdt>
          </w:p>
        </w:tc>
        <w:tc>
          <w:tcPr>
            <w:tcW w:w="790" w:type="pct"/>
            <w:tcBorders>
              <w:top w:val="nil"/>
              <w:left w:val="nil"/>
              <w:bottom w:val="nil"/>
              <w:right w:val="nil"/>
            </w:tcBorders>
            <w:vAlign w:val="center"/>
          </w:tcPr>
          <w:p w14:paraId="00000491"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(0.047)</w:t>
            </w:r>
          </w:p>
        </w:tc>
        <w:tc>
          <w:tcPr>
            <w:tcW w:w="798" w:type="pct"/>
            <w:tcBorders>
              <w:top w:val="nil"/>
              <w:left w:val="nil"/>
              <w:bottom w:val="nil"/>
              <w:right w:val="nil"/>
            </w:tcBorders>
            <w:vAlign w:val="center"/>
          </w:tcPr>
          <w:p w14:paraId="00000492" w14:textId="77777777" w:rsidR="008A783F" w:rsidRPr="00C040AC"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w:t>
            </w:r>
            <w:r w:rsidRPr="007B628B">
              <w:rPr>
                <w:rFonts w:ascii="Times New Roman" w:hAnsi="Times New Roman" w:cs="Times New Roman"/>
                <w:sz w:val="22"/>
                <w:szCs w:val="22"/>
              </w:rPr>
              <w:t>52</w:t>
            </w:r>
            <w:r w:rsidRPr="007B628B">
              <w:rPr>
                <w:rFonts w:ascii="Times New Roman" w:hAnsi="Times New Roman" w:cs="Times New Roman"/>
                <w:color w:val="000000"/>
                <w:sz w:val="22"/>
                <w:szCs w:val="22"/>
              </w:rPr>
              <w:t>)</w:t>
            </w:r>
          </w:p>
        </w:tc>
        <w:tc>
          <w:tcPr>
            <w:tcW w:w="782" w:type="pct"/>
            <w:tcBorders>
              <w:top w:val="nil"/>
              <w:left w:val="nil"/>
              <w:bottom w:val="nil"/>
              <w:right w:val="nil"/>
            </w:tcBorders>
            <w:vAlign w:val="center"/>
          </w:tcPr>
          <w:p w14:paraId="00000493"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(0.054)</w:t>
            </w:r>
          </w:p>
        </w:tc>
        <w:tc>
          <w:tcPr>
            <w:tcW w:w="790" w:type="pct"/>
            <w:tcBorders>
              <w:top w:val="nil"/>
              <w:left w:val="nil"/>
              <w:bottom w:val="single" w:sz="4" w:space="0" w:color="000000"/>
              <w:right w:val="nil"/>
            </w:tcBorders>
            <w:vAlign w:val="center"/>
          </w:tcPr>
          <w:p w14:paraId="00000494"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(0.048)</w:t>
            </w:r>
          </w:p>
        </w:tc>
        <w:tc>
          <w:tcPr>
            <w:tcW w:w="790" w:type="pct"/>
            <w:gridSpan w:val="2"/>
            <w:tcBorders>
              <w:top w:val="nil"/>
              <w:left w:val="nil"/>
              <w:bottom w:val="single" w:sz="4" w:space="0" w:color="000000"/>
              <w:right w:val="nil"/>
            </w:tcBorders>
            <w:vAlign w:val="center"/>
          </w:tcPr>
          <w:p w14:paraId="0000049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(0.039)</w:t>
            </w:r>
          </w:p>
        </w:tc>
      </w:tr>
      <w:tr w:rsidR="008A783F" w:rsidRPr="00B91B34" w14:paraId="6FAE82F1" w14:textId="77777777" w:rsidTr="005731CC">
        <w:trPr>
          <w:gridAfter w:val="1"/>
          <w:wAfter w:w="56" w:type="pct"/>
          <w:trHeight w:val="340"/>
          <w:jc w:val="center"/>
        </w:trPr>
        <w:tc>
          <w:tcPr>
            <w:tcW w:w="992" w:type="pct"/>
            <w:tcBorders>
              <w:top w:val="nil"/>
              <w:left w:val="nil"/>
              <w:bottom w:val="nil"/>
              <w:right w:val="nil"/>
            </w:tcBorders>
            <w:vAlign w:val="center"/>
          </w:tcPr>
          <w:p w14:paraId="00000497"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Adj. R</w:t>
            </w:r>
            <w:r w:rsidRPr="00B91B34">
              <w:rPr>
                <w:rFonts w:ascii="Times New Roman" w:hAnsi="Times New Roman" w:cs="Times New Roman"/>
                <w:sz w:val="22"/>
                <w:szCs w:val="22"/>
              </w:rPr>
              <w:t xml:space="preserve"> </w:t>
            </w:r>
            <w:r w:rsidRPr="00B91B34">
              <w:rPr>
                <w:rFonts w:ascii="Times New Roman" w:hAnsi="Times New Roman" w:cs="Times New Roman"/>
                <w:color w:val="000000"/>
                <w:sz w:val="22"/>
                <w:szCs w:val="22"/>
              </w:rPr>
              <w:t>squared</w:t>
            </w:r>
          </w:p>
        </w:tc>
        <w:tc>
          <w:tcPr>
            <w:tcW w:w="790" w:type="pct"/>
            <w:tcBorders>
              <w:top w:val="single" w:sz="4" w:space="0" w:color="000000"/>
              <w:left w:val="nil"/>
              <w:bottom w:val="nil"/>
              <w:right w:val="nil"/>
            </w:tcBorders>
            <w:vAlign w:val="center"/>
          </w:tcPr>
          <w:p w14:paraId="00000498"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0.604 </w:t>
            </w:r>
          </w:p>
        </w:tc>
        <w:tc>
          <w:tcPr>
            <w:tcW w:w="798" w:type="pct"/>
            <w:tcBorders>
              <w:top w:val="single" w:sz="4" w:space="0" w:color="000000"/>
              <w:left w:val="nil"/>
              <w:bottom w:val="nil"/>
              <w:right w:val="nil"/>
            </w:tcBorders>
            <w:vAlign w:val="center"/>
          </w:tcPr>
          <w:p w14:paraId="00000499"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0.624 </w:t>
            </w:r>
          </w:p>
        </w:tc>
        <w:tc>
          <w:tcPr>
            <w:tcW w:w="782" w:type="pct"/>
            <w:tcBorders>
              <w:top w:val="single" w:sz="4" w:space="0" w:color="000000"/>
              <w:left w:val="nil"/>
              <w:bottom w:val="nil"/>
              <w:right w:val="nil"/>
            </w:tcBorders>
            <w:vAlign w:val="center"/>
          </w:tcPr>
          <w:p w14:paraId="0000049A"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0.610 </w:t>
            </w:r>
          </w:p>
        </w:tc>
        <w:tc>
          <w:tcPr>
            <w:tcW w:w="790" w:type="pct"/>
            <w:tcBorders>
              <w:top w:val="nil"/>
              <w:left w:val="nil"/>
              <w:bottom w:val="nil"/>
              <w:right w:val="nil"/>
            </w:tcBorders>
            <w:vAlign w:val="center"/>
          </w:tcPr>
          <w:p w14:paraId="0000049B"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0.606 </w:t>
            </w:r>
          </w:p>
        </w:tc>
        <w:tc>
          <w:tcPr>
            <w:tcW w:w="790" w:type="pct"/>
            <w:gridSpan w:val="2"/>
            <w:tcBorders>
              <w:top w:val="nil"/>
              <w:left w:val="nil"/>
              <w:bottom w:val="nil"/>
              <w:right w:val="nil"/>
            </w:tcBorders>
            <w:vAlign w:val="center"/>
          </w:tcPr>
          <w:p w14:paraId="0000049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0.639 </w:t>
            </w:r>
          </w:p>
        </w:tc>
      </w:tr>
      <w:tr w:rsidR="008A783F" w:rsidRPr="00B91B34" w14:paraId="14E24373" w14:textId="77777777" w:rsidTr="005731CC">
        <w:trPr>
          <w:gridAfter w:val="1"/>
          <w:wAfter w:w="56" w:type="pct"/>
          <w:trHeight w:val="340"/>
          <w:jc w:val="center"/>
        </w:trPr>
        <w:tc>
          <w:tcPr>
            <w:tcW w:w="992" w:type="pct"/>
            <w:tcBorders>
              <w:top w:val="nil"/>
              <w:left w:val="nil"/>
              <w:bottom w:val="single" w:sz="4" w:space="0" w:color="000000"/>
              <w:right w:val="nil"/>
            </w:tcBorders>
            <w:vAlign w:val="center"/>
          </w:tcPr>
          <w:p w14:paraId="0000049E"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Observations</w:t>
            </w:r>
          </w:p>
        </w:tc>
        <w:tc>
          <w:tcPr>
            <w:tcW w:w="790" w:type="pct"/>
            <w:tcBorders>
              <w:top w:val="nil"/>
              <w:left w:val="nil"/>
              <w:bottom w:val="single" w:sz="4" w:space="0" w:color="000000"/>
              <w:right w:val="nil"/>
            </w:tcBorders>
            <w:vAlign w:val="center"/>
          </w:tcPr>
          <w:p w14:paraId="0000049F"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14,102 </w:t>
            </w:r>
          </w:p>
        </w:tc>
        <w:tc>
          <w:tcPr>
            <w:tcW w:w="798" w:type="pct"/>
            <w:tcBorders>
              <w:top w:val="nil"/>
              <w:left w:val="nil"/>
              <w:bottom w:val="single" w:sz="4" w:space="0" w:color="000000"/>
              <w:right w:val="nil"/>
            </w:tcBorders>
            <w:vAlign w:val="center"/>
          </w:tcPr>
          <w:p w14:paraId="000004A0"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12,544 </w:t>
            </w:r>
          </w:p>
        </w:tc>
        <w:tc>
          <w:tcPr>
            <w:tcW w:w="782" w:type="pct"/>
            <w:tcBorders>
              <w:top w:val="nil"/>
              <w:left w:val="nil"/>
              <w:bottom w:val="single" w:sz="4" w:space="0" w:color="000000"/>
              <w:right w:val="nil"/>
            </w:tcBorders>
            <w:vAlign w:val="center"/>
          </w:tcPr>
          <w:p w14:paraId="000004A1"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10,883 </w:t>
            </w:r>
          </w:p>
        </w:tc>
        <w:tc>
          <w:tcPr>
            <w:tcW w:w="790" w:type="pct"/>
            <w:tcBorders>
              <w:top w:val="nil"/>
              <w:left w:val="nil"/>
              <w:bottom w:val="single" w:sz="4" w:space="0" w:color="000000"/>
              <w:right w:val="nil"/>
            </w:tcBorders>
            <w:vAlign w:val="center"/>
          </w:tcPr>
          <w:p w14:paraId="000004A2"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13,956 </w:t>
            </w:r>
          </w:p>
        </w:tc>
        <w:tc>
          <w:tcPr>
            <w:tcW w:w="790" w:type="pct"/>
            <w:gridSpan w:val="2"/>
            <w:tcBorders>
              <w:top w:val="nil"/>
              <w:left w:val="nil"/>
              <w:bottom w:val="single" w:sz="4" w:space="0" w:color="000000"/>
              <w:right w:val="nil"/>
            </w:tcBorders>
            <w:vAlign w:val="center"/>
          </w:tcPr>
          <w:p w14:paraId="000004A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26,280 </w:t>
            </w:r>
          </w:p>
        </w:tc>
      </w:tr>
      <w:tr w:rsidR="008A783F" w:rsidRPr="00B91B34" w14:paraId="47425BD5" w14:textId="77777777" w:rsidTr="000C48A5">
        <w:trPr>
          <w:jc w:val="center"/>
        </w:trPr>
        <w:tc>
          <w:tcPr>
            <w:tcW w:w="4210" w:type="pct"/>
            <w:gridSpan w:val="6"/>
            <w:tcBorders>
              <w:top w:val="nil"/>
              <w:left w:val="nil"/>
              <w:bottom w:val="nil"/>
              <w:right w:val="nil"/>
            </w:tcBorders>
            <w:vAlign w:val="center"/>
          </w:tcPr>
          <w:p w14:paraId="000004A5"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Robust standard errors clustered at the rider level in parentheses</w:t>
            </w:r>
          </w:p>
          <w:p w14:paraId="000004A6" w14:textId="77777777" w:rsidR="008A783F" w:rsidRPr="0036240F" w:rsidRDefault="00EA2C17">
            <w:pPr>
              <w:spacing w:after="0"/>
              <w:ind w:firstLine="200"/>
              <w:jc w:val="left"/>
              <w:rPr>
                <w:rFonts w:ascii="Times New Roman" w:hAnsi="Times New Roman" w:cs="Times New Roman"/>
                <w:i/>
                <w:color w:val="000000"/>
                <w:sz w:val="22"/>
                <w:szCs w:val="22"/>
              </w:rPr>
            </w:pPr>
            <w:r w:rsidRPr="0036240F">
              <w:rPr>
                <w:rFonts w:ascii="Times New Roman" w:hAnsi="Times New Roman" w:cs="Times New Roman"/>
                <w:color w:val="000000"/>
                <w:sz w:val="22"/>
                <w:szCs w:val="22"/>
              </w:rPr>
              <w:t>***p &lt; 0.01; **p &lt; 0.05; * p&lt;0.1</w:t>
            </w:r>
          </w:p>
        </w:tc>
        <w:tc>
          <w:tcPr>
            <w:tcW w:w="790" w:type="pct"/>
            <w:gridSpan w:val="2"/>
            <w:tcBorders>
              <w:top w:val="nil"/>
              <w:left w:val="nil"/>
              <w:bottom w:val="nil"/>
              <w:right w:val="nil"/>
            </w:tcBorders>
            <w:vAlign w:val="center"/>
          </w:tcPr>
          <w:p w14:paraId="000004AC" w14:textId="77777777" w:rsidR="008A783F" w:rsidRPr="000457A2" w:rsidRDefault="008A783F">
            <w:pPr>
              <w:spacing w:after="0"/>
              <w:jc w:val="left"/>
              <w:rPr>
                <w:rFonts w:ascii="Times New Roman" w:hAnsi="Times New Roman" w:cs="Times New Roman"/>
                <w:i/>
                <w:color w:val="000000"/>
                <w:sz w:val="22"/>
                <w:szCs w:val="22"/>
              </w:rPr>
            </w:pPr>
          </w:p>
        </w:tc>
      </w:tr>
    </w:tbl>
    <w:p w14:paraId="000004AE" w14:textId="77777777" w:rsidR="008A783F" w:rsidRPr="00B91B34" w:rsidRDefault="008A783F" w:rsidP="00FE2D41">
      <w:pPr>
        <w:spacing w:after="0" w:line="480" w:lineRule="auto"/>
        <w:jc w:val="left"/>
        <w:rPr>
          <w:rFonts w:ascii="Times New Roman" w:hAnsi="Times New Roman" w:cs="Times New Roman"/>
          <w:b/>
          <w:sz w:val="22"/>
          <w:szCs w:val="22"/>
        </w:rPr>
      </w:pPr>
    </w:p>
    <w:tbl>
      <w:tblPr>
        <w:tblStyle w:val="affff1"/>
        <w:tblW w:w="5000" w:type="pct"/>
        <w:jc w:val="center"/>
        <w:tblInd w:w="0" w:type="dxa"/>
        <w:tblLook w:val="0400" w:firstRow="0" w:lastRow="0" w:firstColumn="0" w:lastColumn="0" w:noHBand="0" w:noVBand="1"/>
      </w:tblPr>
      <w:tblGrid>
        <w:gridCol w:w="2344"/>
        <w:gridCol w:w="1404"/>
        <w:gridCol w:w="1404"/>
        <w:gridCol w:w="1359"/>
        <w:gridCol w:w="1492"/>
        <w:gridCol w:w="103"/>
        <w:gridCol w:w="1254"/>
      </w:tblGrid>
      <w:tr w:rsidR="008A783F" w:rsidRPr="00B91B34" w14:paraId="2AC89D45" w14:textId="77777777" w:rsidTr="005731CC">
        <w:trPr>
          <w:trHeight w:val="340"/>
          <w:jc w:val="center"/>
        </w:trPr>
        <w:tc>
          <w:tcPr>
            <w:tcW w:w="1252" w:type="pct"/>
            <w:tcBorders>
              <w:top w:val="single" w:sz="4" w:space="0" w:color="000000"/>
              <w:left w:val="nil"/>
              <w:bottom w:val="nil"/>
              <w:right w:val="nil"/>
            </w:tcBorders>
            <w:vAlign w:val="center"/>
          </w:tcPr>
          <w:p w14:paraId="000004AF"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37"/>
                <w:id w:val="-1349260574"/>
              </w:sdtPr>
              <w:sdtContent>
                <w:r w:rsidR="00EA2C17" w:rsidRPr="00B91B34">
                  <w:rPr>
                    <w:rFonts w:ascii="Times New Roman" w:eastAsia="Gungsuh" w:hAnsi="Times New Roman" w:cs="Times New Roman"/>
                    <w:color w:val="000000"/>
                    <w:sz w:val="22"/>
                    <w:szCs w:val="22"/>
                  </w:rPr>
                  <w:t xml:space="preserve">　</w:t>
                </w:r>
              </w:sdtContent>
            </w:sdt>
          </w:p>
        </w:tc>
        <w:tc>
          <w:tcPr>
            <w:tcW w:w="3748" w:type="pct"/>
            <w:gridSpan w:val="6"/>
            <w:tcBorders>
              <w:top w:val="single" w:sz="4" w:space="0" w:color="000000"/>
              <w:left w:val="nil"/>
              <w:bottom w:val="single" w:sz="4" w:space="0" w:color="000000"/>
              <w:right w:val="nil"/>
            </w:tcBorders>
            <w:vAlign w:val="center"/>
          </w:tcPr>
          <w:p w14:paraId="000004B0"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Daily productivity</w:t>
            </w:r>
          </w:p>
        </w:tc>
      </w:tr>
      <w:tr w:rsidR="008A783F" w:rsidRPr="00B91B34" w14:paraId="3D7DE13A" w14:textId="77777777" w:rsidTr="005731CC">
        <w:trPr>
          <w:trHeight w:val="1433"/>
          <w:jc w:val="center"/>
        </w:trPr>
        <w:tc>
          <w:tcPr>
            <w:tcW w:w="1252" w:type="pct"/>
            <w:tcBorders>
              <w:top w:val="nil"/>
              <w:left w:val="nil"/>
              <w:bottom w:val="single" w:sz="4" w:space="0" w:color="000000"/>
              <w:right w:val="nil"/>
            </w:tcBorders>
            <w:vAlign w:val="center"/>
          </w:tcPr>
          <w:p w14:paraId="000004B6"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38"/>
                <w:id w:val="-628397297"/>
              </w:sdtPr>
              <w:sdtContent>
                <w:r w:rsidR="00EA2C17" w:rsidRPr="00B91B34">
                  <w:rPr>
                    <w:rFonts w:ascii="Times New Roman" w:eastAsia="Gungsuh" w:hAnsi="Times New Roman" w:cs="Times New Roman"/>
                    <w:color w:val="000000"/>
                    <w:sz w:val="22"/>
                    <w:szCs w:val="22"/>
                  </w:rPr>
                  <w:t xml:space="preserve">　</w:t>
                </w:r>
              </w:sdtContent>
            </w:sdt>
          </w:p>
        </w:tc>
        <w:tc>
          <w:tcPr>
            <w:tcW w:w="750" w:type="pct"/>
            <w:tcBorders>
              <w:top w:val="nil"/>
              <w:left w:val="nil"/>
              <w:bottom w:val="single" w:sz="4" w:space="0" w:color="000000"/>
              <w:right w:val="nil"/>
            </w:tcBorders>
          </w:tcPr>
          <w:p w14:paraId="000004B7"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(1)</w:t>
            </w:r>
            <w:r w:rsidRPr="0036240F">
              <w:rPr>
                <w:rFonts w:ascii="Times New Roman" w:hAnsi="Times New Roman" w:cs="Times New Roman"/>
                <w:color w:val="000000"/>
                <w:sz w:val="22"/>
                <w:szCs w:val="22"/>
              </w:rPr>
              <w:br/>
              <w:t>1:1 w/o replace caliper 0.05</w:t>
            </w:r>
          </w:p>
        </w:tc>
        <w:tc>
          <w:tcPr>
            <w:tcW w:w="750" w:type="pct"/>
            <w:tcBorders>
              <w:top w:val="nil"/>
              <w:left w:val="nil"/>
              <w:bottom w:val="single" w:sz="4" w:space="0" w:color="000000"/>
              <w:right w:val="nil"/>
            </w:tcBorders>
          </w:tcPr>
          <w:p w14:paraId="000004B8"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(2)</w:t>
            </w:r>
            <w:r w:rsidRPr="000457A2">
              <w:rPr>
                <w:rFonts w:ascii="Times New Roman" w:hAnsi="Times New Roman" w:cs="Times New Roman"/>
                <w:color w:val="000000"/>
                <w:sz w:val="22"/>
                <w:szCs w:val="22"/>
              </w:rPr>
              <w:br/>
              <w:t>1:1 w/ replace caliper 0.05</w:t>
            </w:r>
          </w:p>
        </w:tc>
        <w:tc>
          <w:tcPr>
            <w:tcW w:w="726" w:type="pct"/>
            <w:tcBorders>
              <w:top w:val="nil"/>
              <w:left w:val="nil"/>
              <w:bottom w:val="single" w:sz="4" w:space="0" w:color="000000"/>
              <w:right w:val="nil"/>
            </w:tcBorders>
          </w:tcPr>
          <w:p w14:paraId="000004B9"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(3)</w:t>
            </w:r>
            <w:r w:rsidRPr="00C040AC">
              <w:rPr>
                <w:rFonts w:ascii="Times New Roman" w:hAnsi="Times New Roman" w:cs="Times New Roman"/>
                <w:color w:val="000000"/>
                <w:sz w:val="22"/>
                <w:szCs w:val="22"/>
              </w:rPr>
              <w:br/>
              <w:t>1:1 w/ replace caliper 0.01</w:t>
            </w:r>
          </w:p>
        </w:tc>
        <w:tc>
          <w:tcPr>
            <w:tcW w:w="797" w:type="pct"/>
            <w:tcBorders>
              <w:top w:val="nil"/>
              <w:left w:val="nil"/>
              <w:bottom w:val="single" w:sz="4" w:space="0" w:color="000000"/>
              <w:right w:val="nil"/>
            </w:tcBorders>
          </w:tcPr>
          <w:p w14:paraId="000004BA"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(4)</w:t>
            </w:r>
            <w:r w:rsidRPr="00AD7872">
              <w:rPr>
                <w:rFonts w:ascii="Times New Roman" w:hAnsi="Times New Roman" w:cs="Times New Roman"/>
                <w:color w:val="000000"/>
                <w:sz w:val="22"/>
                <w:szCs w:val="22"/>
              </w:rPr>
              <w:br/>
              <w:t>1:1 w/o replace caliper 0.05</w:t>
            </w:r>
            <w:r w:rsidRPr="00AD7872">
              <w:rPr>
                <w:rFonts w:ascii="Times New Roman" w:hAnsi="Times New Roman" w:cs="Times New Roman"/>
                <w:color w:val="000000"/>
                <w:sz w:val="22"/>
                <w:szCs w:val="22"/>
              </w:rPr>
              <w:br/>
            </w:r>
            <w:proofErr w:type="spellStart"/>
            <w:r w:rsidRPr="00AD7872">
              <w:rPr>
                <w:rFonts w:ascii="Times New Roman" w:hAnsi="Times New Roman" w:cs="Times New Roman"/>
                <w:color w:val="000000"/>
                <w:sz w:val="22"/>
                <w:szCs w:val="22"/>
              </w:rPr>
              <w:t>mahalanobis</w:t>
            </w:r>
            <w:proofErr w:type="spellEnd"/>
          </w:p>
        </w:tc>
        <w:tc>
          <w:tcPr>
            <w:tcW w:w="726" w:type="pct"/>
            <w:gridSpan w:val="2"/>
            <w:tcBorders>
              <w:top w:val="nil"/>
              <w:left w:val="nil"/>
              <w:bottom w:val="single" w:sz="4" w:space="0" w:color="000000"/>
              <w:right w:val="nil"/>
            </w:tcBorders>
          </w:tcPr>
          <w:p w14:paraId="000004BB"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(5)</w:t>
            </w:r>
            <w:r w:rsidRPr="00B91B34">
              <w:rPr>
                <w:rFonts w:ascii="Times New Roman" w:hAnsi="Times New Roman" w:cs="Times New Roman"/>
                <w:color w:val="000000"/>
                <w:sz w:val="22"/>
                <w:szCs w:val="22"/>
              </w:rPr>
              <w:br/>
              <w:t>Non-</w:t>
            </w:r>
            <w:r w:rsidRPr="00B91B34">
              <w:rPr>
                <w:rFonts w:ascii="Times New Roman" w:hAnsi="Times New Roman" w:cs="Times New Roman"/>
                <w:color w:val="000000"/>
                <w:sz w:val="22"/>
                <w:szCs w:val="22"/>
              </w:rPr>
              <w:br/>
              <w:t>matching</w:t>
            </w:r>
          </w:p>
        </w:tc>
      </w:tr>
      <w:tr w:rsidR="008A783F" w:rsidRPr="00B91B34" w14:paraId="21364956" w14:textId="77777777" w:rsidTr="005731CC">
        <w:trPr>
          <w:trHeight w:val="340"/>
          <w:jc w:val="center"/>
        </w:trPr>
        <w:tc>
          <w:tcPr>
            <w:tcW w:w="1252" w:type="pct"/>
            <w:tcBorders>
              <w:top w:val="nil"/>
              <w:left w:val="nil"/>
              <w:bottom w:val="nil"/>
              <w:right w:val="nil"/>
            </w:tcBorders>
            <w:vAlign w:val="center"/>
          </w:tcPr>
          <w:p w14:paraId="000004BD"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After×Treat×Low</w:t>
            </w:r>
            <w:proofErr w:type="spellEnd"/>
          </w:p>
        </w:tc>
        <w:tc>
          <w:tcPr>
            <w:tcW w:w="750" w:type="pct"/>
            <w:tcBorders>
              <w:top w:val="nil"/>
              <w:left w:val="nil"/>
              <w:bottom w:val="nil"/>
              <w:right w:val="nil"/>
            </w:tcBorders>
            <w:vAlign w:val="center"/>
          </w:tcPr>
          <w:p w14:paraId="000004BE"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0.088</w:t>
            </w:r>
          </w:p>
        </w:tc>
        <w:tc>
          <w:tcPr>
            <w:tcW w:w="750" w:type="pct"/>
            <w:tcBorders>
              <w:top w:val="nil"/>
              <w:left w:val="nil"/>
              <w:bottom w:val="nil"/>
              <w:right w:val="nil"/>
            </w:tcBorders>
            <w:vAlign w:val="center"/>
          </w:tcPr>
          <w:p w14:paraId="000004BF"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0.078</w:t>
            </w:r>
          </w:p>
        </w:tc>
        <w:tc>
          <w:tcPr>
            <w:tcW w:w="726" w:type="pct"/>
            <w:tcBorders>
              <w:top w:val="nil"/>
              <w:left w:val="nil"/>
              <w:bottom w:val="nil"/>
              <w:right w:val="nil"/>
            </w:tcBorders>
            <w:vAlign w:val="center"/>
          </w:tcPr>
          <w:p w14:paraId="000004C0"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0.014</w:t>
            </w:r>
          </w:p>
        </w:tc>
        <w:tc>
          <w:tcPr>
            <w:tcW w:w="797" w:type="pct"/>
            <w:tcBorders>
              <w:top w:val="nil"/>
              <w:left w:val="nil"/>
              <w:bottom w:val="nil"/>
              <w:right w:val="nil"/>
            </w:tcBorders>
            <w:vAlign w:val="center"/>
          </w:tcPr>
          <w:p w14:paraId="000004C1"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0.095</w:t>
            </w:r>
          </w:p>
        </w:tc>
        <w:tc>
          <w:tcPr>
            <w:tcW w:w="726" w:type="pct"/>
            <w:gridSpan w:val="2"/>
            <w:tcBorders>
              <w:top w:val="nil"/>
              <w:left w:val="nil"/>
              <w:bottom w:val="nil"/>
              <w:right w:val="nil"/>
            </w:tcBorders>
            <w:vAlign w:val="center"/>
          </w:tcPr>
          <w:p w14:paraId="000004C2"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0.054</w:t>
            </w:r>
          </w:p>
        </w:tc>
      </w:tr>
      <w:tr w:rsidR="008A783F" w:rsidRPr="00B91B34" w14:paraId="3AA824DC" w14:textId="77777777" w:rsidTr="005731CC">
        <w:trPr>
          <w:trHeight w:val="340"/>
          <w:jc w:val="center"/>
        </w:trPr>
        <w:tc>
          <w:tcPr>
            <w:tcW w:w="1252" w:type="pct"/>
            <w:tcBorders>
              <w:top w:val="nil"/>
              <w:left w:val="nil"/>
              <w:bottom w:val="nil"/>
              <w:right w:val="nil"/>
            </w:tcBorders>
            <w:vAlign w:val="center"/>
          </w:tcPr>
          <w:p w14:paraId="000004C4" w14:textId="77777777" w:rsidR="008A783F" w:rsidRPr="00B91B34" w:rsidRDefault="008A783F">
            <w:pPr>
              <w:spacing w:after="0"/>
              <w:jc w:val="center"/>
              <w:rPr>
                <w:rFonts w:ascii="Times New Roman" w:hAnsi="Times New Roman" w:cs="Times New Roman"/>
                <w:color w:val="000000"/>
                <w:sz w:val="22"/>
                <w:szCs w:val="22"/>
              </w:rPr>
            </w:pPr>
          </w:p>
        </w:tc>
        <w:tc>
          <w:tcPr>
            <w:tcW w:w="750" w:type="pct"/>
            <w:tcBorders>
              <w:top w:val="nil"/>
              <w:left w:val="nil"/>
              <w:bottom w:val="nil"/>
              <w:right w:val="nil"/>
            </w:tcBorders>
            <w:vAlign w:val="center"/>
          </w:tcPr>
          <w:p w14:paraId="000004C5"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(0.071)</w:t>
            </w:r>
          </w:p>
        </w:tc>
        <w:tc>
          <w:tcPr>
            <w:tcW w:w="750" w:type="pct"/>
            <w:tcBorders>
              <w:top w:val="nil"/>
              <w:left w:val="nil"/>
              <w:bottom w:val="nil"/>
              <w:right w:val="nil"/>
            </w:tcBorders>
            <w:vAlign w:val="center"/>
          </w:tcPr>
          <w:p w14:paraId="000004C6"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(0.079)</w:t>
            </w:r>
          </w:p>
        </w:tc>
        <w:tc>
          <w:tcPr>
            <w:tcW w:w="726" w:type="pct"/>
            <w:tcBorders>
              <w:top w:val="nil"/>
              <w:left w:val="nil"/>
              <w:bottom w:val="nil"/>
              <w:right w:val="nil"/>
            </w:tcBorders>
            <w:vAlign w:val="center"/>
          </w:tcPr>
          <w:p w14:paraId="000004C7"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(0.072)</w:t>
            </w:r>
          </w:p>
        </w:tc>
        <w:tc>
          <w:tcPr>
            <w:tcW w:w="797" w:type="pct"/>
            <w:tcBorders>
              <w:top w:val="nil"/>
              <w:left w:val="nil"/>
              <w:bottom w:val="nil"/>
              <w:right w:val="nil"/>
            </w:tcBorders>
            <w:vAlign w:val="center"/>
          </w:tcPr>
          <w:p w14:paraId="000004C8"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(0.072)</w:t>
            </w:r>
          </w:p>
        </w:tc>
        <w:tc>
          <w:tcPr>
            <w:tcW w:w="726" w:type="pct"/>
            <w:gridSpan w:val="2"/>
            <w:tcBorders>
              <w:top w:val="nil"/>
              <w:left w:val="nil"/>
              <w:bottom w:val="nil"/>
              <w:right w:val="nil"/>
            </w:tcBorders>
            <w:vAlign w:val="center"/>
          </w:tcPr>
          <w:p w14:paraId="000004C9"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(0.065)</w:t>
            </w:r>
          </w:p>
        </w:tc>
      </w:tr>
      <w:tr w:rsidR="008A783F" w:rsidRPr="00B91B34" w14:paraId="5F9AE3BC" w14:textId="77777777" w:rsidTr="005731CC">
        <w:trPr>
          <w:trHeight w:val="340"/>
          <w:jc w:val="center"/>
        </w:trPr>
        <w:tc>
          <w:tcPr>
            <w:tcW w:w="1252" w:type="pct"/>
            <w:tcBorders>
              <w:top w:val="nil"/>
              <w:left w:val="nil"/>
              <w:bottom w:val="nil"/>
              <w:right w:val="nil"/>
            </w:tcBorders>
            <w:vAlign w:val="center"/>
          </w:tcPr>
          <w:p w14:paraId="000004CB"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After×Treat×Medium</w:t>
            </w:r>
            <w:proofErr w:type="spellEnd"/>
          </w:p>
        </w:tc>
        <w:tc>
          <w:tcPr>
            <w:tcW w:w="750" w:type="pct"/>
            <w:tcBorders>
              <w:top w:val="nil"/>
              <w:left w:val="nil"/>
              <w:bottom w:val="nil"/>
              <w:right w:val="nil"/>
            </w:tcBorders>
            <w:vAlign w:val="center"/>
          </w:tcPr>
          <w:p w14:paraId="000004CC"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0.249***</w:t>
            </w:r>
          </w:p>
        </w:tc>
        <w:tc>
          <w:tcPr>
            <w:tcW w:w="750" w:type="pct"/>
            <w:tcBorders>
              <w:top w:val="nil"/>
              <w:left w:val="nil"/>
              <w:bottom w:val="nil"/>
              <w:right w:val="nil"/>
            </w:tcBorders>
            <w:vAlign w:val="center"/>
          </w:tcPr>
          <w:p w14:paraId="000004CD"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0.250***</w:t>
            </w:r>
          </w:p>
        </w:tc>
        <w:tc>
          <w:tcPr>
            <w:tcW w:w="726" w:type="pct"/>
            <w:tcBorders>
              <w:top w:val="nil"/>
              <w:left w:val="nil"/>
              <w:bottom w:val="nil"/>
              <w:right w:val="nil"/>
            </w:tcBorders>
            <w:vAlign w:val="center"/>
          </w:tcPr>
          <w:p w14:paraId="000004CE"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0.222**</w:t>
            </w:r>
          </w:p>
        </w:tc>
        <w:tc>
          <w:tcPr>
            <w:tcW w:w="797" w:type="pct"/>
            <w:tcBorders>
              <w:top w:val="nil"/>
              <w:left w:val="nil"/>
              <w:bottom w:val="nil"/>
              <w:right w:val="nil"/>
            </w:tcBorders>
            <w:vAlign w:val="center"/>
          </w:tcPr>
          <w:p w14:paraId="000004CF"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0.259***</w:t>
            </w:r>
          </w:p>
        </w:tc>
        <w:tc>
          <w:tcPr>
            <w:tcW w:w="726" w:type="pct"/>
            <w:gridSpan w:val="2"/>
            <w:tcBorders>
              <w:top w:val="nil"/>
              <w:left w:val="nil"/>
              <w:bottom w:val="nil"/>
              <w:right w:val="nil"/>
            </w:tcBorders>
            <w:vAlign w:val="center"/>
          </w:tcPr>
          <w:p w14:paraId="000004D0"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0.167***</w:t>
            </w:r>
          </w:p>
        </w:tc>
      </w:tr>
      <w:tr w:rsidR="008A783F" w:rsidRPr="00B91B34" w14:paraId="541F9F01" w14:textId="77777777" w:rsidTr="005731CC">
        <w:trPr>
          <w:trHeight w:val="340"/>
          <w:jc w:val="center"/>
        </w:trPr>
        <w:tc>
          <w:tcPr>
            <w:tcW w:w="1252" w:type="pct"/>
            <w:tcBorders>
              <w:top w:val="nil"/>
              <w:left w:val="nil"/>
              <w:bottom w:val="nil"/>
              <w:right w:val="nil"/>
            </w:tcBorders>
            <w:vAlign w:val="center"/>
          </w:tcPr>
          <w:p w14:paraId="000004D2" w14:textId="77777777" w:rsidR="008A783F" w:rsidRPr="00B91B34" w:rsidRDefault="008A783F">
            <w:pPr>
              <w:spacing w:after="0"/>
              <w:jc w:val="center"/>
              <w:rPr>
                <w:rFonts w:ascii="Times New Roman" w:hAnsi="Times New Roman" w:cs="Times New Roman"/>
                <w:color w:val="000000"/>
                <w:sz w:val="22"/>
                <w:szCs w:val="22"/>
              </w:rPr>
            </w:pPr>
          </w:p>
        </w:tc>
        <w:tc>
          <w:tcPr>
            <w:tcW w:w="750" w:type="pct"/>
            <w:tcBorders>
              <w:top w:val="nil"/>
              <w:left w:val="nil"/>
              <w:bottom w:val="nil"/>
              <w:right w:val="nil"/>
            </w:tcBorders>
            <w:vAlign w:val="center"/>
          </w:tcPr>
          <w:p w14:paraId="000004D3"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(0.066)</w:t>
            </w:r>
          </w:p>
        </w:tc>
        <w:tc>
          <w:tcPr>
            <w:tcW w:w="750" w:type="pct"/>
            <w:tcBorders>
              <w:top w:val="nil"/>
              <w:left w:val="nil"/>
              <w:bottom w:val="nil"/>
              <w:right w:val="nil"/>
            </w:tcBorders>
            <w:vAlign w:val="center"/>
          </w:tcPr>
          <w:p w14:paraId="000004D4"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(0.079)</w:t>
            </w:r>
          </w:p>
        </w:tc>
        <w:tc>
          <w:tcPr>
            <w:tcW w:w="726" w:type="pct"/>
            <w:tcBorders>
              <w:top w:val="nil"/>
              <w:left w:val="nil"/>
              <w:bottom w:val="nil"/>
              <w:right w:val="nil"/>
            </w:tcBorders>
            <w:vAlign w:val="center"/>
          </w:tcPr>
          <w:p w14:paraId="000004D5"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(0.090)</w:t>
            </w:r>
          </w:p>
        </w:tc>
        <w:tc>
          <w:tcPr>
            <w:tcW w:w="797" w:type="pct"/>
            <w:tcBorders>
              <w:top w:val="nil"/>
              <w:left w:val="nil"/>
              <w:bottom w:val="nil"/>
              <w:right w:val="nil"/>
            </w:tcBorders>
            <w:vAlign w:val="center"/>
          </w:tcPr>
          <w:p w14:paraId="000004D6"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(0.068)</w:t>
            </w:r>
          </w:p>
        </w:tc>
        <w:tc>
          <w:tcPr>
            <w:tcW w:w="726" w:type="pct"/>
            <w:gridSpan w:val="2"/>
            <w:tcBorders>
              <w:top w:val="nil"/>
              <w:left w:val="nil"/>
              <w:bottom w:val="nil"/>
              <w:right w:val="nil"/>
            </w:tcBorders>
            <w:vAlign w:val="center"/>
          </w:tcPr>
          <w:p w14:paraId="000004D7"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(0.052)</w:t>
            </w:r>
          </w:p>
        </w:tc>
      </w:tr>
      <w:tr w:rsidR="008A783F" w:rsidRPr="00B91B34" w14:paraId="5C23BEEE" w14:textId="77777777" w:rsidTr="005731CC">
        <w:trPr>
          <w:trHeight w:val="340"/>
          <w:jc w:val="center"/>
        </w:trPr>
        <w:tc>
          <w:tcPr>
            <w:tcW w:w="1252" w:type="pct"/>
            <w:tcBorders>
              <w:top w:val="nil"/>
              <w:left w:val="nil"/>
              <w:bottom w:val="nil"/>
              <w:right w:val="nil"/>
            </w:tcBorders>
            <w:vAlign w:val="center"/>
          </w:tcPr>
          <w:p w14:paraId="000004D9" w14:textId="77777777" w:rsidR="008A783F" w:rsidRPr="00B91B34" w:rsidRDefault="00EA2C17">
            <w:pPr>
              <w:spacing w:after="0"/>
              <w:jc w:val="left"/>
              <w:rPr>
                <w:rFonts w:ascii="Times New Roman" w:hAnsi="Times New Roman" w:cs="Times New Roman"/>
                <w:color w:val="000000"/>
                <w:sz w:val="22"/>
                <w:szCs w:val="22"/>
              </w:rPr>
            </w:pPr>
            <w:proofErr w:type="spellStart"/>
            <w:r w:rsidRPr="00B91B34">
              <w:rPr>
                <w:rFonts w:ascii="Times New Roman" w:hAnsi="Times New Roman" w:cs="Times New Roman"/>
                <w:color w:val="000000"/>
                <w:sz w:val="22"/>
                <w:szCs w:val="22"/>
              </w:rPr>
              <w:t>After×Treat×High</w:t>
            </w:r>
            <w:proofErr w:type="spellEnd"/>
          </w:p>
        </w:tc>
        <w:tc>
          <w:tcPr>
            <w:tcW w:w="750" w:type="pct"/>
            <w:tcBorders>
              <w:top w:val="nil"/>
              <w:left w:val="nil"/>
              <w:bottom w:val="nil"/>
              <w:right w:val="nil"/>
            </w:tcBorders>
            <w:vAlign w:val="center"/>
          </w:tcPr>
          <w:p w14:paraId="000004DA"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0.067</w:t>
            </w:r>
          </w:p>
        </w:tc>
        <w:tc>
          <w:tcPr>
            <w:tcW w:w="750" w:type="pct"/>
            <w:tcBorders>
              <w:top w:val="nil"/>
              <w:left w:val="nil"/>
              <w:bottom w:val="nil"/>
              <w:right w:val="nil"/>
            </w:tcBorders>
            <w:vAlign w:val="center"/>
          </w:tcPr>
          <w:p w14:paraId="000004DB"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0.102</w:t>
            </w:r>
          </w:p>
        </w:tc>
        <w:tc>
          <w:tcPr>
            <w:tcW w:w="726" w:type="pct"/>
            <w:tcBorders>
              <w:top w:val="nil"/>
              <w:left w:val="nil"/>
              <w:bottom w:val="nil"/>
              <w:right w:val="nil"/>
            </w:tcBorders>
            <w:vAlign w:val="center"/>
          </w:tcPr>
          <w:p w14:paraId="000004DC"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0.101</w:t>
            </w:r>
          </w:p>
        </w:tc>
        <w:tc>
          <w:tcPr>
            <w:tcW w:w="797" w:type="pct"/>
            <w:tcBorders>
              <w:top w:val="nil"/>
              <w:left w:val="nil"/>
              <w:bottom w:val="nil"/>
              <w:right w:val="nil"/>
            </w:tcBorders>
            <w:vAlign w:val="center"/>
          </w:tcPr>
          <w:p w14:paraId="000004DD"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0.048</w:t>
            </w:r>
          </w:p>
        </w:tc>
        <w:tc>
          <w:tcPr>
            <w:tcW w:w="726" w:type="pct"/>
            <w:gridSpan w:val="2"/>
            <w:tcBorders>
              <w:top w:val="nil"/>
              <w:left w:val="nil"/>
              <w:bottom w:val="nil"/>
              <w:right w:val="nil"/>
            </w:tcBorders>
            <w:vAlign w:val="center"/>
          </w:tcPr>
          <w:p w14:paraId="000004DE"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-0.024</w:t>
            </w:r>
          </w:p>
        </w:tc>
      </w:tr>
      <w:tr w:rsidR="008A783F" w:rsidRPr="00B91B34" w14:paraId="2B3ED00F" w14:textId="77777777" w:rsidTr="005731CC">
        <w:trPr>
          <w:trHeight w:val="340"/>
          <w:jc w:val="center"/>
        </w:trPr>
        <w:tc>
          <w:tcPr>
            <w:tcW w:w="1252" w:type="pct"/>
            <w:tcBorders>
              <w:top w:val="nil"/>
              <w:left w:val="nil"/>
              <w:bottom w:val="single" w:sz="4" w:space="0" w:color="000000"/>
              <w:right w:val="nil"/>
            </w:tcBorders>
            <w:vAlign w:val="center"/>
          </w:tcPr>
          <w:p w14:paraId="000004E0" w14:textId="77777777" w:rsidR="008A783F" w:rsidRPr="00B91B34" w:rsidRDefault="00000000">
            <w:pPr>
              <w:spacing w:after="0"/>
              <w:jc w:val="left"/>
              <w:rPr>
                <w:rFonts w:ascii="Times New Roman" w:hAnsi="Times New Roman" w:cs="Times New Roman"/>
                <w:color w:val="000000"/>
                <w:sz w:val="22"/>
                <w:szCs w:val="22"/>
              </w:rPr>
            </w:pPr>
            <w:sdt>
              <w:sdtPr>
                <w:rPr>
                  <w:rFonts w:ascii="Times New Roman" w:hAnsi="Times New Roman" w:cs="Times New Roman"/>
                  <w:sz w:val="22"/>
                  <w:szCs w:val="22"/>
                </w:rPr>
                <w:tag w:val="goog_rdk_39"/>
                <w:id w:val="-994025912"/>
              </w:sdtPr>
              <w:sdtContent>
                <w:r w:rsidR="00EA2C17" w:rsidRPr="00B91B34">
                  <w:rPr>
                    <w:rFonts w:ascii="Times New Roman" w:eastAsia="Gungsuh" w:hAnsi="Times New Roman" w:cs="Times New Roman"/>
                    <w:color w:val="000000"/>
                    <w:sz w:val="22"/>
                    <w:szCs w:val="22"/>
                  </w:rPr>
                  <w:t xml:space="preserve">　</w:t>
                </w:r>
              </w:sdtContent>
            </w:sdt>
          </w:p>
        </w:tc>
        <w:tc>
          <w:tcPr>
            <w:tcW w:w="750" w:type="pct"/>
            <w:tcBorders>
              <w:top w:val="nil"/>
              <w:left w:val="nil"/>
              <w:bottom w:val="single" w:sz="4" w:space="0" w:color="000000"/>
              <w:right w:val="nil"/>
            </w:tcBorders>
            <w:vAlign w:val="center"/>
          </w:tcPr>
          <w:p w14:paraId="000004E1" w14:textId="77777777" w:rsidR="008A783F" w:rsidRPr="00E12DDB"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(0.084)</w:t>
            </w:r>
          </w:p>
        </w:tc>
        <w:tc>
          <w:tcPr>
            <w:tcW w:w="750" w:type="pct"/>
            <w:tcBorders>
              <w:top w:val="nil"/>
              <w:left w:val="nil"/>
              <w:bottom w:val="single" w:sz="4" w:space="0" w:color="000000"/>
              <w:right w:val="nil"/>
            </w:tcBorders>
            <w:vAlign w:val="center"/>
          </w:tcPr>
          <w:p w14:paraId="000004E2"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(0.087)</w:t>
            </w:r>
          </w:p>
        </w:tc>
        <w:tc>
          <w:tcPr>
            <w:tcW w:w="726" w:type="pct"/>
            <w:tcBorders>
              <w:top w:val="nil"/>
              <w:left w:val="nil"/>
              <w:bottom w:val="single" w:sz="4" w:space="0" w:color="000000"/>
              <w:right w:val="nil"/>
            </w:tcBorders>
            <w:vAlign w:val="center"/>
          </w:tcPr>
          <w:p w14:paraId="000004E3"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(0.096)</w:t>
            </w:r>
          </w:p>
        </w:tc>
        <w:tc>
          <w:tcPr>
            <w:tcW w:w="797" w:type="pct"/>
            <w:tcBorders>
              <w:top w:val="nil"/>
              <w:left w:val="nil"/>
              <w:bottom w:val="single" w:sz="4" w:space="0" w:color="000000"/>
              <w:right w:val="nil"/>
            </w:tcBorders>
            <w:vAlign w:val="center"/>
          </w:tcPr>
          <w:p w14:paraId="000004E4"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(0.084)</w:t>
            </w:r>
          </w:p>
        </w:tc>
        <w:tc>
          <w:tcPr>
            <w:tcW w:w="726" w:type="pct"/>
            <w:gridSpan w:val="2"/>
            <w:tcBorders>
              <w:top w:val="nil"/>
              <w:left w:val="nil"/>
              <w:bottom w:val="single" w:sz="4" w:space="0" w:color="000000"/>
              <w:right w:val="nil"/>
            </w:tcBorders>
            <w:vAlign w:val="center"/>
          </w:tcPr>
          <w:p w14:paraId="000004E5"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(0.067)</w:t>
            </w:r>
          </w:p>
        </w:tc>
      </w:tr>
      <w:tr w:rsidR="008A783F" w:rsidRPr="00B91B34" w14:paraId="23C0A41F" w14:textId="77777777" w:rsidTr="005731CC">
        <w:trPr>
          <w:trHeight w:val="340"/>
          <w:jc w:val="center"/>
        </w:trPr>
        <w:tc>
          <w:tcPr>
            <w:tcW w:w="1252" w:type="pct"/>
            <w:tcBorders>
              <w:top w:val="nil"/>
              <w:left w:val="nil"/>
              <w:bottom w:val="nil"/>
              <w:right w:val="nil"/>
            </w:tcBorders>
            <w:vAlign w:val="center"/>
          </w:tcPr>
          <w:p w14:paraId="000004E7"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Adj. R squared</w:t>
            </w:r>
          </w:p>
        </w:tc>
        <w:tc>
          <w:tcPr>
            <w:tcW w:w="750" w:type="pct"/>
            <w:tcBorders>
              <w:top w:val="nil"/>
              <w:left w:val="nil"/>
              <w:bottom w:val="nil"/>
              <w:right w:val="nil"/>
            </w:tcBorders>
            <w:vAlign w:val="center"/>
          </w:tcPr>
          <w:p w14:paraId="000004E8"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0.605 </w:t>
            </w:r>
          </w:p>
        </w:tc>
        <w:tc>
          <w:tcPr>
            <w:tcW w:w="750" w:type="pct"/>
            <w:tcBorders>
              <w:top w:val="nil"/>
              <w:left w:val="nil"/>
              <w:bottom w:val="nil"/>
              <w:right w:val="nil"/>
            </w:tcBorders>
            <w:vAlign w:val="center"/>
          </w:tcPr>
          <w:p w14:paraId="000004E9"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0.625 </w:t>
            </w:r>
          </w:p>
        </w:tc>
        <w:tc>
          <w:tcPr>
            <w:tcW w:w="726" w:type="pct"/>
            <w:tcBorders>
              <w:top w:val="nil"/>
              <w:left w:val="nil"/>
              <w:bottom w:val="nil"/>
              <w:right w:val="nil"/>
            </w:tcBorders>
            <w:vAlign w:val="center"/>
          </w:tcPr>
          <w:p w14:paraId="000004EA"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0.611 </w:t>
            </w:r>
          </w:p>
        </w:tc>
        <w:tc>
          <w:tcPr>
            <w:tcW w:w="797" w:type="pct"/>
            <w:tcBorders>
              <w:top w:val="nil"/>
              <w:left w:val="nil"/>
              <w:bottom w:val="nil"/>
              <w:right w:val="nil"/>
            </w:tcBorders>
            <w:vAlign w:val="center"/>
          </w:tcPr>
          <w:p w14:paraId="000004EB"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0.606 </w:t>
            </w:r>
          </w:p>
        </w:tc>
        <w:tc>
          <w:tcPr>
            <w:tcW w:w="726" w:type="pct"/>
            <w:gridSpan w:val="2"/>
            <w:tcBorders>
              <w:top w:val="nil"/>
              <w:left w:val="nil"/>
              <w:bottom w:val="nil"/>
              <w:right w:val="nil"/>
            </w:tcBorders>
            <w:vAlign w:val="center"/>
          </w:tcPr>
          <w:p w14:paraId="000004EC"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0.641 </w:t>
            </w:r>
          </w:p>
        </w:tc>
      </w:tr>
      <w:tr w:rsidR="008A783F" w:rsidRPr="00B91B34" w14:paraId="3064F67B" w14:textId="77777777" w:rsidTr="005731CC">
        <w:trPr>
          <w:trHeight w:val="340"/>
          <w:jc w:val="center"/>
        </w:trPr>
        <w:tc>
          <w:tcPr>
            <w:tcW w:w="1252" w:type="pct"/>
            <w:tcBorders>
              <w:top w:val="nil"/>
              <w:left w:val="nil"/>
              <w:bottom w:val="single" w:sz="4" w:space="0" w:color="000000"/>
              <w:right w:val="nil"/>
            </w:tcBorders>
            <w:vAlign w:val="center"/>
          </w:tcPr>
          <w:p w14:paraId="000004EE"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color w:val="000000"/>
                <w:sz w:val="22"/>
                <w:szCs w:val="22"/>
              </w:rPr>
              <w:t>Observations</w:t>
            </w:r>
          </w:p>
        </w:tc>
        <w:tc>
          <w:tcPr>
            <w:tcW w:w="750" w:type="pct"/>
            <w:tcBorders>
              <w:top w:val="nil"/>
              <w:left w:val="nil"/>
              <w:bottom w:val="single" w:sz="4" w:space="0" w:color="000000"/>
              <w:right w:val="nil"/>
            </w:tcBorders>
            <w:vAlign w:val="center"/>
          </w:tcPr>
          <w:p w14:paraId="000004EF" w14:textId="77777777" w:rsidR="008A783F" w:rsidRPr="0036240F" w:rsidRDefault="00EA2C17">
            <w:pPr>
              <w:spacing w:after="0"/>
              <w:jc w:val="center"/>
              <w:rPr>
                <w:rFonts w:ascii="Times New Roman" w:hAnsi="Times New Roman" w:cs="Times New Roman"/>
                <w:color w:val="000000"/>
                <w:sz w:val="22"/>
                <w:szCs w:val="22"/>
              </w:rPr>
            </w:pPr>
            <w:r w:rsidRPr="0036240F">
              <w:rPr>
                <w:rFonts w:ascii="Times New Roman" w:hAnsi="Times New Roman" w:cs="Times New Roman"/>
                <w:color w:val="000000"/>
                <w:sz w:val="22"/>
                <w:szCs w:val="22"/>
              </w:rPr>
              <w:t xml:space="preserve">14,102 </w:t>
            </w:r>
          </w:p>
        </w:tc>
        <w:tc>
          <w:tcPr>
            <w:tcW w:w="750" w:type="pct"/>
            <w:tcBorders>
              <w:top w:val="nil"/>
              <w:left w:val="nil"/>
              <w:bottom w:val="single" w:sz="4" w:space="0" w:color="000000"/>
              <w:right w:val="nil"/>
            </w:tcBorders>
            <w:vAlign w:val="center"/>
          </w:tcPr>
          <w:p w14:paraId="000004F0" w14:textId="77777777" w:rsidR="008A783F" w:rsidRPr="007B628B" w:rsidRDefault="00EA2C17">
            <w:pPr>
              <w:spacing w:after="0"/>
              <w:jc w:val="center"/>
              <w:rPr>
                <w:rFonts w:ascii="Times New Roman" w:hAnsi="Times New Roman" w:cs="Times New Roman"/>
                <w:color w:val="000000"/>
                <w:sz w:val="22"/>
                <w:szCs w:val="22"/>
              </w:rPr>
            </w:pPr>
            <w:r w:rsidRPr="000457A2">
              <w:rPr>
                <w:rFonts w:ascii="Times New Roman" w:hAnsi="Times New Roman" w:cs="Times New Roman"/>
                <w:color w:val="000000"/>
                <w:sz w:val="22"/>
                <w:szCs w:val="22"/>
              </w:rPr>
              <w:t xml:space="preserve">12,544 </w:t>
            </w:r>
          </w:p>
        </w:tc>
        <w:tc>
          <w:tcPr>
            <w:tcW w:w="726" w:type="pct"/>
            <w:tcBorders>
              <w:top w:val="nil"/>
              <w:left w:val="nil"/>
              <w:bottom w:val="single" w:sz="4" w:space="0" w:color="000000"/>
              <w:right w:val="nil"/>
            </w:tcBorders>
            <w:vAlign w:val="center"/>
          </w:tcPr>
          <w:p w14:paraId="000004F1" w14:textId="77777777" w:rsidR="008A783F" w:rsidRPr="00C040AC" w:rsidRDefault="00EA2C17">
            <w:pPr>
              <w:spacing w:after="0"/>
              <w:jc w:val="center"/>
              <w:rPr>
                <w:rFonts w:ascii="Times New Roman" w:hAnsi="Times New Roman" w:cs="Times New Roman"/>
                <w:color w:val="000000"/>
                <w:sz w:val="22"/>
                <w:szCs w:val="22"/>
              </w:rPr>
            </w:pPr>
            <w:r w:rsidRPr="00C040AC">
              <w:rPr>
                <w:rFonts w:ascii="Times New Roman" w:hAnsi="Times New Roman" w:cs="Times New Roman"/>
                <w:color w:val="000000"/>
                <w:sz w:val="22"/>
                <w:szCs w:val="22"/>
              </w:rPr>
              <w:t xml:space="preserve">10,883 </w:t>
            </w:r>
          </w:p>
        </w:tc>
        <w:tc>
          <w:tcPr>
            <w:tcW w:w="797" w:type="pct"/>
            <w:tcBorders>
              <w:top w:val="nil"/>
              <w:left w:val="nil"/>
              <w:bottom w:val="single" w:sz="4" w:space="0" w:color="000000"/>
              <w:right w:val="nil"/>
            </w:tcBorders>
            <w:vAlign w:val="center"/>
          </w:tcPr>
          <w:p w14:paraId="000004F2" w14:textId="77777777" w:rsidR="008A783F" w:rsidRPr="00F63F02" w:rsidRDefault="00EA2C17">
            <w:pPr>
              <w:spacing w:after="0"/>
              <w:jc w:val="center"/>
              <w:rPr>
                <w:rFonts w:ascii="Times New Roman" w:hAnsi="Times New Roman" w:cs="Times New Roman"/>
                <w:color w:val="000000"/>
                <w:sz w:val="22"/>
                <w:szCs w:val="22"/>
              </w:rPr>
            </w:pPr>
            <w:r w:rsidRPr="00AD7872">
              <w:rPr>
                <w:rFonts w:ascii="Times New Roman" w:hAnsi="Times New Roman" w:cs="Times New Roman"/>
                <w:color w:val="000000"/>
                <w:sz w:val="22"/>
                <w:szCs w:val="22"/>
              </w:rPr>
              <w:t xml:space="preserve">13,956 </w:t>
            </w:r>
          </w:p>
        </w:tc>
        <w:tc>
          <w:tcPr>
            <w:tcW w:w="726" w:type="pct"/>
            <w:gridSpan w:val="2"/>
            <w:tcBorders>
              <w:top w:val="nil"/>
              <w:left w:val="nil"/>
              <w:bottom w:val="single" w:sz="4" w:space="0" w:color="000000"/>
              <w:right w:val="nil"/>
            </w:tcBorders>
            <w:vAlign w:val="center"/>
          </w:tcPr>
          <w:p w14:paraId="000004F3" w14:textId="77777777" w:rsidR="008A783F" w:rsidRPr="00B91B34" w:rsidRDefault="00EA2C17">
            <w:pPr>
              <w:spacing w:after="0"/>
              <w:jc w:val="center"/>
              <w:rPr>
                <w:rFonts w:ascii="Times New Roman" w:hAnsi="Times New Roman" w:cs="Times New Roman"/>
                <w:color w:val="000000"/>
                <w:sz w:val="22"/>
                <w:szCs w:val="22"/>
              </w:rPr>
            </w:pPr>
            <w:r w:rsidRPr="00B91B34">
              <w:rPr>
                <w:rFonts w:ascii="Times New Roman" w:hAnsi="Times New Roman" w:cs="Times New Roman"/>
                <w:color w:val="000000"/>
                <w:sz w:val="22"/>
                <w:szCs w:val="22"/>
              </w:rPr>
              <w:t xml:space="preserve">26,280 </w:t>
            </w:r>
          </w:p>
        </w:tc>
      </w:tr>
      <w:tr w:rsidR="008A783F" w:rsidRPr="00B91B34" w14:paraId="2C508F85" w14:textId="77777777" w:rsidTr="000C48A5">
        <w:trPr>
          <w:jc w:val="center"/>
        </w:trPr>
        <w:tc>
          <w:tcPr>
            <w:tcW w:w="4330" w:type="pct"/>
            <w:gridSpan w:val="6"/>
            <w:tcBorders>
              <w:top w:val="nil"/>
              <w:left w:val="nil"/>
              <w:bottom w:val="nil"/>
              <w:right w:val="nil"/>
            </w:tcBorders>
            <w:vAlign w:val="center"/>
          </w:tcPr>
          <w:p w14:paraId="000004F5" w14:textId="77777777" w:rsidR="008A783F" w:rsidRPr="00B91B34" w:rsidRDefault="00EA2C17">
            <w:pPr>
              <w:spacing w:after="0"/>
              <w:jc w:val="left"/>
              <w:rPr>
                <w:rFonts w:ascii="Times New Roman" w:hAnsi="Times New Roman" w:cs="Times New Roman"/>
                <w:color w:val="000000"/>
                <w:sz w:val="22"/>
                <w:szCs w:val="22"/>
              </w:rPr>
            </w:pPr>
            <w:r w:rsidRPr="00B91B34">
              <w:rPr>
                <w:rFonts w:ascii="Times New Roman" w:hAnsi="Times New Roman" w:cs="Times New Roman"/>
                <w:i/>
                <w:color w:val="000000"/>
                <w:sz w:val="22"/>
                <w:szCs w:val="22"/>
              </w:rPr>
              <w:t>Notes</w:t>
            </w:r>
            <w:r w:rsidRPr="00B91B34">
              <w:rPr>
                <w:rFonts w:ascii="Times New Roman" w:hAnsi="Times New Roman" w:cs="Times New Roman"/>
                <w:color w:val="000000"/>
                <w:sz w:val="22"/>
                <w:szCs w:val="22"/>
              </w:rPr>
              <w:t>: Robust standard errors clustered at the rider level in parentheses</w:t>
            </w:r>
          </w:p>
          <w:p w14:paraId="000004F6" w14:textId="77777777" w:rsidR="008A783F" w:rsidRPr="00E12DDB" w:rsidRDefault="00EA2C17">
            <w:pPr>
              <w:spacing w:after="0"/>
              <w:jc w:val="left"/>
              <w:rPr>
                <w:rFonts w:ascii="Times New Roman" w:hAnsi="Times New Roman" w:cs="Times New Roman"/>
                <w:i/>
                <w:color w:val="000000"/>
                <w:sz w:val="22"/>
                <w:szCs w:val="22"/>
              </w:rPr>
            </w:pPr>
            <w:r w:rsidRPr="0036240F">
              <w:rPr>
                <w:rFonts w:ascii="Times New Roman" w:hAnsi="Times New Roman" w:cs="Times New Roman"/>
                <w:i/>
                <w:color w:val="000000"/>
                <w:sz w:val="22"/>
                <w:szCs w:val="22"/>
              </w:rPr>
              <w:t xml:space="preserve">  </w:t>
            </w:r>
            <w:r w:rsidRPr="0036240F">
              <w:rPr>
                <w:rFonts w:ascii="Times New Roman" w:hAnsi="Times New Roman" w:cs="Times New Roman"/>
                <w:color w:val="000000"/>
                <w:sz w:val="22"/>
                <w:szCs w:val="22"/>
              </w:rPr>
              <w:t>***p &lt; 0.01; **p &lt; 0.05; * p&lt;0.1</w:t>
            </w:r>
          </w:p>
        </w:tc>
        <w:tc>
          <w:tcPr>
            <w:tcW w:w="670" w:type="pct"/>
            <w:tcBorders>
              <w:top w:val="nil"/>
              <w:left w:val="nil"/>
              <w:bottom w:val="nil"/>
              <w:right w:val="nil"/>
            </w:tcBorders>
            <w:vAlign w:val="center"/>
          </w:tcPr>
          <w:p w14:paraId="000004FC" w14:textId="77777777" w:rsidR="008A783F" w:rsidRPr="000457A2" w:rsidRDefault="008A783F">
            <w:pPr>
              <w:spacing w:after="0"/>
              <w:jc w:val="left"/>
              <w:rPr>
                <w:rFonts w:ascii="Times New Roman" w:hAnsi="Times New Roman" w:cs="Times New Roman"/>
                <w:i/>
                <w:color w:val="000000"/>
                <w:sz w:val="22"/>
                <w:szCs w:val="22"/>
              </w:rPr>
            </w:pPr>
          </w:p>
        </w:tc>
      </w:tr>
    </w:tbl>
    <w:p w14:paraId="433D4D62" w14:textId="77777777" w:rsidR="00DD4A0D" w:rsidRDefault="00DD4A0D" w:rsidP="000C48A5">
      <w:pPr>
        <w:spacing w:after="0" w:line="480" w:lineRule="auto"/>
        <w:jc w:val="left"/>
        <w:rPr>
          <w:rFonts w:ascii="Times New Roman" w:hAnsi="Times New Roman" w:cs="Times New Roman"/>
          <w:b/>
          <w:sz w:val="22"/>
          <w:szCs w:val="22"/>
        </w:rPr>
      </w:pPr>
    </w:p>
    <w:p w14:paraId="0C746373" w14:textId="77777777" w:rsidR="00DD4A0D" w:rsidRDefault="00DD4A0D" w:rsidP="000C48A5">
      <w:pPr>
        <w:spacing w:after="0" w:line="480" w:lineRule="auto"/>
        <w:jc w:val="left"/>
        <w:rPr>
          <w:rFonts w:ascii="Times New Roman" w:hAnsi="Times New Roman" w:cs="Times New Roman"/>
          <w:b/>
          <w:sz w:val="22"/>
          <w:szCs w:val="22"/>
        </w:rPr>
      </w:pPr>
    </w:p>
    <w:p w14:paraId="75E9744D" w14:textId="77777777" w:rsidR="00DD4A0D" w:rsidRDefault="00DD4A0D" w:rsidP="000C48A5">
      <w:pPr>
        <w:spacing w:after="0" w:line="480" w:lineRule="auto"/>
        <w:jc w:val="left"/>
        <w:rPr>
          <w:rFonts w:ascii="Times New Roman" w:hAnsi="Times New Roman" w:cs="Times New Roman"/>
          <w:b/>
          <w:sz w:val="22"/>
          <w:szCs w:val="22"/>
        </w:rPr>
      </w:pPr>
    </w:p>
    <w:p w14:paraId="130ABEDB" w14:textId="77777777" w:rsidR="00DD4A0D" w:rsidRDefault="00DD4A0D" w:rsidP="000C48A5">
      <w:pPr>
        <w:spacing w:after="0" w:line="480" w:lineRule="auto"/>
        <w:jc w:val="left"/>
        <w:rPr>
          <w:rFonts w:ascii="Times New Roman" w:hAnsi="Times New Roman" w:cs="Times New Roman"/>
          <w:b/>
          <w:sz w:val="22"/>
          <w:szCs w:val="22"/>
        </w:rPr>
      </w:pPr>
    </w:p>
    <w:p w14:paraId="60EDBFB9" w14:textId="77777777" w:rsidR="00DD4A0D" w:rsidRDefault="00DD4A0D" w:rsidP="000C48A5">
      <w:pPr>
        <w:spacing w:after="0" w:line="480" w:lineRule="auto"/>
        <w:jc w:val="left"/>
        <w:rPr>
          <w:rFonts w:ascii="Times New Roman" w:hAnsi="Times New Roman" w:cs="Times New Roman"/>
          <w:b/>
          <w:sz w:val="22"/>
          <w:szCs w:val="22"/>
        </w:rPr>
      </w:pPr>
    </w:p>
    <w:p w14:paraId="232EBACC" w14:textId="77777777" w:rsidR="00DD4A0D" w:rsidRDefault="00DD4A0D" w:rsidP="000C48A5">
      <w:pPr>
        <w:spacing w:after="0" w:line="480" w:lineRule="auto"/>
        <w:jc w:val="left"/>
        <w:rPr>
          <w:rFonts w:ascii="Times New Roman" w:hAnsi="Times New Roman" w:cs="Times New Roman"/>
          <w:b/>
          <w:sz w:val="22"/>
          <w:szCs w:val="22"/>
        </w:rPr>
      </w:pPr>
    </w:p>
    <w:p w14:paraId="000004FE" w14:textId="6E046E8E" w:rsidR="008A783F" w:rsidRPr="00B91B34" w:rsidRDefault="00EA2C17" w:rsidP="000C48A5">
      <w:pPr>
        <w:spacing w:after="0" w:line="480" w:lineRule="auto"/>
        <w:jc w:val="left"/>
        <w:rPr>
          <w:rFonts w:ascii="Times New Roman" w:hAnsi="Times New Roman" w:cs="Times New Roman"/>
          <w:b/>
          <w:sz w:val="22"/>
          <w:szCs w:val="22"/>
        </w:rPr>
      </w:pPr>
      <w:r w:rsidRPr="00B91B34">
        <w:rPr>
          <w:rFonts w:ascii="Times New Roman" w:hAnsi="Times New Roman" w:cs="Times New Roman"/>
          <w:b/>
          <w:sz w:val="22"/>
          <w:szCs w:val="22"/>
        </w:rPr>
        <w:lastRenderedPageBreak/>
        <w:t>Figure A1. Weekly Trend for Day-level Variables in High-skilled Riders</w:t>
      </w:r>
    </w:p>
    <w:p w14:paraId="00000500" w14:textId="4F41FE0C" w:rsidR="008A783F" w:rsidRPr="000457A2" w:rsidRDefault="002F0229" w:rsidP="002F0229">
      <w:pPr>
        <w:spacing w:before="120" w:after="0"/>
        <w:jc w:val="left"/>
        <w:rPr>
          <w:rFonts w:ascii="Times New Roman" w:hAnsi="Times New Roman" w:cs="Times New Roman"/>
          <w:i/>
          <w:sz w:val="22"/>
          <w:szCs w:val="22"/>
        </w:rPr>
      </w:pPr>
      <w:r w:rsidRPr="00B91B34">
        <w:rPr>
          <w:rFonts w:ascii="Times New Roman" w:hAnsi="Times New Roman" w:cs="Times New Roman"/>
          <w:i/>
          <w:noProof/>
          <w:sz w:val="22"/>
          <w:szCs w:val="22"/>
        </w:rPr>
        <w:drawing>
          <wp:anchor distT="0" distB="0" distL="114300" distR="114300" simplePos="0" relativeHeight="251658240" behindDoc="0" locked="0" layoutInCell="1" allowOverlap="1" wp14:anchorId="47EFA0C8" wp14:editId="4AD672EB">
            <wp:simplePos x="0" y="0"/>
            <wp:positionH relativeFrom="column">
              <wp:posOffset>0</wp:posOffset>
            </wp:positionH>
            <wp:positionV relativeFrom="paragraph">
              <wp:posOffset>0</wp:posOffset>
            </wp:positionV>
            <wp:extent cx="5942749" cy="4539600"/>
            <wp:effectExtent l="0" t="0" r="1270" b="0"/>
            <wp:wrapTopAndBottom/>
            <wp:docPr id="7" name="그림 6">
              <a:extLst xmlns:a="http://schemas.openxmlformats.org/drawingml/2006/main">
                <a:ext uri="{FF2B5EF4-FFF2-40B4-BE49-F238E27FC236}">
                  <a16:creationId xmlns:a16="http://schemas.microsoft.com/office/drawing/2014/main" id="{FAB40C95-1ED3-8779-A077-327467CA87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FAB40C95-1ED3-8779-A077-327467CA87CC}"/>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2749" cy="4539600"/>
                    </a:xfrm>
                    <a:prstGeom prst="rect">
                      <a:avLst/>
                    </a:prstGeom>
                  </pic:spPr>
                </pic:pic>
              </a:graphicData>
            </a:graphic>
            <wp14:sizeRelV relativeFrom="margin">
              <wp14:pctHeight>0</wp14:pctHeight>
            </wp14:sizeRelV>
          </wp:anchor>
        </w:drawing>
      </w:r>
      <w:r w:rsidRPr="00B91B34">
        <w:rPr>
          <w:rFonts w:ascii="Times New Roman" w:hAnsi="Times New Roman" w:cs="Times New Roman"/>
          <w:i/>
          <w:sz w:val="22"/>
          <w:szCs w:val="22"/>
        </w:rPr>
        <w:t>Notes</w:t>
      </w:r>
      <w:r w:rsidRPr="00B91B34">
        <w:rPr>
          <w:rFonts w:ascii="Times New Roman" w:hAnsi="Times New Roman" w:cs="Times New Roman"/>
          <w:sz w:val="22"/>
          <w:szCs w:val="22"/>
        </w:rPr>
        <w:t xml:space="preserve">: Week “-1” is omitted in the graph because it is a reference week. The pretreatment period is a </w:t>
      </w:r>
      <w:r w:rsidR="000C48A5" w:rsidRPr="0036240F">
        <w:rPr>
          <w:rFonts w:ascii="Times New Roman" w:hAnsi="Times New Roman" w:cs="Times New Roman"/>
          <w:sz w:val="22"/>
          <w:szCs w:val="22"/>
        </w:rPr>
        <w:t>m</w:t>
      </w:r>
      <w:r w:rsidRPr="00E12DDB">
        <w:rPr>
          <w:rFonts w:ascii="Times New Roman" w:hAnsi="Times New Roman" w:cs="Times New Roman"/>
          <w:sz w:val="22"/>
          <w:szCs w:val="22"/>
        </w:rPr>
        <w:t xml:space="preserve">onth (30 days) before the AI introduction. In this figure, week “-5” corresponds to two days of the weekend in the first week of the pretreatment period while all </w:t>
      </w:r>
      <w:r w:rsidR="00C040AC">
        <w:rPr>
          <w:rFonts w:ascii="Times New Roman" w:hAnsi="Times New Roman" w:cs="Times New Roman"/>
          <w:sz w:val="22"/>
          <w:szCs w:val="22"/>
        </w:rPr>
        <w:t xml:space="preserve">the </w:t>
      </w:r>
      <w:r w:rsidRPr="00E12DDB">
        <w:rPr>
          <w:rFonts w:ascii="Times New Roman" w:hAnsi="Times New Roman" w:cs="Times New Roman"/>
          <w:sz w:val="22"/>
          <w:szCs w:val="22"/>
        </w:rPr>
        <w:t>other weeks</w:t>
      </w:r>
      <w:r w:rsidR="00C040AC">
        <w:rPr>
          <w:rFonts w:ascii="Times New Roman" w:hAnsi="Times New Roman" w:cs="Times New Roman"/>
          <w:sz w:val="22"/>
          <w:szCs w:val="22"/>
        </w:rPr>
        <w:t xml:space="preserve"> in the pretreatment period</w:t>
      </w:r>
      <w:r w:rsidRPr="00E12DDB">
        <w:rPr>
          <w:rFonts w:ascii="Times New Roman" w:hAnsi="Times New Roman" w:cs="Times New Roman"/>
          <w:sz w:val="22"/>
          <w:szCs w:val="22"/>
        </w:rPr>
        <w:t xml:space="preserve"> (week</w:t>
      </w:r>
      <w:r w:rsidR="00C040AC">
        <w:rPr>
          <w:rFonts w:ascii="Times New Roman" w:hAnsi="Times New Roman" w:cs="Times New Roman"/>
          <w:sz w:val="22"/>
          <w:szCs w:val="22"/>
        </w:rPr>
        <w:t>s</w:t>
      </w:r>
      <w:r w:rsidRPr="00E12DDB">
        <w:rPr>
          <w:rFonts w:ascii="Times New Roman" w:hAnsi="Times New Roman" w:cs="Times New Roman"/>
          <w:sz w:val="22"/>
          <w:szCs w:val="22"/>
        </w:rPr>
        <w:t xml:space="preserve"> “-4”, “-3”, </w:t>
      </w:r>
      <w:r w:rsidR="00030CE9">
        <w:rPr>
          <w:rFonts w:ascii="Times New Roman" w:hAnsi="Times New Roman" w:cs="Times New Roman"/>
          <w:sz w:val="22"/>
          <w:szCs w:val="22"/>
        </w:rPr>
        <w:t xml:space="preserve">“-2” </w:t>
      </w:r>
      <w:r w:rsidRPr="00E12DDB">
        <w:rPr>
          <w:rFonts w:ascii="Times New Roman" w:hAnsi="Times New Roman" w:cs="Times New Roman"/>
          <w:sz w:val="22"/>
          <w:szCs w:val="22"/>
        </w:rPr>
        <w:t>and “-</w:t>
      </w:r>
      <w:r w:rsidR="00030CE9">
        <w:rPr>
          <w:rFonts w:ascii="Times New Roman" w:hAnsi="Times New Roman" w:cs="Times New Roman"/>
          <w:sz w:val="22"/>
          <w:szCs w:val="22"/>
        </w:rPr>
        <w:t>1</w:t>
      </w:r>
      <w:r w:rsidRPr="00E12DDB">
        <w:rPr>
          <w:rFonts w:ascii="Times New Roman" w:hAnsi="Times New Roman" w:cs="Times New Roman"/>
          <w:sz w:val="22"/>
          <w:szCs w:val="22"/>
        </w:rPr>
        <w:t>”) include seven days each.</w:t>
      </w:r>
    </w:p>
    <w:p w14:paraId="00000501" w14:textId="2CE3D5F6" w:rsidR="008A783F" w:rsidRPr="00C040AC" w:rsidRDefault="008A783F">
      <w:pPr>
        <w:spacing w:before="120" w:line="480" w:lineRule="auto"/>
        <w:jc w:val="left"/>
        <w:rPr>
          <w:rFonts w:ascii="Times New Roman" w:hAnsi="Times New Roman" w:cs="Times New Roman"/>
          <w:sz w:val="22"/>
          <w:szCs w:val="22"/>
        </w:rPr>
      </w:pPr>
    </w:p>
    <w:p w14:paraId="3B940301" w14:textId="3843FF87" w:rsidR="0090270A" w:rsidRPr="00AD7872" w:rsidRDefault="0090270A">
      <w:pPr>
        <w:spacing w:before="120" w:line="480" w:lineRule="auto"/>
        <w:jc w:val="left"/>
        <w:rPr>
          <w:rFonts w:ascii="Times New Roman" w:hAnsi="Times New Roman" w:cs="Times New Roman"/>
          <w:sz w:val="22"/>
          <w:szCs w:val="22"/>
        </w:rPr>
      </w:pPr>
    </w:p>
    <w:p w14:paraId="23AEA06E" w14:textId="7D4D7340" w:rsidR="0090270A" w:rsidRPr="00AD7872" w:rsidRDefault="0090270A">
      <w:pPr>
        <w:spacing w:before="120" w:line="480" w:lineRule="auto"/>
        <w:jc w:val="left"/>
        <w:rPr>
          <w:rFonts w:ascii="Times New Roman" w:hAnsi="Times New Roman" w:cs="Times New Roman"/>
          <w:sz w:val="22"/>
          <w:szCs w:val="22"/>
        </w:rPr>
      </w:pPr>
    </w:p>
    <w:p w14:paraId="1F4B4F8B" w14:textId="2737538D" w:rsidR="0090270A" w:rsidRPr="00B91B34" w:rsidRDefault="0090270A">
      <w:pPr>
        <w:spacing w:before="120" w:line="480" w:lineRule="auto"/>
        <w:jc w:val="left"/>
        <w:rPr>
          <w:rFonts w:ascii="Times New Roman" w:hAnsi="Times New Roman" w:cs="Times New Roman"/>
          <w:sz w:val="22"/>
          <w:szCs w:val="22"/>
        </w:rPr>
      </w:pPr>
    </w:p>
    <w:p w14:paraId="108D09B7" w14:textId="0DBA5B85" w:rsidR="0090270A" w:rsidRPr="00B91B34" w:rsidRDefault="0090270A">
      <w:pPr>
        <w:spacing w:before="120" w:line="480" w:lineRule="auto"/>
        <w:jc w:val="left"/>
        <w:rPr>
          <w:rFonts w:ascii="Times New Roman" w:hAnsi="Times New Roman" w:cs="Times New Roman"/>
          <w:sz w:val="22"/>
          <w:szCs w:val="22"/>
        </w:rPr>
      </w:pPr>
    </w:p>
    <w:p w14:paraId="4155ACF9" w14:textId="0ED99404" w:rsidR="0090270A" w:rsidRPr="00B91B34" w:rsidRDefault="0090270A">
      <w:pPr>
        <w:spacing w:before="120" w:line="480" w:lineRule="auto"/>
        <w:jc w:val="left"/>
        <w:rPr>
          <w:rFonts w:ascii="Times New Roman" w:hAnsi="Times New Roman" w:cs="Times New Roman"/>
          <w:sz w:val="22"/>
          <w:szCs w:val="22"/>
        </w:rPr>
      </w:pPr>
    </w:p>
    <w:p w14:paraId="4C1022D6" w14:textId="77777777" w:rsidR="0090270A" w:rsidRPr="00B91B34" w:rsidRDefault="0090270A">
      <w:pPr>
        <w:spacing w:before="120" w:line="480" w:lineRule="auto"/>
        <w:jc w:val="left"/>
        <w:rPr>
          <w:rFonts w:ascii="Times New Roman" w:hAnsi="Times New Roman" w:cs="Times New Roman"/>
          <w:sz w:val="22"/>
          <w:szCs w:val="22"/>
        </w:rPr>
      </w:pPr>
    </w:p>
    <w:p w14:paraId="00000502" w14:textId="5E280A67" w:rsidR="008A783F" w:rsidRPr="00B91B34" w:rsidRDefault="00EA2C17" w:rsidP="000C48A5">
      <w:pPr>
        <w:spacing w:after="0" w:line="480" w:lineRule="auto"/>
        <w:jc w:val="left"/>
        <w:rPr>
          <w:rFonts w:ascii="Times New Roman" w:hAnsi="Times New Roman" w:cs="Times New Roman"/>
          <w:b/>
          <w:sz w:val="22"/>
          <w:szCs w:val="22"/>
        </w:rPr>
      </w:pPr>
      <w:r w:rsidRPr="00B91B34">
        <w:rPr>
          <w:rFonts w:ascii="Times New Roman" w:hAnsi="Times New Roman" w:cs="Times New Roman"/>
          <w:b/>
          <w:sz w:val="22"/>
          <w:szCs w:val="22"/>
        </w:rPr>
        <w:lastRenderedPageBreak/>
        <w:t>Figure A2. Results of week-level analysis on riders’ daily productivity</w:t>
      </w:r>
    </w:p>
    <w:p w14:paraId="75C10A8E" w14:textId="7556F41D" w:rsidR="002F0229" w:rsidRPr="00B91B34" w:rsidRDefault="002F0229" w:rsidP="00894911">
      <w:pPr>
        <w:spacing w:before="120" w:line="480" w:lineRule="auto"/>
        <w:jc w:val="left"/>
        <w:rPr>
          <w:rFonts w:ascii="Times New Roman" w:hAnsi="Times New Roman" w:cs="Times New Roman"/>
          <w:sz w:val="22"/>
          <w:szCs w:val="22"/>
        </w:rPr>
      </w:pPr>
      <w:r w:rsidRPr="00B91B34">
        <w:rPr>
          <w:rFonts w:ascii="Times New Roman" w:hAnsi="Times New Roman" w:cs="Times New Roman"/>
          <w:i/>
          <w:noProof/>
          <w:sz w:val="22"/>
          <w:szCs w:val="22"/>
        </w:rPr>
        <w:drawing>
          <wp:inline distT="0" distB="0" distL="0" distR="0" wp14:anchorId="4CEA3EAF" wp14:editId="3D17A94B">
            <wp:extent cx="5943600" cy="1650223"/>
            <wp:effectExtent l="0" t="0" r="0" b="1270"/>
            <wp:docPr id="27" name="그림 26">
              <a:extLst xmlns:a="http://schemas.openxmlformats.org/drawingml/2006/main">
                <a:ext uri="{FF2B5EF4-FFF2-40B4-BE49-F238E27FC236}">
                  <a16:creationId xmlns:a16="http://schemas.microsoft.com/office/drawing/2014/main" id="{FA68041E-E6A5-A60A-C19D-091CB3913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6">
                      <a:extLst>
                        <a:ext uri="{FF2B5EF4-FFF2-40B4-BE49-F238E27FC236}">
                          <a16:creationId xmlns:a16="http://schemas.microsoft.com/office/drawing/2014/main" id="{FA68041E-E6A5-A60A-C19D-091CB391386C}"/>
                        </a:ext>
                      </a:extLst>
                    </pic:cNvPr>
                    <pic:cNvPicPr>
                      <a:picLocks noChangeAspect="1"/>
                    </pic:cNvPicPr>
                  </pic:nvPicPr>
                  <pic:blipFill>
                    <a:blip r:embed="rId11"/>
                    <a:stretch>
                      <a:fillRect/>
                    </a:stretch>
                  </pic:blipFill>
                  <pic:spPr>
                    <a:xfrm>
                      <a:off x="0" y="0"/>
                      <a:ext cx="5943600" cy="1650223"/>
                    </a:xfrm>
                    <a:prstGeom prst="rect">
                      <a:avLst/>
                    </a:prstGeom>
                  </pic:spPr>
                </pic:pic>
              </a:graphicData>
            </a:graphic>
          </wp:inline>
        </w:drawing>
      </w:r>
      <w:r w:rsidRPr="00B91B34">
        <w:rPr>
          <w:rFonts w:ascii="Times New Roman" w:hAnsi="Times New Roman" w:cs="Times New Roman"/>
          <w:i/>
          <w:sz w:val="22"/>
          <w:szCs w:val="22"/>
        </w:rPr>
        <w:t xml:space="preserve">Notes: </w:t>
      </w:r>
      <w:r w:rsidRPr="00B91B34">
        <w:rPr>
          <w:rFonts w:ascii="Times New Roman" w:hAnsi="Times New Roman" w:cs="Times New Roman"/>
          <w:sz w:val="22"/>
          <w:szCs w:val="22"/>
        </w:rPr>
        <w:t>Week “-1” is omitted in the graph because it is a reference week.</w:t>
      </w:r>
    </w:p>
    <w:sectPr w:rsidR="002F0229" w:rsidRPr="00B91B34" w:rsidSect="00BA6E62">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0760" w14:textId="77777777" w:rsidR="00D82E7B" w:rsidRDefault="00D82E7B">
      <w:pPr>
        <w:spacing w:after="0"/>
      </w:pPr>
      <w:r>
        <w:separator/>
      </w:r>
    </w:p>
    <w:p w14:paraId="2054D14F" w14:textId="77777777" w:rsidR="00D82E7B" w:rsidRDefault="00D82E7B"/>
  </w:endnote>
  <w:endnote w:type="continuationSeparator" w:id="0">
    <w:p w14:paraId="07956891" w14:textId="77777777" w:rsidR="00D82E7B" w:rsidRDefault="00D82E7B">
      <w:pPr>
        <w:spacing w:after="0"/>
      </w:pPr>
      <w:r>
        <w:continuationSeparator/>
      </w:r>
    </w:p>
    <w:p w14:paraId="09D93435" w14:textId="77777777" w:rsidR="00D82E7B" w:rsidRDefault="00D82E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8587979"/>
      <w:docPartObj>
        <w:docPartGallery w:val="Page Numbers (Bottom of Page)"/>
        <w:docPartUnique/>
      </w:docPartObj>
    </w:sdtPr>
    <w:sdtContent>
      <w:p w14:paraId="1FEE69AA" w14:textId="11E41C1D" w:rsidR="00276425" w:rsidRDefault="00276425" w:rsidP="001B2E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00050C" w14:textId="09A527A4" w:rsidR="00276425" w:rsidRDefault="00276425" w:rsidP="00757936">
    <w:pPr>
      <w:pBdr>
        <w:top w:val="nil"/>
        <w:left w:val="nil"/>
        <w:bottom w:val="nil"/>
        <w:right w:val="nil"/>
        <w:between w:val="nil"/>
      </w:pBdr>
      <w:tabs>
        <w:tab w:val="left" w:pos="360"/>
      </w:tabs>
      <w:spacing w:after="0"/>
      <w:ind w:right="360"/>
      <w:rPr>
        <w:i/>
        <w:color w:val="000000"/>
        <w:sz w:val="18"/>
        <w:szCs w:val="18"/>
      </w:rPr>
    </w:pPr>
    <w:r>
      <w:rPr>
        <w:b/>
        <w:color w:val="000000"/>
        <w:sz w:val="18"/>
        <w:szCs w:val="18"/>
      </w:rPr>
      <w:tab/>
    </w:r>
    <w:r>
      <w:rPr>
        <w:i/>
        <w:color w:val="000000"/>
        <w:sz w:val="18"/>
        <w:szCs w:val="18"/>
      </w:rPr>
      <w:t>Thirty Fifth International Conference on Information Systems, Auckland 2014</w:t>
    </w:r>
    <w:r>
      <w:rPr>
        <w:i/>
        <w:color w:val="000000"/>
        <w:sz w:val="18"/>
        <w:szCs w:val="18"/>
      </w:rPr>
      <w:tab/>
    </w:r>
  </w:p>
  <w:p w14:paraId="5987DF06" w14:textId="77777777" w:rsidR="00276425" w:rsidRDefault="002764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087406"/>
      <w:docPartObj>
        <w:docPartGallery w:val="Page Numbers (Bottom of Page)"/>
        <w:docPartUnique/>
      </w:docPartObj>
    </w:sdtPr>
    <w:sdtContent>
      <w:p w14:paraId="19CD9215" w14:textId="6EB39FAC" w:rsidR="001B2E48" w:rsidRDefault="001B2E48" w:rsidP="006603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4E196CD" w14:textId="02B5077E" w:rsidR="00DD4A0D" w:rsidRDefault="00DD4A0D" w:rsidP="001B2E48">
    <w:pPr>
      <w:pStyle w:val="Footer"/>
      <w:ind w:right="360"/>
    </w:pPr>
  </w:p>
  <w:p w14:paraId="2970AD56" w14:textId="022BCFC8" w:rsidR="00276425" w:rsidRPr="00F80B53" w:rsidRDefault="00276425" w:rsidP="007579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7CC2" w14:textId="77777777" w:rsidR="00D82E7B" w:rsidRDefault="00D82E7B">
      <w:pPr>
        <w:spacing w:after="0"/>
      </w:pPr>
      <w:r>
        <w:separator/>
      </w:r>
    </w:p>
    <w:p w14:paraId="0BDE140B" w14:textId="77777777" w:rsidR="00D82E7B" w:rsidRDefault="00D82E7B"/>
  </w:footnote>
  <w:footnote w:type="continuationSeparator" w:id="0">
    <w:p w14:paraId="42A45D04" w14:textId="77777777" w:rsidR="00D82E7B" w:rsidRDefault="00D82E7B">
      <w:pPr>
        <w:spacing w:after="0"/>
      </w:pPr>
      <w:r>
        <w:continuationSeparator/>
      </w:r>
    </w:p>
    <w:p w14:paraId="36914835" w14:textId="77777777" w:rsidR="00D82E7B" w:rsidRDefault="00D82E7B"/>
  </w:footnote>
  <w:footnote w:id="1">
    <w:p w14:paraId="00000507" w14:textId="751E7F7B" w:rsidR="00276425" w:rsidRPr="00E25AAB" w:rsidRDefault="00276425">
      <w:pPr>
        <w:spacing w:after="0"/>
        <w:rPr>
          <w:rFonts w:ascii="Times New Roman" w:hAnsi="Times New Roman" w:cs="Times New Roman"/>
        </w:rPr>
      </w:pPr>
      <w:r w:rsidRPr="00DF2123">
        <w:rPr>
          <w:rFonts w:ascii="Times New Roman" w:hAnsi="Times New Roman" w:cs="Times New Roman"/>
          <w:sz w:val="22"/>
          <w:szCs w:val="22"/>
          <w:vertAlign w:val="superscript"/>
        </w:rPr>
        <w:footnoteRef/>
      </w:r>
      <w:r w:rsidRPr="00DF2123">
        <w:rPr>
          <w:rFonts w:ascii="Times New Roman" w:hAnsi="Times New Roman" w:cs="Times New Roman"/>
          <w:sz w:val="22"/>
          <w:szCs w:val="22"/>
        </w:rPr>
        <w:t xml:space="preserve"> </w:t>
      </w:r>
      <w:r w:rsidRPr="00DF2123">
        <w:rPr>
          <w:rFonts w:ascii="Times New Roman" w:hAnsi="Times New Roman" w:cs="Times New Roman"/>
          <w:color w:val="232323"/>
          <w:sz w:val="22"/>
          <w:szCs w:val="22"/>
        </w:rPr>
        <w:t>This claim is based on the task-based model of technology and labor</w:t>
      </w:r>
      <w:r w:rsidR="00765225">
        <w:rPr>
          <w:rFonts w:ascii="Times New Roman" w:hAnsi="Times New Roman" w:cs="Times New Roman"/>
          <w:color w:val="232323"/>
          <w:sz w:val="22"/>
          <w:szCs w:val="22"/>
        </w:rPr>
        <w:t xml:space="preserve"> </w:t>
      </w:r>
      <w:r w:rsidR="00765225">
        <w:rPr>
          <w:rFonts w:ascii="Times New Roman" w:hAnsi="Times New Roman" w:cs="Times New Roman"/>
          <w:color w:val="232323"/>
          <w:sz w:val="22"/>
          <w:szCs w:val="22"/>
        </w:rPr>
        <w:fldChar w:fldCharType="begin"/>
      </w:r>
      <w:r w:rsidR="009C5E6F">
        <w:rPr>
          <w:rFonts w:ascii="Times New Roman" w:hAnsi="Times New Roman" w:cs="Times New Roman"/>
          <w:color w:val="232323"/>
          <w:sz w:val="22"/>
          <w:szCs w:val="22"/>
        </w:rPr>
        <w:instrText xml:space="preserve"> ADDIN ZOTERO_ITEM CSL_CITATION {"citationID":"NkLrsgeo","properties":{"formattedCitation":"(Acemoglu &amp; Restrepo, 2018)","plainCitation":"(Acemoglu &amp; Restrepo, 2018)","noteIndex":1},"citationItems":[{"id":15,"uris":["http://zotero.org/users/local/OMElLbNu/items/HE3CALSQ"],"itemData":{"id":15,"type":"chapter","container-title":"Agrawal A, Gans J, Goldfarb A, eds. The economics of artificial intelligence: An agenda","page":"197-236","publisher":"University of Chicago Press, IL","title":"Artificial intelligence, automation, and work","author":[{"family":"Acemoglu","given":"Daron"},{"family":"Restrepo","given":"Pascual"}],"issued":{"date-parts":[["2018"]]}}}],"schema":"https://github.com/citation-style-language/schema/raw/master/csl-citation.json"} </w:instrText>
      </w:r>
      <w:r w:rsidR="00765225">
        <w:rPr>
          <w:rFonts w:ascii="Times New Roman" w:hAnsi="Times New Roman" w:cs="Times New Roman"/>
          <w:color w:val="232323"/>
          <w:sz w:val="22"/>
          <w:szCs w:val="22"/>
        </w:rPr>
        <w:fldChar w:fldCharType="separate"/>
      </w:r>
      <w:r w:rsidR="009C5E6F">
        <w:rPr>
          <w:rFonts w:ascii="Times New Roman" w:hAnsi="Times New Roman" w:cs="Times New Roman"/>
          <w:noProof/>
          <w:color w:val="232323"/>
          <w:sz w:val="22"/>
          <w:szCs w:val="22"/>
        </w:rPr>
        <w:t>(Acemoglu &amp; Restrepo, 2018)</w:t>
      </w:r>
      <w:r w:rsidR="00765225">
        <w:rPr>
          <w:rFonts w:ascii="Times New Roman" w:hAnsi="Times New Roman" w:cs="Times New Roman"/>
          <w:color w:val="232323"/>
          <w:sz w:val="22"/>
          <w:szCs w:val="22"/>
        </w:rPr>
        <w:fldChar w:fldCharType="end"/>
      </w:r>
      <w:r w:rsidRPr="00DF2123">
        <w:rPr>
          <w:rFonts w:ascii="Times New Roman" w:hAnsi="Times New Roman" w:cs="Times New Roman"/>
          <w:color w:val="232323"/>
          <w:sz w:val="22"/>
          <w:szCs w:val="22"/>
        </w:rPr>
        <w:t>, where each occupation consists of various tasks and automation occurs at the task level.</w:t>
      </w:r>
    </w:p>
  </w:footnote>
  <w:footnote w:id="2">
    <w:p w14:paraId="773B444F" w14:textId="5BCC3A02" w:rsidR="00276425" w:rsidRPr="00C82D19" w:rsidRDefault="00276425" w:rsidP="004A0EF2">
      <w:pPr>
        <w:spacing w:after="0"/>
        <w:rPr>
          <w:rFonts w:ascii="Times New Roman" w:hAnsi="Times New Roman" w:cs="Times New Roman"/>
          <w:sz w:val="22"/>
          <w:szCs w:val="22"/>
        </w:rPr>
      </w:pPr>
      <w:r w:rsidRPr="00C82D19">
        <w:rPr>
          <w:rFonts w:ascii="Times New Roman" w:hAnsi="Times New Roman" w:cs="Times New Roman"/>
          <w:sz w:val="22"/>
          <w:szCs w:val="22"/>
          <w:vertAlign w:val="superscript"/>
        </w:rPr>
        <w:footnoteRef/>
      </w:r>
      <w:r w:rsidRPr="00C82D19">
        <w:rPr>
          <w:rFonts w:ascii="Times New Roman" w:hAnsi="Times New Roman" w:cs="Times New Roman"/>
          <w:sz w:val="22"/>
          <w:szCs w:val="22"/>
        </w:rPr>
        <w:t xml:space="preserve"> Our results are consistent</w:t>
      </w:r>
      <w:r w:rsidR="00C53857" w:rsidRPr="00C82D19">
        <w:rPr>
          <w:rFonts w:ascii="Times New Roman" w:hAnsi="Times New Roman" w:cs="Times New Roman"/>
          <w:sz w:val="22"/>
          <w:szCs w:val="22"/>
        </w:rPr>
        <w:t xml:space="preserve"> (statistically significant at a 1% significance level)</w:t>
      </w:r>
      <w:r w:rsidRPr="00C82D19">
        <w:rPr>
          <w:rFonts w:ascii="Times New Roman" w:hAnsi="Times New Roman" w:cs="Times New Roman"/>
          <w:sz w:val="22"/>
          <w:szCs w:val="22"/>
        </w:rPr>
        <w:t xml:space="preserve"> when we use the natural log of daily productivity</w:t>
      </w:r>
      <w:r w:rsidR="00C53857" w:rsidRPr="00C82D19">
        <w:rPr>
          <w:rFonts w:ascii="Times New Roman" w:hAnsi="Times New Roman" w:cs="Times New Roman"/>
          <w:sz w:val="22"/>
          <w:szCs w:val="22"/>
        </w:rPr>
        <w:t>.</w:t>
      </w:r>
    </w:p>
  </w:footnote>
  <w:footnote w:id="3">
    <w:p w14:paraId="4091CFAC" w14:textId="77777777" w:rsidR="00546545" w:rsidRPr="002732C2" w:rsidRDefault="00546545" w:rsidP="00546545">
      <w:pPr>
        <w:spacing w:after="0"/>
        <w:rPr>
          <w:rFonts w:ascii="Times New Roman" w:hAnsi="Times New Roman" w:cs="Times New Roman"/>
        </w:rPr>
      </w:pPr>
      <w:r w:rsidRPr="00C82D19">
        <w:rPr>
          <w:rStyle w:val="FootnoteReference"/>
          <w:rFonts w:ascii="Times New Roman" w:hAnsi="Times New Roman" w:cs="Times New Roman"/>
          <w:sz w:val="22"/>
          <w:szCs w:val="22"/>
        </w:rPr>
        <w:footnoteRef/>
      </w:r>
      <w:r w:rsidRPr="00C82D19">
        <w:rPr>
          <w:rFonts w:ascii="Times New Roman" w:hAnsi="Times New Roman" w:cs="Times New Roman"/>
          <w:sz w:val="22"/>
          <w:szCs w:val="22"/>
        </w:rPr>
        <w:t xml:space="preserve"> The effect estimate in percentage (5%) for medium-skilled riders is also from the estimation with log-transformed outcome variables. It is statistically significant at a 1% significance level.</w:t>
      </w:r>
    </w:p>
  </w:footnote>
  <w:footnote w:id="4">
    <w:p w14:paraId="0D96DBD5" w14:textId="4524F682" w:rsidR="00276425" w:rsidRPr="00DF2123" w:rsidRDefault="00276425">
      <w:pPr>
        <w:pStyle w:val="FootnoteText"/>
        <w:rPr>
          <w:rFonts w:ascii="Times New Roman" w:eastAsiaTheme="minorEastAsia" w:hAnsi="Times New Roman" w:cs="Times New Roman"/>
        </w:rPr>
      </w:pPr>
      <w:r w:rsidRPr="00DF2123">
        <w:rPr>
          <w:rStyle w:val="FootnoteReference"/>
          <w:rFonts w:ascii="Times New Roman" w:hAnsi="Times New Roman" w:cs="Times New Roman"/>
          <w:sz w:val="22"/>
          <w:szCs w:val="22"/>
        </w:rPr>
        <w:footnoteRef/>
      </w:r>
      <w:r w:rsidRPr="00DF2123">
        <w:rPr>
          <w:rFonts w:ascii="Times New Roman" w:hAnsi="Times New Roman" w:cs="Times New Roman"/>
          <w:sz w:val="22"/>
          <w:szCs w:val="22"/>
        </w:rPr>
        <w:t xml:space="preserve"> Figure A1 in Appendix shows that the marginally significant placebo effects for the high-skilled group in Table A</w:t>
      </w:r>
      <w:r w:rsidR="001B2E48">
        <w:rPr>
          <w:rFonts w:ascii="Times New Roman" w:hAnsi="Times New Roman" w:cs="Times New Roman"/>
          <w:sz w:val="22"/>
          <w:szCs w:val="22"/>
        </w:rPr>
        <w:t>4</w:t>
      </w:r>
      <w:r w:rsidRPr="00DF2123">
        <w:rPr>
          <w:rFonts w:ascii="Times New Roman" w:hAnsi="Times New Roman" w:cs="Times New Roman"/>
          <w:sz w:val="22"/>
          <w:szCs w:val="22"/>
        </w:rPr>
        <w:t xml:space="preserve"> are not due to a continuous trend in the pretreatment period.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0A" w14:textId="77777777" w:rsidR="00276425" w:rsidRDefault="00276425">
    <w:pPr>
      <w:pBdr>
        <w:top w:val="nil"/>
        <w:left w:val="nil"/>
        <w:bottom w:val="nil"/>
        <w:right w:val="nil"/>
        <w:between w:val="nil"/>
      </w:pBdr>
      <w:spacing w:after="0"/>
      <w:jc w:val="left"/>
      <w:rPr>
        <w:i/>
        <w:color w:val="000000"/>
        <w:sz w:val="18"/>
        <w:szCs w:val="18"/>
      </w:rPr>
    </w:pPr>
    <w:r>
      <w:rPr>
        <w:i/>
        <w:color w:val="000000"/>
        <w:sz w:val="18"/>
        <w:szCs w:val="18"/>
      </w:rPr>
      <w:t>Track Title</w:t>
    </w:r>
  </w:p>
  <w:p w14:paraId="6CD9D37C" w14:textId="77777777" w:rsidR="00276425" w:rsidRDefault="002764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09" w14:textId="77777777" w:rsidR="00276425" w:rsidRDefault="00276425">
    <w:pPr>
      <w:pBdr>
        <w:top w:val="nil"/>
        <w:left w:val="nil"/>
        <w:bottom w:val="nil"/>
        <w:right w:val="nil"/>
        <w:between w:val="nil"/>
      </w:pBdr>
      <w:tabs>
        <w:tab w:val="right" w:pos="9360"/>
      </w:tabs>
      <w:spacing w:after="0"/>
      <w:jc w:val="left"/>
      <w:rPr>
        <w:i/>
        <w:color w:val="000000"/>
        <w:sz w:val="18"/>
        <w:szCs w:val="18"/>
      </w:rPr>
    </w:pPr>
    <w:r>
      <w:rPr>
        <w:i/>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C8B"/>
    <w:multiLevelType w:val="multilevel"/>
    <w:tmpl w:val="6046E3A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61DA3994"/>
    <w:multiLevelType w:val="hybridMultilevel"/>
    <w:tmpl w:val="9BD82CEA"/>
    <w:lvl w:ilvl="0" w:tplc="1B1C49F4">
      <w:numFmt w:val="bullet"/>
      <w:lvlText w:val=""/>
      <w:lvlJc w:val="left"/>
      <w:pPr>
        <w:ind w:left="760" w:hanging="360"/>
      </w:pPr>
      <w:rPr>
        <w:rFonts w:ascii="Wingdings" w:eastAsia="Times New Roman" w:hAnsi="Wingdings" w:cs="Times New Roman" w:hint="default"/>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85107496">
    <w:abstractNumId w:val="0"/>
  </w:num>
  <w:num w:numId="2" w16cid:durableId="1457407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1245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nformation Systems Research&lt;/Style&gt;&lt;LeftDelim&gt;{&lt;/LeftDelim&gt;&lt;RightDelim&gt;}&lt;/RightDelim&gt;&lt;FontName&gt;Georgi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aw2e0seat9x92efp9bxpsdaf0ftv5svzfzv&quot;&gt;EndNote Library_Vroong&lt;record-ids&gt;&lt;item&gt;1&lt;/item&gt;&lt;item&gt;6&lt;/item&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item&gt;24&lt;/item&gt;&lt;item&gt;25&lt;/item&gt;&lt;item&gt;26&lt;/item&gt;&lt;item&gt;27&lt;/item&gt;&lt;item&gt;28&lt;/item&gt;&lt;item&gt;29&lt;/item&gt;&lt;item&gt;30&lt;/item&gt;&lt;item&gt;31&lt;/item&gt;&lt;item&gt;33&lt;/item&gt;&lt;item&gt;34&lt;/item&gt;&lt;item&gt;35&lt;/item&gt;&lt;item&gt;36&lt;/item&gt;&lt;item&gt;37&lt;/item&gt;&lt;item&gt;38&lt;/item&gt;&lt;item&gt;39&lt;/item&gt;&lt;item&gt;40&lt;/item&gt;&lt;item&gt;42&lt;/item&gt;&lt;item&gt;43&lt;/item&gt;&lt;item&gt;44&lt;/item&gt;&lt;item&gt;47&lt;/item&gt;&lt;item&gt;49&lt;/item&gt;&lt;item&gt;50&lt;/item&gt;&lt;item&gt;51&lt;/item&gt;&lt;item&gt;52&lt;/item&gt;&lt;item&gt;53&lt;/item&gt;&lt;item&gt;54&lt;/item&gt;&lt;item&gt;55&lt;/item&gt;&lt;item&gt;56&lt;/item&gt;&lt;item&gt;57&lt;/item&gt;&lt;item&gt;58&lt;/item&gt;&lt;item&gt;59&lt;/item&gt;&lt;item&gt;60&lt;/item&gt;&lt;/record-ids&gt;&lt;/item&gt;&lt;/Libraries&gt;"/>
  </w:docVars>
  <w:rsids>
    <w:rsidRoot w:val="008A783F"/>
    <w:rsid w:val="000024CC"/>
    <w:rsid w:val="000069FB"/>
    <w:rsid w:val="00013DEE"/>
    <w:rsid w:val="00030CE9"/>
    <w:rsid w:val="00030E93"/>
    <w:rsid w:val="000310DA"/>
    <w:rsid w:val="00031272"/>
    <w:rsid w:val="0003266F"/>
    <w:rsid w:val="00035653"/>
    <w:rsid w:val="000417C2"/>
    <w:rsid w:val="00041975"/>
    <w:rsid w:val="00043940"/>
    <w:rsid w:val="000443AF"/>
    <w:rsid w:val="000457A2"/>
    <w:rsid w:val="00052881"/>
    <w:rsid w:val="00056083"/>
    <w:rsid w:val="00070CA6"/>
    <w:rsid w:val="0007189E"/>
    <w:rsid w:val="000737CE"/>
    <w:rsid w:val="00076A37"/>
    <w:rsid w:val="0008434E"/>
    <w:rsid w:val="000877D5"/>
    <w:rsid w:val="000910CD"/>
    <w:rsid w:val="000A1366"/>
    <w:rsid w:val="000A3642"/>
    <w:rsid w:val="000A6867"/>
    <w:rsid w:val="000B0695"/>
    <w:rsid w:val="000B339F"/>
    <w:rsid w:val="000C2120"/>
    <w:rsid w:val="000C2178"/>
    <w:rsid w:val="000C264A"/>
    <w:rsid w:val="000C2CE0"/>
    <w:rsid w:val="000C3DEB"/>
    <w:rsid w:val="000C48A5"/>
    <w:rsid w:val="000D2859"/>
    <w:rsid w:val="000D30A7"/>
    <w:rsid w:val="000D4240"/>
    <w:rsid w:val="000D5BD9"/>
    <w:rsid w:val="000E319B"/>
    <w:rsid w:val="000E5A68"/>
    <w:rsid w:val="000F1C81"/>
    <w:rsid w:val="000F2EBE"/>
    <w:rsid w:val="000F60AE"/>
    <w:rsid w:val="00100786"/>
    <w:rsid w:val="001108C9"/>
    <w:rsid w:val="00111C17"/>
    <w:rsid w:val="00116A32"/>
    <w:rsid w:val="001309CD"/>
    <w:rsid w:val="00132D2F"/>
    <w:rsid w:val="00134544"/>
    <w:rsid w:val="001369B2"/>
    <w:rsid w:val="00145C53"/>
    <w:rsid w:val="00146C20"/>
    <w:rsid w:val="00152B5E"/>
    <w:rsid w:val="001568E8"/>
    <w:rsid w:val="001623FF"/>
    <w:rsid w:val="0016250D"/>
    <w:rsid w:val="00163245"/>
    <w:rsid w:val="00172CFB"/>
    <w:rsid w:val="00173974"/>
    <w:rsid w:val="001742FE"/>
    <w:rsid w:val="0017561B"/>
    <w:rsid w:val="00181D22"/>
    <w:rsid w:val="00183FEA"/>
    <w:rsid w:val="00186285"/>
    <w:rsid w:val="00194FE6"/>
    <w:rsid w:val="001B0C5D"/>
    <w:rsid w:val="001B1EDB"/>
    <w:rsid w:val="001B2E48"/>
    <w:rsid w:val="001C50C8"/>
    <w:rsid w:val="001D13B0"/>
    <w:rsid w:val="001D1EF5"/>
    <w:rsid w:val="001D29D6"/>
    <w:rsid w:val="001E13FC"/>
    <w:rsid w:val="001E1B3D"/>
    <w:rsid w:val="001E22A9"/>
    <w:rsid w:val="001F53AD"/>
    <w:rsid w:val="002040B5"/>
    <w:rsid w:val="00207E0B"/>
    <w:rsid w:val="00211384"/>
    <w:rsid w:val="002333D8"/>
    <w:rsid w:val="0024064B"/>
    <w:rsid w:val="00245AFE"/>
    <w:rsid w:val="00247B13"/>
    <w:rsid w:val="002567BF"/>
    <w:rsid w:val="00261468"/>
    <w:rsid w:val="002655CC"/>
    <w:rsid w:val="00267C4B"/>
    <w:rsid w:val="00270887"/>
    <w:rsid w:val="00271806"/>
    <w:rsid w:val="002732C2"/>
    <w:rsid w:val="00276425"/>
    <w:rsid w:val="0028137E"/>
    <w:rsid w:val="002828CA"/>
    <w:rsid w:val="002865CF"/>
    <w:rsid w:val="00286B06"/>
    <w:rsid w:val="002A29B0"/>
    <w:rsid w:val="002B5560"/>
    <w:rsid w:val="002B7C8F"/>
    <w:rsid w:val="002C40F6"/>
    <w:rsid w:val="002C585F"/>
    <w:rsid w:val="002C7AE6"/>
    <w:rsid w:val="002D18EE"/>
    <w:rsid w:val="002D6BD3"/>
    <w:rsid w:val="002D7CF8"/>
    <w:rsid w:val="002E3F56"/>
    <w:rsid w:val="002E6897"/>
    <w:rsid w:val="002F0229"/>
    <w:rsid w:val="00304528"/>
    <w:rsid w:val="00312CDA"/>
    <w:rsid w:val="0031334F"/>
    <w:rsid w:val="00313D0E"/>
    <w:rsid w:val="00320EB8"/>
    <w:rsid w:val="00321240"/>
    <w:rsid w:val="00322349"/>
    <w:rsid w:val="003256E2"/>
    <w:rsid w:val="00325BF5"/>
    <w:rsid w:val="00325F3B"/>
    <w:rsid w:val="00326532"/>
    <w:rsid w:val="003344F8"/>
    <w:rsid w:val="00335109"/>
    <w:rsid w:val="00336707"/>
    <w:rsid w:val="003428D9"/>
    <w:rsid w:val="00342DC3"/>
    <w:rsid w:val="003451EF"/>
    <w:rsid w:val="00345EA4"/>
    <w:rsid w:val="00346B5F"/>
    <w:rsid w:val="00350C2C"/>
    <w:rsid w:val="003556AD"/>
    <w:rsid w:val="00355B43"/>
    <w:rsid w:val="00356E1A"/>
    <w:rsid w:val="0036167E"/>
    <w:rsid w:val="0036240F"/>
    <w:rsid w:val="0036352E"/>
    <w:rsid w:val="003700C2"/>
    <w:rsid w:val="00371E05"/>
    <w:rsid w:val="00373709"/>
    <w:rsid w:val="003744D5"/>
    <w:rsid w:val="00375DF4"/>
    <w:rsid w:val="00376495"/>
    <w:rsid w:val="003816EC"/>
    <w:rsid w:val="0038360F"/>
    <w:rsid w:val="003B10B1"/>
    <w:rsid w:val="003B3535"/>
    <w:rsid w:val="003B3DA2"/>
    <w:rsid w:val="003C51F1"/>
    <w:rsid w:val="003D04F4"/>
    <w:rsid w:val="003E1072"/>
    <w:rsid w:val="003E6B2C"/>
    <w:rsid w:val="003E7A9E"/>
    <w:rsid w:val="003F00A8"/>
    <w:rsid w:val="003F2BC7"/>
    <w:rsid w:val="004041E4"/>
    <w:rsid w:val="004048AC"/>
    <w:rsid w:val="00412F3C"/>
    <w:rsid w:val="00421A8C"/>
    <w:rsid w:val="004437D4"/>
    <w:rsid w:val="0044537C"/>
    <w:rsid w:val="0044784C"/>
    <w:rsid w:val="0045455D"/>
    <w:rsid w:val="0046396E"/>
    <w:rsid w:val="00467371"/>
    <w:rsid w:val="00470FEB"/>
    <w:rsid w:val="00471921"/>
    <w:rsid w:val="004766C2"/>
    <w:rsid w:val="00476FA8"/>
    <w:rsid w:val="00477939"/>
    <w:rsid w:val="004864AF"/>
    <w:rsid w:val="0049181E"/>
    <w:rsid w:val="004942A2"/>
    <w:rsid w:val="0049485D"/>
    <w:rsid w:val="004A0EF2"/>
    <w:rsid w:val="004A6DD8"/>
    <w:rsid w:val="004B12F2"/>
    <w:rsid w:val="004B1C24"/>
    <w:rsid w:val="004C1FFB"/>
    <w:rsid w:val="004C24DF"/>
    <w:rsid w:val="004D0C7E"/>
    <w:rsid w:val="004D3056"/>
    <w:rsid w:val="004D5A9F"/>
    <w:rsid w:val="004D66A2"/>
    <w:rsid w:val="004D6BB8"/>
    <w:rsid w:val="004D7218"/>
    <w:rsid w:val="004E1AD7"/>
    <w:rsid w:val="004E200A"/>
    <w:rsid w:val="004F20CA"/>
    <w:rsid w:val="004F35E1"/>
    <w:rsid w:val="004F6808"/>
    <w:rsid w:val="005059A2"/>
    <w:rsid w:val="00513808"/>
    <w:rsid w:val="00515055"/>
    <w:rsid w:val="00515C3D"/>
    <w:rsid w:val="005231AE"/>
    <w:rsid w:val="00523ED9"/>
    <w:rsid w:val="0052473C"/>
    <w:rsid w:val="00524B00"/>
    <w:rsid w:val="005358B0"/>
    <w:rsid w:val="00537F7F"/>
    <w:rsid w:val="005407D6"/>
    <w:rsid w:val="00540A45"/>
    <w:rsid w:val="00546545"/>
    <w:rsid w:val="00547809"/>
    <w:rsid w:val="005518B4"/>
    <w:rsid w:val="005528D0"/>
    <w:rsid w:val="00554027"/>
    <w:rsid w:val="0056178F"/>
    <w:rsid w:val="005731CC"/>
    <w:rsid w:val="005801B8"/>
    <w:rsid w:val="00584C30"/>
    <w:rsid w:val="005929FA"/>
    <w:rsid w:val="00593934"/>
    <w:rsid w:val="00595074"/>
    <w:rsid w:val="005A1FEA"/>
    <w:rsid w:val="005A3E69"/>
    <w:rsid w:val="005A4EE4"/>
    <w:rsid w:val="005A7777"/>
    <w:rsid w:val="005B117C"/>
    <w:rsid w:val="005B562B"/>
    <w:rsid w:val="005C092B"/>
    <w:rsid w:val="005C1953"/>
    <w:rsid w:val="005C6F26"/>
    <w:rsid w:val="005D363D"/>
    <w:rsid w:val="005D3FA0"/>
    <w:rsid w:val="005E3F29"/>
    <w:rsid w:val="005F2007"/>
    <w:rsid w:val="005F2611"/>
    <w:rsid w:val="00603192"/>
    <w:rsid w:val="00604A64"/>
    <w:rsid w:val="00617148"/>
    <w:rsid w:val="00621745"/>
    <w:rsid w:val="00623CAF"/>
    <w:rsid w:val="00636A06"/>
    <w:rsid w:val="00636EAB"/>
    <w:rsid w:val="0064164F"/>
    <w:rsid w:val="006474C1"/>
    <w:rsid w:val="0065054B"/>
    <w:rsid w:val="00661747"/>
    <w:rsid w:val="0066180B"/>
    <w:rsid w:val="006739FF"/>
    <w:rsid w:val="00675AD1"/>
    <w:rsid w:val="00677125"/>
    <w:rsid w:val="00683B81"/>
    <w:rsid w:val="006840C9"/>
    <w:rsid w:val="00690AE1"/>
    <w:rsid w:val="0069239F"/>
    <w:rsid w:val="00694CA9"/>
    <w:rsid w:val="006A08FD"/>
    <w:rsid w:val="006A1DED"/>
    <w:rsid w:val="006A5642"/>
    <w:rsid w:val="006A6204"/>
    <w:rsid w:val="006A6B6F"/>
    <w:rsid w:val="006B11A8"/>
    <w:rsid w:val="006C2DF1"/>
    <w:rsid w:val="006C5827"/>
    <w:rsid w:val="006D21D2"/>
    <w:rsid w:val="006D653E"/>
    <w:rsid w:val="006D662E"/>
    <w:rsid w:val="006D7133"/>
    <w:rsid w:val="006E1650"/>
    <w:rsid w:val="006E19B1"/>
    <w:rsid w:val="006E3323"/>
    <w:rsid w:val="006E67BF"/>
    <w:rsid w:val="006E7309"/>
    <w:rsid w:val="006F083F"/>
    <w:rsid w:val="006F3663"/>
    <w:rsid w:val="006F56A6"/>
    <w:rsid w:val="00703019"/>
    <w:rsid w:val="0070353E"/>
    <w:rsid w:val="00706B86"/>
    <w:rsid w:val="0071759B"/>
    <w:rsid w:val="007266C9"/>
    <w:rsid w:val="0072743F"/>
    <w:rsid w:val="00734953"/>
    <w:rsid w:val="00735472"/>
    <w:rsid w:val="007415C9"/>
    <w:rsid w:val="007518F8"/>
    <w:rsid w:val="00753A1C"/>
    <w:rsid w:val="00756142"/>
    <w:rsid w:val="00757936"/>
    <w:rsid w:val="007600C2"/>
    <w:rsid w:val="00761A17"/>
    <w:rsid w:val="007633CD"/>
    <w:rsid w:val="00765225"/>
    <w:rsid w:val="00766F53"/>
    <w:rsid w:val="0077176F"/>
    <w:rsid w:val="00771896"/>
    <w:rsid w:val="007751BE"/>
    <w:rsid w:val="00775871"/>
    <w:rsid w:val="00775A13"/>
    <w:rsid w:val="00776C44"/>
    <w:rsid w:val="007808FD"/>
    <w:rsid w:val="00790AB1"/>
    <w:rsid w:val="00792958"/>
    <w:rsid w:val="00793BE7"/>
    <w:rsid w:val="00796B42"/>
    <w:rsid w:val="007A5C41"/>
    <w:rsid w:val="007A7D69"/>
    <w:rsid w:val="007B0E40"/>
    <w:rsid w:val="007B2FA9"/>
    <w:rsid w:val="007B628B"/>
    <w:rsid w:val="007C1962"/>
    <w:rsid w:val="007C7CDA"/>
    <w:rsid w:val="007D1DF9"/>
    <w:rsid w:val="007D69B1"/>
    <w:rsid w:val="007D6F50"/>
    <w:rsid w:val="007F032E"/>
    <w:rsid w:val="007F19C5"/>
    <w:rsid w:val="007F2B67"/>
    <w:rsid w:val="00821761"/>
    <w:rsid w:val="00823C6A"/>
    <w:rsid w:val="00833518"/>
    <w:rsid w:val="0083418A"/>
    <w:rsid w:val="00834958"/>
    <w:rsid w:val="00842927"/>
    <w:rsid w:val="008503F7"/>
    <w:rsid w:val="00851EF3"/>
    <w:rsid w:val="00860CF0"/>
    <w:rsid w:val="00864700"/>
    <w:rsid w:val="00864D6B"/>
    <w:rsid w:val="00866120"/>
    <w:rsid w:val="00866F16"/>
    <w:rsid w:val="0087022B"/>
    <w:rsid w:val="008749FA"/>
    <w:rsid w:val="0087601D"/>
    <w:rsid w:val="00883528"/>
    <w:rsid w:val="00883B6E"/>
    <w:rsid w:val="008872CD"/>
    <w:rsid w:val="00891CF9"/>
    <w:rsid w:val="008940F2"/>
    <w:rsid w:val="00894911"/>
    <w:rsid w:val="0089614B"/>
    <w:rsid w:val="00896650"/>
    <w:rsid w:val="008A740F"/>
    <w:rsid w:val="008A783F"/>
    <w:rsid w:val="008A7D5D"/>
    <w:rsid w:val="008B1022"/>
    <w:rsid w:val="008B1D8D"/>
    <w:rsid w:val="008C2589"/>
    <w:rsid w:val="008C2A7D"/>
    <w:rsid w:val="008C478B"/>
    <w:rsid w:val="008D08C1"/>
    <w:rsid w:val="008D11FB"/>
    <w:rsid w:val="008D5511"/>
    <w:rsid w:val="008D6BB4"/>
    <w:rsid w:val="008D75D5"/>
    <w:rsid w:val="008F05BF"/>
    <w:rsid w:val="008F1613"/>
    <w:rsid w:val="008F49CD"/>
    <w:rsid w:val="008F6DA6"/>
    <w:rsid w:val="008F7F08"/>
    <w:rsid w:val="00900797"/>
    <w:rsid w:val="0090270A"/>
    <w:rsid w:val="009056E0"/>
    <w:rsid w:val="00911DA1"/>
    <w:rsid w:val="0091510E"/>
    <w:rsid w:val="009172D1"/>
    <w:rsid w:val="00920D91"/>
    <w:rsid w:val="00921C36"/>
    <w:rsid w:val="00931F5F"/>
    <w:rsid w:val="00935321"/>
    <w:rsid w:val="00937A3C"/>
    <w:rsid w:val="00943DFB"/>
    <w:rsid w:val="009442C1"/>
    <w:rsid w:val="00947F5A"/>
    <w:rsid w:val="009507CC"/>
    <w:rsid w:val="00950D9C"/>
    <w:rsid w:val="00951CD5"/>
    <w:rsid w:val="0096377D"/>
    <w:rsid w:val="009742DE"/>
    <w:rsid w:val="00980DDE"/>
    <w:rsid w:val="009823D9"/>
    <w:rsid w:val="00982AAF"/>
    <w:rsid w:val="00982DE1"/>
    <w:rsid w:val="00991E4E"/>
    <w:rsid w:val="009947AF"/>
    <w:rsid w:val="0099763F"/>
    <w:rsid w:val="009979FE"/>
    <w:rsid w:val="00997A36"/>
    <w:rsid w:val="00997C58"/>
    <w:rsid w:val="00997DEA"/>
    <w:rsid w:val="009B02FC"/>
    <w:rsid w:val="009B04E5"/>
    <w:rsid w:val="009B064D"/>
    <w:rsid w:val="009B6D89"/>
    <w:rsid w:val="009C0E33"/>
    <w:rsid w:val="009C17DE"/>
    <w:rsid w:val="009C5E6F"/>
    <w:rsid w:val="009D1B8B"/>
    <w:rsid w:val="009D3DBE"/>
    <w:rsid w:val="009D54D2"/>
    <w:rsid w:val="009D6E19"/>
    <w:rsid w:val="009E292A"/>
    <w:rsid w:val="009E7BB6"/>
    <w:rsid w:val="009E7EDF"/>
    <w:rsid w:val="009F5350"/>
    <w:rsid w:val="009F5EEA"/>
    <w:rsid w:val="00A12C41"/>
    <w:rsid w:val="00A14095"/>
    <w:rsid w:val="00A20946"/>
    <w:rsid w:val="00A22A03"/>
    <w:rsid w:val="00A31518"/>
    <w:rsid w:val="00A42144"/>
    <w:rsid w:val="00A46CBB"/>
    <w:rsid w:val="00A4770F"/>
    <w:rsid w:val="00A517C5"/>
    <w:rsid w:val="00A545F6"/>
    <w:rsid w:val="00A567BA"/>
    <w:rsid w:val="00A60DA1"/>
    <w:rsid w:val="00A6356F"/>
    <w:rsid w:val="00A71080"/>
    <w:rsid w:val="00A72E9C"/>
    <w:rsid w:val="00A73714"/>
    <w:rsid w:val="00A745AB"/>
    <w:rsid w:val="00A94FB5"/>
    <w:rsid w:val="00AA37C4"/>
    <w:rsid w:val="00AA6837"/>
    <w:rsid w:val="00AC14D2"/>
    <w:rsid w:val="00AD198D"/>
    <w:rsid w:val="00AD24BE"/>
    <w:rsid w:val="00AD4140"/>
    <w:rsid w:val="00AD7872"/>
    <w:rsid w:val="00AE21A6"/>
    <w:rsid w:val="00AF1AA9"/>
    <w:rsid w:val="00AF3069"/>
    <w:rsid w:val="00AF636A"/>
    <w:rsid w:val="00B11245"/>
    <w:rsid w:val="00B11FA1"/>
    <w:rsid w:val="00B13EDD"/>
    <w:rsid w:val="00B16B23"/>
    <w:rsid w:val="00B20BA5"/>
    <w:rsid w:val="00B24500"/>
    <w:rsid w:val="00B2556F"/>
    <w:rsid w:val="00B413CD"/>
    <w:rsid w:val="00B46C90"/>
    <w:rsid w:val="00B47CEF"/>
    <w:rsid w:val="00B52DE8"/>
    <w:rsid w:val="00B5448E"/>
    <w:rsid w:val="00B549FD"/>
    <w:rsid w:val="00B5578C"/>
    <w:rsid w:val="00B57ABC"/>
    <w:rsid w:val="00B621CA"/>
    <w:rsid w:val="00B72169"/>
    <w:rsid w:val="00B722EF"/>
    <w:rsid w:val="00B72E10"/>
    <w:rsid w:val="00B734CB"/>
    <w:rsid w:val="00B80BB0"/>
    <w:rsid w:val="00B836B0"/>
    <w:rsid w:val="00B8431F"/>
    <w:rsid w:val="00B861A9"/>
    <w:rsid w:val="00B91979"/>
    <w:rsid w:val="00B91B34"/>
    <w:rsid w:val="00B95D6C"/>
    <w:rsid w:val="00BA1644"/>
    <w:rsid w:val="00BA1E39"/>
    <w:rsid w:val="00BA2EF3"/>
    <w:rsid w:val="00BA354B"/>
    <w:rsid w:val="00BA650E"/>
    <w:rsid w:val="00BA6E62"/>
    <w:rsid w:val="00BB1AE2"/>
    <w:rsid w:val="00BB3545"/>
    <w:rsid w:val="00BB4A73"/>
    <w:rsid w:val="00BB65B8"/>
    <w:rsid w:val="00BC2262"/>
    <w:rsid w:val="00BD0E08"/>
    <w:rsid w:val="00BD2714"/>
    <w:rsid w:val="00BE1DED"/>
    <w:rsid w:val="00BE5683"/>
    <w:rsid w:val="00BF2E1F"/>
    <w:rsid w:val="00BF5411"/>
    <w:rsid w:val="00BF7051"/>
    <w:rsid w:val="00C0318E"/>
    <w:rsid w:val="00C040AC"/>
    <w:rsid w:val="00C041E4"/>
    <w:rsid w:val="00C17F53"/>
    <w:rsid w:val="00C22C7F"/>
    <w:rsid w:val="00C24878"/>
    <w:rsid w:val="00C30047"/>
    <w:rsid w:val="00C30158"/>
    <w:rsid w:val="00C40CCF"/>
    <w:rsid w:val="00C454EF"/>
    <w:rsid w:val="00C51B46"/>
    <w:rsid w:val="00C52D66"/>
    <w:rsid w:val="00C53857"/>
    <w:rsid w:val="00C57C8A"/>
    <w:rsid w:val="00C7393A"/>
    <w:rsid w:val="00C74403"/>
    <w:rsid w:val="00C745AC"/>
    <w:rsid w:val="00C82D19"/>
    <w:rsid w:val="00C951C3"/>
    <w:rsid w:val="00CA54F4"/>
    <w:rsid w:val="00CA7146"/>
    <w:rsid w:val="00CB32B4"/>
    <w:rsid w:val="00CB4677"/>
    <w:rsid w:val="00CB745E"/>
    <w:rsid w:val="00CD1328"/>
    <w:rsid w:val="00CD73C3"/>
    <w:rsid w:val="00CE4EC4"/>
    <w:rsid w:val="00CE65BE"/>
    <w:rsid w:val="00CF17EE"/>
    <w:rsid w:val="00D00D35"/>
    <w:rsid w:val="00D02893"/>
    <w:rsid w:val="00D0633C"/>
    <w:rsid w:val="00D16004"/>
    <w:rsid w:val="00D21C53"/>
    <w:rsid w:val="00D244AB"/>
    <w:rsid w:val="00D32961"/>
    <w:rsid w:val="00D374B9"/>
    <w:rsid w:val="00D447BD"/>
    <w:rsid w:val="00D533AD"/>
    <w:rsid w:val="00D5494F"/>
    <w:rsid w:val="00D54B01"/>
    <w:rsid w:val="00D72606"/>
    <w:rsid w:val="00D73E67"/>
    <w:rsid w:val="00D7758C"/>
    <w:rsid w:val="00D81259"/>
    <w:rsid w:val="00D82E7B"/>
    <w:rsid w:val="00D8427E"/>
    <w:rsid w:val="00D8436B"/>
    <w:rsid w:val="00D86429"/>
    <w:rsid w:val="00D86A70"/>
    <w:rsid w:val="00D917BE"/>
    <w:rsid w:val="00D92D46"/>
    <w:rsid w:val="00DA0358"/>
    <w:rsid w:val="00DA3AD7"/>
    <w:rsid w:val="00DA3EC8"/>
    <w:rsid w:val="00DA3F3C"/>
    <w:rsid w:val="00DB16E7"/>
    <w:rsid w:val="00DB684C"/>
    <w:rsid w:val="00DC011F"/>
    <w:rsid w:val="00DC2C43"/>
    <w:rsid w:val="00DC6351"/>
    <w:rsid w:val="00DD4A0D"/>
    <w:rsid w:val="00DD4A22"/>
    <w:rsid w:val="00DD6D88"/>
    <w:rsid w:val="00DE419E"/>
    <w:rsid w:val="00DF2123"/>
    <w:rsid w:val="00DF764A"/>
    <w:rsid w:val="00E01EC8"/>
    <w:rsid w:val="00E03A5E"/>
    <w:rsid w:val="00E069B6"/>
    <w:rsid w:val="00E12DDB"/>
    <w:rsid w:val="00E15FD4"/>
    <w:rsid w:val="00E16D96"/>
    <w:rsid w:val="00E23982"/>
    <w:rsid w:val="00E24444"/>
    <w:rsid w:val="00E25AAB"/>
    <w:rsid w:val="00E33F62"/>
    <w:rsid w:val="00E3734C"/>
    <w:rsid w:val="00E409C2"/>
    <w:rsid w:val="00E42881"/>
    <w:rsid w:val="00E44650"/>
    <w:rsid w:val="00E5355D"/>
    <w:rsid w:val="00E562F4"/>
    <w:rsid w:val="00E6032B"/>
    <w:rsid w:val="00E61EF7"/>
    <w:rsid w:val="00E62E0C"/>
    <w:rsid w:val="00E81510"/>
    <w:rsid w:val="00E8372F"/>
    <w:rsid w:val="00E870F9"/>
    <w:rsid w:val="00E87FF3"/>
    <w:rsid w:val="00E90B94"/>
    <w:rsid w:val="00E962D5"/>
    <w:rsid w:val="00E96B2B"/>
    <w:rsid w:val="00EA00C2"/>
    <w:rsid w:val="00EA2C17"/>
    <w:rsid w:val="00EA38C8"/>
    <w:rsid w:val="00EA53A0"/>
    <w:rsid w:val="00EA7A24"/>
    <w:rsid w:val="00EB0B5D"/>
    <w:rsid w:val="00EB3197"/>
    <w:rsid w:val="00EB73A9"/>
    <w:rsid w:val="00EC0451"/>
    <w:rsid w:val="00EC3EE2"/>
    <w:rsid w:val="00ED54B9"/>
    <w:rsid w:val="00ED7824"/>
    <w:rsid w:val="00ED78D3"/>
    <w:rsid w:val="00EE3911"/>
    <w:rsid w:val="00EE4BF3"/>
    <w:rsid w:val="00EF228E"/>
    <w:rsid w:val="00EF3739"/>
    <w:rsid w:val="00F10C1A"/>
    <w:rsid w:val="00F20A30"/>
    <w:rsid w:val="00F265EE"/>
    <w:rsid w:val="00F27390"/>
    <w:rsid w:val="00F32B28"/>
    <w:rsid w:val="00F340F0"/>
    <w:rsid w:val="00F35C7D"/>
    <w:rsid w:val="00F4211E"/>
    <w:rsid w:val="00F51188"/>
    <w:rsid w:val="00F55E8A"/>
    <w:rsid w:val="00F63F02"/>
    <w:rsid w:val="00F678DA"/>
    <w:rsid w:val="00F71A88"/>
    <w:rsid w:val="00F805B5"/>
    <w:rsid w:val="00F80B53"/>
    <w:rsid w:val="00F82DAA"/>
    <w:rsid w:val="00F83D37"/>
    <w:rsid w:val="00F86186"/>
    <w:rsid w:val="00F942EC"/>
    <w:rsid w:val="00F97D1A"/>
    <w:rsid w:val="00FA083E"/>
    <w:rsid w:val="00FA2DD9"/>
    <w:rsid w:val="00FA7F6C"/>
    <w:rsid w:val="00FB1D0A"/>
    <w:rsid w:val="00FB3B96"/>
    <w:rsid w:val="00FC3BF3"/>
    <w:rsid w:val="00FD4EFF"/>
    <w:rsid w:val="00FE2D41"/>
    <w:rsid w:val="00FE2FF8"/>
    <w:rsid w:val="00FE549C"/>
    <w:rsid w:val="00FE6684"/>
    <w:rsid w:val="00FF329C"/>
    <w:rsid w:val="00FF78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4538C"/>
  <w15:docId w15:val="{C85F8057-AA0A-7046-B89F-5C5F157B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ko-KR"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35"/>
    <w:rPr>
      <w:rFonts w:eastAsia="Times New Roman"/>
    </w:rPr>
  </w:style>
  <w:style w:type="paragraph" w:styleId="Heading1">
    <w:name w:val="heading 1"/>
    <w:basedOn w:val="Normal"/>
    <w:next w:val="Normal"/>
    <w:uiPriority w:val="9"/>
    <w:qFormat/>
    <w:rsid w:val="006D662E"/>
    <w:pPr>
      <w:keepNext/>
      <w:keepLines/>
      <w:spacing w:after="0" w:line="480" w:lineRule="auto"/>
      <w:outlineLvl w:val="0"/>
    </w:pPr>
    <w:rPr>
      <w:rFonts w:ascii="Times New Roman" w:hAnsi="Times New Roman" w:cs="Times New Roman"/>
      <w:b/>
      <w:kern w:val="32"/>
      <w:sz w:val="22"/>
      <w:szCs w:val="22"/>
    </w:rPr>
  </w:style>
  <w:style w:type="paragraph" w:styleId="Heading2">
    <w:name w:val="heading 2"/>
    <w:basedOn w:val="Heading1"/>
    <w:next w:val="Normal"/>
    <w:uiPriority w:val="9"/>
    <w:unhideWhenUsed/>
    <w:qFormat/>
    <w:rsid w:val="006D662E"/>
    <w:pPr>
      <w:outlineLvl w:val="1"/>
    </w:pPr>
  </w:style>
  <w:style w:type="paragraph" w:styleId="Heading3">
    <w:name w:val="heading 3"/>
    <w:basedOn w:val="Heading1"/>
    <w:next w:val="Normal"/>
    <w:uiPriority w:val="9"/>
    <w:semiHidden/>
    <w:unhideWhenUsed/>
    <w:qFormat/>
    <w:rsid w:val="009948DC"/>
    <w:pPr>
      <w:outlineLvl w:val="2"/>
    </w:pPr>
  </w:style>
  <w:style w:type="paragraph" w:styleId="Heading4">
    <w:name w:val="heading 4"/>
    <w:basedOn w:val="Normal"/>
    <w:next w:val="Normal"/>
    <w:uiPriority w:val="9"/>
    <w:semiHidden/>
    <w:unhideWhenUsed/>
    <w:qFormat/>
    <w:rsid w:val="00C2763A"/>
    <w:pPr>
      <w:keepNext/>
      <w:numPr>
        <w:ilvl w:val="3"/>
        <w:numId w:val="1"/>
      </w:numPr>
      <w:spacing w:before="240" w:after="60"/>
      <w:outlineLvl w:val="3"/>
    </w:pPr>
    <w:rPr>
      <w:b/>
    </w:rPr>
  </w:style>
  <w:style w:type="paragraph" w:styleId="Heading5">
    <w:name w:val="heading 5"/>
    <w:basedOn w:val="Normal"/>
    <w:next w:val="Normal"/>
    <w:uiPriority w:val="9"/>
    <w:semiHidden/>
    <w:unhideWhenUsed/>
    <w:qFormat/>
    <w:rsid w:val="00C2763A"/>
    <w:pPr>
      <w:numPr>
        <w:ilvl w:val="4"/>
        <w:numId w:val="1"/>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1"/>
      </w:numPr>
      <w:spacing w:before="240" w:after="60"/>
      <w:outlineLvl w:val="5"/>
    </w:pPr>
    <w:rPr>
      <w:b/>
      <w:sz w:val="22"/>
    </w:rPr>
  </w:style>
  <w:style w:type="paragraph" w:styleId="Heading7">
    <w:name w:val="heading 7"/>
    <w:basedOn w:val="Normal"/>
    <w:next w:val="Normal"/>
    <w:qFormat/>
    <w:rsid w:val="002211FA"/>
    <w:pPr>
      <w:numPr>
        <w:ilvl w:val="6"/>
        <w:numId w:val="1"/>
      </w:numPr>
      <w:spacing w:before="240" w:after="60"/>
      <w:outlineLvl w:val="6"/>
    </w:pPr>
  </w:style>
  <w:style w:type="paragraph" w:styleId="Heading8">
    <w:name w:val="heading 8"/>
    <w:basedOn w:val="Normal"/>
    <w:next w:val="Normal"/>
    <w:qFormat/>
    <w:rsid w:val="002211FA"/>
    <w:pPr>
      <w:numPr>
        <w:ilvl w:val="7"/>
        <w:numId w:val="1"/>
      </w:numPr>
      <w:spacing w:before="240" w:after="60"/>
      <w:outlineLvl w:val="7"/>
    </w:pPr>
    <w:rPr>
      <w:i/>
    </w:rPr>
  </w:style>
  <w:style w:type="paragraph" w:styleId="Heading9">
    <w:name w:val="heading 9"/>
    <w:basedOn w:val="Normal"/>
    <w:next w:val="Normal"/>
    <w:qFormat/>
    <w:rsid w:val="002211FA"/>
    <w:pPr>
      <w:numPr>
        <w:ilvl w:val="8"/>
        <w:numId w:val="1"/>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rsid w:val="006865BC"/>
    <w:pPr>
      <w:spacing w:before="100" w:beforeAutospacing="1"/>
      <w:jc w:val="center"/>
      <w:outlineLvl w:val="0"/>
    </w:pPr>
    <w:rPr>
      <w:b/>
      <w:kern w:val="28"/>
      <w:sz w:val="40"/>
      <w:szCs w:val="40"/>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paragraph" w:styleId="Footer">
    <w:name w:val="footer"/>
    <w:basedOn w:val="Normal"/>
    <w:link w:val="FooterChar"/>
    <w:autoRedefine/>
    <w:uiPriority w:val="99"/>
    <w:rsid w:val="00F96CC8"/>
    <w:pPr>
      <w:tabs>
        <w:tab w:val="right" w:pos="360"/>
        <w:tab w:val="left" w:pos="9000"/>
        <w:tab w:val="right" w:pos="9360"/>
      </w:tabs>
      <w:spacing w:after="0"/>
    </w:pPr>
    <w:rPr>
      <w:i/>
      <w:sz w:val="18"/>
    </w:rPr>
  </w:style>
  <w:style w:type="paragraph" w:styleId="Header">
    <w:name w:val="header"/>
    <w:basedOn w:val="Normal"/>
    <w:autoRedefine/>
    <w:rsid w:val="002D5089"/>
    <w:pPr>
      <w:spacing w:after="0"/>
      <w:jc w:val="left"/>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2"/>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spacing w:after="0"/>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after="0"/>
    </w:pPr>
  </w:style>
  <w:style w:type="paragraph" w:customStyle="1" w:styleId="Copyright">
    <w:name w:val="Copyright"/>
    <w:basedOn w:val="Normal"/>
    <w:rsid w:val="002211FA"/>
    <w:pPr>
      <w:framePr w:w="4680" w:h="1977" w:hRule="exact" w:hSpace="187" w:wrap="auto" w:vAnchor="page" w:hAnchor="page" w:x="1155" w:y="12605"/>
      <w:spacing w:after="0"/>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Revision">
    <w:name w:val="Revision"/>
    <w:hidden/>
    <w:uiPriority w:val="99"/>
    <w:semiHidden/>
    <w:rsid w:val="00DE0BC6"/>
    <w:pPr>
      <w:spacing w:after="0"/>
      <w:jc w:val="left"/>
    </w:pPr>
    <w:rPr>
      <w:rFonts w:eastAsia="Times New Roman"/>
    </w:rPr>
  </w:style>
  <w:style w:type="character" w:customStyle="1" w:styleId="UnresolvedMention1">
    <w:name w:val="Unresolved Mention1"/>
    <w:basedOn w:val="DefaultParagraphFont"/>
    <w:uiPriority w:val="99"/>
    <w:semiHidden/>
    <w:unhideWhenUsed/>
    <w:rsid w:val="00C974F7"/>
    <w:rPr>
      <w:color w:val="605E5C"/>
      <w:shd w:val="clear" w:color="auto" w:fill="E1DFDD"/>
    </w:rPr>
  </w:style>
  <w:style w:type="character" w:styleId="PlaceholderText">
    <w:name w:val="Placeholder Text"/>
    <w:basedOn w:val="DefaultParagraphFont"/>
    <w:uiPriority w:val="99"/>
    <w:semiHidden/>
    <w:rsid w:val="005F02CC"/>
    <w:rPr>
      <w:color w:val="808080"/>
    </w:rPr>
  </w:style>
  <w:style w:type="paragraph" w:customStyle="1" w:styleId="EndNoteBibliographyTitle">
    <w:name w:val="EndNote Bibliography Title"/>
    <w:basedOn w:val="Normal"/>
    <w:link w:val="EndNoteBibliographyTitleChar"/>
    <w:rsid w:val="00E33981"/>
    <w:pPr>
      <w:spacing w:after="0"/>
      <w:jc w:val="center"/>
    </w:pPr>
    <w:rPr>
      <w:noProof/>
    </w:rPr>
  </w:style>
  <w:style w:type="character" w:customStyle="1" w:styleId="EndNoteBibliographyTitleChar">
    <w:name w:val="EndNote Bibliography Title Char"/>
    <w:basedOn w:val="DefaultParagraphFont"/>
    <w:link w:val="EndNoteBibliographyTitle"/>
    <w:rsid w:val="00E33981"/>
    <w:rPr>
      <w:rFonts w:eastAsia="Times New Roman"/>
      <w:noProof/>
    </w:rPr>
  </w:style>
  <w:style w:type="paragraph" w:customStyle="1" w:styleId="EndNoteBibliography">
    <w:name w:val="EndNote Bibliography"/>
    <w:basedOn w:val="Normal"/>
    <w:link w:val="EndNoteBibliographyChar"/>
    <w:rsid w:val="00E33981"/>
    <w:rPr>
      <w:noProof/>
    </w:rPr>
  </w:style>
  <w:style w:type="character" w:customStyle="1" w:styleId="EndNoteBibliographyChar">
    <w:name w:val="EndNote Bibliography Char"/>
    <w:basedOn w:val="DefaultParagraphFont"/>
    <w:link w:val="EndNoteBibliography"/>
    <w:rsid w:val="00E33981"/>
    <w:rPr>
      <w:rFonts w:eastAsia="Times New Roman"/>
      <w:noProof/>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5"/>
    <w:tblPr>
      <w:tblStyleRowBandSize w:val="1"/>
      <w:tblStyleColBandSize w:val="1"/>
      <w:tblCellMar>
        <w:top w:w="100" w:type="dxa"/>
        <w:left w:w="100" w:type="dxa"/>
        <w:bottom w:w="100" w:type="dxa"/>
        <w:right w:w="100" w:type="dxa"/>
      </w:tblCellMar>
    </w:tblPr>
  </w:style>
  <w:style w:type="table" w:customStyle="1" w:styleId="af4">
    <w:basedOn w:val="TableNormal5"/>
    <w:tblPr>
      <w:tblStyleRowBandSize w:val="1"/>
      <w:tblStyleColBandSize w:val="1"/>
      <w:tblCellMar>
        <w:top w:w="100" w:type="dxa"/>
        <w:left w:w="100" w:type="dxa"/>
        <w:bottom w:w="100" w:type="dxa"/>
        <w:right w:w="100" w:type="dxa"/>
      </w:tblCellMar>
    </w:tblPr>
  </w:style>
  <w:style w:type="table" w:customStyle="1" w:styleId="af5">
    <w:basedOn w:val="TableNormal5"/>
    <w:tblPr>
      <w:tblStyleRowBandSize w:val="1"/>
      <w:tblStyleColBandSize w:val="1"/>
    </w:tblPr>
  </w:style>
  <w:style w:type="table" w:customStyle="1" w:styleId="af6">
    <w:basedOn w:val="TableNormal5"/>
    <w:tblPr>
      <w:tblStyleRowBandSize w:val="1"/>
      <w:tblStyleColBandSize w:val="1"/>
      <w:tblCellMar>
        <w:top w:w="100" w:type="dxa"/>
        <w:left w:w="100" w:type="dxa"/>
        <w:bottom w:w="100" w:type="dxa"/>
        <w:right w:w="100" w:type="dxa"/>
      </w:tblCellMar>
    </w:tblPr>
  </w:style>
  <w:style w:type="table" w:customStyle="1" w:styleId="af7">
    <w:basedOn w:val="TableNormal5"/>
    <w:tblPr>
      <w:tblStyleRowBandSize w:val="1"/>
      <w:tblStyleColBandSize w:val="1"/>
      <w:tblCellMar>
        <w:top w:w="100" w:type="dxa"/>
        <w:left w:w="100" w:type="dxa"/>
        <w:bottom w:w="100" w:type="dxa"/>
        <w:right w:w="100" w:type="dxa"/>
      </w:tblCellMar>
    </w:tblPr>
  </w:style>
  <w:style w:type="table" w:customStyle="1" w:styleId="af8">
    <w:basedOn w:val="TableNormal5"/>
    <w:tblPr>
      <w:tblStyleRowBandSize w:val="1"/>
      <w:tblStyleColBandSize w:val="1"/>
      <w:tblCellMar>
        <w:top w:w="100" w:type="dxa"/>
        <w:left w:w="100" w:type="dxa"/>
        <w:bottom w:w="100" w:type="dxa"/>
        <w:right w:w="100" w:type="dxa"/>
      </w:tblCellMar>
    </w:tblPr>
  </w:style>
  <w:style w:type="table" w:customStyle="1" w:styleId="af9">
    <w:basedOn w:val="TableNormal5"/>
    <w:tblPr>
      <w:tblStyleRowBandSize w:val="1"/>
      <w:tblStyleColBandSize w:val="1"/>
      <w:tblCellMar>
        <w:top w:w="100" w:type="dxa"/>
        <w:left w:w="100" w:type="dxa"/>
        <w:bottom w:w="100" w:type="dxa"/>
        <w:right w:w="100" w:type="dxa"/>
      </w:tblCellMar>
    </w:tblPr>
  </w:style>
  <w:style w:type="table" w:customStyle="1" w:styleId="afa">
    <w:basedOn w:val="TableNormal5"/>
    <w:tblPr>
      <w:tblStyleRowBandSize w:val="1"/>
      <w:tblStyleColBandSize w:val="1"/>
      <w:tblCellMar>
        <w:top w:w="100" w:type="dxa"/>
        <w:left w:w="100" w:type="dxa"/>
        <w:bottom w:w="100" w:type="dxa"/>
        <w:right w:w="100" w:type="dxa"/>
      </w:tblCellMar>
    </w:tblPr>
  </w:style>
  <w:style w:type="table" w:customStyle="1" w:styleId="afb">
    <w:basedOn w:val="TableNormal4"/>
    <w:tblPr>
      <w:tblStyleRowBandSize w:val="1"/>
      <w:tblStyleColBandSize w:val="1"/>
      <w:tblCellMar>
        <w:top w:w="100" w:type="dxa"/>
        <w:left w:w="100" w:type="dxa"/>
        <w:bottom w:w="100" w:type="dxa"/>
        <w:right w:w="100" w:type="dxa"/>
      </w:tblCellMar>
    </w:tblPr>
  </w:style>
  <w:style w:type="table" w:customStyle="1" w:styleId="afc">
    <w:basedOn w:val="TableNormal4"/>
    <w:tblPr>
      <w:tblStyleRowBandSize w:val="1"/>
      <w:tblStyleColBandSize w:val="1"/>
      <w:tblCellMar>
        <w:top w:w="100" w:type="dxa"/>
        <w:left w:w="100" w:type="dxa"/>
        <w:bottom w:w="100" w:type="dxa"/>
        <w:right w:w="100" w:type="dxa"/>
      </w:tblCellMar>
    </w:tblPr>
  </w:style>
  <w:style w:type="table" w:customStyle="1" w:styleId="afd">
    <w:basedOn w:val="TableNormal4"/>
    <w:tblPr>
      <w:tblStyleRowBandSize w:val="1"/>
      <w:tblStyleColBandSize w:val="1"/>
      <w:tblCellMar>
        <w:top w:w="100" w:type="dxa"/>
        <w:left w:w="100" w:type="dxa"/>
        <w:bottom w:w="100" w:type="dxa"/>
        <w:right w:w="100" w:type="dxa"/>
      </w:tblCellMar>
    </w:tblPr>
  </w:style>
  <w:style w:type="table" w:customStyle="1" w:styleId="afe">
    <w:basedOn w:val="TableNormal4"/>
    <w:tblPr>
      <w:tblStyleRowBandSize w:val="1"/>
      <w:tblStyleColBandSize w:val="1"/>
      <w:tblCellMar>
        <w:top w:w="100" w:type="dxa"/>
        <w:left w:w="100" w:type="dxa"/>
        <w:bottom w:w="100" w:type="dxa"/>
        <w:right w:w="100" w:type="dxa"/>
      </w:tblCellMar>
    </w:tblPr>
  </w:style>
  <w:style w:type="table" w:customStyle="1" w:styleId="aff">
    <w:basedOn w:val="TableNormal4"/>
    <w:tblPr>
      <w:tblStyleRowBandSize w:val="1"/>
      <w:tblStyleColBandSize w:val="1"/>
      <w:tblCellMar>
        <w:top w:w="100" w:type="dxa"/>
        <w:left w:w="100" w:type="dxa"/>
        <w:bottom w:w="100" w:type="dxa"/>
        <w:right w:w="100" w:type="dxa"/>
      </w:tblCellMar>
    </w:tblPr>
  </w:style>
  <w:style w:type="table" w:customStyle="1" w:styleId="aff0">
    <w:basedOn w:val="TableNormal4"/>
    <w:tblPr>
      <w:tblStyleRowBandSize w:val="1"/>
      <w:tblStyleColBandSize w:val="1"/>
      <w:tblCellMar>
        <w:top w:w="100" w:type="dxa"/>
        <w:left w:w="100" w:type="dxa"/>
        <w:bottom w:w="100" w:type="dxa"/>
        <w:right w:w="100" w:type="dxa"/>
      </w:tblCellMar>
    </w:tblPr>
  </w:style>
  <w:style w:type="table" w:customStyle="1" w:styleId="aff1">
    <w:basedOn w:val="TableNormal4"/>
    <w:tblPr>
      <w:tblStyleRowBandSize w:val="1"/>
      <w:tblStyleColBandSize w:val="1"/>
      <w:tblCellMar>
        <w:top w:w="100" w:type="dxa"/>
        <w:left w:w="100" w:type="dxa"/>
        <w:bottom w:w="100" w:type="dxa"/>
        <w:right w:w="100"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B7532"/>
    <w:pPr>
      <w:spacing w:after="0"/>
      <w:ind w:leftChars="400" w:left="800"/>
      <w:jc w:val="left"/>
    </w:pPr>
    <w:rPr>
      <w:rFonts w:ascii="Gulim" w:eastAsia="Gulim" w:hAnsi="Gulim" w:cs="Gulim"/>
      <w:sz w:val="24"/>
      <w:szCs w:val="24"/>
    </w:rPr>
  </w:style>
  <w:style w:type="character" w:customStyle="1" w:styleId="1">
    <w:name w:val="확인되지 않은 멘션1"/>
    <w:basedOn w:val="DefaultParagraphFont"/>
    <w:uiPriority w:val="99"/>
    <w:semiHidden/>
    <w:unhideWhenUsed/>
    <w:rsid w:val="00524176"/>
    <w:rPr>
      <w:color w:val="605E5C"/>
      <w:shd w:val="clear" w:color="auto" w:fill="E1DFDD"/>
    </w:r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tblPr>
      <w:tblStyleRowBandSize w:val="1"/>
      <w:tblStyleColBandSize w:val="1"/>
      <w:tblCellMar>
        <w:top w:w="100" w:type="dxa"/>
        <w:left w:w="100" w:type="dxa"/>
        <w:bottom w:w="100" w:type="dxa"/>
        <w:right w:w="100" w:type="dxa"/>
      </w:tblCellMar>
    </w:tblPr>
  </w:style>
  <w:style w:type="table" w:customStyle="1" w:styleId="aff7">
    <w:basedOn w:val="TableNormal3"/>
    <w:tblPr>
      <w:tblStyleRowBandSize w:val="1"/>
      <w:tblStyleColBandSize w:val="1"/>
      <w:tblCellMar>
        <w:top w:w="100" w:type="dxa"/>
        <w:left w:w="100" w:type="dxa"/>
        <w:bottom w:w="100" w:type="dxa"/>
        <w:right w:w="100"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tblPr>
      <w:tblStyleRowBandSize w:val="1"/>
      <w:tblStyleColBandSize w:val="1"/>
      <w:tblCellMar>
        <w:top w:w="100" w:type="dxa"/>
        <w:left w:w="100" w:type="dxa"/>
        <w:bottom w:w="100" w:type="dxa"/>
        <w:right w:w="100" w:type="dxa"/>
      </w:tblCellMar>
    </w:tblPr>
  </w:style>
  <w:style w:type="table" w:customStyle="1" w:styleId="affa">
    <w:basedOn w:val="TableNormal3"/>
    <w:tblPr>
      <w:tblStyleRowBandSize w:val="1"/>
      <w:tblStyleColBandSize w:val="1"/>
      <w:tblCellMar>
        <w:top w:w="100" w:type="dxa"/>
        <w:left w:w="100" w:type="dxa"/>
        <w:bottom w:w="100" w:type="dxa"/>
        <w:right w:w="100"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tblPr>
      <w:tblStyleRowBandSize w:val="1"/>
      <w:tblStyleColBandSize w:val="1"/>
      <w:tblCellMar>
        <w:top w:w="100" w:type="dxa"/>
        <w:left w:w="100" w:type="dxa"/>
        <w:bottom w:w="100" w:type="dxa"/>
        <w:right w:w="100" w:type="dxa"/>
      </w:tblCellMar>
    </w:tblPr>
  </w:style>
  <w:style w:type="table" w:customStyle="1" w:styleId="affd">
    <w:basedOn w:val="TableNormal2"/>
    <w:tblPr>
      <w:tblStyleRowBandSize w:val="1"/>
      <w:tblStyleColBandSize w:val="1"/>
      <w:tblCellMar>
        <w:top w:w="100" w:type="dxa"/>
        <w:left w:w="100" w:type="dxa"/>
        <w:bottom w:w="100" w:type="dxa"/>
        <w:right w:w="100"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tblPr>
      <w:tblStyleRowBandSize w:val="1"/>
      <w:tblStyleColBandSize w:val="1"/>
      <w:tblCellMar>
        <w:top w:w="100" w:type="dxa"/>
        <w:left w:w="100" w:type="dxa"/>
        <w:bottom w:w="100" w:type="dxa"/>
        <w:right w:w="100" w:type="dxa"/>
      </w:tblCellMar>
    </w:tblPr>
  </w:style>
  <w:style w:type="table" w:customStyle="1" w:styleId="afff0">
    <w:basedOn w:val="TableNormal2"/>
    <w:tblPr>
      <w:tblStyleRowBandSize w:val="1"/>
      <w:tblStyleColBandSize w:val="1"/>
      <w:tblCellMar>
        <w:top w:w="100" w:type="dxa"/>
        <w:left w:w="100" w:type="dxa"/>
        <w:bottom w:w="100" w:type="dxa"/>
        <w:right w:w="100"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8039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3">
    <w:basedOn w:val="TableNormal1"/>
    <w:tblPr>
      <w:tblStyleRowBandSize w:val="1"/>
      <w:tblStyleColBandSize w:val="1"/>
      <w:tblCellMar>
        <w:top w:w="100" w:type="dxa"/>
        <w:left w:w="100" w:type="dxa"/>
        <w:bottom w:w="100" w:type="dxa"/>
        <w:right w:w="100"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15" w:type="dxa"/>
        <w:right w:w="115" w:type="dxa"/>
      </w:tblCellMar>
    </w:tblPr>
  </w:style>
  <w:style w:type="table" w:customStyle="1" w:styleId="afff8">
    <w:basedOn w:val="TableNormal1"/>
    <w:tblPr>
      <w:tblStyleRowBandSize w:val="1"/>
      <w:tblStyleColBandSize w:val="1"/>
      <w:tblCellMar>
        <w:left w:w="115" w:type="dxa"/>
        <w:right w:w="115" w:type="dxa"/>
      </w:tblCellMar>
    </w:tblPr>
  </w:style>
  <w:style w:type="table" w:customStyle="1" w:styleId="afff9">
    <w:basedOn w:val="TableNormal1"/>
    <w:tblPr>
      <w:tblStyleRowBandSize w:val="1"/>
      <w:tblStyleColBandSize w:val="1"/>
      <w:tblCellMar>
        <w:left w:w="115" w:type="dxa"/>
        <w:right w:w="115" w:type="dxa"/>
      </w:tblCellMar>
    </w:tblPr>
  </w:style>
  <w:style w:type="table" w:customStyle="1" w:styleId="afffa">
    <w:basedOn w:val="TableNormal1"/>
    <w:tblPr>
      <w:tblStyleRowBandSize w:val="1"/>
      <w:tblStyleColBandSize w:val="1"/>
      <w:tblCellMar>
        <w:left w:w="115" w:type="dxa"/>
        <w:right w:w="115" w:type="dxa"/>
      </w:tblCellMar>
    </w:tblPr>
  </w:style>
  <w:style w:type="table" w:customStyle="1" w:styleId="afffb">
    <w:basedOn w:val="TableNormal1"/>
    <w:tblPr>
      <w:tblStyleRowBandSize w:val="1"/>
      <w:tblStyleColBandSize w:val="1"/>
      <w:tblCellMar>
        <w:left w:w="99" w:type="dxa"/>
        <w:right w:w="99" w:type="dxa"/>
      </w:tblCellMar>
    </w:tblPr>
  </w:style>
  <w:style w:type="table" w:customStyle="1" w:styleId="afffc">
    <w:basedOn w:val="TableNormal1"/>
    <w:tblPr>
      <w:tblStyleRowBandSize w:val="1"/>
      <w:tblStyleColBandSize w:val="1"/>
      <w:tblCellMar>
        <w:left w:w="99" w:type="dxa"/>
        <w:right w:w="99" w:type="dxa"/>
      </w:tblCellMar>
    </w:tblPr>
  </w:style>
  <w:style w:type="table" w:customStyle="1" w:styleId="afffd">
    <w:basedOn w:val="TableNormal1"/>
    <w:tblPr>
      <w:tblStyleRowBandSize w:val="1"/>
      <w:tblStyleColBandSize w:val="1"/>
      <w:tblCellMar>
        <w:left w:w="99" w:type="dxa"/>
        <w:right w:w="99" w:type="dxa"/>
      </w:tblCellMar>
    </w:tblPr>
  </w:style>
  <w:style w:type="table" w:customStyle="1" w:styleId="afffe">
    <w:basedOn w:val="TableNormal1"/>
    <w:tblPr>
      <w:tblStyleRowBandSize w:val="1"/>
      <w:tblStyleColBandSize w:val="1"/>
      <w:tblCellMar>
        <w:left w:w="99" w:type="dxa"/>
        <w:right w:w="99" w:type="dxa"/>
      </w:tblCellMar>
    </w:tblPr>
  </w:style>
  <w:style w:type="table" w:customStyle="1" w:styleId="affff">
    <w:basedOn w:val="TableNormal1"/>
    <w:tblPr>
      <w:tblStyleRowBandSize w:val="1"/>
      <w:tblStyleColBandSize w:val="1"/>
      <w:tblCellMar>
        <w:left w:w="99" w:type="dxa"/>
        <w:right w:w="99" w:type="dxa"/>
      </w:tblCellMar>
    </w:tblPr>
  </w:style>
  <w:style w:type="table" w:customStyle="1" w:styleId="affff0">
    <w:basedOn w:val="TableNormal1"/>
    <w:tblPr>
      <w:tblStyleRowBandSize w:val="1"/>
      <w:tblStyleColBandSize w:val="1"/>
      <w:tblCellMar>
        <w:left w:w="99" w:type="dxa"/>
        <w:right w:w="99" w:type="dxa"/>
      </w:tblCellMar>
    </w:tblPr>
  </w:style>
  <w:style w:type="table" w:customStyle="1" w:styleId="affff1">
    <w:basedOn w:val="TableNormal1"/>
    <w:tblPr>
      <w:tblStyleRowBandSize w:val="1"/>
      <w:tblStyleColBandSize w:val="1"/>
      <w:tblCellMar>
        <w:left w:w="99" w:type="dxa"/>
        <w:right w:w="99" w:type="dxa"/>
      </w:tblCellMar>
    </w:tblPr>
  </w:style>
  <w:style w:type="character" w:customStyle="1" w:styleId="FooterChar">
    <w:name w:val="Footer Char"/>
    <w:basedOn w:val="DefaultParagraphFont"/>
    <w:link w:val="Footer"/>
    <w:uiPriority w:val="99"/>
    <w:rsid w:val="004D66A2"/>
    <w:rPr>
      <w:rFonts w:eastAsia="Times New Roman"/>
      <w:i/>
      <w:sz w:val="18"/>
    </w:rPr>
  </w:style>
  <w:style w:type="paragraph" w:styleId="EndnoteText">
    <w:name w:val="endnote text"/>
    <w:basedOn w:val="Normal"/>
    <w:link w:val="EndnoteTextChar"/>
    <w:uiPriority w:val="99"/>
    <w:semiHidden/>
    <w:unhideWhenUsed/>
    <w:rsid w:val="00866F16"/>
    <w:pPr>
      <w:spacing w:after="0"/>
    </w:pPr>
  </w:style>
  <w:style w:type="character" w:customStyle="1" w:styleId="EndnoteTextChar">
    <w:name w:val="Endnote Text Char"/>
    <w:basedOn w:val="DefaultParagraphFont"/>
    <w:link w:val="EndnoteText"/>
    <w:uiPriority w:val="99"/>
    <w:semiHidden/>
    <w:rsid w:val="00866F16"/>
    <w:rPr>
      <w:rFonts w:eastAsia="Times New Roman"/>
    </w:rPr>
  </w:style>
  <w:style w:type="character" w:styleId="EndnoteReference">
    <w:name w:val="endnote reference"/>
    <w:basedOn w:val="DefaultParagraphFont"/>
    <w:uiPriority w:val="99"/>
    <w:semiHidden/>
    <w:unhideWhenUsed/>
    <w:rsid w:val="00866F16"/>
    <w:rPr>
      <w:vertAlign w:val="superscript"/>
    </w:rPr>
  </w:style>
  <w:style w:type="character" w:styleId="UnresolvedMention">
    <w:name w:val="Unresolved Mention"/>
    <w:basedOn w:val="DefaultParagraphFont"/>
    <w:uiPriority w:val="99"/>
    <w:semiHidden/>
    <w:unhideWhenUsed/>
    <w:rsid w:val="00860CF0"/>
    <w:rPr>
      <w:color w:val="605E5C"/>
      <w:shd w:val="clear" w:color="auto" w:fill="E1DFDD"/>
    </w:rPr>
  </w:style>
  <w:style w:type="paragraph" w:styleId="Bibliography">
    <w:name w:val="Bibliography"/>
    <w:basedOn w:val="Normal"/>
    <w:next w:val="Normal"/>
    <w:uiPriority w:val="37"/>
    <w:unhideWhenUsed/>
    <w:rsid w:val="000C217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6814">
      <w:bodyDiv w:val="1"/>
      <w:marLeft w:val="0"/>
      <w:marRight w:val="0"/>
      <w:marTop w:val="0"/>
      <w:marBottom w:val="0"/>
      <w:divBdr>
        <w:top w:val="none" w:sz="0" w:space="0" w:color="auto"/>
        <w:left w:val="none" w:sz="0" w:space="0" w:color="auto"/>
        <w:bottom w:val="none" w:sz="0" w:space="0" w:color="auto"/>
        <w:right w:val="none" w:sz="0" w:space="0" w:color="auto"/>
      </w:divBdr>
      <w:divsChild>
        <w:div w:id="165750614">
          <w:marLeft w:val="0"/>
          <w:marRight w:val="0"/>
          <w:marTop w:val="0"/>
          <w:marBottom w:val="0"/>
          <w:divBdr>
            <w:top w:val="none" w:sz="0" w:space="0" w:color="auto"/>
            <w:left w:val="none" w:sz="0" w:space="0" w:color="auto"/>
            <w:bottom w:val="none" w:sz="0" w:space="0" w:color="auto"/>
            <w:right w:val="none" w:sz="0" w:space="0" w:color="auto"/>
          </w:divBdr>
          <w:divsChild>
            <w:div w:id="279731213">
              <w:marLeft w:val="0"/>
              <w:marRight w:val="0"/>
              <w:marTop w:val="0"/>
              <w:marBottom w:val="0"/>
              <w:divBdr>
                <w:top w:val="none" w:sz="0" w:space="0" w:color="auto"/>
                <w:left w:val="none" w:sz="0" w:space="0" w:color="auto"/>
                <w:bottom w:val="none" w:sz="0" w:space="0" w:color="auto"/>
                <w:right w:val="none" w:sz="0" w:space="0" w:color="auto"/>
              </w:divBdr>
              <w:divsChild>
                <w:div w:id="17843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64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uVq/RjH3aBANVXsOWSALuiOhK7A==">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</go:docsCustomData>
</go:gDocsCustomXmlDataStorage>
</file>

<file path=customXml/itemProps1.xml><?xml version="1.0" encoding="utf-8"?>
<ds:datastoreItem xmlns:ds="http://schemas.openxmlformats.org/officeDocument/2006/customXml" ds:itemID="{B6AC7755-1D6E-49D6-9C9B-AE55353978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30115</Words>
  <Characters>170452</Characters>
  <Application>Microsoft Office Word</Application>
  <DocSecurity>0</DocSecurity>
  <Lines>5013</Lines>
  <Paragraphs>2785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197782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Yeonseo Kim</cp:lastModifiedBy>
  <cp:revision>2</cp:revision>
  <cp:lastPrinted>2022-10-02T01:15:00Z</cp:lastPrinted>
  <dcterms:created xsi:type="dcterms:W3CDTF">2025-12-28T19:14:00Z</dcterms:created>
  <dcterms:modified xsi:type="dcterms:W3CDTF">2025-12-28T19:14:00Z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property>
  <property fmtid="{D5CDD505-2E9C-101B-9397-08002B2CF9AE}" pid="4" name="ZOTERO_PREF_1">
    <vt:lpwstr>&lt;data data-version="3" zotero-version="7.0.30"&gt;&lt;session id="Rfhoajww"/&gt;&lt;style id="http://www.zotero.org/styles/apa" locale="en-US" hasBibliography="1" bibliographyStyleHasBeenSet="1"/&gt;&lt;prefs&gt;&lt;pref name="fieldType" value="Field"/&gt;&lt;/prefs&gt;&lt;/data&gt;</vt:lpwstr>
  </property>
  <property fmtid="{D5CDD505-2E9C-101B-9397-08002B2CF9AE}" pid="5" name="ZOTERO_PREF_2">
    <vt:lpwstr/>
  </property>
</Properties>
</file>