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D483DB" w14:textId="7E546A3E" w:rsidR="00FF0F09" w:rsidRDefault="00FF0F09" w:rsidP="00490118">
      <w:pPr>
        <w:rPr>
          <w:rStyle w:val="Emphasis"/>
          <w:b/>
          <w:i w:val="0"/>
          <w:sz w:val="56"/>
        </w:rPr>
      </w:pPr>
      <w:r>
        <w:rPr>
          <w:rStyle w:val="Emphasis"/>
          <w:b/>
          <w:i w:val="0"/>
          <w:sz w:val="56"/>
        </w:rPr>
        <w:t xml:space="preserve">    </w:t>
      </w:r>
      <w:r w:rsidR="00A750FB">
        <w:rPr>
          <w:rStyle w:val="Emphasis"/>
          <w:b/>
          <w:i w:val="0"/>
          <w:sz w:val="56"/>
        </w:rPr>
        <w:t xml:space="preserve">   </w:t>
      </w:r>
      <w:r w:rsidR="00490118" w:rsidRPr="00490118">
        <w:rPr>
          <w:rStyle w:val="Emphasis"/>
          <w:b/>
          <w:i w:val="0"/>
          <w:sz w:val="56"/>
        </w:rPr>
        <w:t xml:space="preserve"> HCI &amp; COMPUTER GRAPH</w:t>
      </w:r>
      <w:r>
        <w:rPr>
          <w:rStyle w:val="Emphasis"/>
          <w:b/>
          <w:i w:val="0"/>
          <w:sz w:val="56"/>
        </w:rPr>
        <w:t>ICS</w:t>
      </w:r>
    </w:p>
    <w:p w14:paraId="3AE6F73C" w14:textId="4449646B" w:rsidR="00490118" w:rsidRPr="00FF0F09" w:rsidRDefault="00FF0F09" w:rsidP="00490118">
      <w:pPr>
        <w:rPr>
          <w:rStyle w:val="Emphasis"/>
          <w:b/>
          <w:i w:val="0"/>
          <w:sz w:val="52"/>
        </w:rPr>
      </w:pPr>
      <w:r>
        <w:rPr>
          <w:rStyle w:val="Emphasis"/>
          <w:b/>
          <w:i w:val="0"/>
          <w:sz w:val="44"/>
        </w:rPr>
        <w:t xml:space="preserve">                     </w:t>
      </w:r>
      <w:r w:rsidR="00490118" w:rsidRPr="00FF0F09">
        <w:rPr>
          <w:rStyle w:val="Emphasis"/>
          <w:b/>
          <w:i w:val="0"/>
          <w:sz w:val="40"/>
        </w:rPr>
        <w:t>ASSIGNMENT NO 1</w:t>
      </w:r>
    </w:p>
    <w:p w14:paraId="5F6ABB42" w14:textId="1C9EAC25" w:rsidR="00490118" w:rsidRDefault="00490118" w:rsidP="00490118">
      <w:pPr>
        <w:rPr>
          <w:rStyle w:val="Emphasis"/>
          <w:b/>
          <w:i w:val="0"/>
          <w:sz w:val="44"/>
        </w:rPr>
      </w:pPr>
    </w:p>
    <w:p w14:paraId="0E3EC0C4" w14:textId="78BF4C36" w:rsidR="00490118" w:rsidRDefault="00490118" w:rsidP="00490118">
      <w:pPr>
        <w:rPr>
          <w:rStyle w:val="Emphasis"/>
          <w:b/>
          <w:i w:val="0"/>
          <w:color w:val="2F5496" w:themeColor="accent1" w:themeShade="BF"/>
          <w:sz w:val="32"/>
        </w:rPr>
      </w:pPr>
      <w:r w:rsidRPr="00490118">
        <w:rPr>
          <w:rStyle w:val="Emphasis"/>
          <w:b/>
          <w:i w:val="0"/>
          <w:sz w:val="32"/>
        </w:rPr>
        <w:t xml:space="preserve">NAME: </w:t>
      </w:r>
      <w:r w:rsidRPr="00490118">
        <w:rPr>
          <w:rStyle w:val="Emphasis"/>
          <w:b/>
          <w:i w:val="0"/>
          <w:color w:val="2F5496" w:themeColor="accent1" w:themeShade="BF"/>
          <w:sz w:val="32"/>
        </w:rPr>
        <w:t>AHTESHAM ALAM</w:t>
      </w:r>
    </w:p>
    <w:p w14:paraId="1C580103" w14:textId="1DDE6FE7" w:rsidR="00490118" w:rsidRDefault="00490118" w:rsidP="00490118">
      <w:pPr>
        <w:rPr>
          <w:rStyle w:val="Emphasis"/>
          <w:b/>
          <w:i w:val="0"/>
          <w:color w:val="2F5496" w:themeColor="accent1" w:themeShade="BF"/>
          <w:sz w:val="32"/>
        </w:rPr>
      </w:pPr>
      <w:r>
        <w:rPr>
          <w:rStyle w:val="Emphasis"/>
          <w:b/>
          <w:i w:val="0"/>
          <w:sz w:val="32"/>
        </w:rPr>
        <w:t xml:space="preserve">ROLL NO: </w:t>
      </w:r>
      <w:r w:rsidRPr="00490118">
        <w:rPr>
          <w:rStyle w:val="Emphasis"/>
          <w:b/>
          <w:i w:val="0"/>
          <w:color w:val="2F5496" w:themeColor="accent1" w:themeShade="BF"/>
          <w:sz w:val="32"/>
        </w:rPr>
        <w:t>2K24/CSE/22</w:t>
      </w:r>
    </w:p>
    <w:p w14:paraId="7977B579" w14:textId="6C5E52CD" w:rsidR="00490118" w:rsidRDefault="00490118" w:rsidP="00490118">
      <w:pPr>
        <w:rPr>
          <w:rStyle w:val="Emphasis"/>
          <w:b/>
          <w:i w:val="0"/>
          <w:color w:val="2F5496" w:themeColor="accent1" w:themeShade="BF"/>
          <w:sz w:val="32"/>
        </w:rPr>
      </w:pPr>
      <w:r w:rsidRPr="00490118">
        <w:rPr>
          <w:rStyle w:val="Emphasis"/>
          <w:b/>
          <w:i w:val="0"/>
          <w:color w:val="000000" w:themeColor="text1"/>
          <w:sz w:val="32"/>
        </w:rPr>
        <w:t>SUBJECT</w:t>
      </w:r>
      <w:r>
        <w:rPr>
          <w:rStyle w:val="Emphasis"/>
          <w:b/>
          <w:i w:val="0"/>
          <w:color w:val="2F5496" w:themeColor="accent1" w:themeShade="BF"/>
          <w:sz w:val="32"/>
        </w:rPr>
        <w:t>: HCI &amp; COMPUTER GRAPHICS</w:t>
      </w:r>
    </w:p>
    <w:p w14:paraId="799B84C5" w14:textId="4AB9AA68" w:rsidR="00490118" w:rsidRDefault="00490118" w:rsidP="00490118">
      <w:pPr>
        <w:rPr>
          <w:rStyle w:val="Emphasis"/>
          <w:b/>
          <w:i w:val="0"/>
          <w:color w:val="2F5496" w:themeColor="accent1" w:themeShade="BF"/>
          <w:sz w:val="32"/>
        </w:rPr>
      </w:pPr>
      <w:r w:rsidRPr="00490118">
        <w:rPr>
          <w:rStyle w:val="Emphasis"/>
          <w:b/>
          <w:i w:val="0"/>
          <w:sz w:val="32"/>
        </w:rPr>
        <w:t xml:space="preserve">CLASS: </w:t>
      </w:r>
      <w:r>
        <w:rPr>
          <w:rStyle w:val="Emphasis"/>
          <w:b/>
          <w:i w:val="0"/>
          <w:color w:val="2F5496" w:themeColor="accent1" w:themeShade="BF"/>
          <w:sz w:val="32"/>
        </w:rPr>
        <w:t>3</w:t>
      </w:r>
      <w:r w:rsidRPr="00490118">
        <w:rPr>
          <w:rStyle w:val="Emphasis"/>
          <w:b/>
          <w:i w:val="0"/>
          <w:color w:val="2F5496" w:themeColor="accent1" w:themeShade="BF"/>
          <w:sz w:val="32"/>
          <w:vertAlign w:val="superscript"/>
        </w:rPr>
        <w:t>RD</w:t>
      </w:r>
      <w:r>
        <w:rPr>
          <w:rStyle w:val="Emphasis"/>
          <w:b/>
          <w:i w:val="0"/>
          <w:color w:val="2F5496" w:themeColor="accent1" w:themeShade="BF"/>
          <w:sz w:val="32"/>
        </w:rPr>
        <w:t xml:space="preserve"> YEAR CS (PE)</w:t>
      </w:r>
    </w:p>
    <w:p w14:paraId="02FB1530" w14:textId="1F0B23A3" w:rsidR="00490118" w:rsidRDefault="00490118" w:rsidP="00490118">
      <w:pPr>
        <w:rPr>
          <w:rStyle w:val="Emphasis"/>
          <w:b/>
          <w:i w:val="0"/>
          <w:color w:val="2F5496" w:themeColor="accent1" w:themeShade="BF"/>
          <w:sz w:val="32"/>
        </w:rPr>
      </w:pPr>
      <w:r w:rsidRPr="00490118">
        <w:rPr>
          <w:rStyle w:val="Emphasis"/>
          <w:b/>
          <w:i w:val="0"/>
          <w:sz w:val="32"/>
        </w:rPr>
        <w:t xml:space="preserve">SUBMITTED TO: </w:t>
      </w:r>
      <w:r>
        <w:rPr>
          <w:rStyle w:val="Emphasis"/>
          <w:b/>
          <w:i w:val="0"/>
          <w:color w:val="2F5496" w:themeColor="accent1" w:themeShade="BF"/>
          <w:sz w:val="32"/>
        </w:rPr>
        <w:t>SIR RAJESH KUMAR</w:t>
      </w:r>
    </w:p>
    <w:p w14:paraId="606491E3" w14:textId="56F2603B" w:rsidR="00490118" w:rsidRDefault="00490118" w:rsidP="00490118">
      <w:pPr>
        <w:rPr>
          <w:rStyle w:val="Emphasis"/>
          <w:b/>
          <w:i w:val="0"/>
          <w:color w:val="2F5496" w:themeColor="accent1" w:themeShade="BF"/>
          <w:sz w:val="32"/>
        </w:rPr>
      </w:pPr>
      <w:r>
        <w:rPr>
          <w:b/>
          <w:iCs/>
          <w:noProof/>
          <w:color w:val="4472C4" w:themeColor="accent1"/>
          <w:sz w:val="32"/>
        </w:rPr>
        <w:drawing>
          <wp:inline distT="0" distB="0" distL="0" distR="0" wp14:anchorId="22291E8F" wp14:editId="787FE6A1">
            <wp:extent cx="6509489" cy="3389663"/>
            <wp:effectExtent l="0" t="0" r="571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8 0937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452" cy="3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1EF6" w14:textId="1EFCC110" w:rsidR="007B6B9F" w:rsidRPr="00FF0F09" w:rsidRDefault="00490118" w:rsidP="007B6B9F">
      <w:pPr>
        <w:pStyle w:val="NormalWeb"/>
        <w:rPr>
          <w:b/>
          <w:iCs/>
          <w:color w:val="FF0000"/>
          <w:sz w:val="32"/>
          <w:szCs w:val="32"/>
        </w:rPr>
      </w:pPr>
      <w:r w:rsidRPr="007B6B9F">
        <w:rPr>
          <w:rStyle w:val="Emphasis"/>
          <w:b/>
          <w:i w:val="0"/>
          <w:color w:val="FF0000"/>
          <w:sz w:val="36"/>
        </w:rPr>
        <w:t>S</w:t>
      </w:r>
      <w:r w:rsidR="007B6B9F" w:rsidRPr="007B6B9F">
        <w:rPr>
          <w:rStyle w:val="Emphasis"/>
          <w:b/>
          <w:i w:val="0"/>
          <w:color w:val="FF0000"/>
          <w:sz w:val="36"/>
        </w:rPr>
        <w:t>earch Bar:</w:t>
      </w:r>
      <w:r w:rsidR="007B6B9F" w:rsidRPr="007B6B9F">
        <w:rPr>
          <w:rStyle w:val="Emphasis"/>
          <w:b/>
          <w:i w:val="0"/>
          <w:color w:val="FF0000"/>
          <w:sz w:val="32"/>
        </w:rPr>
        <w:t xml:space="preserve"> </w:t>
      </w:r>
      <w:r w:rsidR="007B6B9F" w:rsidRPr="00FF0F09">
        <w:rPr>
          <w:sz w:val="32"/>
          <w:szCs w:val="32"/>
        </w:rPr>
        <w:t>The Search Bar in Google Earth is used to search for and quickly locate specific places, addresses, landmarks, or locations on the Earth.</w:t>
      </w:r>
    </w:p>
    <w:p w14:paraId="3ADD7623" w14:textId="17206361" w:rsidR="007B6B9F" w:rsidRPr="00FF0F09" w:rsidRDefault="007B6B9F" w:rsidP="007B6B9F">
      <w:pPr>
        <w:pStyle w:val="NormalWeb"/>
        <w:rPr>
          <w:sz w:val="32"/>
          <w:szCs w:val="32"/>
        </w:rPr>
      </w:pPr>
      <w:r w:rsidRPr="007B6B9F">
        <w:rPr>
          <w:b/>
          <w:color w:val="70AD47" w:themeColor="accent6"/>
          <w:sz w:val="32"/>
        </w:rPr>
        <w:lastRenderedPageBreak/>
        <w:t xml:space="preserve">Navigation </w:t>
      </w:r>
      <w:proofErr w:type="spellStart"/>
      <w:proofErr w:type="gramStart"/>
      <w:r w:rsidRPr="007B6B9F">
        <w:rPr>
          <w:b/>
          <w:color w:val="70AD47" w:themeColor="accent6"/>
          <w:sz w:val="32"/>
        </w:rPr>
        <w:t>Bar:</w:t>
      </w:r>
      <w:r w:rsidRPr="00FF0F09">
        <w:rPr>
          <w:sz w:val="32"/>
          <w:szCs w:val="32"/>
        </w:rPr>
        <w:t>The</w:t>
      </w:r>
      <w:proofErr w:type="spellEnd"/>
      <w:proofErr w:type="gramEnd"/>
      <w:r w:rsidRPr="00FF0F09">
        <w:rPr>
          <w:sz w:val="32"/>
          <w:szCs w:val="32"/>
        </w:rPr>
        <w:t xml:space="preserve"> Navigation Control is used to move, rotate, tilt, zoom in, and zoom out of the map to explore different locations and views.</w:t>
      </w:r>
    </w:p>
    <w:p w14:paraId="0E97E503" w14:textId="6341ADD7" w:rsidR="00FF0F09" w:rsidRPr="00FF0F09" w:rsidRDefault="00FF0F09" w:rsidP="00FF0F09">
      <w:pPr>
        <w:pStyle w:val="NormalWeb"/>
        <w:rPr>
          <w:sz w:val="32"/>
          <w:szCs w:val="32"/>
        </w:rPr>
      </w:pPr>
      <w:r>
        <w:rPr>
          <w:b/>
          <w:color w:val="2F5496" w:themeColor="accent1" w:themeShade="BF"/>
          <w:sz w:val="32"/>
        </w:rPr>
        <w:t xml:space="preserve">Zoom </w:t>
      </w:r>
      <w:proofErr w:type="gramStart"/>
      <w:r>
        <w:rPr>
          <w:b/>
          <w:color w:val="2F5496" w:themeColor="accent1" w:themeShade="BF"/>
          <w:sz w:val="32"/>
        </w:rPr>
        <w:t xml:space="preserve">Controls </w:t>
      </w:r>
      <w:r w:rsidRPr="00FF0F09">
        <w:rPr>
          <w:sz w:val="32"/>
          <w:szCs w:val="32"/>
        </w:rPr>
        <w:t>:</w:t>
      </w:r>
      <w:proofErr w:type="gramEnd"/>
      <w:r w:rsidRPr="00FF0F09">
        <w:rPr>
          <w:sz w:val="32"/>
          <w:szCs w:val="32"/>
        </w:rPr>
        <w:t xml:space="preserve"> The Zoom Control in Google Earth is used to zoom in and zoom out to view a location more closely or from a wider area.</w:t>
      </w:r>
    </w:p>
    <w:p w14:paraId="69B6F5F5" w14:textId="2B06A494" w:rsidR="00FF0F09" w:rsidRDefault="00FF0F09" w:rsidP="00FF0F09">
      <w:pPr>
        <w:pStyle w:val="NormalWeb"/>
        <w:rPr>
          <w:sz w:val="28"/>
        </w:rPr>
      </w:pPr>
    </w:p>
    <w:p w14:paraId="20D1DCE8" w14:textId="05016A39" w:rsidR="003402A9" w:rsidRDefault="006D6B6B" w:rsidP="00FF0F09">
      <w:pPr>
        <w:pStyle w:val="NormalWeb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46F4B5" wp14:editId="40D94F2B">
            <wp:extent cx="5943600" cy="3207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n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15B7" w14:textId="44DD64CF" w:rsidR="006D6B6B" w:rsidRPr="006D6B6B" w:rsidRDefault="006D6B6B" w:rsidP="006D6B6B">
      <w:pPr>
        <w:pStyle w:val="NormalWeb"/>
        <w:rPr>
          <w:b/>
          <w:sz w:val="32"/>
          <w:szCs w:val="32"/>
        </w:rPr>
      </w:pPr>
      <w:r>
        <w:rPr>
          <w:rStyle w:val="Emphasis"/>
          <w:b/>
          <w:i w:val="0"/>
          <w:color w:val="FF0000"/>
          <w:sz w:val="36"/>
        </w:rPr>
        <w:t>3D Geometry</w:t>
      </w:r>
      <w:r w:rsidRPr="007B6B9F">
        <w:rPr>
          <w:rStyle w:val="Emphasis"/>
          <w:b/>
          <w:i w:val="0"/>
          <w:color w:val="FF0000"/>
          <w:sz w:val="36"/>
        </w:rPr>
        <w:t>:</w:t>
      </w:r>
      <w:r w:rsidRPr="006D6B6B">
        <w:rPr>
          <w:sz w:val="32"/>
          <w:szCs w:val="32"/>
        </w:rPr>
        <w:t xml:space="preserve"> The</w:t>
      </w:r>
      <w:r w:rsidRPr="006D6B6B">
        <w:rPr>
          <w:b/>
          <w:sz w:val="32"/>
          <w:szCs w:val="32"/>
        </w:rPr>
        <w:t xml:space="preserve"> </w:t>
      </w:r>
      <w:r w:rsidRPr="006D6B6B">
        <w:rPr>
          <w:rStyle w:val="Strong"/>
          <w:b w:val="0"/>
          <w:sz w:val="32"/>
          <w:szCs w:val="32"/>
        </w:rPr>
        <w:t xml:space="preserve">3D Geometry </w:t>
      </w:r>
      <w:r>
        <w:rPr>
          <w:rStyle w:val="Strong"/>
          <w:b w:val="0"/>
          <w:sz w:val="32"/>
          <w:szCs w:val="32"/>
        </w:rPr>
        <w:t>is used to</w:t>
      </w:r>
      <w:r w:rsidRPr="006D6B6B">
        <w:rPr>
          <w:b/>
          <w:sz w:val="32"/>
          <w:szCs w:val="32"/>
        </w:rPr>
        <w:t xml:space="preserve"> </w:t>
      </w:r>
      <w:r w:rsidRPr="006D6B6B">
        <w:rPr>
          <w:rStyle w:val="Strong"/>
          <w:b w:val="0"/>
          <w:sz w:val="32"/>
          <w:szCs w:val="32"/>
        </w:rPr>
        <w:t>display buildings and structures with realistic height, shape, and depth for a three-dimensional view.</w:t>
      </w:r>
    </w:p>
    <w:p w14:paraId="1886B6CA" w14:textId="698E1375" w:rsidR="009F3D7C" w:rsidRPr="009F3D7C" w:rsidRDefault="006D6B6B" w:rsidP="009F3D7C">
      <w:pPr>
        <w:pStyle w:val="NormalWeb"/>
        <w:rPr>
          <w:sz w:val="32"/>
          <w:szCs w:val="32"/>
        </w:rPr>
      </w:pPr>
      <w:r>
        <w:rPr>
          <w:b/>
          <w:color w:val="70AD47" w:themeColor="accent6"/>
          <w:sz w:val="32"/>
        </w:rPr>
        <w:t>Shadows (Light Source)</w:t>
      </w:r>
      <w:r w:rsidRPr="007B6B9F">
        <w:rPr>
          <w:b/>
          <w:color w:val="70AD47" w:themeColor="accent6"/>
          <w:sz w:val="32"/>
        </w:rPr>
        <w:t>:</w:t>
      </w:r>
      <w:r>
        <w:rPr>
          <w:b/>
          <w:color w:val="70AD47" w:themeColor="accent6"/>
          <w:sz w:val="32"/>
        </w:rPr>
        <w:t xml:space="preserve"> </w:t>
      </w:r>
      <w:r w:rsidR="009F3D7C" w:rsidRPr="009F3D7C">
        <w:rPr>
          <w:sz w:val="32"/>
          <w:szCs w:val="32"/>
        </w:rPr>
        <w:t xml:space="preserve">The </w:t>
      </w:r>
      <w:r w:rsidR="009F3D7C" w:rsidRPr="009F3D7C">
        <w:rPr>
          <w:bCs/>
          <w:sz w:val="32"/>
          <w:szCs w:val="32"/>
        </w:rPr>
        <w:t xml:space="preserve">Shadow (Light Source) </w:t>
      </w:r>
      <w:r w:rsidR="009F3D7C" w:rsidRPr="009F3D7C">
        <w:rPr>
          <w:sz w:val="32"/>
          <w:szCs w:val="32"/>
        </w:rPr>
        <w:t xml:space="preserve">is used to </w:t>
      </w:r>
      <w:r w:rsidR="009F3D7C" w:rsidRPr="009F3D7C">
        <w:rPr>
          <w:bCs/>
          <w:sz w:val="32"/>
          <w:szCs w:val="32"/>
        </w:rPr>
        <w:t>show the direction and position of sunlight by displaying shadows cast by buildings and other objects.</w:t>
      </w:r>
    </w:p>
    <w:p w14:paraId="3FE019D4" w14:textId="5D4853F8" w:rsidR="009F3D7C" w:rsidRDefault="009F3D7C" w:rsidP="009F3D7C">
      <w:pPr>
        <w:pStyle w:val="NormalWeb"/>
        <w:rPr>
          <w:bCs/>
          <w:sz w:val="32"/>
          <w:szCs w:val="32"/>
        </w:rPr>
      </w:pPr>
      <w:r>
        <w:rPr>
          <w:b/>
          <w:color w:val="2F5496" w:themeColor="accent1" w:themeShade="BF"/>
          <w:sz w:val="32"/>
        </w:rPr>
        <w:t xml:space="preserve">Texture </w:t>
      </w:r>
      <w:proofErr w:type="gramStart"/>
      <w:r>
        <w:rPr>
          <w:b/>
          <w:color w:val="2F5496" w:themeColor="accent1" w:themeShade="BF"/>
          <w:sz w:val="32"/>
        </w:rPr>
        <w:t>Mapping</w:t>
      </w:r>
      <w:r w:rsidR="006D6B6B">
        <w:rPr>
          <w:b/>
          <w:color w:val="2F5496" w:themeColor="accent1" w:themeShade="BF"/>
          <w:sz w:val="32"/>
        </w:rPr>
        <w:t xml:space="preserve"> </w:t>
      </w:r>
      <w:r w:rsidR="006D6B6B" w:rsidRPr="00FF0F09">
        <w:rPr>
          <w:sz w:val="32"/>
          <w:szCs w:val="32"/>
        </w:rPr>
        <w:t>:</w:t>
      </w:r>
      <w:proofErr w:type="gramEnd"/>
      <w:r w:rsidR="006D6B6B" w:rsidRPr="00FF0F09">
        <w:rPr>
          <w:sz w:val="32"/>
          <w:szCs w:val="32"/>
        </w:rPr>
        <w:t xml:space="preserve"> </w:t>
      </w:r>
      <w:r w:rsidRPr="009F3D7C">
        <w:rPr>
          <w:sz w:val="32"/>
          <w:szCs w:val="32"/>
        </w:rPr>
        <w:t xml:space="preserve">The </w:t>
      </w:r>
      <w:r w:rsidRPr="009F3D7C">
        <w:rPr>
          <w:bCs/>
          <w:sz w:val="32"/>
          <w:szCs w:val="32"/>
        </w:rPr>
        <w:t>Texture Mapping in Google Earth</w:t>
      </w:r>
      <w:r w:rsidRPr="009F3D7C">
        <w:rPr>
          <w:sz w:val="32"/>
          <w:szCs w:val="32"/>
        </w:rPr>
        <w:t xml:space="preserve"> is used to </w:t>
      </w:r>
      <w:r w:rsidRPr="009F3D7C">
        <w:rPr>
          <w:bCs/>
          <w:sz w:val="32"/>
          <w:szCs w:val="32"/>
        </w:rPr>
        <w:t>apply realistic images and surface details to 3D buildings, roads, and other objects.</w:t>
      </w:r>
    </w:p>
    <w:p w14:paraId="3ACA48C1" w14:textId="7D55F105" w:rsidR="00BF696A" w:rsidRDefault="00BF696A" w:rsidP="009F3D7C">
      <w:pPr>
        <w:pStyle w:val="NormalWeb"/>
        <w:rPr>
          <w:sz w:val="32"/>
          <w:szCs w:val="32"/>
        </w:rPr>
      </w:pPr>
    </w:p>
    <w:p w14:paraId="650C5602" w14:textId="254C7B0C" w:rsidR="00BF696A" w:rsidRPr="00215A98" w:rsidRDefault="00BF696A" w:rsidP="009F3D7C">
      <w:pPr>
        <w:pStyle w:val="NormalWeb"/>
        <w:rPr>
          <w:sz w:val="36"/>
          <w:szCs w:val="32"/>
        </w:rPr>
      </w:pPr>
    </w:p>
    <w:p w14:paraId="48DBDDF1" w14:textId="77777777" w:rsidR="00215A98" w:rsidRDefault="00BF696A" w:rsidP="009F3D7C">
      <w:pPr>
        <w:pStyle w:val="NormalWeb"/>
        <w:rPr>
          <w:b/>
          <w:sz w:val="36"/>
          <w:szCs w:val="32"/>
        </w:rPr>
      </w:pPr>
      <w:r w:rsidRPr="00215A98">
        <w:rPr>
          <w:b/>
          <w:sz w:val="36"/>
          <w:szCs w:val="32"/>
        </w:rPr>
        <w:t>Quest</w:t>
      </w:r>
      <w:r w:rsidR="00215A98" w:rsidRPr="00215A98">
        <w:rPr>
          <w:b/>
          <w:sz w:val="36"/>
          <w:szCs w:val="32"/>
        </w:rPr>
        <w:t>ion No 1</w:t>
      </w:r>
    </w:p>
    <w:p w14:paraId="204E9691" w14:textId="352789BD" w:rsidR="00215A98" w:rsidRPr="00215A98" w:rsidRDefault="00215A98" w:rsidP="009F3D7C">
      <w:pPr>
        <w:pStyle w:val="NormalWeb"/>
        <w:rPr>
          <w:b/>
          <w:sz w:val="36"/>
          <w:szCs w:val="32"/>
        </w:rPr>
      </w:pPr>
      <w:r w:rsidRPr="00215A98">
        <w:rPr>
          <w:sz w:val="32"/>
          <w:szCs w:val="32"/>
        </w:rPr>
        <w:t xml:space="preserve">How does the Computer Graphics quality (e.g., realistic lighting or 3D view) help or hinder the </w:t>
      </w:r>
      <w:proofErr w:type="spellStart"/>
      <w:r w:rsidRPr="00215A98">
        <w:rPr>
          <w:sz w:val="32"/>
          <w:szCs w:val="32"/>
        </w:rPr>
        <w:t>userʼs</w:t>
      </w:r>
      <w:proofErr w:type="spellEnd"/>
      <w:r w:rsidRPr="00215A98">
        <w:rPr>
          <w:sz w:val="32"/>
          <w:szCs w:val="32"/>
        </w:rPr>
        <w:t xml:space="preserve"> ability to interact with the software?</w:t>
      </w:r>
    </w:p>
    <w:p w14:paraId="03F74BB2" w14:textId="2E05662E" w:rsidR="00215A98" w:rsidRPr="00016C4E" w:rsidRDefault="00215A98" w:rsidP="009F3D7C">
      <w:pPr>
        <w:pStyle w:val="NormalWeb"/>
        <w:rPr>
          <w:b/>
          <w:color w:val="4472C4" w:themeColor="accent1"/>
          <w:sz w:val="36"/>
          <w:szCs w:val="32"/>
        </w:rPr>
      </w:pPr>
      <w:r w:rsidRPr="00016C4E">
        <w:rPr>
          <w:b/>
          <w:color w:val="4472C4" w:themeColor="accent1"/>
          <w:sz w:val="36"/>
          <w:szCs w:val="32"/>
        </w:rPr>
        <w:t>Answer:</w:t>
      </w:r>
    </w:p>
    <w:p w14:paraId="7AE4B1C2" w14:textId="1C5587D7" w:rsidR="00215A98" w:rsidRPr="00215A98" w:rsidRDefault="00215A98" w:rsidP="0021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A98">
        <w:rPr>
          <w:rFonts w:ascii="Times New Roman" w:eastAsia="Times New Roman" w:hAnsi="Times New Roman" w:cs="Times New Roman"/>
          <w:sz w:val="32"/>
          <w:szCs w:val="32"/>
        </w:rPr>
        <w:t xml:space="preserve">High-quality computer graphics make software more interactive and easier to use. Features such as </w:t>
      </w:r>
      <w:r w:rsidRPr="00215A98">
        <w:rPr>
          <w:rFonts w:ascii="Times New Roman" w:eastAsia="Times New Roman" w:hAnsi="Times New Roman" w:cs="Times New Roman"/>
          <w:bCs/>
          <w:sz w:val="32"/>
          <w:szCs w:val="32"/>
        </w:rPr>
        <w:t>realistic lighting,</w:t>
      </w:r>
      <w:r w:rsidRPr="00215A9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15A98">
        <w:rPr>
          <w:rFonts w:ascii="Times New Roman" w:eastAsia="Times New Roman" w:hAnsi="Times New Roman" w:cs="Times New Roman"/>
          <w:bCs/>
          <w:sz w:val="32"/>
          <w:szCs w:val="32"/>
        </w:rPr>
        <w:t>shadows, textures, and 3D views</w:t>
      </w:r>
      <w:r w:rsidRPr="00215A98">
        <w:rPr>
          <w:rFonts w:ascii="Times New Roman" w:eastAsia="Times New Roman" w:hAnsi="Times New Roman" w:cs="Times New Roman"/>
          <w:sz w:val="32"/>
          <w:szCs w:val="32"/>
        </w:rPr>
        <w:t xml:space="preserve"> help users recognize buildings, streets, and landmarks more easily. They also make it easier to explore places from different angles and understand the surroundings</w:t>
      </w:r>
      <w:r w:rsidRPr="00215A9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0F2FC" w14:textId="63266391" w:rsidR="00215A98" w:rsidRDefault="00215A98" w:rsidP="006D6B6B">
      <w:pPr>
        <w:pStyle w:val="NormalWeb"/>
        <w:rPr>
          <w:sz w:val="32"/>
          <w:szCs w:val="32"/>
        </w:rPr>
      </w:pPr>
      <w:bookmarkStart w:id="0" w:name="_GoBack"/>
      <w:bookmarkEnd w:id="0"/>
    </w:p>
    <w:p w14:paraId="52C6B074" w14:textId="237C7A65" w:rsidR="00215A98" w:rsidRPr="00215A98" w:rsidRDefault="00215A98" w:rsidP="006D6B6B">
      <w:pPr>
        <w:pStyle w:val="NormalWeb"/>
        <w:rPr>
          <w:b/>
          <w:sz w:val="36"/>
          <w:szCs w:val="32"/>
        </w:rPr>
      </w:pPr>
      <w:r w:rsidRPr="00215A98">
        <w:rPr>
          <w:b/>
          <w:sz w:val="36"/>
          <w:szCs w:val="32"/>
        </w:rPr>
        <w:t>Question No 2</w:t>
      </w:r>
    </w:p>
    <w:p w14:paraId="5091348A" w14:textId="35DE4EED" w:rsidR="00FF0F09" w:rsidRDefault="00215A98" w:rsidP="007B6B9F">
      <w:pPr>
        <w:pStyle w:val="NormalWeb"/>
        <w:rPr>
          <w:sz w:val="32"/>
        </w:rPr>
      </w:pPr>
      <w:r w:rsidRPr="00215A98">
        <w:rPr>
          <w:sz w:val="32"/>
        </w:rPr>
        <w:t>What is one simple HCI change you would make to improve the user interface?</w:t>
      </w:r>
    </w:p>
    <w:p w14:paraId="2C86B4EA" w14:textId="60056391" w:rsidR="00215A98" w:rsidRPr="00016C4E" w:rsidRDefault="00215A98" w:rsidP="007B6B9F">
      <w:pPr>
        <w:pStyle w:val="NormalWeb"/>
        <w:rPr>
          <w:b/>
          <w:color w:val="4472C4" w:themeColor="accent1"/>
          <w:sz w:val="36"/>
        </w:rPr>
      </w:pPr>
      <w:r w:rsidRPr="00016C4E">
        <w:rPr>
          <w:b/>
          <w:color w:val="4472C4" w:themeColor="accent1"/>
          <w:sz w:val="36"/>
        </w:rPr>
        <w:t>Answer:</w:t>
      </w:r>
    </w:p>
    <w:p w14:paraId="0FE54BDD" w14:textId="382573E1" w:rsidR="00215A98" w:rsidRPr="00215A98" w:rsidRDefault="00215A98" w:rsidP="00215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15A98">
        <w:rPr>
          <w:rFonts w:ascii="Times New Roman" w:eastAsia="Times New Roman" w:hAnsi="Times New Roman" w:cs="Times New Roman"/>
          <w:sz w:val="32"/>
          <w:szCs w:val="32"/>
        </w:rPr>
        <w:t xml:space="preserve">One simple HCI change I would make is to </w:t>
      </w:r>
      <w:r w:rsidRPr="00215A98">
        <w:rPr>
          <w:rFonts w:ascii="Times New Roman" w:eastAsia="Times New Roman" w:hAnsi="Times New Roman" w:cs="Times New Roman"/>
          <w:bCs/>
          <w:sz w:val="32"/>
          <w:szCs w:val="32"/>
        </w:rPr>
        <w:t>use clear and easy</w:t>
      </w:r>
      <w:r>
        <w:rPr>
          <w:rFonts w:ascii="Times New Roman" w:eastAsia="Times New Roman" w:hAnsi="Times New Roman" w:cs="Times New Roman"/>
          <w:bCs/>
          <w:sz w:val="32"/>
          <w:szCs w:val="32"/>
        </w:rPr>
        <w:t xml:space="preserve"> to </w:t>
      </w:r>
      <w:r w:rsidRPr="00215A98">
        <w:rPr>
          <w:rFonts w:ascii="Times New Roman" w:eastAsia="Times New Roman" w:hAnsi="Times New Roman" w:cs="Times New Roman"/>
          <w:bCs/>
          <w:sz w:val="32"/>
          <w:szCs w:val="32"/>
        </w:rPr>
        <w:t>understand icons with short labels or tooltips</w:t>
      </w:r>
      <w:r w:rsidRPr="00215A98">
        <w:rPr>
          <w:rFonts w:ascii="Times New Roman" w:eastAsia="Times New Roman" w:hAnsi="Times New Roman" w:cs="Times New Roman"/>
          <w:sz w:val="32"/>
          <w:szCs w:val="32"/>
        </w:rPr>
        <w:t>. This would help users understand each feature more easily and make the interface more user-friendly, especially for new users.</w:t>
      </w:r>
    </w:p>
    <w:p w14:paraId="49C9AD02" w14:textId="77777777" w:rsidR="00215A98" w:rsidRPr="00215A98" w:rsidRDefault="00215A98" w:rsidP="007B6B9F">
      <w:pPr>
        <w:pStyle w:val="NormalWeb"/>
        <w:rPr>
          <w:b/>
          <w:sz w:val="36"/>
        </w:rPr>
      </w:pPr>
    </w:p>
    <w:p w14:paraId="61AA4388" w14:textId="60241D2B" w:rsidR="00FF0F09" w:rsidRPr="00FF0F09" w:rsidRDefault="00FF0F09" w:rsidP="007B6B9F">
      <w:pPr>
        <w:pStyle w:val="NormalWeb"/>
        <w:rPr>
          <w:b/>
          <w:color w:val="70AD47" w:themeColor="accent6"/>
          <w:sz w:val="32"/>
        </w:rPr>
      </w:pPr>
    </w:p>
    <w:p w14:paraId="0C3EF860" w14:textId="3F96E195" w:rsidR="007B6B9F" w:rsidRPr="007B6B9F" w:rsidRDefault="007B6B9F" w:rsidP="007B6B9F">
      <w:pPr>
        <w:rPr>
          <w:b/>
          <w:color w:val="70AD47" w:themeColor="accent6"/>
          <w:sz w:val="32"/>
        </w:rPr>
      </w:pPr>
    </w:p>
    <w:p w14:paraId="5341AB9D" w14:textId="77777777" w:rsidR="007B6B9F" w:rsidRDefault="007B6B9F" w:rsidP="007B6B9F">
      <w:pPr>
        <w:rPr>
          <w:sz w:val="24"/>
        </w:rPr>
      </w:pPr>
    </w:p>
    <w:p w14:paraId="6F8C423F" w14:textId="77777777" w:rsidR="007B6B9F" w:rsidRPr="007B6B9F" w:rsidRDefault="007B6B9F" w:rsidP="007B6B9F">
      <w:pPr>
        <w:rPr>
          <w:sz w:val="36"/>
        </w:rPr>
      </w:pPr>
    </w:p>
    <w:p w14:paraId="39764C30" w14:textId="4CC9D0C5" w:rsidR="00490118" w:rsidRPr="007B6B9F" w:rsidRDefault="00490118" w:rsidP="007B6B9F">
      <w:pPr>
        <w:rPr>
          <w:rStyle w:val="Emphasis"/>
          <w:b/>
          <w:i w:val="0"/>
          <w:color w:val="2F5496" w:themeColor="accent1" w:themeShade="BF"/>
          <w:sz w:val="32"/>
        </w:rPr>
      </w:pPr>
    </w:p>
    <w:p w14:paraId="4F3280C2" w14:textId="77777777" w:rsidR="00490118" w:rsidRDefault="00490118" w:rsidP="00490118">
      <w:pPr>
        <w:rPr>
          <w:rStyle w:val="Emphasis"/>
          <w:b/>
          <w:i w:val="0"/>
          <w:color w:val="2F5496" w:themeColor="accent1" w:themeShade="BF"/>
          <w:sz w:val="32"/>
        </w:rPr>
      </w:pPr>
    </w:p>
    <w:p w14:paraId="1CDF1CFA" w14:textId="77777777" w:rsidR="00490118" w:rsidRPr="00490118" w:rsidRDefault="00490118" w:rsidP="00490118">
      <w:pPr>
        <w:rPr>
          <w:rStyle w:val="Emphasis"/>
          <w:b/>
          <w:i w:val="0"/>
          <w:sz w:val="32"/>
        </w:rPr>
      </w:pPr>
    </w:p>
    <w:p w14:paraId="7413877C" w14:textId="77777777" w:rsidR="00490118" w:rsidRPr="00490118" w:rsidRDefault="00490118" w:rsidP="00490118"/>
    <w:sectPr w:rsidR="00490118" w:rsidRPr="00490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E029AC"/>
    <w:multiLevelType w:val="hybridMultilevel"/>
    <w:tmpl w:val="123A7870"/>
    <w:lvl w:ilvl="0" w:tplc="8FF897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70314E"/>
    <w:multiLevelType w:val="hybridMultilevel"/>
    <w:tmpl w:val="4E0ED25C"/>
    <w:lvl w:ilvl="0" w:tplc="2CCC07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AE3394"/>
    <w:multiLevelType w:val="hybridMultilevel"/>
    <w:tmpl w:val="FF18DE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F2624DA"/>
    <w:multiLevelType w:val="hybridMultilevel"/>
    <w:tmpl w:val="53900EE8"/>
    <w:lvl w:ilvl="0" w:tplc="6AA6D75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118"/>
    <w:rsid w:val="00016C4E"/>
    <w:rsid w:val="00215A98"/>
    <w:rsid w:val="002A03B5"/>
    <w:rsid w:val="003402A9"/>
    <w:rsid w:val="00490118"/>
    <w:rsid w:val="006C0F71"/>
    <w:rsid w:val="006D6B6B"/>
    <w:rsid w:val="007B6B9F"/>
    <w:rsid w:val="009F3D7C"/>
    <w:rsid w:val="00A750FB"/>
    <w:rsid w:val="00BF696A"/>
    <w:rsid w:val="00FF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A90C5"/>
  <w15:chartTrackingRefBased/>
  <w15:docId w15:val="{AD7CA25E-7218-451C-92E4-EF29C241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01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490118"/>
    <w:rPr>
      <w:i/>
      <w:iCs/>
    </w:rPr>
  </w:style>
  <w:style w:type="paragraph" w:styleId="ListParagraph">
    <w:name w:val="List Paragraph"/>
    <w:basedOn w:val="Normal"/>
    <w:uiPriority w:val="34"/>
    <w:qFormat/>
    <w:rsid w:val="0049011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B6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6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6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ahtesham alam</dc:creator>
  <cp:keywords/>
  <dc:description/>
  <cp:lastModifiedBy>ahtesham alam</cp:lastModifiedBy>
  <cp:revision>2</cp:revision>
  <dcterms:created xsi:type="dcterms:W3CDTF">2026-09-10T09:14:00Z</dcterms:created>
  <dcterms:modified xsi:type="dcterms:W3CDTF">2026-09-10T09:14:00Z</dcterms:modified>
</cp:coreProperties>
</file>