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方正舒体"/>
          <w:b/>
          <w:bCs/>
          <w:sz w:val="44"/>
        </w:rPr>
      </w:pPr>
    </w:p>
    <w:p>
      <w:pPr>
        <w:spacing w:line="360" w:lineRule="auto"/>
        <w:jc w:val="center"/>
        <w:rPr>
          <w:rFonts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rFonts w:hint="eastAsia" w:eastAsia="黑体"/>
          <w:b/>
          <w:bCs/>
          <w:sz w:val="52"/>
        </w:rPr>
        <w:t>实   验   报   告</w:t>
      </w:r>
      <w:bookmarkStart w:id="0" w:name="_GoBack"/>
      <w:bookmarkEnd w:id="0"/>
      <w:r>
        <w:rPr>
          <w:rFonts w:hint="eastAsia"/>
          <w:b/>
          <w:bCs/>
          <w:sz w:val="28"/>
        </w:rPr>
        <w:t xml:space="preserve">       </w:t>
      </w:r>
    </w:p>
    <w:p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指导教师：廖小丽</w:t>
      </w:r>
    </w:p>
    <w:p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实验地点：主楼西4</w:t>
      </w:r>
      <w:r>
        <w:rPr>
          <w:b/>
          <w:bCs/>
          <w:sz w:val="28"/>
        </w:rPr>
        <w:t>20</w:t>
      </w:r>
      <w:r>
        <w:rPr>
          <w:rFonts w:hint="eastAsia"/>
          <w:b/>
          <w:bCs/>
          <w:sz w:val="28"/>
        </w:rPr>
        <w:t xml:space="preserve">                 实验时间：6</w:t>
      </w:r>
      <w:r>
        <w:rPr>
          <w:b/>
          <w:bCs/>
          <w:sz w:val="28"/>
        </w:rPr>
        <w:t>.19</w:t>
      </w:r>
    </w:p>
    <w:p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 xml:space="preserve">一、实验室名称： </w:t>
      </w:r>
      <w:r>
        <w:rPr>
          <w:rFonts w:hint="eastAsia"/>
          <w:bCs/>
          <w:sz w:val="24"/>
        </w:rPr>
        <w:t xml:space="preserve"> 医学仪器实验室 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spacing w:line="360" w:lineRule="auto"/>
        <w:outlineLvl w:val="0"/>
        <w:rPr>
          <w:sz w:val="24"/>
        </w:rPr>
      </w:pPr>
      <w:r>
        <w:rPr>
          <w:rFonts w:hint="eastAsia"/>
          <w:b/>
          <w:bCs/>
          <w:sz w:val="28"/>
          <w:szCs w:val="28"/>
        </w:rPr>
        <w:t>二、实验项目名称：</w:t>
      </w:r>
      <w:r>
        <w:rPr>
          <w:rFonts w:hint="eastAsia"/>
          <w:bCs/>
          <w:sz w:val="24"/>
        </w:rPr>
        <w:t>心电</w:t>
      </w:r>
      <w:r>
        <w:rPr>
          <w:rFonts w:hint="eastAsia"/>
          <w:sz w:val="24"/>
        </w:rPr>
        <w:t>信号的高通与低通滤波</w:t>
      </w:r>
    </w:p>
    <w:p>
      <w:pPr>
        <w:spacing w:line="360" w:lineRule="auto"/>
        <w:outlineLvl w:val="0"/>
        <w:rPr>
          <w:bCs/>
          <w:sz w:val="24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Cs/>
          <w:sz w:val="24"/>
        </w:rPr>
        <w:t>2学时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  <w:r>
        <w:rPr>
          <w:rFonts w:hint="eastAsia"/>
          <w:sz w:val="28"/>
        </w:rPr>
        <w:t xml:space="preserve"> </w:t>
      </w:r>
    </w:p>
    <w:p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从前置放大器中得到的信号并不是单纯的心电信号，其中包含了电极极化干扰、基线漂移、人体移动产生的干扰、使用仪器的噪声等等。其中，电极极化干扰会产生几百毫伏的极化电压，前置电路可能产生的基线漂移也会使信号中出现一部分直流分量，这对后续的放大是十分不利的。因为后续放大会连同直流分量一同放大，可能会超出电源。人身体的移动也会产生一定的低频分量，影响观测。所以需要通过高通滤波将低频以及直流分量滤除。而仪器的使用过程中，会难以避免的产生高频干扰，会导致无法观测到清楚的波形，也需要滤除。所以在此实验中，为了提高滤波的效果，分别将一阶高通和低通滤波进行了两次，通过使用一块4运放芯片，连续进行了4次有源滤波。通过滤波，将心电信号中有用的部分保留，将干扰去除。因为心电信号较微弱，滤波中有可能产生衰减，信号本身也需要放大，所以在滤波的同时将其放大到两倍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1</w:t>
      </w:r>
      <w:r>
        <w:rPr>
          <w:rFonts w:hint="eastAsia" w:ascii="SimSun" w:cs="SimSun"/>
          <w:kern w:val="0"/>
          <w:sz w:val="24"/>
        </w:rPr>
        <w:t>．</w:t>
      </w:r>
      <w:r>
        <w:rPr>
          <w:rFonts w:hint="eastAsia"/>
          <w:sz w:val="24"/>
        </w:rPr>
        <w:t>了解心电信号中干扰噪声的来源</w:t>
      </w:r>
      <w:r>
        <w:rPr>
          <w:rFonts w:hint="eastAsia" w:ascii="SimSun" w:cs="SimSun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2</w:t>
      </w:r>
      <w:r>
        <w:rPr>
          <w:rFonts w:hint="eastAsia" w:ascii="SimSun" w:cs="SimSun"/>
          <w:kern w:val="0"/>
          <w:sz w:val="24"/>
        </w:rPr>
        <w:t>．</w:t>
      </w:r>
      <w:r>
        <w:rPr>
          <w:rFonts w:hint="eastAsia"/>
          <w:sz w:val="24"/>
        </w:rPr>
        <w:t>学习构建有源滤波器的有关知识。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使用滤波模块滤除心电信号中的噪声，观察信号通过模块前后噪声的差别，自制滤波模块替换标准模块，对比二者的效果。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>
      <w:pPr>
        <w:spacing w:line="360" w:lineRule="auto"/>
        <w:ind w:firstLine="42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心电采集实验箱、电脑、心电电极夹、连接线、电烙铁、电路板制作工具、螺丝刀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b/>
          <w:kern w:val="0"/>
          <w:sz w:val="24"/>
        </w:rPr>
      </w:pPr>
      <w:r>
        <w:rPr>
          <w:rFonts w:ascii="SimSun" w:cs="SimSun"/>
          <w:b/>
          <w:kern w:val="0"/>
          <w:sz w:val="24"/>
        </w:rPr>
        <w:t>1</w:t>
      </w:r>
      <w:r>
        <w:rPr>
          <w:rFonts w:hint="eastAsia" w:ascii="SimSun" w:cs="SimSun"/>
          <w:b/>
          <w:kern w:val="0"/>
          <w:sz w:val="24"/>
        </w:rPr>
        <w:t>．利用板上的信号源调试电路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（1） 利用板上的电源为模块供电。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（2） 利用板上的信号源为模块提供信号。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（3） 用示波器观察模块信号输出端，查看波形，对比滤波模块输入输出的干扰信号。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b/>
          <w:kern w:val="0"/>
          <w:sz w:val="24"/>
        </w:rPr>
      </w:pPr>
      <w:r>
        <w:rPr>
          <w:rFonts w:ascii="SimSun" w:hAnsi="SimSun" w:cs="TimesNewRomanPSMT"/>
          <w:b/>
          <w:kern w:val="0"/>
          <w:sz w:val="24"/>
        </w:rPr>
        <w:t>2</w:t>
      </w:r>
      <w:r>
        <w:rPr>
          <w:rFonts w:hint="eastAsia" w:ascii="SimSun" w:hAnsi="SimSun" w:cs="SimSun"/>
          <w:b/>
          <w:kern w:val="0"/>
          <w:sz w:val="24"/>
        </w:rPr>
        <w:t>．</w:t>
      </w:r>
      <w:r>
        <w:rPr>
          <w:rFonts w:hint="eastAsia" w:ascii="SimSun" w:cs="SimSun"/>
          <w:b/>
          <w:kern w:val="0"/>
          <w:sz w:val="24"/>
        </w:rPr>
        <w:t>测量人体的心电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（1） 将底板上的开关拨到ECG端。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（2） 连接心电电极夹。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（3） 检测人体心电并用示波器观察输出波形，对比滤波前后信号。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hAnsi="SimSun"/>
          <w:sz w:val="24"/>
        </w:rPr>
      </w:pPr>
      <w:r>
        <w:rPr>
          <w:rFonts w:hint="eastAsia" w:ascii="SimSun" w:cs="SimSun"/>
          <w:b/>
          <w:kern w:val="0"/>
          <w:sz w:val="24"/>
        </w:rPr>
        <w:t>3.</w:t>
      </w:r>
      <w:r>
        <w:rPr>
          <w:rFonts w:hint="eastAsia" w:ascii="SimSun" w:hAnsi="SimSun"/>
          <w:sz w:val="24"/>
        </w:rPr>
        <w:t xml:space="preserve"> </w:t>
      </w:r>
      <w:r>
        <w:rPr>
          <w:rFonts w:hint="eastAsia" w:ascii="SimSun" w:hAnsi="SimSun"/>
          <w:b/>
          <w:sz w:val="24"/>
        </w:rPr>
        <w:t>自制模块</w:t>
      </w:r>
    </w:p>
    <w:p>
      <w:pPr>
        <w:spacing w:line="360" w:lineRule="auto"/>
        <w:ind w:firstLine="480" w:firstLineChars="200"/>
        <w:rPr>
          <w:rFonts w:ascii="SimSun" w:cs="SimSun"/>
          <w:kern w:val="0"/>
          <w:sz w:val="24"/>
        </w:rPr>
      </w:pPr>
      <w:r>
        <w:rPr>
          <w:rFonts w:hint="eastAsia" w:ascii="SimSun" w:hAnsi="SimSun" w:cs="SimSun"/>
          <w:kern w:val="0"/>
          <w:sz w:val="24"/>
        </w:rPr>
        <w:t>根据实验提供模块电路原理图自制PCB图，制作模块取代标准模块重复实验。</w:t>
      </w:r>
    </w:p>
    <w:p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九、实验制作电路及观测结果分析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8"/>
        </w:rPr>
      </w:pPr>
      <w:r>
        <w:rPr>
          <w:rFonts w:hint="eastAsia"/>
          <w:bCs/>
          <w:sz w:val="28"/>
        </w:rPr>
        <w:t>1．实验原理图：</w:t>
      </w:r>
    </w:p>
    <w:p>
      <w:pPr>
        <w:spacing w:line="360" w:lineRule="auto"/>
        <w:rPr>
          <w:sz w:val="23"/>
        </w:rPr>
      </w:pPr>
      <w:r>
        <w:drawing>
          <wp:inline distT="0" distB="0" distL="0" distR="0">
            <wp:extent cx="5274310" cy="4036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、仿真结果图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5274310" cy="301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4876800" cy="21488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4907280" cy="21412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通过仿真可以看到滤波波特图为带通，符合实验预期，观察</w:t>
      </w:r>
      <w:r>
        <w:rPr>
          <w:sz w:val="24"/>
        </w:rPr>
        <w:t>7倍最大值处的频率查看截止频率，发现低通截止频率为</w:t>
      </w:r>
      <w:r>
        <w:rPr>
          <w:rFonts w:hint="eastAsia"/>
          <w:sz w:val="24"/>
        </w:rPr>
        <w:t>9</w:t>
      </w:r>
      <w:r>
        <w:rPr>
          <w:sz w:val="24"/>
        </w:rPr>
        <w:t>6.94mHz，高通截止频率</w:t>
      </w:r>
      <w:r>
        <w:rPr>
          <w:rFonts w:hint="eastAsia"/>
          <w:sz w:val="24"/>
        </w:rPr>
        <w:t>3</w:t>
      </w:r>
      <w:r>
        <w:rPr>
          <w:sz w:val="24"/>
        </w:rPr>
        <w:t>77.99Hz，与实验理论结果相同。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8"/>
        </w:rPr>
      </w:pPr>
      <w:r>
        <w:rPr>
          <w:rFonts w:hint="eastAsia"/>
          <w:bCs/>
          <w:sz w:val="28"/>
        </w:rPr>
        <w:t>3．结果分析：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jc w:val="left"/>
        <w:rPr>
          <w:bCs/>
          <w:sz w:val="24"/>
        </w:rPr>
      </w:pPr>
      <w:r>
        <w:rPr>
          <w:rFonts w:hint="eastAsia"/>
          <w:bCs/>
          <w:sz w:val="24"/>
        </w:rPr>
        <w:t>滤波模块电路实物如下图所示。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0" distR="0">
            <wp:extent cx="2209800" cy="3274060"/>
            <wp:effectExtent l="127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9" r="1620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4901" cy="3281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输出结果波形图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drawing>
          <wp:inline distT="0" distB="0" distL="0" distR="0">
            <wp:extent cx="4896485" cy="18973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7632" b="43363"/>
                    <a:stretch>
                      <a:fillRect/>
                    </a:stretch>
                  </pic:blipFill>
                  <pic:spPr>
                    <a:xfrm>
                      <a:off x="0" y="0"/>
                      <a:ext cx="4902793" cy="18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1 </w:t>
      </w:r>
      <w:r>
        <w:rPr>
          <w:rFonts w:hint="eastAsia"/>
          <w:bCs/>
          <w:sz w:val="22"/>
        </w:rPr>
        <w:t>原始模块波形输出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drawing>
          <wp:inline distT="0" distB="0" distL="0" distR="0">
            <wp:extent cx="4943475" cy="1897380"/>
            <wp:effectExtent l="0" t="0" r="952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7400" b="44057"/>
                    <a:stretch>
                      <a:fillRect/>
                    </a:stretch>
                  </pic:blipFill>
                  <pic:spPr>
                    <a:xfrm>
                      <a:off x="0" y="0"/>
                      <a:ext cx="4954008" cy="190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图2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自制模块波形输出</w:t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>
      <w:pPr>
        <w:spacing w:line="360" w:lineRule="auto"/>
        <w:ind w:right="-495" w:rightChars="-236" w:firstLine="480" w:firstLineChars="200"/>
        <w:rPr>
          <w:b/>
          <w:bCs/>
          <w:sz w:val="28"/>
        </w:rPr>
      </w:pPr>
      <w:r>
        <w:rPr>
          <w:rFonts w:hint="eastAsia"/>
          <w:sz w:val="24"/>
        </w:rPr>
        <w:t>本设计可以实现心电信号高频及低频滤波，达到了预期目的。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>通过采用低通与高通滤波器结合的方法进行信号滤波，在焊接过程中由于原器件很多，导致电路底板设计比较复杂，在焊接过程中要注意避免导线的短路，同时由于焊点较多，很容易出现短路情况，都要避免，且由于各式导线过多，导致信号干扰很大，最后结果中又较大的噪声，波形不够平滑。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>
      <w:pPr>
        <w:spacing w:line="360" w:lineRule="auto"/>
        <w:ind w:firstLine="480" w:firstLineChars="200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在操作过程中采用隔离效果更好的连接方式，避免产生信号干扰，导致最终结果出现杂峰，同时可以多加入几个电容，将滤波范围限定的更精确些，以达到更好的效果</w:t>
      </w:r>
    </w:p>
    <w:p>
      <w:pPr>
        <w:spacing w:line="360" w:lineRule="auto"/>
      </w:pPr>
    </w:p>
    <w:p>
      <w:pPr>
        <w:spacing w:line="360" w:lineRule="auto"/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>
      <w:pPr>
        <w:spacing w:line="360" w:lineRule="auto"/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   指导教师签字：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Noto Serif CJK JP SemiBold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DejaVu San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91"/>
    <w:rsid w:val="002E6887"/>
    <w:rsid w:val="002F333D"/>
    <w:rsid w:val="003D6995"/>
    <w:rsid w:val="00751A24"/>
    <w:rsid w:val="00777E01"/>
    <w:rsid w:val="008304C7"/>
    <w:rsid w:val="0087331E"/>
    <w:rsid w:val="00A12A91"/>
    <w:rsid w:val="00B369BC"/>
    <w:rsid w:val="00B56DD8"/>
    <w:rsid w:val="00BB030C"/>
    <w:rsid w:val="00C44950"/>
    <w:rsid w:val="00C75F14"/>
    <w:rsid w:val="00E74B32"/>
    <w:rsid w:val="00F609D7"/>
    <w:rsid w:val="00FC0705"/>
    <w:rsid w:val="78FF8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235</Words>
  <Characters>1344</Characters>
  <Lines>11</Lines>
  <Paragraphs>3</Paragraphs>
  <TotalTime>87</TotalTime>
  <ScaleCrop>false</ScaleCrop>
  <LinksUpToDate>false</LinksUpToDate>
  <CharactersWithSpaces>1576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2018-06-28T11:30:00Z</dcterms:created>
  <dc:creator>acer</dc:creator>
  <cp:lastModifiedBy>zhixi</cp:lastModifiedBy>
  <dcterms:modified xsi:type="dcterms:W3CDTF">2021-09-04T17:13:53Z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