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A262E" w14:textId="48E1006F" w:rsidR="003D37BB" w:rsidRPr="003D37BB" w:rsidRDefault="003D37BB" w:rsidP="003D37BB">
      <w:pPr>
        <w:rPr>
          <w:rFonts w:ascii="Arial" w:hAnsi="Arial" w:cs="Arial"/>
          <w:b/>
          <w:bCs/>
          <w:color w:val="EE0000"/>
          <w:sz w:val="32"/>
          <w:szCs w:val="32"/>
        </w:rPr>
      </w:pPr>
      <w:r w:rsidRPr="003D37BB">
        <w:rPr>
          <w:rFonts w:ascii="Arial" w:hAnsi="Arial" w:cs="Arial"/>
          <w:b/>
          <w:bCs/>
          <w:color w:val="EE0000"/>
          <w:sz w:val="32"/>
          <w:szCs w:val="32"/>
        </w:rPr>
        <w:t>Abstract</w:t>
      </w:r>
    </w:p>
    <w:p w14:paraId="785796BD" w14:textId="77777777" w:rsidR="003D37BB" w:rsidRPr="003D37BB" w:rsidRDefault="003D37BB" w:rsidP="003D37BB">
      <w:pPr>
        <w:rPr>
          <w:rFonts w:ascii="Arial" w:hAnsi="Arial" w:cs="Arial"/>
          <w:sz w:val="24"/>
          <w:szCs w:val="24"/>
        </w:rPr>
      </w:pPr>
      <w:r w:rsidRPr="003D37BB">
        <w:rPr>
          <w:rFonts w:ascii="Arial" w:hAnsi="Arial" w:cs="Arial"/>
          <w:sz w:val="24"/>
          <w:szCs w:val="24"/>
        </w:rPr>
        <w:t>Questo progetto sviluppa una base di dati progettata per gestire in modo strutturato e coerente le informazioni relative al mondo degli eSports, con particolare attenzione a giocatori, squadre e competizioni.</w:t>
      </w:r>
    </w:p>
    <w:p w14:paraId="033F9E11" w14:textId="77777777" w:rsidR="003D37BB" w:rsidRDefault="003D37BB" w:rsidP="003D37BB">
      <w:pPr>
        <w:rPr>
          <w:rFonts w:ascii="Arial" w:hAnsi="Arial" w:cs="Arial"/>
          <w:sz w:val="24"/>
          <w:szCs w:val="24"/>
        </w:rPr>
      </w:pPr>
      <w:r w:rsidRPr="003D37BB">
        <w:rPr>
          <w:rFonts w:ascii="Arial" w:hAnsi="Arial" w:cs="Arial"/>
          <w:sz w:val="24"/>
          <w:szCs w:val="24"/>
        </w:rPr>
        <w:t xml:space="preserve">L’obiettivo principale è fornire un sistema che consenta di rappresentare le dinamiche tipiche dei tornei competitivi, includendo la gestione delle carriere dei giocatori, la partecipazione delle squadre alle competizioni e lo svolgimento delle partite. </w:t>
      </w:r>
      <w:r>
        <w:rPr>
          <w:rFonts w:ascii="Arial" w:hAnsi="Arial" w:cs="Arial"/>
          <w:sz w:val="24"/>
          <w:szCs w:val="24"/>
        </w:rPr>
        <w:br/>
      </w:r>
    </w:p>
    <w:p w14:paraId="533EBD4E" w14:textId="2322A5CE" w:rsidR="003D37BB" w:rsidRDefault="003D37BB" w:rsidP="003D37BB">
      <w:pPr>
        <w:rPr>
          <w:rFonts w:ascii="Arial" w:hAnsi="Arial" w:cs="Arial"/>
          <w:sz w:val="24"/>
          <w:szCs w:val="24"/>
        </w:rPr>
      </w:pPr>
      <w:r w:rsidRPr="003D37BB">
        <w:rPr>
          <w:rFonts w:ascii="Arial" w:hAnsi="Arial" w:cs="Arial"/>
          <w:sz w:val="24"/>
          <w:szCs w:val="24"/>
        </w:rPr>
        <w:t>Il sistema permette inoltre di tracciare l’evoluzione temporale delle relazioni tra giocatori e squadre, nonché di analizzare i risultati delle competizioni.</w:t>
      </w:r>
    </w:p>
    <w:p w14:paraId="178661A9" w14:textId="77777777" w:rsidR="003D37BB" w:rsidRPr="003D37BB" w:rsidRDefault="003D37BB" w:rsidP="003D37BB">
      <w:pPr>
        <w:rPr>
          <w:rFonts w:ascii="Arial" w:hAnsi="Arial" w:cs="Arial"/>
          <w:sz w:val="24"/>
          <w:szCs w:val="24"/>
        </w:rPr>
      </w:pPr>
    </w:p>
    <w:p w14:paraId="28F141DD" w14:textId="77777777" w:rsidR="003D37BB" w:rsidRPr="003D37BB" w:rsidRDefault="003D37BB" w:rsidP="003D37BB">
      <w:pPr>
        <w:rPr>
          <w:rFonts w:ascii="Arial" w:hAnsi="Arial" w:cs="Arial"/>
          <w:sz w:val="24"/>
          <w:szCs w:val="24"/>
        </w:rPr>
      </w:pPr>
      <w:r w:rsidRPr="003D37BB">
        <w:rPr>
          <w:rFonts w:ascii="Arial" w:hAnsi="Arial" w:cs="Arial"/>
          <w:sz w:val="24"/>
          <w:szCs w:val="24"/>
        </w:rPr>
        <w:t>Nel contesto degli eSports, la base di dati distingue tra diverse tipologie di giocatori e tornei, gestendo attributi specifici e vincoli che riflettono le reali dinamiche del settore. L’organizzazione delle informazioni consente un accesso efficiente ai dati e supporta interrogazioni utili per l’analisi delle prestazioni e dei risultati.</w:t>
      </w:r>
    </w:p>
    <w:p w14:paraId="4A787DAC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pict w14:anchorId="7B284928">
          <v:rect id="_x0000_i1104" style="width:0;height:1.5pt" o:hralign="center" o:hrstd="t" o:hr="t" fillcolor="#a0a0a0" stroked="f"/>
        </w:pict>
      </w:r>
    </w:p>
    <w:p w14:paraId="0B7A06C8" w14:textId="1311307F" w:rsidR="003D37BB" w:rsidRPr="003D37BB" w:rsidRDefault="003D37BB" w:rsidP="003D37BB">
      <w:pPr>
        <w:rPr>
          <w:rFonts w:ascii="Arial" w:hAnsi="Arial" w:cs="Arial"/>
          <w:b/>
          <w:bCs/>
          <w:color w:val="EE0000"/>
          <w:sz w:val="32"/>
          <w:szCs w:val="32"/>
        </w:rPr>
      </w:pPr>
      <w:r w:rsidRPr="003D37BB">
        <w:rPr>
          <w:rFonts w:ascii="Arial" w:hAnsi="Arial" w:cs="Arial"/>
          <w:b/>
          <w:bCs/>
          <w:color w:val="EE0000"/>
          <w:sz w:val="32"/>
          <w:szCs w:val="32"/>
        </w:rPr>
        <w:t>Analisi dei Requisiti</w:t>
      </w:r>
    </w:p>
    <w:p w14:paraId="601B15C2" w14:textId="4903901A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>Questa sezione descrive i requisiti a cui deve sottostare la base di dati.</w:t>
      </w:r>
      <w:r>
        <w:rPr>
          <w:rFonts w:ascii="Arial" w:hAnsi="Arial" w:cs="Arial"/>
        </w:rPr>
        <w:br/>
      </w:r>
    </w:p>
    <w:p w14:paraId="0A1E9B55" w14:textId="77777777" w:rsidR="003D37BB" w:rsidRPr="003D37BB" w:rsidRDefault="003D37BB" w:rsidP="003D37BB">
      <w:pPr>
        <w:rPr>
          <w:rFonts w:ascii="Arial" w:hAnsi="Arial" w:cs="Arial"/>
          <w:b/>
          <w:bCs/>
        </w:rPr>
      </w:pPr>
      <w:r w:rsidRPr="003D37BB">
        <w:rPr>
          <w:rFonts w:ascii="Arial" w:hAnsi="Arial" w:cs="Arial"/>
          <w:b/>
          <w:bCs/>
        </w:rPr>
        <w:t>Giocatori</w:t>
      </w:r>
    </w:p>
    <w:p w14:paraId="5339B5EA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 xml:space="preserve">I giocatori rappresentano gli individui che partecipano alle competizioni </w:t>
      </w:r>
      <w:proofErr w:type="spellStart"/>
      <w:r w:rsidRPr="003D37BB">
        <w:rPr>
          <w:rFonts w:ascii="Arial" w:hAnsi="Arial" w:cs="Arial"/>
        </w:rPr>
        <w:t>eSport</w:t>
      </w:r>
      <w:proofErr w:type="spellEnd"/>
      <w:r w:rsidRPr="003D37BB">
        <w:rPr>
          <w:rFonts w:ascii="Arial" w:hAnsi="Arial" w:cs="Arial"/>
        </w:rPr>
        <w:t xml:space="preserve"> e sono identificati univocamente tramite un nickname. Per ciascun giocatore vengono memorizzate le seguenti informazioni:</w:t>
      </w:r>
    </w:p>
    <w:p w14:paraId="6804A806" w14:textId="77777777" w:rsidR="003D37BB" w:rsidRPr="003D37BB" w:rsidRDefault="003D37BB" w:rsidP="003D37BB">
      <w:pPr>
        <w:pStyle w:val="Paragrafoelenco"/>
        <w:numPr>
          <w:ilvl w:val="0"/>
          <w:numId w:val="14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Nickname (identificatore univoco)</w:t>
      </w:r>
    </w:p>
    <w:p w14:paraId="15AEDC1A" w14:textId="77777777" w:rsidR="003D37BB" w:rsidRPr="003D37BB" w:rsidRDefault="003D37BB" w:rsidP="003D37BB">
      <w:pPr>
        <w:pStyle w:val="Paragrafoelenco"/>
        <w:numPr>
          <w:ilvl w:val="0"/>
          <w:numId w:val="14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Nome</w:t>
      </w:r>
    </w:p>
    <w:p w14:paraId="703E96D4" w14:textId="77777777" w:rsidR="003D37BB" w:rsidRPr="003D37BB" w:rsidRDefault="003D37BB" w:rsidP="003D37BB">
      <w:pPr>
        <w:pStyle w:val="Paragrafoelenco"/>
        <w:numPr>
          <w:ilvl w:val="0"/>
          <w:numId w:val="14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Nazionalità</w:t>
      </w:r>
    </w:p>
    <w:p w14:paraId="2C2D2480" w14:textId="77777777" w:rsidR="003D37BB" w:rsidRPr="003D37BB" w:rsidRDefault="003D37BB" w:rsidP="003D37BB">
      <w:pPr>
        <w:pStyle w:val="Paragrafoelenco"/>
        <w:numPr>
          <w:ilvl w:val="0"/>
          <w:numId w:val="14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Data di nascita</w:t>
      </w:r>
    </w:p>
    <w:p w14:paraId="5ADE021D" w14:textId="1810D290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 xml:space="preserve">I giocatori si suddividono in due categorie: </w:t>
      </w:r>
      <w:r w:rsidR="004F21C0">
        <w:rPr>
          <w:rFonts w:ascii="Arial" w:hAnsi="Arial" w:cs="Arial"/>
          <w:b/>
          <w:bCs/>
        </w:rPr>
        <w:t>Professionali</w:t>
      </w:r>
      <w:r w:rsidRPr="003D37BB">
        <w:rPr>
          <w:rFonts w:ascii="Arial" w:hAnsi="Arial" w:cs="Arial"/>
        </w:rPr>
        <w:t xml:space="preserve"> e </w:t>
      </w:r>
      <w:r w:rsidR="004F21C0">
        <w:rPr>
          <w:rFonts w:ascii="Arial" w:hAnsi="Arial" w:cs="Arial"/>
          <w:b/>
          <w:bCs/>
        </w:rPr>
        <w:t>Amatoriali</w:t>
      </w:r>
      <w:r w:rsidRPr="003D37BB">
        <w:rPr>
          <w:rFonts w:ascii="Arial" w:hAnsi="Arial" w:cs="Arial"/>
        </w:rPr>
        <w:t>.</w:t>
      </w:r>
    </w:p>
    <w:p w14:paraId="3CC94273" w14:textId="4D4937DF" w:rsidR="003D37BB" w:rsidRPr="003D37BB" w:rsidRDefault="003D37BB" w:rsidP="003D37BB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br/>
      </w:r>
      <w:r w:rsidRPr="003D37BB">
        <w:rPr>
          <w:rFonts w:ascii="Arial" w:hAnsi="Arial" w:cs="Arial"/>
          <w:b/>
          <w:bCs/>
        </w:rPr>
        <w:t xml:space="preserve">Giocatori </w:t>
      </w:r>
      <w:r w:rsidR="004F21C0">
        <w:rPr>
          <w:rFonts w:ascii="Arial" w:hAnsi="Arial" w:cs="Arial"/>
          <w:b/>
          <w:bCs/>
        </w:rPr>
        <w:t>Professionali</w:t>
      </w:r>
      <w:r>
        <w:rPr>
          <w:rFonts w:ascii="Arial" w:hAnsi="Arial" w:cs="Arial"/>
          <w:b/>
          <w:bCs/>
        </w:rPr>
        <w:t xml:space="preserve">: </w:t>
      </w:r>
      <w:r w:rsidRPr="003D37BB">
        <w:rPr>
          <w:rFonts w:ascii="Arial" w:hAnsi="Arial" w:cs="Arial"/>
        </w:rPr>
        <w:t xml:space="preserve">I giocatori </w:t>
      </w:r>
      <w:r w:rsidR="004F21C0">
        <w:rPr>
          <w:rFonts w:ascii="Arial" w:hAnsi="Arial" w:cs="Arial"/>
        </w:rPr>
        <w:t>professionali</w:t>
      </w:r>
      <w:r w:rsidRPr="003D37BB">
        <w:rPr>
          <w:rFonts w:ascii="Arial" w:hAnsi="Arial" w:cs="Arial"/>
        </w:rPr>
        <w:t xml:space="preserve"> sono associati a una squadra tramite un contratto attivo. Per questi giocatori si registrano:</w:t>
      </w:r>
    </w:p>
    <w:p w14:paraId="10071A56" w14:textId="77777777" w:rsidR="003D37BB" w:rsidRPr="003D37BB" w:rsidRDefault="003D37BB" w:rsidP="003D37BB">
      <w:pPr>
        <w:pStyle w:val="Paragrafoelenco"/>
        <w:numPr>
          <w:ilvl w:val="0"/>
          <w:numId w:val="15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Data di inizio del contratto</w:t>
      </w:r>
    </w:p>
    <w:p w14:paraId="7B89FF93" w14:textId="76535507" w:rsidR="003D37BB" w:rsidRPr="003D37BB" w:rsidRDefault="004F21C0" w:rsidP="003D37BB">
      <w:pPr>
        <w:pStyle w:val="Paragrafoelenco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Stipendio</w:t>
      </w:r>
    </w:p>
    <w:p w14:paraId="0FE3B1C6" w14:textId="64A02C73" w:rsidR="003D37BB" w:rsidRDefault="003D37BB" w:rsidP="005C023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br/>
      </w:r>
      <w:r w:rsidR="004F21C0">
        <w:rPr>
          <w:rFonts w:ascii="Arial" w:hAnsi="Arial" w:cs="Arial"/>
          <w:b/>
          <w:bCs/>
        </w:rPr>
        <w:t>Amatoriali</w:t>
      </w:r>
      <w:r>
        <w:rPr>
          <w:rFonts w:ascii="Arial" w:hAnsi="Arial" w:cs="Arial"/>
          <w:b/>
          <w:bCs/>
        </w:rPr>
        <w:t xml:space="preserve">: </w:t>
      </w:r>
      <w:r w:rsidRPr="003D37BB">
        <w:rPr>
          <w:rFonts w:ascii="Arial" w:hAnsi="Arial" w:cs="Arial"/>
        </w:rPr>
        <w:t xml:space="preserve">I </w:t>
      </w:r>
      <w:r w:rsidR="005C023E">
        <w:rPr>
          <w:rFonts w:ascii="Arial" w:hAnsi="Arial" w:cs="Arial"/>
        </w:rPr>
        <w:t>giocatori amatoriali</w:t>
      </w:r>
      <w:r w:rsidRPr="003D37BB">
        <w:rPr>
          <w:rFonts w:ascii="Arial" w:hAnsi="Arial" w:cs="Arial"/>
        </w:rPr>
        <w:t xml:space="preserve"> </w:t>
      </w:r>
      <w:r w:rsidR="005C023E" w:rsidRPr="005C023E">
        <w:rPr>
          <w:rFonts w:ascii="Arial" w:hAnsi="Arial" w:cs="Arial"/>
        </w:rPr>
        <w:t>non introduc</w:t>
      </w:r>
      <w:r w:rsidR="005C023E">
        <w:rPr>
          <w:rFonts w:ascii="Arial" w:hAnsi="Arial" w:cs="Arial"/>
        </w:rPr>
        <w:t>ono</w:t>
      </w:r>
      <w:r w:rsidR="005C023E" w:rsidRPr="005C023E">
        <w:rPr>
          <w:rFonts w:ascii="Arial" w:hAnsi="Arial" w:cs="Arial"/>
        </w:rPr>
        <w:t xml:space="preserve"> attributi aggiuntivi, in quanto rappresenta</w:t>
      </w:r>
      <w:r w:rsidR="005C023E">
        <w:rPr>
          <w:rFonts w:ascii="Arial" w:hAnsi="Arial" w:cs="Arial"/>
        </w:rPr>
        <w:t>no</w:t>
      </w:r>
      <w:r w:rsidR="005C023E" w:rsidRPr="005C023E">
        <w:rPr>
          <w:rFonts w:ascii="Arial" w:hAnsi="Arial" w:cs="Arial"/>
        </w:rPr>
        <w:t xml:space="preserve"> una categoria residuale di giocatori che non possiedono caratteristiche specifiche ulteriori rispetto all’entità padre. </w:t>
      </w:r>
      <w:r w:rsidR="005C023E">
        <w:rPr>
          <w:rFonts w:ascii="Arial" w:hAnsi="Arial" w:cs="Arial"/>
        </w:rPr>
        <w:br/>
        <w:t>S</w:t>
      </w:r>
      <w:r w:rsidRPr="003D37BB">
        <w:rPr>
          <w:rFonts w:ascii="Arial" w:hAnsi="Arial" w:cs="Arial"/>
        </w:rPr>
        <w:t>ono giocatori non attualmente sotto contratto con alcuna squadra.</w:t>
      </w:r>
    </w:p>
    <w:p w14:paraId="026BCC34" w14:textId="77777777" w:rsidR="005C023E" w:rsidRPr="003D37BB" w:rsidRDefault="005C023E" w:rsidP="005C023E">
      <w:pPr>
        <w:rPr>
          <w:rFonts w:ascii="Arial" w:hAnsi="Arial" w:cs="Arial"/>
        </w:rPr>
      </w:pPr>
    </w:p>
    <w:p w14:paraId="66641F92" w14:textId="77777777" w:rsidR="003D37BB" w:rsidRPr="003D37BB" w:rsidRDefault="003D37BB" w:rsidP="003D37BB">
      <w:pPr>
        <w:rPr>
          <w:rFonts w:ascii="Arial" w:hAnsi="Arial" w:cs="Arial"/>
          <w:b/>
          <w:bCs/>
        </w:rPr>
      </w:pPr>
      <w:r w:rsidRPr="003D37BB">
        <w:rPr>
          <w:rFonts w:ascii="Arial" w:hAnsi="Arial" w:cs="Arial"/>
          <w:b/>
          <w:bCs/>
        </w:rPr>
        <w:lastRenderedPageBreak/>
        <w:t>Squadre</w:t>
      </w:r>
    </w:p>
    <w:p w14:paraId="2A1C1B40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>Le squadre rappresentano i team che partecipano alle competizioni. Ogni squadra è identificata univocamente dal nome ed è caratterizzata da:</w:t>
      </w:r>
    </w:p>
    <w:p w14:paraId="134E3FB8" w14:textId="77777777" w:rsidR="003D37BB" w:rsidRPr="003D37BB" w:rsidRDefault="003D37BB" w:rsidP="003D37BB">
      <w:pPr>
        <w:pStyle w:val="Paragrafoelenco"/>
        <w:numPr>
          <w:ilvl w:val="0"/>
          <w:numId w:val="16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Nome (identificatore)</w:t>
      </w:r>
    </w:p>
    <w:p w14:paraId="3BEF24AD" w14:textId="77777777" w:rsidR="003D37BB" w:rsidRPr="003D37BB" w:rsidRDefault="003D37BB" w:rsidP="003D37BB">
      <w:pPr>
        <w:pStyle w:val="Paragrafoelenco"/>
        <w:numPr>
          <w:ilvl w:val="0"/>
          <w:numId w:val="16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Data di fondazione</w:t>
      </w:r>
    </w:p>
    <w:p w14:paraId="605EC87A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>Una squadra è composta da più giocatori, mentre un giocatore può appartenere a una sola squadra alla volta. È necessario mantenere lo storico delle appartenenze tra giocatori e squadre.</w:t>
      </w:r>
    </w:p>
    <w:p w14:paraId="2F3DE309" w14:textId="449659D3" w:rsidR="003D37BB" w:rsidRPr="003D37BB" w:rsidRDefault="003D37BB" w:rsidP="003D37BB">
      <w:pPr>
        <w:rPr>
          <w:rFonts w:ascii="Arial" w:hAnsi="Arial" w:cs="Arial"/>
        </w:rPr>
      </w:pPr>
    </w:p>
    <w:p w14:paraId="743BADA1" w14:textId="77777777" w:rsidR="003D37BB" w:rsidRPr="003D37BB" w:rsidRDefault="003D37BB" w:rsidP="003D37BB">
      <w:pPr>
        <w:rPr>
          <w:rFonts w:ascii="Arial" w:hAnsi="Arial" w:cs="Arial"/>
          <w:b/>
          <w:bCs/>
        </w:rPr>
      </w:pPr>
      <w:r w:rsidRPr="003D37BB">
        <w:rPr>
          <w:rFonts w:ascii="Arial" w:hAnsi="Arial" w:cs="Arial"/>
          <w:b/>
          <w:bCs/>
        </w:rPr>
        <w:t>Appartenenza</w:t>
      </w:r>
    </w:p>
    <w:p w14:paraId="3080DFC4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>La relazione di appartenenza associa un giocatore a una squadra per un determinato intervallo temporale. Essa include:</w:t>
      </w:r>
    </w:p>
    <w:p w14:paraId="5B1539CB" w14:textId="77777777" w:rsidR="003D37BB" w:rsidRPr="003D37BB" w:rsidRDefault="003D37BB" w:rsidP="003D37BB">
      <w:pPr>
        <w:pStyle w:val="Paragrafoelenco"/>
        <w:numPr>
          <w:ilvl w:val="0"/>
          <w:numId w:val="17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Data di inizio</w:t>
      </w:r>
    </w:p>
    <w:p w14:paraId="5857078C" w14:textId="77777777" w:rsidR="003D37BB" w:rsidRPr="003D37BB" w:rsidRDefault="003D37BB" w:rsidP="003D37BB">
      <w:pPr>
        <w:pStyle w:val="Paragrafoelenco"/>
        <w:numPr>
          <w:ilvl w:val="0"/>
          <w:numId w:val="17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Data di fine</w:t>
      </w:r>
    </w:p>
    <w:p w14:paraId="1DC967CB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>Un giocatore può essere associato più volte alla stessa squadra in momenti distinti, ma non può essere associato contemporaneamente a più squadre.</w:t>
      </w:r>
    </w:p>
    <w:p w14:paraId="529F99BB" w14:textId="5700DC8D" w:rsidR="003D37BB" w:rsidRPr="003D37BB" w:rsidRDefault="003D37BB" w:rsidP="003D37BB">
      <w:pPr>
        <w:rPr>
          <w:rFonts w:ascii="Arial" w:hAnsi="Arial" w:cs="Arial"/>
        </w:rPr>
      </w:pPr>
    </w:p>
    <w:p w14:paraId="4FD9839C" w14:textId="77777777" w:rsidR="003D37BB" w:rsidRPr="003D37BB" w:rsidRDefault="003D37BB" w:rsidP="003D37BB">
      <w:pPr>
        <w:rPr>
          <w:rFonts w:ascii="Arial" w:hAnsi="Arial" w:cs="Arial"/>
          <w:b/>
          <w:bCs/>
        </w:rPr>
      </w:pPr>
      <w:r w:rsidRPr="003D37BB">
        <w:rPr>
          <w:rFonts w:ascii="Arial" w:hAnsi="Arial" w:cs="Arial"/>
          <w:b/>
          <w:bCs/>
        </w:rPr>
        <w:t>Tornei</w:t>
      </w:r>
    </w:p>
    <w:p w14:paraId="669AC7FE" w14:textId="04C412E3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 xml:space="preserve">I tornei rappresentano le competizioni </w:t>
      </w:r>
      <w:proofErr w:type="spellStart"/>
      <w:r w:rsidRPr="003D37BB">
        <w:rPr>
          <w:rFonts w:ascii="Arial" w:hAnsi="Arial" w:cs="Arial"/>
        </w:rPr>
        <w:t>eSport</w:t>
      </w:r>
      <w:proofErr w:type="spellEnd"/>
      <w:r w:rsidRPr="003D37BB">
        <w:rPr>
          <w:rFonts w:ascii="Arial" w:hAnsi="Arial" w:cs="Arial"/>
        </w:rPr>
        <w:t xml:space="preserve"> organizzate. Ogni torneo è identificato univocamente da un nome e </w:t>
      </w:r>
      <w:r>
        <w:rPr>
          <w:rFonts w:ascii="Arial" w:hAnsi="Arial" w:cs="Arial"/>
        </w:rPr>
        <w:t xml:space="preserve">dalla data di inizio </w:t>
      </w:r>
      <w:r w:rsidRPr="003D37BB">
        <w:rPr>
          <w:rFonts w:ascii="Arial" w:hAnsi="Arial" w:cs="Arial"/>
        </w:rPr>
        <w:t>presenta i seguenti attributi:</w:t>
      </w:r>
    </w:p>
    <w:p w14:paraId="3F78082C" w14:textId="7A1C62BD" w:rsidR="003D37BB" w:rsidRDefault="003D37BB" w:rsidP="003D37BB">
      <w:pPr>
        <w:pStyle w:val="Paragrafoelenco"/>
        <w:numPr>
          <w:ilvl w:val="0"/>
          <w:numId w:val="18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Nome</w:t>
      </w:r>
      <w:r w:rsidRPr="003D37B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(parte di identificatore)</w:t>
      </w:r>
    </w:p>
    <w:p w14:paraId="5AF750AF" w14:textId="4D8F4F8B" w:rsidR="003D37BB" w:rsidRPr="003D37BB" w:rsidRDefault="003D37BB" w:rsidP="003D37BB">
      <w:pPr>
        <w:pStyle w:val="Paragrafoelenco"/>
        <w:numPr>
          <w:ilvl w:val="0"/>
          <w:numId w:val="18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Data di inizio</w:t>
      </w:r>
      <w:r>
        <w:rPr>
          <w:rFonts w:ascii="Arial" w:hAnsi="Arial" w:cs="Arial"/>
        </w:rPr>
        <w:t xml:space="preserve"> (parte di identificatore)</w:t>
      </w:r>
    </w:p>
    <w:p w14:paraId="545017CF" w14:textId="77777777" w:rsidR="003D37BB" w:rsidRPr="003D37BB" w:rsidRDefault="003D37BB" w:rsidP="003D37BB">
      <w:pPr>
        <w:pStyle w:val="Paragrafoelenco"/>
        <w:numPr>
          <w:ilvl w:val="0"/>
          <w:numId w:val="18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Data di fine</w:t>
      </w:r>
    </w:p>
    <w:p w14:paraId="5CDF3B9D" w14:textId="77777777" w:rsidR="003D37BB" w:rsidRPr="003D37BB" w:rsidRDefault="003D37BB" w:rsidP="003D37BB">
      <w:pPr>
        <w:pStyle w:val="Paragrafoelenco"/>
        <w:numPr>
          <w:ilvl w:val="0"/>
          <w:numId w:val="18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Gioco</w:t>
      </w:r>
    </w:p>
    <w:p w14:paraId="7AFEE167" w14:textId="77777777" w:rsidR="003D37BB" w:rsidRPr="003D37BB" w:rsidRDefault="003D37BB" w:rsidP="003D37BB">
      <w:pPr>
        <w:pStyle w:val="Paragrafoelenco"/>
        <w:numPr>
          <w:ilvl w:val="0"/>
          <w:numId w:val="18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Montepremi totale</w:t>
      </w:r>
    </w:p>
    <w:p w14:paraId="28EF9A6D" w14:textId="60E68140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 xml:space="preserve">I tornei si suddividono in due categorie: </w:t>
      </w:r>
      <w:r w:rsidRPr="003D37BB">
        <w:rPr>
          <w:rFonts w:ascii="Arial" w:hAnsi="Arial" w:cs="Arial"/>
          <w:b/>
          <w:bCs/>
        </w:rPr>
        <w:t>campionati</w:t>
      </w:r>
      <w:r w:rsidRPr="003D37BB">
        <w:rPr>
          <w:rFonts w:ascii="Arial" w:hAnsi="Arial" w:cs="Arial"/>
        </w:rPr>
        <w:t xml:space="preserve"> ed </w:t>
      </w:r>
      <w:r w:rsidRPr="003D37BB">
        <w:rPr>
          <w:rFonts w:ascii="Arial" w:hAnsi="Arial" w:cs="Arial"/>
          <w:b/>
          <w:bCs/>
        </w:rPr>
        <w:t>eventi singoli</w:t>
      </w:r>
      <w:r w:rsidRPr="003D37BB">
        <w:rPr>
          <w:rFonts w:ascii="Arial" w:hAnsi="Arial" w:cs="Arial"/>
        </w:rPr>
        <w:t>.</w:t>
      </w:r>
    </w:p>
    <w:p w14:paraId="78B091EA" w14:textId="77777777" w:rsidR="003D37BB" w:rsidRDefault="003D37BB" w:rsidP="003D37BB">
      <w:pPr>
        <w:rPr>
          <w:rFonts w:ascii="Arial" w:hAnsi="Arial" w:cs="Arial"/>
          <w:b/>
          <w:bCs/>
        </w:rPr>
      </w:pPr>
    </w:p>
    <w:p w14:paraId="33A40F7D" w14:textId="602CA62A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  <w:b/>
          <w:bCs/>
        </w:rPr>
        <w:t>Campionati</w:t>
      </w:r>
      <w:r>
        <w:rPr>
          <w:rFonts w:ascii="Arial" w:hAnsi="Arial" w:cs="Arial"/>
          <w:b/>
          <w:bCs/>
        </w:rPr>
        <w:t xml:space="preserve">: </w:t>
      </w:r>
      <w:r w:rsidRPr="003D37BB">
        <w:rPr>
          <w:rFonts w:ascii="Arial" w:hAnsi="Arial" w:cs="Arial"/>
        </w:rPr>
        <w:t>I campionati sono tornei articolati in più fasi o giornate e possono includere:</w:t>
      </w:r>
    </w:p>
    <w:p w14:paraId="37F2F944" w14:textId="77777777" w:rsidR="003D37BB" w:rsidRPr="003D37BB" w:rsidRDefault="003D37BB" w:rsidP="003D37BB">
      <w:pPr>
        <w:numPr>
          <w:ilvl w:val="0"/>
          <w:numId w:val="7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Numero di giornate o fasi</w:t>
      </w:r>
    </w:p>
    <w:p w14:paraId="11D10894" w14:textId="77777777" w:rsidR="003D37BB" w:rsidRDefault="003D37BB" w:rsidP="003D37BB">
      <w:pPr>
        <w:rPr>
          <w:rFonts w:ascii="Arial" w:hAnsi="Arial" w:cs="Arial"/>
          <w:b/>
          <w:bCs/>
        </w:rPr>
      </w:pPr>
    </w:p>
    <w:p w14:paraId="55AE04B1" w14:textId="77777777" w:rsidR="00325315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  <w:b/>
          <w:bCs/>
        </w:rPr>
        <w:t>Eventi Singoli</w:t>
      </w:r>
      <w:r>
        <w:rPr>
          <w:rFonts w:ascii="Arial" w:hAnsi="Arial" w:cs="Arial"/>
          <w:b/>
          <w:bCs/>
        </w:rPr>
        <w:t xml:space="preserve">: </w:t>
      </w:r>
      <w:r w:rsidRPr="003D37BB">
        <w:rPr>
          <w:rFonts w:ascii="Arial" w:hAnsi="Arial" w:cs="Arial"/>
        </w:rPr>
        <w:t>Gli eventi singoli sono tornei che si svolgono in un intervallo temporale limitato e con una struttura più semplice.</w:t>
      </w:r>
      <w:r w:rsidR="00325315" w:rsidRPr="00325315">
        <w:rPr>
          <w:rFonts w:ascii="Arial" w:hAnsi="Arial" w:cs="Arial"/>
        </w:rPr>
        <w:t xml:space="preserve"> </w:t>
      </w:r>
    </w:p>
    <w:p w14:paraId="717A8CFD" w14:textId="7EDF402D" w:rsidR="003D37BB" w:rsidRPr="003D37BB" w:rsidRDefault="00325315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pict w14:anchorId="0EDB886A">
          <v:rect id="_x0000_i1156" style="width:0;height:1.5pt" o:hralign="center" o:hrstd="t" o:hr="t" fillcolor="#a0a0a0" stroked="f"/>
        </w:pict>
      </w:r>
    </w:p>
    <w:p w14:paraId="106A6919" w14:textId="128D2E04" w:rsidR="003D37BB" w:rsidRPr="00325315" w:rsidRDefault="003D37BB" w:rsidP="003D37BB">
      <w:pPr>
        <w:rPr>
          <w:rFonts w:ascii="Arial" w:hAnsi="Arial" w:cs="Arial"/>
          <w:b/>
          <w:bCs/>
        </w:rPr>
      </w:pPr>
      <w:r w:rsidRPr="00325315">
        <w:rPr>
          <w:rFonts w:ascii="Arial" w:hAnsi="Arial" w:cs="Arial"/>
          <w:b/>
          <w:bCs/>
        </w:rPr>
        <w:t>Partecipazione ai Tornei</w:t>
      </w:r>
    </w:p>
    <w:p w14:paraId="5D4E9CBA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>Le squadre possono partecipare a più tornei, e ogni torneo coinvolge più squadre. È quindi necessario modellare la partecipazione tra squadre e tornei.</w:t>
      </w:r>
    </w:p>
    <w:p w14:paraId="3CAD7185" w14:textId="77777777" w:rsidR="003D37BB" w:rsidRDefault="003D37BB" w:rsidP="003D37BB">
      <w:pPr>
        <w:rPr>
          <w:rFonts w:ascii="Arial" w:hAnsi="Arial" w:cs="Arial"/>
          <w:b/>
          <w:bCs/>
        </w:rPr>
      </w:pPr>
    </w:p>
    <w:p w14:paraId="0F234D7D" w14:textId="77777777" w:rsidR="00325315" w:rsidRDefault="00325315" w:rsidP="003D37BB">
      <w:pPr>
        <w:rPr>
          <w:rFonts w:ascii="Arial" w:hAnsi="Arial" w:cs="Arial"/>
          <w:b/>
          <w:bCs/>
        </w:rPr>
      </w:pPr>
    </w:p>
    <w:p w14:paraId="3619A99C" w14:textId="0FF6EE5E" w:rsidR="003D37BB" w:rsidRPr="003D37BB" w:rsidRDefault="003D37BB" w:rsidP="003D37BB">
      <w:pPr>
        <w:rPr>
          <w:rFonts w:ascii="Arial" w:hAnsi="Arial" w:cs="Arial"/>
          <w:b/>
          <w:bCs/>
        </w:rPr>
      </w:pPr>
      <w:r w:rsidRPr="003D37BB">
        <w:rPr>
          <w:rFonts w:ascii="Arial" w:hAnsi="Arial" w:cs="Arial"/>
          <w:b/>
          <w:bCs/>
        </w:rPr>
        <w:lastRenderedPageBreak/>
        <w:t>Partite</w:t>
      </w:r>
    </w:p>
    <w:p w14:paraId="118C8763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>Le partite rappresentano gli incontri tra squadre all’interno di un torneo. Ogni partita è identificata da un codice univoco e presenta:</w:t>
      </w:r>
    </w:p>
    <w:p w14:paraId="57329FE7" w14:textId="77777777" w:rsidR="003D37BB" w:rsidRPr="003D37BB" w:rsidRDefault="003D37BB" w:rsidP="003D37BB">
      <w:pPr>
        <w:pStyle w:val="Paragrafoelenco"/>
        <w:numPr>
          <w:ilvl w:val="0"/>
          <w:numId w:val="19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Identificatore della partita</w:t>
      </w:r>
    </w:p>
    <w:p w14:paraId="4C2D50EF" w14:textId="77777777" w:rsidR="003D37BB" w:rsidRPr="003D37BB" w:rsidRDefault="003D37BB" w:rsidP="003D37BB">
      <w:pPr>
        <w:pStyle w:val="Paragrafoelenco"/>
        <w:numPr>
          <w:ilvl w:val="0"/>
          <w:numId w:val="19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Data</w:t>
      </w:r>
    </w:p>
    <w:p w14:paraId="0186CFDF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>Ogni partita appartiene a un unico torneo e coinvolge esattamente due squadre.</w:t>
      </w:r>
    </w:p>
    <w:p w14:paraId="2BE158D5" w14:textId="5CD4B419" w:rsidR="003D37BB" w:rsidRPr="003D37BB" w:rsidRDefault="003D37BB" w:rsidP="003D37BB">
      <w:pPr>
        <w:rPr>
          <w:rFonts w:ascii="Arial" w:hAnsi="Arial" w:cs="Arial"/>
        </w:rPr>
      </w:pPr>
    </w:p>
    <w:p w14:paraId="7F19AD68" w14:textId="77777777" w:rsidR="003D37BB" w:rsidRPr="003D37BB" w:rsidRDefault="003D37BB" w:rsidP="003D37BB">
      <w:pPr>
        <w:rPr>
          <w:rFonts w:ascii="Arial" w:hAnsi="Arial" w:cs="Arial"/>
          <w:b/>
          <w:bCs/>
        </w:rPr>
      </w:pPr>
      <w:r w:rsidRPr="003D37BB">
        <w:rPr>
          <w:rFonts w:ascii="Arial" w:hAnsi="Arial" w:cs="Arial"/>
          <w:b/>
          <w:bCs/>
        </w:rPr>
        <w:t>Partecipazione alle Partite</w:t>
      </w:r>
    </w:p>
    <w:p w14:paraId="171E65CF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>La partecipazione alle partite associa le squadre alle partite disputate e consente di registrare il risultato dell’incontro. Per ciascuna partecipazione si memorizza:</w:t>
      </w:r>
    </w:p>
    <w:p w14:paraId="04346B2D" w14:textId="77777777" w:rsidR="003D37BB" w:rsidRPr="003D37BB" w:rsidRDefault="003D37BB" w:rsidP="003D37BB">
      <w:pPr>
        <w:numPr>
          <w:ilvl w:val="0"/>
          <w:numId w:val="9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Punteggio ottenuto dalla squadra</w:t>
      </w:r>
    </w:p>
    <w:p w14:paraId="6A0060EE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>Il vincitore della partita può essere determinato a partire dai punteggi, evitando la memorizzazione di informazioni ridondanti.</w:t>
      </w:r>
    </w:p>
    <w:p w14:paraId="2B938485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pict w14:anchorId="669FF3AB">
          <v:rect id="_x0000_i1112" style="width:0;height:1.5pt" o:hralign="center" o:hrstd="t" o:hr="t" fillcolor="#a0a0a0" stroked="f"/>
        </w:pict>
      </w:r>
    </w:p>
    <w:p w14:paraId="554FB809" w14:textId="77777777" w:rsidR="003D37BB" w:rsidRPr="003D37BB" w:rsidRDefault="003D37BB" w:rsidP="003D37BB">
      <w:pPr>
        <w:rPr>
          <w:rFonts w:ascii="Arial" w:hAnsi="Arial" w:cs="Arial"/>
          <w:b/>
          <w:bCs/>
        </w:rPr>
      </w:pPr>
      <w:r w:rsidRPr="003D37BB">
        <w:rPr>
          <w:rFonts w:ascii="Arial" w:hAnsi="Arial" w:cs="Arial"/>
          <w:b/>
          <w:bCs/>
        </w:rPr>
        <w:t>Vincoli</w:t>
      </w:r>
    </w:p>
    <w:p w14:paraId="6E540350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>Il sistema deve rispettare i seguenti vincoli:</w:t>
      </w:r>
    </w:p>
    <w:p w14:paraId="2810104C" w14:textId="77777777" w:rsidR="003D37BB" w:rsidRPr="003D37BB" w:rsidRDefault="003D37BB" w:rsidP="003D37BB">
      <w:pPr>
        <w:pStyle w:val="Paragrafoelenco"/>
        <w:numPr>
          <w:ilvl w:val="0"/>
          <w:numId w:val="20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Un giocatore non può appartenere a più squadre contemporaneamente.</w:t>
      </w:r>
    </w:p>
    <w:p w14:paraId="0B4DED62" w14:textId="77777777" w:rsidR="003D37BB" w:rsidRPr="003D37BB" w:rsidRDefault="003D37BB" w:rsidP="003D37BB">
      <w:pPr>
        <w:pStyle w:val="Paragrafoelenco"/>
        <w:numPr>
          <w:ilvl w:val="0"/>
          <w:numId w:val="20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Una partita coinvolge esattamente due squadre.</w:t>
      </w:r>
    </w:p>
    <w:p w14:paraId="47987DCD" w14:textId="77777777" w:rsidR="003D37BB" w:rsidRPr="003D37BB" w:rsidRDefault="003D37BB" w:rsidP="003D37BB">
      <w:pPr>
        <w:pStyle w:val="Paragrafoelenco"/>
        <w:numPr>
          <w:ilvl w:val="0"/>
          <w:numId w:val="20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Ogni partita appartiene a un solo torneo.</w:t>
      </w:r>
    </w:p>
    <w:p w14:paraId="401EF9F7" w14:textId="77777777" w:rsidR="003D37BB" w:rsidRPr="003D37BB" w:rsidRDefault="003D37BB" w:rsidP="003D37BB">
      <w:pPr>
        <w:pStyle w:val="Paragrafoelenco"/>
        <w:numPr>
          <w:ilvl w:val="0"/>
          <w:numId w:val="20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Un giocatore può essere associato più volte alla stessa squadra in momenti distinti.</w:t>
      </w:r>
    </w:p>
    <w:p w14:paraId="5D6E7CA7" w14:textId="670DFBCC" w:rsidR="003D37BB" w:rsidRPr="003D37BB" w:rsidRDefault="003D37BB" w:rsidP="003D37BB">
      <w:pPr>
        <w:rPr>
          <w:rFonts w:ascii="Arial" w:hAnsi="Arial" w:cs="Arial"/>
        </w:rPr>
      </w:pPr>
    </w:p>
    <w:p w14:paraId="72B10096" w14:textId="77777777" w:rsidR="003D37BB" w:rsidRPr="003D37BB" w:rsidRDefault="003D37BB" w:rsidP="003D37BB">
      <w:pPr>
        <w:rPr>
          <w:rFonts w:ascii="Arial" w:hAnsi="Arial" w:cs="Arial"/>
          <w:b/>
          <w:bCs/>
        </w:rPr>
      </w:pPr>
      <w:r w:rsidRPr="003D37BB">
        <w:rPr>
          <w:rFonts w:ascii="Arial" w:hAnsi="Arial" w:cs="Arial"/>
          <w:b/>
          <w:bCs/>
        </w:rPr>
        <w:t>Obiettivi del sistema</w:t>
      </w:r>
    </w:p>
    <w:p w14:paraId="0B70663E" w14:textId="77777777" w:rsidR="003D37BB" w:rsidRPr="003D37BB" w:rsidRDefault="003D37BB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t>La base di dati deve supportare interrogazioni significative, tra cui:</w:t>
      </w:r>
    </w:p>
    <w:p w14:paraId="720F13CA" w14:textId="77777777" w:rsidR="003D37BB" w:rsidRPr="003D37BB" w:rsidRDefault="003D37BB" w:rsidP="003D37BB">
      <w:pPr>
        <w:pStyle w:val="Paragrafoelenco"/>
        <w:numPr>
          <w:ilvl w:val="0"/>
          <w:numId w:val="21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Analisi delle prestazioni delle squadre</w:t>
      </w:r>
    </w:p>
    <w:p w14:paraId="47772039" w14:textId="77777777" w:rsidR="003D37BB" w:rsidRPr="003D37BB" w:rsidRDefault="003D37BB" w:rsidP="003D37BB">
      <w:pPr>
        <w:pStyle w:val="Paragrafoelenco"/>
        <w:numPr>
          <w:ilvl w:val="0"/>
          <w:numId w:val="21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Numero di partite giocate</w:t>
      </w:r>
    </w:p>
    <w:p w14:paraId="401BFDA7" w14:textId="77777777" w:rsidR="003D37BB" w:rsidRPr="003D37BB" w:rsidRDefault="003D37BB" w:rsidP="003D37BB">
      <w:pPr>
        <w:pStyle w:val="Paragrafoelenco"/>
        <w:numPr>
          <w:ilvl w:val="0"/>
          <w:numId w:val="21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Partecipazione ai tornei</w:t>
      </w:r>
    </w:p>
    <w:p w14:paraId="0CDECC6F" w14:textId="77777777" w:rsidR="003D37BB" w:rsidRPr="003D37BB" w:rsidRDefault="003D37BB" w:rsidP="003D37BB">
      <w:pPr>
        <w:pStyle w:val="Paragrafoelenco"/>
        <w:numPr>
          <w:ilvl w:val="0"/>
          <w:numId w:val="21"/>
        </w:numPr>
        <w:rPr>
          <w:rFonts w:ascii="Arial" w:hAnsi="Arial" w:cs="Arial"/>
        </w:rPr>
      </w:pPr>
      <w:r w:rsidRPr="003D37BB">
        <w:rPr>
          <w:rFonts w:ascii="Arial" w:hAnsi="Arial" w:cs="Arial"/>
        </w:rPr>
        <w:t>Statistiche sui giocatori</w:t>
      </w:r>
    </w:p>
    <w:p w14:paraId="179FDB5E" w14:textId="4AAC9863" w:rsidR="003D37BB" w:rsidRPr="003D37BB" w:rsidRDefault="00325315" w:rsidP="003D37BB">
      <w:pPr>
        <w:rPr>
          <w:rFonts w:ascii="Arial" w:hAnsi="Arial" w:cs="Arial"/>
        </w:rPr>
      </w:pPr>
      <w:r w:rsidRPr="003D37BB">
        <w:rPr>
          <w:rFonts w:ascii="Arial" w:hAnsi="Arial" w:cs="Arial"/>
        </w:rPr>
        <w:pict w14:anchorId="26CABC75">
          <v:rect id="_x0000_i1157" style="width:0;height:1.5pt" o:hralign="center" o:hrstd="t" o:hr="t" fillcolor="#a0a0a0" stroked="f"/>
        </w:pict>
      </w:r>
    </w:p>
    <w:p w14:paraId="468D8A8F" w14:textId="7749E3B8" w:rsidR="0011236C" w:rsidRPr="00325315" w:rsidRDefault="00325315">
      <w:pPr>
        <w:rPr>
          <w:rFonts w:ascii="Arial" w:hAnsi="Arial" w:cs="Arial"/>
        </w:rPr>
      </w:pPr>
      <w:r>
        <w:rPr>
          <w:rFonts w:ascii="Arial" w:hAnsi="Arial" w:cs="Arial"/>
          <w:b/>
          <w:bCs/>
          <w:color w:val="EE0000"/>
          <w:sz w:val="32"/>
          <w:szCs w:val="32"/>
        </w:rPr>
        <w:t>SCHEMA ENTIT</w:t>
      </w:r>
      <w:r w:rsidRPr="00325315">
        <w:rPr>
          <w:rFonts w:ascii="Arial" w:hAnsi="Arial" w:cs="Arial"/>
          <w:b/>
          <w:bCs/>
          <w:caps/>
          <w:color w:val="EE0000"/>
          <w:sz w:val="32"/>
          <w:szCs w:val="32"/>
        </w:rPr>
        <w:t xml:space="preserve">à </w:t>
      </w:r>
      <w:r>
        <w:rPr>
          <w:rFonts w:ascii="Arial" w:hAnsi="Arial" w:cs="Arial"/>
          <w:b/>
          <w:bCs/>
          <w:color w:val="EE0000"/>
          <w:sz w:val="32"/>
          <w:szCs w:val="32"/>
        </w:rPr>
        <w:t>– RELAZIONE</w:t>
      </w:r>
    </w:p>
    <w:p w14:paraId="7DBBF394" w14:textId="77777777" w:rsidR="00325315" w:rsidRPr="003D37BB" w:rsidRDefault="00325315">
      <w:pPr>
        <w:rPr>
          <w:rFonts w:ascii="Arial" w:hAnsi="Arial" w:cs="Arial"/>
        </w:rPr>
      </w:pPr>
    </w:p>
    <w:sectPr w:rsidR="00325315" w:rsidRPr="003D37B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30070"/>
    <w:multiLevelType w:val="hybridMultilevel"/>
    <w:tmpl w:val="FF085950"/>
    <w:lvl w:ilvl="0" w:tplc="8B468752">
      <w:start w:val="1"/>
      <w:numFmt w:val="bullet"/>
      <w:lvlText w:val=""/>
      <w:lvlJc w:val="left"/>
      <w:pPr>
        <w:ind w:left="1080" w:hanging="363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6F3536"/>
    <w:multiLevelType w:val="multilevel"/>
    <w:tmpl w:val="0E52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740050"/>
    <w:multiLevelType w:val="multilevel"/>
    <w:tmpl w:val="3B42C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573832"/>
    <w:multiLevelType w:val="hybridMultilevel"/>
    <w:tmpl w:val="0B9A4E6E"/>
    <w:lvl w:ilvl="0" w:tplc="3D427F3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441924"/>
    <w:multiLevelType w:val="hybridMultilevel"/>
    <w:tmpl w:val="8C984FC4"/>
    <w:lvl w:ilvl="0" w:tplc="71203FF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1C81F84"/>
    <w:multiLevelType w:val="multilevel"/>
    <w:tmpl w:val="7C3C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AE5D7B"/>
    <w:multiLevelType w:val="hybridMultilevel"/>
    <w:tmpl w:val="B6BCE332"/>
    <w:lvl w:ilvl="0" w:tplc="8B468752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6272D9B"/>
    <w:multiLevelType w:val="multilevel"/>
    <w:tmpl w:val="89FC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380B4C"/>
    <w:multiLevelType w:val="multilevel"/>
    <w:tmpl w:val="03C2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AF0B79"/>
    <w:multiLevelType w:val="hybridMultilevel"/>
    <w:tmpl w:val="63786622"/>
    <w:lvl w:ilvl="0" w:tplc="EA3A4C1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62675E7"/>
    <w:multiLevelType w:val="multilevel"/>
    <w:tmpl w:val="D88E4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5F7402"/>
    <w:multiLevelType w:val="multilevel"/>
    <w:tmpl w:val="684E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D07031"/>
    <w:multiLevelType w:val="multilevel"/>
    <w:tmpl w:val="CD26B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004032"/>
    <w:multiLevelType w:val="multilevel"/>
    <w:tmpl w:val="E868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134BC6"/>
    <w:multiLevelType w:val="multilevel"/>
    <w:tmpl w:val="5A7E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291D74"/>
    <w:multiLevelType w:val="hybridMultilevel"/>
    <w:tmpl w:val="0F8AA1FA"/>
    <w:lvl w:ilvl="0" w:tplc="1DF6E40E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CE42A18"/>
    <w:multiLevelType w:val="multilevel"/>
    <w:tmpl w:val="34C4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0A5282"/>
    <w:multiLevelType w:val="multilevel"/>
    <w:tmpl w:val="051C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5C1E1B"/>
    <w:multiLevelType w:val="hybridMultilevel"/>
    <w:tmpl w:val="46048E00"/>
    <w:lvl w:ilvl="0" w:tplc="EA627A42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915772F"/>
    <w:multiLevelType w:val="multilevel"/>
    <w:tmpl w:val="34FC2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6E6F2B"/>
    <w:multiLevelType w:val="hybridMultilevel"/>
    <w:tmpl w:val="CF4C3444"/>
    <w:lvl w:ilvl="0" w:tplc="1B18AACC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94461239">
    <w:abstractNumId w:val="16"/>
  </w:num>
  <w:num w:numId="2" w16cid:durableId="783353733">
    <w:abstractNumId w:val="2"/>
  </w:num>
  <w:num w:numId="3" w16cid:durableId="1170019767">
    <w:abstractNumId w:val="5"/>
  </w:num>
  <w:num w:numId="4" w16cid:durableId="2074889335">
    <w:abstractNumId w:val="8"/>
  </w:num>
  <w:num w:numId="5" w16cid:durableId="1818841301">
    <w:abstractNumId w:val="10"/>
  </w:num>
  <w:num w:numId="6" w16cid:durableId="842167131">
    <w:abstractNumId w:val="12"/>
  </w:num>
  <w:num w:numId="7" w16cid:durableId="502746415">
    <w:abstractNumId w:val="7"/>
  </w:num>
  <w:num w:numId="8" w16cid:durableId="1279995231">
    <w:abstractNumId w:val="13"/>
  </w:num>
  <w:num w:numId="9" w16cid:durableId="908468451">
    <w:abstractNumId w:val="11"/>
  </w:num>
  <w:num w:numId="10" w16cid:durableId="111363022">
    <w:abstractNumId w:val="14"/>
  </w:num>
  <w:num w:numId="11" w16cid:durableId="809859393">
    <w:abstractNumId w:val="17"/>
  </w:num>
  <w:num w:numId="12" w16cid:durableId="1095983056">
    <w:abstractNumId w:val="1"/>
  </w:num>
  <w:num w:numId="13" w16cid:durableId="1577125695">
    <w:abstractNumId w:val="19"/>
  </w:num>
  <w:num w:numId="14" w16cid:durableId="1049257296">
    <w:abstractNumId w:val="18"/>
  </w:num>
  <w:num w:numId="15" w16cid:durableId="599216896">
    <w:abstractNumId w:val="20"/>
  </w:num>
  <w:num w:numId="16" w16cid:durableId="1329558094">
    <w:abstractNumId w:val="15"/>
  </w:num>
  <w:num w:numId="17" w16cid:durableId="389227656">
    <w:abstractNumId w:val="4"/>
  </w:num>
  <w:num w:numId="18" w16cid:durableId="796416611">
    <w:abstractNumId w:val="9"/>
  </w:num>
  <w:num w:numId="19" w16cid:durableId="985821793">
    <w:abstractNumId w:val="6"/>
  </w:num>
  <w:num w:numId="20" w16cid:durableId="102386355">
    <w:abstractNumId w:val="0"/>
  </w:num>
  <w:num w:numId="21" w16cid:durableId="18849037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828"/>
    <w:rsid w:val="00086828"/>
    <w:rsid w:val="000B5354"/>
    <w:rsid w:val="0011236C"/>
    <w:rsid w:val="00194268"/>
    <w:rsid w:val="00325315"/>
    <w:rsid w:val="003D37BB"/>
    <w:rsid w:val="004F21C0"/>
    <w:rsid w:val="004F381E"/>
    <w:rsid w:val="005C023E"/>
    <w:rsid w:val="00736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CF99E"/>
  <w15:chartTrackingRefBased/>
  <w15:docId w15:val="{7D0A57C2-7693-4165-8F19-3746618E3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86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86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868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86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868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86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86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86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86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868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868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868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86828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86828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8682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8682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8682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8682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86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86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86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86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86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8682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8682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86828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868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86828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868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675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Bollettin</dc:creator>
  <cp:keywords/>
  <dc:description/>
  <cp:lastModifiedBy>Marco Bollettin</cp:lastModifiedBy>
  <cp:revision>2</cp:revision>
  <dcterms:created xsi:type="dcterms:W3CDTF">2026-04-24T09:13:00Z</dcterms:created>
  <dcterms:modified xsi:type="dcterms:W3CDTF">2026-04-24T09:54:00Z</dcterms:modified>
</cp:coreProperties>
</file>