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04EC" w14:textId="77777777" w:rsidR="00E657FE" w:rsidRDefault="00000000">
      <w:pPr>
        <w:spacing w:before="240" w:after="240" w:line="360" w:lineRule="auto"/>
        <w:jc w:val="center"/>
        <w:rPr>
          <w:rFonts w:ascii="Montserrat" w:eastAsia="Montserrat" w:hAnsi="Montserrat" w:cs="Montserrat"/>
          <w:sz w:val="42"/>
          <w:szCs w:val="42"/>
        </w:rPr>
      </w:pPr>
      <w:r>
        <w:rPr>
          <w:rFonts w:ascii="Montserrat" w:eastAsia="Montserrat" w:hAnsi="Montserrat" w:cs="Montserrat"/>
          <w:sz w:val="42"/>
          <w:szCs w:val="42"/>
        </w:rPr>
        <w:t>Universidad de Sevilla</w:t>
      </w:r>
    </w:p>
    <w:p w14:paraId="117CAA87" w14:textId="77777777" w:rsidR="00E657FE" w:rsidRDefault="00000000">
      <w:pPr>
        <w:spacing w:before="240" w:after="240"/>
        <w:jc w:val="center"/>
        <w:rPr>
          <w:rFonts w:ascii="Montserrat" w:eastAsia="Montserrat" w:hAnsi="Montserrat" w:cs="Montserrat"/>
          <w:sz w:val="30"/>
          <w:szCs w:val="30"/>
        </w:rPr>
      </w:pPr>
      <w:r>
        <w:rPr>
          <w:rFonts w:ascii="Montserrat" w:eastAsia="Montserrat" w:hAnsi="Montserrat" w:cs="Montserrat"/>
          <w:sz w:val="30"/>
          <w:szCs w:val="30"/>
        </w:rPr>
        <w:t>Escuela Técnica Superior de Ingeniería Informática</w:t>
      </w:r>
    </w:p>
    <w:p w14:paraId="76A6B9E2" w14:textId="77777777" w:rsidR="00E657FE" w:rsidRDefault="00000000">
      <w:pPr>
        <w:spacing w:before="240"/>
        <w:jc w:val="center"/>
        <w:rPr>
          <w:rFonts w:ascii="Montserrat" w:eastAsia="Montserrat" w:hAnsi="Montserrat" w:cs="Montserrat"/>
          <w:b/>
          <w:sz w:val="42"/>
          <w:szCs w:val="42"/>
        </w:rPr>
      </w:pPr>
      <w:r>
        <w:rPr>
          <w:rFonts w:ascii="Montserrat" w:eastAsia="Montserrat" w:hAnsi="Montserrat" w:cs="Montserrat"/>
          <w:b/>
          <w:sz w:val="42"/>
          <w:szCs w:val="42"/>
        </w:rPr>
        <w:t>Entregable 01: Documento de Arquitectura de un WIS</w:t>
      </w:r>
    </w:p>
    <w:p w14:paraId="7535FFD2" w14:textId="77777777" w:rsidR="00E657FE" w:rsidRDefault="00000000">
      <w:pPr>
        <w:jc w:val="center"/>
        <w:rPr>
          <w:rFonts w:ascii="Montserrat" w:eastAsia="Montserrat" w:hAnsi="Montserrat" w:cs="Montserrat"/>
          <w:sz w:val="26"/>
          <w:szCs w:val="26"/>
        </w:rPr>
      </w:pPr>
      <w:r>
        <w:rPr>
          <w:rFonts w:ascii="Montserrat" w:eastAsia="Montserrat" w:hAnsi="Montserrat" w:cs="Montserrat"/>
          <w:noProof/>
          <w:sz w:val="18"/>
          <w:szCs w:val="18"/>
        </w:rPr>
        <w:drawing>
          <wp:inline distT="114300" distB="114300" distL="114300" distR="114300" wp14:anchorId="1A3DF7FB" wp14:editId="565F1E64">
            <wp:extent cx="1743075"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43075" cy="1733550"/>
                    </a:xfrm>
                    <a:prstGeom prst="rect">
                      <a:avLst/>
                    </a:prstGeom>
                    <a:ln/>
                  </pic:spPr>
                </pic:pic>
              </a:graphicData>
            </a:graphic>
          </wp:inline>
        </w:drawing>
      </w:r>
    </w:p>
    <w:p w14:paraId="33A40AB5" w14:textId="77777777" w:rsidR="00E657FE" w:rsidRDefault="00000000">
      <w:pPr>
        <w:spacing w:before="240" w:after="240" w:line="360" w:lineRule="auto"/>
        <w:jc w:val="center"/>
        <w:rPr>
          <w:rFonts w:ascii="Montserrat" w:eastAsia="Montserrat" w:hAnsi="Montserrat" w:cs="Montserrat"/>
          <w:sz w:val="26"/>
          <w:szCs w:val="26"/>
        </w:rPr>
      </w:pPr>
      <w:r>
        <w:rPr>
          <w:rFonts w:ascii="Montserrat" w:eastAsia="Montserrat" w:hAnsi="Montserrat" w:cs="Montserrat"/>
          <w:sz w:val="26"/>
          <w:szCs w:val="26"/>
        </w:rPr>
        <w:t>Grado en Ingeniería Informática – Ingeniería del Software</w:t>
      </w:r>
    </w:p>
    <w:p w14:paraId="373B9F7D" w14:textId="77777777" w:rsidR="00E657FE" w:rsidRDefault="00000000">
      <w:pPr>
        <w:spacing w:before="240" w:after="240"/>
        <w:jc w:val="center"/>
        <w:rPr>
          <w:rFonts w:ascii="Montserrat" w:eastAsia="Montserrat" w:hAnsi="Montserrat" w:cs="Montserrat"/>
          <w:sz w:val="26"/>
          <w:szCs w:val="26"/>
        </w:rPr>
      </w:pPr>
      <w:r>
        <w:rPr>
          <w:rFonts w:ascii="Montserrat" w:eastAsia="Montserrat" w:hAnsi="Montserrat" w:cs="Montserrat"/>
          <w:sz w:val="26"/>
          <w:szCs w:val="26"/>
        </w:rPr>
        <w:t>Diseño y pruebas 2</w:t>
      </w:r>
    </w:p>
    <w:p w14:paraId="0562612B" w14:textId="0445262D" w:rsidR="00E657FE" w:rsidRDefault="00000000">
      <w:pPr>
        <w:spacing w:before="240" w:after="240"/>
        <w:jc w:val="center"/>
        <w:rPr>
          <w:rFonts w:ascii="Montserrat" w:eastAsia="Montserrat" w:hAnsi="Montserrat" w:cs="Montserrat"/>
          <w:sz w:val="26"/>
          <w:szCs w:val="26"/>
        </w:rPr>
      </w:pPr>
      <w:r>
        <w:rPr>
          <w:rFonts w:ascii="Montserrat" w:eastAsia="Montserrat" w:hAnsi="Montserrat" w:cs="Montserrat"/>
          <w:sz w:val="26"/>
          <w:szCs w:val="26"/>
        </w:rPr>
        <w:t>Curso 202</w:t>
      </w:r>
      <w:r w:rsidR="00FE6B3B">
        <w:rPr>
          <w:rFonts w:ascii="Montserrat" w:eastAsia="Montserrat" w:hAnsi="Montserrat" w:cs="Montserrat"/>
          <w:sz w:val="26"/>
          <w:szCs w:val="26"/>
        </w:rPr>
        <w:t>3</w:t>
      </w:r>
      <w:r>
        <w:rPr>
          <w:rFonts w:ascii="Montserrat" w:eastAsia="Montserrat" w:hAnsi="Montserrat" w:cs="Montserrat"/>
          <w:sz w:val="26"/>
          <w:szCs w:val="26"/>
        </w:rPr>
        <w:t xml:space="preserve"> – 202</w:t>
      </w:r>
      <w:r w:rsidR="00FE6B3B">
        <w:rPr>
          <w:rFonts w:ascii="Montserrat" w:eastAsia="Montserrat" w:hAnsi="Montserrat" w:cs="Montserrat"/>
          <w:sz w:val="26"/>
          <w:szCs w:val="26"/>
        </w:rPr>
        <w:t>4</w:t>
      </w:r>
    </w:p>
    <w:tbl>
      <w:tblPr>
        <w:tblStyle w:val="a"/>
        <w:tblW w:w="3614" w:type="dxa"/>
        <w:tblInd w:w="2839"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982"/>
        <w:gridCol w:w="1632"/>
      </w:tblGrid>
      <w:tr w:rsidR="00E657FE" w14:paraId="0B443CFC" w14:textId="77777777">
        <w:tc>
          <w:tcPr>
            <w:tcW w:w="1982" w:type="dxa"/>
            <w:shd w:val="clear" w:color="auto" w:fill="D9D9D9"/>
          </w:tcPr>
          <w:p w14:paraId="2A367189" w14:textId="77777777" w:rsidR="00E657FE" w:rsidRDefault="00000000">
            <w:pPr>
              <w:jc w:val="center"/>
              <w:rPr>
                <w:rFonts w:ascii="Montserrat" w:eastAsia="Montserrat" w:hAnsi="Montserrat" w:cs="Montserrat"/>
                <w:sz w:val="26"/>
                <w:szCs w:val="26"/>
              </w:rPr>
            </w:pPr>
            <w:r>
              <w:rPr>
                <w:rFonts w:ascii="Montserrat" w:eastAsia="Montserrat" w:hAnsi="Montserrat" w:cs="Montserrat"/>
                <w:b/>
                <w:sz w:val="26"/>
                <w:szCs w:val="26"/>
              </w:rPr>
              <w:t>Fecha</w:t>
            </w:r>
          </w:p>
        </w:tc>
        <w:tc>
          <w:tcPr>
            <w:tcW w:w="1632" w:type="dxa"/>
            <w:shd w:val="clear" w:color="auto" w:fill="D9D9D9"/>
          </w:tcPr>
          <w:p w14:paraId="05AE501E" w14:textId="77777777" w:rsidR="00E657FE" w:rsidRDefault="00000000">
            <w:pPr>
              <w:jc w:val="center"/>
              <w:rPr>
                <w:rFonts w:ascii="Montserrat" w:eastAsia="Montserrat" w:hAnsi="Montserrat" w:cs="Montserrat"/>
                <w:sz w:val="26"/>
                <w:szCs w:val="26"/>
              </w:rPr>
            </w:pPr>
            <w:r>
              <w:rPr>
                <w:rFonts w:ascii="Montserrat" w:eastAsia="Montserrat" w:hAnsi="Montserrat" w:cs="Montserrat"/>
                <w:b/>
                <w:sz w:val="26"/>
                <w:szCs w:val="26"/>
              </w:rPr>
              <w:t>Versión</w:t>
            </w:r>
          </w:p>
        </w:tc>
      </w:tr>
      <w:tr w:rsidR="00E657FE" w14:paraId="2A06F8E1" w14:textId="77777777">
        <w:tc>
          <w:tcPr>
            <w:tcW w:w="1982" w:type="dxa"/>
          </w:tcPr>
          <w:p w14:paraId="53E437DB" w14:textId="58BAF320" w:rsidR="00E657FE" w:rsidRDefault="00000000">
            <w:pPr>
              <w:jc w:val="center"/>
              <w:rPr>
                <w:rFonts w:ascii="Montserrat" w:eastAsia="Montserrat" w:hAnsi="Montserrat" w:cs="Montserrat"/>
                <w:sz w:val="26"/>
                <w:szCs w:val="26"/>
              </w:rPr>
            </w:pPr>
            <w:r>
              <w:rPr>
                <w:rFonts w:ascii="Montserrat" w:eastAsia="Montserrat" w:hAnsi="Montserrat" w:cs="Montserrat"/>
                <w:sz w:val="26"/>
                <w:szCs w:val="26"/>
              </w:rPr>
              <w:t>15/0</w:t>
            </w:r>
            <w:r w:rsidR="00FE6B3B">
              <w:rPr>
                <w:rFonts w:ascii="Montserrat" w:eastAsia="Montserrat" w:hAnsi="Montserrat" w:cs="Montserrat"/>
                <w:sz w:val="26"/>
                <w:szCs w:val="26"/>
              </w:rPr>
              <w:t>2</w:t>
            </w:r>
            <w:r>
              <w:rPr>
                <w:rFonts w:ascii="Montserrat" w:eastAsia="Montserrat" w:hAnsi="Montserrat" w:cs="Montserrat"/>
                <w:sz w:val="26"/>
                <w:szCs w:val="26"/>
              </w:rPr>
              <w:t>/202</w:t>
            </w:r>
            <w:r w:rsidR="00FE6B3B">
              <w:rPr>
                <w:rFonts w:ascii="Montserrat" w:eastAsia="Montserrat" w:hAnsi="Montserrat" w:cs="Montserrat"/>
                <w:sz w:val="26"/>
                <w:szCs w:val="26"/>
              </w:rPr>
              <w:t>4</w:t>
            </w:r>
          </w:p>
        </w:tc>
        <w:tc>
          <w:tcPr>
            <w:tcW w:w="1632" w:type="dxa"/>
          </w:tcPr>
          <w:p w14:paraId="753FC21E" w14:textId="0ECA8529" w:rsidR="00E657FE" w:rsidRDefault="00000000">
            <w:pPr>
              <w:jc w:val="center"/>
              <w:rPr>
                <w:rFonts w:ascii="Montserrat" w:eastAsia="Montserrat" w:hAnsi="Montserrat" w:cs="Montserrat"/>
                <w:sz w:val="26"/>
                <w:szCs w:val="26"/>
              </w:rPr>
            </w:pPr>
            <w:r>
              <w:rPr>
                <w:rFonts w:ascii="Montserrat" w:eastAsia="Montserrat" w:hAnsi="Montserrat" w:cs="Montserrat"/>
                <w:sz w:val="26"/>
                <w:szCs w:val="26"/>
              </w:rPr>
              <w:t>1.</w:t>
            </w:r>
            <w:r w:rsidR="00FE6B3B">
              <w:rPr>
                <w:rFonts w:ascii="Montserrat" w:eastAsia="Montserrat" w:hAnsi="Montserrat" w:cs="Montserrat"/>
                <w:sz w:val="26"/>
                <w:szCs w:val="26"/>
              </w:rPr>
              <w:t>0</w:t>
            </w:r>
          </w:p>
        </w:tc>
      </w:tr>
    </w:tbl>
    <w:p w14:paraId="68868C81" w14:textId="77777777" w:rsidR="00E657FE" w:rsidRDefault="00E657FE">
      <w:pPr>
        <w:tabs>
          <w:tab w:val="left" w:pos="5103"/>
        </w:tabs>
        <w:spacing w:after="160" w:line="360" w:lineRule="auto"/>
        <w:rPr>
          <w:rFonts w:ascii="Montserrat" w:eastAsia="Montserrat" w:hAnsi="Montserrat" w:cs="Montserrat"/>
          <w:sz w:val="26"/>
          <w:szCs w:val="26"/>
        </w:rPr>
      </w:pPr>
    </w:p>
    <w:tbl>
      <w:tblPr>
        <w:tblStyle w:val="a0"/>
        <w:tblW w:w="8642" w:type="dxa"/>
        <w:jc w:val="center"/>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2016"/>
        <w:gridCol w:w="696"/>
        <w:gridCol w:w="5930"/>
      </w:tblGrid>
      <w:tr w:rsidR="00E657FE" w14:paraId="4A9C9CD1" w14:textId="77777777" w:rsidTr="00FE6B3B">
        <w:trPr>
          <w:trHeight w:val="318"/>
          <w:jc w:val="center"/>
        </w:trPr>
        <w:tc>
          <w:tcPr>
            <w:tcW w:w="2016" w:type="dxa"/>
            <w:tcBorders>
              <w:right w:val="single" w:sz="4" w:space="0" w:color="A5A5A5"/>
            </w:tcBorders>
            <w:shd w:val="clear" w:color="auto" w:fill="D9D9D9"/>
            <w:tcMar>
              <w:left w:w="0" w:type="dxa"/>
              <w:right w:w="0" w:type="dxa"/>
            </w:tcMar>
          </w:tcPr>
          <w:p w14:paraId="0CC9169F" w14:textId="77777777" w:rsidR="00E657FE" w:rsidRDefault="00000000">
            <w:pPr>
              <w:rPr>
                <w:rFonts w:ascii="Montserrat" w:eastAsia="Montserrat" w:hAnsi="Montserrat" w:cs="Montserrat"/>
                <w:b/>
                <w:sz w:val="26"/>
                <w:szCs w:val="26"/>
              </w:rPr>
            </w:pPr>
            <w:r>
              <w:rPr>
                <w:rFonts w:ascii="Montserrat" w:eastAsia="Montserrat" w:hAnsi="Montserrat" w:cs="Montserrat"/>
                <w:b/>
                <w:sz w:val="26"/>
                <w:szCs w:val="26"/>
              </w:rPr>
              <w:t xml:space="preserve"> Grupo de prácticas</w:t>
            </w:r>
          </w:p>
        </w:tc>
        <w:tc>
          <w:tcPr>
            <w:tcW w:w="6626" w:type="dxa"/>
            <w:gridSpan w:val="2"/>
            <w:tcBorders>
              <w:right w:val="single" w:sz="4" w:space="0" w:color="A5A5A5"/>
            </w:tcBorders>
            <w:shd w:val="clear" w:color="auto" w:fill="FFFFFF"/>
          </w:tcPr>
          <w:p w14:paraId="19757881" w14:textId="7EC77363" w:rsidR="00E657FE" w:rsidRDefault="00000000">
            <w:pPr>
              <w:widowControl w:val="0"/>
              <w:jc w:val="center"/>
              <w:rPr>
                <w:rFonts w:ascii="Montserrat" w:eastAsia="Montserrat" w:hAnsi="Montserrat" w:cs="Montserrat"/>
                <w:b/>
                <w:sz w:val="26"/>
                <w:szCs w:val="26"/>
              </w:rPr>
            </w:pPr>
            <w:r>
              <w:rPr>
                <w:rFonts w:ascii="Montserrat" w:eastAsia="Montserrat" w:hAnsi="Montserrat" w:cs="Montserrat"/>
                <w:b/>
                <w:sz w:val="26"/>
                <w:szCs w:val="26"/>
              </w:rPr>
              <w:t>C1.0</w:t>
            </w:r>
            <w:r w:rsidR="00FE6B3B">
              <w:rPr>
                <w:rFonts w:ascii="Montserrat" w:eastAsia="Montserrat" w:hAnsi="Montserrat" w:cs="Montserrat"/>
                <w:b/>
                <w:sz w:val="26"/>
                <w:szCs w:val="26"/>
              </w:rPr>
              <w:t>33</w:t>
            </w:r>
            <w:r>
              <w:rPr>
                <w:rFonts w:ascii="Montserrat" w:eastAsia="Montserrat" w:hAnsi="Montserrat" w:cs="Montserrat"/>
                <w:b/>
                <w:sz w:val="26"/>
                <w:szCs w:val="26"/>
              </w:rPr>
              <w:t>.</w:t>
            </w:r>
          </w:p>
        </w:tc>
      </w:tr>
      <w:tr w:rsidR="00E657FE" w14:paraId="49329BEB" w14:textId="77777777" w:rsidTr="00FE6B3B">
        <w:trPr>
          <w:trHeight w:val="318"/>
          <w:jc w:val="center"/>
        </w:trPr>
        <w:tc>
          <w:tcPr>
            <w:tcW w:w="2016" w:type="dxa"/>
            <w:tcBorders>
              <w:right w:val="single" w:sz="4" w:space="0" w:color="A5A5A5"/>
            </w:tcBorders>
            <w:shd w:val="clear" w:color="auto" w:fill="D9D9D9"/>
          </w:tcPr>
          <w:p w14:paraId="7538E15A" w14:textId="77777777" w:rsidR="00E657FE" w:rsidRDefault="00000000">
            <w:pPr>
              <w:rPr>
                <w:rFonts w:ascii="Montserrat" w:eastAsia="Montserrat" w:hAnsi="Montserrat" w:cs="Montserrat"/>
                <w:b/>
                <w:sz w:val="26"/>
                <w:szCs w:val="26"/>
              </w:rPr>
            </w:pPr>
            <w:r>
              <w:rPr>
                <w:rFonts w:ascii="Montserrat" w:eastAsia="Montserrat" w:hAnsi="Montserrat" w:cs="Montserrat"/>
                <w:b/>
                <w:sz w:val="26"/>
                <w:szCs w:val="26"/>
              </w:rPr>
              <w:t>Repositorio</w:t>
            </w:r>
          </w:p>
        </w:tc>
        <w:tc>
          <w:tcPr>
            <w:tcW w:w="6626" w:type="dxa"/>
            <w:gridSpan w:val="2"/>
            <w:tcBorders>
              <w:right w:val="single" w:sz="4" w:space="0" w:color="A5A5A5"/>
            </w:tcBorders>
            <w:shd w:val="clear" w:color="auto" w:fill="FFFFFF"/>
          </w:tcPr>
          <w:p w14:paraId="222A3B53" w14:textId="3E14F31D" w:rsidR="00E657FE" w:rsidRDefault="00FE6B3B">
            <w:pPr>
              <w:widowControl w:val="0"/>
              <w:jc w:val="center"/>
              <w:rPr>
                <w:rFonts w:ascii="Montserrat" w:eastAsia="Montserrat" w:hAnsi="Montserrat" w:cs="Montserrat"/>
                <w:b/>
                <w:sz w:val="26"/>
                <w:szCs w:val="26"/>
              </w:rPr>
            </w:pPr>
            <w:r w:rsidRPr="00FE6B3B">
              <w:rPr>
                <w:rFonts w:ascii="Montserrat" w:eastAsia="Montserrat" w:hAnsi="Montserrat" w:cs="Montserrat"/>
                <w:b/>
                <w:sz w:val="26"/>
                <w:szCs w:val="26"/>
              </w:rPr>
              <w:t>https://github.com/Ahydul/Acm</w:t>
            </w:r>
            <w:r>
              <w:rPr>
                <w:rFonts w:ascii="Montserrat" w:eastAsia="Montserrat" w:hAnsi="Montserrat" w:cs="Montserrat"/>
                <w:b/>
                <w:sz w:val="26"/>
                <w:szCs w:val="26"/>
              </w:rPr>
              <w:t>e</w:t>
            </w:r>
            <w:r w:rsidRPr="00FE6B3B">
              <w:rPr>
                <w:rFonts w:ascii="Montserrat" w:eastAsia="Montserrat" w:hAnsi="Montserrat" w:cs="Montserrat"/>
                <w:b/>
                <w:sz w:val="26"/>
                <w:szCs w:val="26"/>
              </w:rPr>
              <w:t>-SF-D01</w:t>
            </w:r>
          </w:p>
        </w:tc>
      </w:tr>
      <w:tr w:rsidR="00E657FE" w14:paraId="1A04D4BB" w14:textId="77777777" w:rsidTr="00FE6B3B">
        <w:trPr>
          <w:trHeight w:val="318"/>
          <w:jc w:val="center"/>
        </w:trPr>
        <w:tc>
          <w:tcPr>
            <w:tcW w:w="8642" w:type="dxa"/>
            <w:gridSpan w:val="3"/>
            <w:shd w:val="clear" w:color="auto" w:fill="D9D9D9"/>
          </w:tcPr>
          <w:p w14:paraId="35946C20" w14:textId="77777777" w:rsidR="00E657FE" w:rsidRDefault="00000000">
            <w:pPr>
              <w:jc w:val="center"/>
              <w:rPr>
                <w:rFonts w:ascii="Montserrat" w:eastAsia="Montserrat" w:hAnsi="Montserrat" w:cs="Montserrat"/>
                <w:b/>
                <w:sz w:val="26"/>
                <w:szCs w:val="26"/>
              </w:rPr>
            </w:pPr>
            <w:r>
              <w:rPr>
                <w:rFonts w:ascii="Montserrat" w:eastAsia="Montserrat" w:hAnsi="Montserrat" w:cs="Montserrat"/>
                <w:b/>
                <w:sz w:val="26"/>
                <w:szCs w:val="26"/>
              </w:rPr>
              <w:t>Autores</w:t>
            </w:r>
          </w:p>
        </w:tc>
      </w:tr>
      <w:tr w:rsidR="00FE6B3B" w14:paraId="00983D20" w14:textId="77777777" w:rsidTr="00FE6B3B">
        <w:trPr>
          <w:trHeight w:val="318"/>
          <w:jc w:val="center"/>
        </w:trPr>
        <w:tc>
          <w:tcPr>
            <w:tcW w:w="2712" w:type="dxa"/>
            <w:gridSpan w:val="2"/>
            <w:shd w:val="clear" w:color="auto" w:fill="D9D9D9"/>
          </w:tcPr>
          <w:p w14:paraId="4661B9E3" w14:textId="77777777" w:rsidR="00FE6B3B" w:rsidRDefault="00FE6B3B">
            <w:pPr>
              <w:jc w:val="center"/>
              <w:rPr>
                <w:rFonts w:ascii="Montserrat" w:eastAsia="Montserrat" w:hAnsi="Montserrat" w:cs="Montserrat"/>
                <w:b/>
                <w:sz w:val="26"/>
                <w:szCs w:val="26"/>
              </w:rPr>
            </w:pPr>
            <w:r>
              <w:rPr>
                <w:rFonts w:ascii="Montserrat" w:eastAsia="Montserrat" w:hAnsi="Montserrat" w:cs="Montserrat"/>
                <w:b/>
                <w:sz w:val="26"/>
                <w:szCs w:val="26"/>
              </w:rPr>
              <w:t>Nombre</w:t>
            </w:r>
          </w:p>
        </w:tc>
        <w:tc>
          <w:tcPr>
            <w:tcW w:w="5930" w:type="dxa"/>
            <w:tcBorders>
              <w:right w:val="single" w:sz="4" w:space="0" w:color="A5A5A5"/>
            </w:tcBorders>
            <w:shd w:val="clear" w:color="auto" w:fill="D9D9D9"/>
          </w:tcPr>
          <w:p w14:paraId="2E251CE5" w14:textId="77777777" w:rsidR="00FE6B3B" w:rsidRDefault="00FE6B3B">
            <w:pPr>
              <w:jc w:val="center"/>
              <w:rPr>
                <w:rFonts w:ascii="Montserrat" w:eastAsia="Montserrat" w:hAnsi="Montserrat" w:cs="Montserrat"/>
                <w:b/>
                <w:sz w:val="26"/>
                <w:szCs w:val="26"/>
              </w:rPr>
            </w:pPr>
            <w:r>
              <w:rPr>
                <w:rFonts w:ascii="Montserrat" w:eastAsia="Montserrat" w:hAnsi="Montserrat" w:cs="Montserrat"/>
                <w:b/>
                <w:sz w:val="26"/>
                <w:szCs w:val="26"/>
              </w:rPr>
              <w:t>Correo</w:t>
            </w:r>
          </w:p>
        </w:tc>
      </w:tr>
      <w:tr w:rsidR="00FE6B3B" w14:paraId="08C4EA97" w14:textId="77777777" w:rsidTr="00FE6B3B">
        <w:trPr>
          <w:trHeight w:val="318"/>
          <w:jc w:val="center"/>
        </w:trPr>
        <w:tc>
          <w:tcPr>
            <w:tcW w:w="2712" w:type="dxa"/>
            <w:gridSpan w:val="2"/>
          </w:tcPr>
          <w:p w14:paraId="6B6DA613" w14:textId="77777777" w:rsidR="00FE6B3B" w:rsidRDefault="00FE6B3B">
            <w:pPr>
              <w:jc w:val="center"/>
              <w:rPr>
                <w:rFonts w:ascii="Montserrat" w:eastAsia="Montserrat" w:hAnsi="Montserrat" w:cs="Montserrat"/>
              </w:rPr>
            </w:pPr>
            <w:r>
              <w:rPr>
                <w:rFonts w:ascii="Montserrat" w:eastAsia="Montserrat" w:hAnsi="Montserrat" w:cs="Montserrat"/>
              </w:rPr>
              <w:t>Aguayo Orozco, Sergio</w:t>
            </w:r>
          </w:p>
        </w:tc>
        <w:tc>
          <w:tcPr>
            <w:tcW w:w="5930" w:type="dxa"/>
            <w:tcBorders>
              <w:right w:val="single" w:sz="4" w:space="0" w:color="A5A5A5"/>
            </w:tcBorders>
          </w:tcPr>
          <w:p w14:paraId="6889229C" w14:textId="77777777" w:rsidR="00FE6B3B" w:rsidRDefault="00FE6B3B">
            <w:pPr>
              <w:jc w:val="center"/>
              <w:rPr>
                <w:rFonts w:ascii="Montserrat" w:eastAsia="Montserrat" w:hAnsi="Montserrat" w:cs="Montserrat"/>
              </w:rPr>
            </w:pPr>
            <w:r>
              <w:rPr>
                <w:rFonts w:ascii="Montserrat" w:eastAsia="Montserrat" w:hAnsi="Montserrat" w:cs="Montserrat"/>
              </w:rPr>
              <w:t>seraguoro@alum.us.es</w:t>
            </w:r>
          </w:p>
        </w:tc>
      </w:tr>
      <w:tr w:rsidR="00FE6B3B" w14:paraId="2312431E" w14:textId="77777777" w:rsidTr="00FE6B3B">
        <w:trPr>
          <w:trHeight w:val="318"/>
          <w:jc w:val="center"/>
        </w:trPr>
        <w:tc>
          <w:tcPr>
            <w:tcW w:w="2712" w:type="dxa"/>
            <w:gridSpan w:val="2"/>
          </w:tcPr>
          <w:p w14:paraId="05686805" w14:textId="1B726C6C" w:rsidR="00FE6B3B" w:rsidRDefault="00FE6B3B">
            <w:pPr>
              <w:jc w:val="center"/>
              <w:rPr>
                <w:rFonts w:ascii="Montserrat" w:eastAsia="Montserrat" w:hAnsi="Montserrat" w:cs="Montserrat"/>
              </w:rPr>
            </w:pPr>
            <w:r>
              <w:rPr>
                <w:rFonts w:ascii="Montserrat" w:eastAsia="Montserrat" w:hAnsi="Montserrat" w:cs="Montserrat"/>
              </w:rPr>
              <w:t>Fernández Pérez, Pablo</w:t>
            </w:r>
          </w:p>
        </w:tc>
        <w:tc>
          <w:tcPr>
            <w:tcW w:w="5930" w:type="dxa"/>
            <w:tcBorders>
              <w:right w:val="single" w:sz="4" w:space="0" w:color="A5A5A5"/>
            </w:tcBorders>
          </w:tcPr>
          <w:p w14:paraId="116B2E08" w14:textId="2ACB9C88" w:rsidR="00FE6B3B" w:rsidRDefault="00FE6B3B">
            <w:pPr>
              <w:jc w:val="center"/>
              <w:rPr>
                <w:rFonts w:ascii="Montserrat" w:eastAsia="Montserrat" w:hAnsi="Montserrat" w:cs="Montserrat"/>
              </w:rPr>
            </w:pPr>
            <w:r>
              <w:rPr>
                <w:rFonts w:ascii="Montserrat" w:eastAsia="Montserrat" w:hAnsi="Montserrat" w:cs="Montserrat"/>
              </w:rPr>
              <w:t>pabferper6@alum.us.es</w:t>
            </w:r>
          </w:p>
        </w:tc>
      </w:tr>
      <w:tr w:rsidR="00FE6B3B" w14:paraId="7816E74D" w14:textId="77777777" w:rsidTr="00FE6B3B">
        <w:trPr>
          <w:trHeight w:val="318"/>
          <w:jc w:val="center"/>
        </w:trPr>
        <w:tc>
          <w:tcPr>
            <w:tcW w:w="2712" w:type="dxa"/>
            <w:gridSpan w:val="2"/>
          </w:tcPr>
          <w:p w14:paraId="0EA5882E" w14:textId="1B55BF37" w:rsidR="00FE6B3B" w:rsidRDefault="00FE6B3B">
            <w:pPr>
              <w:jc w:val="center"/>
              <w:rPr>
                <w:rFonts w:ascii="Montserrat" w:eastAsia="Montserrat" w:hAnsi="Montserrat" w:cs="Montserrat"/>
              </w:rPr>
            </w:pPr>
            <w:r>
              <w:rPr>
                <w:rFonts w:ascii="Montserrat" w:eastAsia="Montserrat" w:hAnsi="Montserrat" w:cs="Montserrat"/>
              </w:rPr>
              <w:t>García Lama, Gonzalo</w:t>
            </w:r>
          </w:p>
        </w:tc>
        <w:tc>
          <w:tcPr>
            <w:tcW w:w="5930" w:type="dxa"/>
            <w:tcBorders>
              <w:right w:val="single" w:sz="4" w:space="0" w:color="A5A5A5"/>
            </w:tcBorders>
          </w:tcPr>
          <w:p w14:paraId="7F65FB9D" w14:textId="7B08AA1F" w:rsidR="00FE6B3B" w:rsidRDefault="00FE6B3B">
            <w:pPr>
              <w:jc w:val="center"/>
              <w:rPr>
                <w:rFonts w:ascii="Montserrat" w:eastAsia="Montserrat" w:hAnsi="Montserrat" w:cs="Montserrat"/>
              </w:rPr>
            </w:pPr>
            <w:r>
              <w:rPr>
                <w:rFonts w:ascii="Montserrat" w:eastAsia="Montserrat" w:hAnsi="Montserrat" w:cs="Montserrat"/>
              </w:rPr>
              <w:t>gongarlam@alum.us.es</w:t>
            </w:r>
          </w:p>
        </w:tc>
      </w:tr>
      <w:tr w:rsidR="00FE6B3B" w14:paraId="088F1AE2" w14:textId="77777777" w:rsidTr="00FE6B3B">
        <w:trPr>
          <w:trHeight w:val="318"/>
          <w:jc w:val="center"/>
        </w:trPr>
        <w:tc>
          <w:tcPr>
            <w:tcW w:w="2712" w:type="dxa"/>
            <w:gridSpan w:val="2"/>
          </w:tcPr>
          <w:p w14:paraId="21B4800B" w14:textId="459BCEF6" w:rsidR="00FE6B3B" w:rsidRDefault="00FE6B3B">
            <w:pPr>
              <w:jc w:val="center"/>
              <w:rPr>
                <w:rFonts w:ascii="Montserrat" w:eastAsia="Montserrat" w:hAnsi="Montserrat" w:cs="Montserrat"/>
                <w:sz w:val="16"/>
                <w:szCs w:val="16"/>
              </w:rPr>
            </w:pPr>
            <w:r>
              <w:rPr>
                <w:rFonts w:ascii="Montserrat" w:eastAsia="Montserrat" w:hAnsi="Montserrat" w:cs="Montserrat"/>
              </w:rPr>
              <w:t>Huecas Calderón, Tomás</w:t>
            </w:r>
          </w:p>
        </w:tc>
        <w:tc>
          <w:tcPr>
            <w:tcW w:w="5930" w:type="dxa"/>
            <w:tcBorders>
              <w:right w:val="single" w:sz="4" w:space="0" w:color="A5A5A5"/>
            </w:tcBorders>
          </w:tcPr>
          <w:p w14:paraId="24A0DE45" w14:textId="7BB082A5" w:rsidR="00FE6B3B" w:rsidRDefault="00FE6B3B">
            <w:pPr>
              <w:jc w:val="center"/>
              <w:rPr>
                <w:rFonts w:ascii="Montserrat" w:eastAsia="Montserrat" w:hAnsi="Montserrat" w:cs="Montserrat"/>
                <w:sz w:val="16"/>
                <w:szCs w:val="16"/>
              </w:rPr>
            </w:pPr>
            <w:r>
              <w:rPr>
                <w:rFonts w:ascii="Montserrat" w:eastAsia="Montserrat" w:hAnsi="Montserrat" w:cs="Montserrat"/>
              </w:rPr>
              <w:t>tomhuecal@alum.us.es</w:t>
            </w:r>
          </w:p>
        </w:tc>
      </w:tr>
      <w:tr w:rsidR="00FE6B3B" w14:paraId="1D4A7ED2" w14:textId="77777777" w:rsidTr="00FE6B3B">
        <w:trPr>
          <w:trHeight w:val="70"/>
          <w:jc w:val="center"/>
        </w:trPr>
        <w:tc>
          <w:tcPr>
            <w:tcW w:w="2712" w:type="dxa"/>
            <w:gridSpan w:val="2"/>
          </w:tcPr>
          <w:p w14:paraId="75070FF0" w14:textId="4C40CE57" w:rsidR="00FE6B3B" w:rsidRDefault="00FE6B3B">
            <w:pPr>
              <w:jc w:val="center"/>
              <w:rPr>
                <w:rFonts w:ascii="Montserrat" w:eastAsia="Montserrat" w:hAnsi="Montserrat" w:cs="Montserrat"/>
                <w:sz w:val="16"/>
                <w:szCs w:val="16"/>
              </w:rPr>
            </w:pPr>
            <w:proofErr w:type="spellStart"/>
            <w:r>
              <w:rPr>
                <w:rFonts w:ascii="Montserrat" w:eastAsia="Montserrat" w:hAnsi="Montserrat" w:cs="Montserrat"/>
              </w:rPr>
              <w:t>Youssafi</w:t>
            </w:r>
            <w:proofErr w:type="spellEnd"/>
            <w:r>
              <w:rPr>
                <w:rFonts w:ascii="Montserrat" w:eastAsia="Montserrat" w:hAnsi="Montserrat" w:cs="Montserrat"/>
              </w:rPr>
              <w:t xml:space="preserve"> </w:t>
            </w:r>
            <w:proofErr w:type="spellStart"/>
            <w:r>
              <w:rPr>
                <w:rFonts w:ascii="Montserrat" w:eastAsia="Montserrat" w:hAnsi="Montserrat" w:cs="Montserrat"/>
              </w:rPr>
              <w:t>Benichikh</w:t>
            </w:r>
            <w:proofErr w:type="spellEnd"/>
            <w:r>
              <w:rPr>
                <w:rFonts w:ascii="Montserrat" w:eastAsia="Montserrat" w:hAnsi="Montserrat" w:cs="Montserrat"/>
              </w:rPr>
              <w:t>, Karim</w:t>
            </w:r>
          </w:p>
        </w:tc>
        <w:tc>
          <w:tcPr>
            <w:tcW w:w="5930" w:type="dxa"/>
            <w:tcBorders>
              <w:right w:val="single" w:sz="4" w:space="0" w:color="A5A5A5"/>
            </w:tcBorders>
          </w:tcPr>
          <w:p w14:paraId="2AFB611A" w14:textId="78BAE351" w:rsidR="00FE6B3B" w:rsidRDefault="00FE6B3B">
            <w:pPr>
              <w:jc w:val="center"/>
              <w:rPr>
                <w:rFonts w:ascii="Montserrat" w:eastAsia="Montserrat" w:hAnsi="Montserrat" w:cs="Montserrat"/>
              </w:rPr>
            </w:pPr>
            <w:r>
              <w:rPr>
                <w:rFonts w:ascii="Montserrat" w:eastAsia="Montserrat" w:hAnsi="Montserrat" w:cs="Montserrat"/>
              </w:rPr>
              <w:t>karyouben@alum.us.es</w:t>
            </w:r>
          </w:p>
        </w:tc>
      </w:tr>
    </w:tbl>
    <w:p w14:paraId="4DF0004D" w14:textId="77777777" w:rsidR="00E657FE" w:rsidRDefault="00000000">
      <w:pPr>
        <w:rPr>
          <w:rFonts w:ascii="Montserrat" w:eastAsia="Montserrat" w:hAnsi="Montserrat" w:cs="Montserrat"/>
          <w:sz w:val="40"/>
          <w:szCs w:val="40"/>
        </w:rPr>
      </w:pPr>
      <w:r>
        <w:rPr>
          <w:rFonts w:ascii="Montserrat" w:eastAsia="Montserrat" w:hAnsi="Montserrat" w:cs="Montserrat"/>
          <w:sz w:val="40"/>
          <w:szCs w:val="40"/>
        </w:rPr>
        <w:lastRenderedPageBreak/>
        <w:t>Índice</w:t>
      </w:r>
    </w:p>
    <w:sdt>
      <w:sdtPr>
        <w:id w:val="-471296968"/>
        <w:docPartObj>
          <w:docPartGallery w:val="Table of Contents"/>
          <w:docPartUnique/>
        </w:docPartObj>
      </w:sdtPr>
      <w:sdtContent>
        <w:p w14:paraId="0B4864CA" w14:textId="77777777" w:rsidR="00E657FE" w:rsidRDefault="00000000">
          <w:pPr>
            <w:widowControl w:val="0"/>
            <w:tabs>
              <w:tab w:val="right" w:pos="12000"/>
            </w:tabs>
            <w:spacing w:before="60" w:line="240" w:lineRule="auto"/>
            <w:rPr>
              <w:rFonts w:ascii="Montserrat" w:eastAsia="Montserrat" w:hAnsi="Montserrat" w:cs="Montserrat"/>
              <w:b/>
              <w:color w:val="000000"/>
            </w:rPr>
          </w:pPr>
          <w:r>
            <w:fldChar w:fldCharType="begin"/>
          </w:r>
          <w:r>
            <w:instrText xml:space="preserve"> TOC \h \u \z \t "Heading 1,1,Heading 2,2,Heading 3,3,Heading 4,4,Heading 5,5,Heading 6,6,"</w:instrText>
          </w:r>
          <w:r>
            <w:fldChar w:fldCharType="separate"/>
          </w:r>
          <w:hyperlink w:anchor="_cb67e1gieko">
            <w:r>
              <w:rPr>
                <w:rFonts w:ascii="Montserrat" w:eastAsia="Montserrat" w:hAnsi="Montserrat" w:cs="Montserrat"/>
                <w:b/>
                <w:color w:val="000000"/>
              </w:rPr>
              <w:t>1. Resumen ejecutivo</w:t>
            </w:r>
            <w:r>
              <w:rPr>
                <w:rFonts w:ascii="Montserrat" w:eastAsia="Montserrat" w:hAnsi="Montserrat" w:cs="Montserrat"/>
                <w:b/>
                <w:color w:val="000000"/>
              </w:rPr>
              <w:tab/>
              <w:t>2</w:t>
            </w:r>
          </w:hyperlink>
        </w:p>
        <w:p w14:paraId="734F528D" w14:textId="77777777" w:rsidR="00E657FE" w:rsidRDefault="00000000">
          <w:pPr>
            <w:widowControl w:val="0"/>
            <w:tabs>
              <w:tab w:val="right" w:pos="12000"/>
            </w:tabs>
            <w:spacing w:before="60" w:line="240" w:lineRule="auto"/>
            <w:rPr>
              <w:b/>
              <w:color w:val="000000"/>
              <w:sz w:val="22"/>
              <w:szCs w:val="22"/>
            </w:rPr>
          </w:pPr>
          <w:hyperlink w:anchor="_f9fkjeozvvkp">
            <w:r>
              <w:rPr>
                <w:rFonts w:ascii="Montserrat" w:eastAsia="Montserrat" w:hAnsi="Montserrat" w:cs="Montserrat"/>
                <w:b/>
                <w:color w:val="000000"/>
              </w:rPr>
              <w:t>2. Tabla de revisión</w:t>
            </w:r>
            <w:r>
              <w:rPr>
                <w:rFonts w:ascii="Montserrat" w:eastAsia="Montserrat" w:hAnsi="Montserrat" w:cs="Montserrat"/>
                <w:b/>
                <w:color w:val="000000"/>
              </w:rPr>
              <w:tab/>
              <w:t>2</w:t>
            </w:r>
          </w:hyperlink>
        </w:p>
        <w:p w14:paraId="451EDBC4" w14:textId="77777777" w:rsidR="00E657FE" w:rsidRDefault="00000000">
          <w:pPr>
            <w:widowControl w:val="0"/>
            <w:tabs>
              <w:tab w:val="right" w:pos="12000"/>
            </w:tabs>
            <w:spacing w:before="60" w:line="240" w:lineRule="auto"/>
            <w:rPr>
              <w:b/>
              <w:color w:val="000000"/>
              <w:sz w:val="22"/>
              <w:szCs w:val="22"/>
            </w:rPr>
          </w:pPr>
          <w:hyperlink w:anchor="_wuj49vyqj24n">
            <w:r>
              <w:rPr>
                <w:rFonts w:ascii="Montserrat" w:eastAsia="Montserrat" w:hAnsi="Montserrat" w:cs="Montserrat"/>
                <w:b/>
                <w:color w:val="000000"/>
              </w:rPr>
              <w:t>3. Introducción</w:t>
            </w:r>
            <w:r>
              <w:rPr>
                <w:rFonts w:ascii="Montserrat" w:eastAsia="Montserrat" w:hAnsi="Montserrat" w:cs="Montserrat"/>
                <w:b/>
                <w:color w:val="000000"/>
              </w:rPr>
              <w:tab/>
              <w:t>2</w:t>
            </w:r>
          </w:hyperlink>
        </w:p>
        <w:p w14:paraId="4BE1C173" w14:textId="77777777" w:rsidR="00E657FE" w:rsidRDefault="00000000">
          <w:pPr>
            <w:widowControl w:val="0"/>
            <w:tabs>
              <w:tab w:val="right" w:pos="12000"/>
            </w:tabs>
            <w:spacing w:before="60" w:line="240" w:lineRule="auto"/>
            <w:rPr>
              <w:b/>
              <w:color w:val="000000"/>
              <w:sz w:val="22"/>
              <w:szCs w:val="22"/>
            </w:rPr>
          </w:pPr>
          <w:hyperlink w:anchor="_m6u6pboleba1">
            <w:r>
              <w:rPr>
                <w:rFonts w:ascii="Montserrat" w:eastAsia="Montserrat" w:hAnsi="Montserrat" w:cs="Montserrat"/>
                <w:b/>
                <w:color w:val="000000"/>
              </w:rPr>
              <w:t>4. Contenido</w:t>
            </w:r>
            <w:r>
              <w:rPr>
                <w:rFonts w:ascii="Montserrat" w:eastAsia="Montserrat" w:hAnsi="Montserrat" w:cs="Montserrat"/>
                <w:b/>
                <w:color w:val="000000"/>
              </w:rPr>
              <w:tab/>
              <w:t>3</w:t>
            </w:r>
          </w:hyperlink>
        </w:p>
        <w:p w14:paraId="2EC72B0D" w14:textId="77777777" w:rsidR="00E657FE" w:rsidRDefault="00000000">
          <w:pPr>
            <w:widowControl w:val="0"/>
            <w:tabs>
              <w:tab w:val="right" w:pos="12000"/>
            </w:tabs>
            <w:spacing w:before="60" w:line="240" w:lineRule="auto"/>
            <w:rPr>
              <w:b/>
              <w:color w:val="000000"/>
              <w:sz w:val="22"/>
              <w:szCs w:val="22"/>
            </w:rPr>
          </w:pPr>
          <w:hyperlink w:anchor="_a29ug1dg6gj0">
            <w:r>
              <w:rPr>
                <w:rFonts w:ascii="Montserrat" w:eastAsia="Montserrat" w:hAnsi="Montserrat" w:cs="Montserrat"/>
                <w:b/>
                <w:color w:val="000000"/>
              </w:rPr>
              <w:t>5. Conclusión</w:t>
            </w:r>
            <w:r>
              <w:rPr>
                <w:rFonts w:ascii="Montserrat" w:eastAsia="Montserrat" w:hAnsi="Montserrat" w:cs="Montserrat"/>
                <w:b/>
                <w:color w:val="000000"/>
              </w:rPr>
              <w:tab/>
              <w:t>5</w:t>
            </w:r>
          </w:hyperlink>
        </w:p>
        <w:p w14:paraId="29CB5622" w14:textId="77777777" w:rsidR="00E657FE" w:rsidRDefault="00000000">
          <w:pPr>
            <w:widowControl w:val="0"/>
            <w:tabs>
              <w:tab w:val="right" w:pos="12000"/>
            </w:tabs>
            <w:spacing w:before="60" w:line="240" w:lineRule="auto"/>
            <w:rPr>
              <w:b/>
              <w:color w:val="000000"/>
              <w:sz w:val="22"/>
              <w:szCs w:val="22"/>
            </w:rPr>
          </w:pPr>
          <w:hyperlink w:anchor="_9btdr6vdfdiy">
            <w:r>
              <w:rPr>
                <w:rFonts w:ascii="Montserrat" w:eastAsia="Montserrat" w:hAnsi="Montserrat" w:cs="Montserrat"/>
                <w:b/>
                <w:color w:val="000000"/>
              </w:rPr>
              <w:t>6. Bibliografía</w:t>
            </w:r>
            <w:r>
              <w:rPr>
                <w:rFonts w:ascii="Montserrat" w:eastAsia="Montserrat" w:hAnsi="Montserrat" w:cs="Montserrat"/>
                <w:b/>
                <w:color w:val="000000"/>
              </w:rPr>
              <w:tab/>
              <w:t>5</w:t>
            </w:r>
          </w:hyperlink>
          <w:r>
            <w:fldChar w:fldCharType="end"/>
          </w:r>
        </w:p>
      </w:sdtContent>
    </w:sdt>
    <w:p w14:paraId="78B429F8" w14:textId="77777777" w:rsidR="00E657FE" w:rsidRDefault="00E657FE">
      <w:pPr>
        <w:rPr>
          <w:rFonts w:ascii="Montserrat" w:eastAsia="Montserrat" w:hAnsi="Montserrat" w:cs="Montserrat"/>
          <w:sz w:val="40"/>
          <w:szCs w:val="40"/>
        </w:rPr>
      </w:pPr>
    </w:p>
    <w:p w14:paraId="32BB0435" w14:textId="77777777" w:rsidR="00E657FE" w:rsidRDefault="00000000">
      <w:pPr>
        <w:pStyle w:val="Ttulo1"/>
        <w:rPr>
          <w:rFonts w:ascii="Montserrat" w:eastAsia="Montserrat" w:hAnsi="Montserrat" w:cs="Montserrat"/>
        </w:rPr>
      </w:pPr>
      <w:bookmarkStart w:id="0" w:name="_qnxdg6tcvkn3" w:colFirst="0" w:colLast="0"/>
      <w:bookmarkEnd w:id="0"/>
      <w:r>
        <w:br w:type="page"/>
      </w:r>
    </w:p>
    <w:p w14:paraId="4B9D3B7F" w14:textId="77777777" w:rsidR="00E657FE" w:rsidRDefault="00000000">
      <w:pPr>
        <w:pStyle w:val="Ttulo1"/>
        <w:rPr>
          <w:rFonts w:ascii="Montserrat" w:eastAsia="Montserrat" w:hAnsi="Montserrat" w:cs="Montserrat"/>
        </w:rPr>
      </w:pPr>
      <w:bookmarkStart w:id="1" w:name="_cb67e1gieko" w:colFirst="0" w:colLast="0"/>
      <w:bookmarkEnd w:id="1"/>
      <w:r>
        <w:rPr>
          <w:rFonts w:ascii="Montserrat" w:eastAsia="Montserrat" w:hAnsi="Montserrat" w:cs="Montserrat"/>
        </w:rPr>
        <w:lastRenderedPageBreak/>
        <w:t>1. Resumen ejecutivo</w:t>
      </w:r>
    </w:p>
    <w:p w14:paraId="6A005399" w14:textId="77777777" w:rsidR="00E657FE" w:rsidRDefault="00000000">
      <w:pPr>
        <w:rPr>
          <w:rFonts w:ascii="Montserrat" w:eastAsia="Montserrat" w:hAnsi="Montserrat" w:cs="Montserrat"/>
        </w:rPr>
      </w:pPr>
      <w:r>
        <w:rPr>
          <w:rFonts w:ascii="Montserrat" w:eastAsia="Montserrat" w:hAnsi="Montserrat" w:cs="Montserrat"/>
        </w:rPr>
        <w:t>Documento sobre nuestros conocimientos previos a DP2 de la arquitectura de un WIS.</w:t>
      </w:r>
    </w:p>
    <w:p w14:paraId="2993F3F8" w14:textId="77777777" w:rsidR="00E657FE" w:rsidRDefault="00000000">
      <w:pPr>
        <w:pStyle w:val="Ttulo1"/>
        <w:rPr>
          <w:rFonts w:ascii="Montserrat" w:eastAsia="Montserrat" w:hAnsi="Montserrat" w:cs="Montserrat"/>
        </w:rPr>
      </w:pPr>
      <w:bookmarkStart w:id="2" w:name="_f9fkjeozvvkp" w:colFirst="0" w:colLast="0"/>
      <w:bookmarkEnd w:id="2"/>
      <w:r>
        <w:rPr>
          <w:rFonts w:ascii="Montserrat" w:eastAsia="Montserrat" w:hAnsi="Montserrat" w:cs="Montserrat"/>
        </w:rPr>
        <w:t>2. Tabla de revisión</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115"/>
        <w:gridCol w:w="5520"/>
      </w:tblGrid>
      <w:tr w:rsidR="00E657FE" w14:paraId="2505AA2D" w14:textId="77777777">
        <w:tc>
          <w:tcPr>
            <w:tcW w:w="1365" w:type="dxa"/>
            <w:shd w:val="clear" w:color="auto" w:fill="6D9EEB"/>
            <w:tcMar>
              <w:top w:w="100" w:type="dxa"/>
              <w:left w:w="100" w:type="dxa"/>
              <w:bottom w:w="100" w:type="dxa"/>
              <w:right w:w="100" w:type="dxa"/>
            </w:tcMar>
          </w:tcPr>
          <w:p w14:paraId="2C032D56" w14:textId="77777777" w:rsidR="00E657FE" w:rsidRDefault="00000000">
            <w:pPr>
              <w:spacing w:line="240" w:lineRule="auto"/>
              <w:rPr>
                <w:rFonts w:ascii="Montserrat" w:eastAsia="Montserrat" w:hAnsi="Montserrat" w:cs="Montserrat"/>
              </w:rPr>
            </w:pPr>
            <w:r>
              <w:rPr>
                <w:rFonts w:ascii="Montserrat" w:eastAsia="Montserrat" w:hAnsi="Montserrat" w:cs="Montserrat"/>
              </w:rPr>
              <w:t>Versión</w:t>
            </w:r>
          </w:p>
        </w:tc>
        <w:tc>
          <w:tcPr>
            <w:tcW w:w="2115" w:type="dxa"/>
            <w:shd w:val="clear" w:color="auto" w:fill="6D9EEB"/>
            <w:tcMar>
              <w:top w:w="100" w:type="dxa"/>
              <w:left w:w="100" w:type="dxa"/>
              <w:bottom w:w="100" w:type="dxa"/>
              <w:right w:w="100" w:type="dxa"/>
            </w:tcMar>
          </w:tcPr>
          <w:p w14:paraId="10EF1795" w14:textId="77777777" w:rsidR="00E657FE" w:rsidRDefault="00000000">
            <w:pPr>
              <w:spacing w:line="240" w:lineRule="auto"/>
              <w:rPr>
                <w:rFonts w:ascii="Montserrat" w:eastAsia="Montserrat" w:hAnsi="Montserrat" w:cs="Montserrat"/>
              </w:rPr>
            </w:pPr>
            <w:r>
              <w:rPr>
                <w:rFonts w:ascii="Montserrat" w:eastAsia="Montserrat" w:hAnsi="Montserrat" w:cs="Montserrat"/>
              </w:rPr>
              <w:t>Fecha</w:t>
            </w:r>
          </w:p>
        </w:tc>
        <w:tc>
          <w:tcPr>
            <w:tcW w:w="5520" w:type="dxa"/>
            <w:shd w:val="clear" w:color="auto" w:fill="6D9EEB"/>
            <w:tcMar>
              <w:top w:w="100" w:type="dxa"/>
              <w:left w:w="100" w:type="dxa"/>
              <w:bottom w:w="100" w:type="dxa"/>
              <w:right w:w="100" w:type="dxa"/>
            </w:tcMar>
          </w:tcPr>
          <w:p w14:paraId="3F6872B7" w14:textId="77777777" w:rsidR="00E657FE" w:rsidRDefault="00000000">
            <w:pPr>
              <w:spacing w:line="240" w:lineRule="auto"/>
              <w:rPr>
                <w:rFonts w:ascii="Montserrat" w:eastAsia="Montserrat" w:hAnsi="Montserrat" w:cs="Montserrat"/>
              </w:rPr>
            </w:pPr>
            <w:r>
              <w:rPr>
                <w:rFonts w:ascii="Montserrat" w:eastAsia="Montserrat" w:hAnsi="Montserrat" w:cs="Montserrat"/>
              </w:rPr>
              <w:t>Descripción</w:t>
            </w:r>
          </w:p>
        </w:tc>
      </w:tr>
      <w:tr w:rsidR="00E657FE" w14:paraId="67A54389" w14:textId="77777777">
        <w:tc>
          <w:tcPr>
            <w:tcW w:w="1365" w:type="dxa"/>
            <w:shd w:val="clear" w:color="auto" w:fill="auto"/>
            <w:tcMar>
              <w:top w:w="100" w:type="dxa"/>
              <w:left w:w="100" w:type="dxa"/>
              <w:bottom w:w="100" w:type="dxa"/>
              <w:right w:w="100" w:type="dxa"/>
            </w:tcMar>
          </w:tcPr>
          <w:p w14:paraId="655E5610" w14:textId="77777777" w:rsidR="00E657FE" w:rsidRDefault="00000000">
            <w:pPr>
              <w:spacing w:line="240" w:lineRule="auto"/>
              <w:rPr>
                <w:rFonts w:ascii="Montserrat" w:eastAsia="Montserrat" w:hAnsi="Montserrat" w:cs="Montserrat"/>
              </w:rPr>
            </w:pPr>
            <w:r>
              <w:rPr>
                <w:rFonts w:ascii="Montserrat" w:eastAsia="Montserrat" w:hAnsi="Montserrat" w:cs="Montserrat"/>
              </w:rPr>
              <w:t>V1.0</w:t>
            </w:r>
          </w:p>
        </w:tc>
        <w:tc>
          <w:tcPr>
            <w:tcW w:w="2115" w:type="dxa"/>
            <w:shd w:val="clear" w:color="auto" w:fill="auto"/>
            <w:tcMar>
              <w:top w:w="100" w:type="dxa"/>
              <w:left w:w="100" w:type="dxa"/>
              <w:bottom w:w="100" w:type="dxa"/>
              <w:right w:w="100" w:type="dxa"/>
            </w:tcMar>
          </w:tcPr>
          <w:p w14:paraId="6F189C38" w14:textId="23540E06" w:rsidR="00E657FE" w:rsidRDefault="00000000">
            <w:pPr>
              <w:spacing w:line="240" w:lineRule="auto"/>
              <w:rPr>
                <w:rFonts w:ascii="Montserrat" w:eastAsia="Montserrat" w:hAnsi="Montserrat" w:cs="Montserrat"/>
              </w:rPr>
            </w:pPr>
            <w:r>
              <w:rPr>
                <w:rFonts w:ascii="Montserrat" w:eastAsia="Montserrat" w:hAnsi="Montserrat" w:cs="Montserrat"/>
              </w:rPr>
              <w:t>1</w:t>
            </w:r>
            <w:r w:rsidR="009A23AE">
              <w:rPr>
                <w:rFonts w:ascii="Montserrat" w:eastAsia="Montserrat" w:hAnsi="Montserrat" w:cs="Montserrat"/>
              </w:rPr>
              <w:t>5</w:t>
            </w:r>
            <w:r>
              <w:rPr>
                <w:rFonts w:ascii="Montserrat" w:eastAsia="Montserrat" w:hAnsi="Montserrat" w:cs="Montserrat"/>
              </w:rPr>
              <w:t>/02/2023</w:t>
            </w:r>
          </w:p>
        </w:tc>
        <w:tc>
          <w:tcPr>
            <w:tcW w:w="5520" w:type="dxa"/>
            <w:shd w:val="clear" w:color="auto" w:fill="auto"/>
            <w:tcMar>
              <w:top w:w="100" w:type="dxa"/>
              <w:left w:w="100" w:type="dxa"/>
              <w:bottom w:w="100" w:type="dxa"/>
              <w:right w:w="100" w:type="dxa"/>
            </w:tcMar>
          </w:tcPr>
          <w:p w14:paraId="1E2E0C94" w14:textId="77777777" w:rsidR="00E657FE" w:rsidRDefault="00000000">
            <w:pPr>
              <w:spacing w:line="240" w:lineRule="auto"/>
              <w:rPr>
                <w:rFonts w:ascii="Montserrat" w:eastAsia="Montserrat" w:hAnsi="Montserrat" w:cs="Montserrat"/>
              </w:rPr>
            </w:pPr>
            <w:r>
              <w:rPr>
                <w:rFonts w:ascii="Montserrat" w:eastAsia="Montserrat" w:hAnsi="Montserrat" w:cs="Montserrat"/>
              </w:rPr>
              <w:t>Creación del documento, recapitulación de información de un WIS para la elaboración del contenido</w:t>
            </w:r>
          </w:p>
        </w:tc>
      </w:tr>
    </w:tbl>
    <w:p w14:paraId="12604B89" w14:textId="77777777" w:rsidR="00E657FE" w:rsidRDefault="00000000">
      <w:pPr>
        <w:pStyle w:val="Ttulo1"/>
        <w:rPr>
          <w:rFonts w:ascii="Montserrat" w:eastAsia="Montserrat" w:hAnsi="Montserrat" w:cs="Montserrat"/>
          <w:sz w:val="24"/>
          <w:szCs w:val="24"/>
        </w:rPr>
      </w:pPr>
      <w:bookmarkStart w:id="3" w:name="_wuj49vyqj24n" w:colFirst="0" w:colLast="0"/>
      <w:bookmarkEnd w:id="3"/>
      <w:r>
        <w:rPr>
          <w:rFonts w:ascii="Montserrat" w:eastAsia="Montserrat" w:hAnsi="Montserrat" w:cs="Montserrat"/>
        </w:rPr>
        <w:t>3. Introducción</w:t>
      </w:r>
    </w:p>
    <w:p w14:paraId="133E71EE" w14:textId="77777777" w:rsidR="00E657FE" w:rsidRDefault="00000000">
      <w:pPr>
        <w:rPr>
          <w:rFonts w:ascii="Montserrat" w:eastAsia="Montserrat" w:hAnsi="Montserrat" w:cs="Montserrat"/>
        </w:rPr>
      </w:pPr>
      <w:r>
        <w:rPr>
          <w:rFonts w:ascii="Montserrat" w:eastAsia="Montserrat" w:hAnsi="Montserrat" w:cs="Montserrat"/>
        </w:rPr>
        <w:t>En este documento se hará un estudio de los conceptos aprendidos sobre la arquitectura de las WIS en la carrera y más en concreto de la asignatura de Diseño y Pruebas I, asignatura predecesora a esta.</w:t>
      </w:r>
    </w:p>
    <w:p w14:paraId="5DA582EA" w14:textId="77777777" w:rsidR="00E657FE" w:rsidRDefault="00E657FE">
      <w:pPr>
        <w:rPr>
          <w:rFonts w:ascii="Montserrat" w:eastAsia="Montserrat" w:hAnsi="Montserrat" w:cs="Montserrat"/>
        </w:rPr>
      </w:pPr>
    </w:p>
    <w:p w14:paraId="319C217A" w14:textId="604518E2" w:rsidR="00E657FE" w:rsidRDefault="00000000">
      <w:pPr>
        <w:rPr>
          <w:rFonts w:ascii="Montserrat" w:eastAsia="Montserrat" w:hAnsi="Montserrat" w:cs="Montserrat"/>
        </w:rPr>
      </w:pPr>
      <w:r>
        <w:rPr>
          <w:rFonts w:ascii="Montserrat" w:eastAsia="Montserrat" w:hAnsi="Montserrat" w:cs="Montserrat"/>
        </w:rPr>
        <w:t xml:space="preserve">Para ello se ha preguntado a los distintos miembros del grupo sobre la información que recordaban </w:t>
      </w:r>
      <w:r w:rsidR="009A23AE">
        <w:rPr>
          <w:rFonts w:ascii="Montserrat" w:eastAsia="Montserrat" w:hAnsi="Montserrat" w:cs="Montserrat"/>
        </w:rPr>
        <w:t xml:space="preserve">de </w:t>
      </w:r>
      <w:r>
        <w:rPr>
          <w:rFonts w:ascii="Montserrat" w:eastAsia="Montserrat" w:hAnsi="Montserrat" w:cs="Montserrat"/>
        </w:rPr>
        <w:t>WIS, posteriormente contrastada con las transparencias de clase del cuatrimestre pasado.</w:t>
      </w:r>
    </w:p>
    <w:p w14:paraId="4DBD1053" w14:textId="77777777" w:rsidR="00E657FE" w:rsidRDefault="00E657FE">
      <w:pPr>
        <w:rPr>
          <w:rFonts w:ascii="Montserrat" w:eastAsia="Montserrat" w:hAnsi="Montserrat" w:cs="Montserrat"/>
        </w:rPr>
      </w:pPr>
    </w:p>
    <w:p w14:paraId="6928132C" w14:textId="77777777" w:rsidR="00E657FE" w:rsidRDefault="00000000">
      <w:pPr>
        <w:rPr>
          <w:rFonts w:ascii="Montserrat" w:eastAsia="Montserrat" w:hAnsi="Montserrat" w:cs="Montserrat"/>
        </w:rPr>
      </w:pPr>
      <w:r>
        <w:rPr>
          <w:rFonts w:ascii="Montserrat" w:eastAsia="Montserrat" w:hAnsi="Montserrat" w:cs="Montserrat"/>
        </w:rPr>
        <w:t xml:space="preserve">Para la elaboración de este documento, se ha optado por un enfoque realizado comentado de manera más genérica al comienzo, para </w:t>
      </w:r>
      <w:proofErr w:type="gramStart"/>
      <w:r>
        <w:rPr>
          <w:rFonts w:ascii="Montserrat" w:eastAsia="Montserrat" w:hAnsi="Montserrat" w:cs="Montserrat"/>
        </w:rPr>
        <w:t>terminar</w:t>
      </w:r>
      <w:proofErr w:type="gramEnd"/>
      <w:r>
        <w:rPr>
          <w:rFonts w:ascii="Montserrat" w:eastAsia="Montserrat" w:hAnsi="Montserrat" w:cs="Montserrat"/>
        </w:rPr>
        <w:t xml:space="preserve"> hablando de manera más avanzada en el tema.</w:t>
      </w:r>
    </w:p>
    <w:p w14:paraId="417462B7" w14:textId="77777777" w:rsidR="00E657FE" w:rsidRDefault="00000000">
      <w:pPr>
        <w:pStyle w:val="Ttulo1"/>
        <w:rPr>
          <w:rFonts w:ascii="Montserrat" w:eastAsia="Montserrat" w:hAnsi="Montserrat" w:cs="Montserrat"/>
        </w:rPr>
      </w:pPr>
      <w:bookmarkStart w:id="4" w:name="_h9441retk8vv" w:colFirst="0" w:colLast="0"/>
      <w:bookmarkEnd w:id="4"/>
      <w:r>
        <w:br w:type="page"/>
      </w:r>
    </w:p>
    <w:p w14:paraId="28FBD741" w14:textId="77777777" w:rsidR="00E657FE" w:rsidRDefault="00000000">
      <w:pPr>
        <w:pStyle w:val="Ttulo1"/>
        <w:rPr>
          <w:rFonts w:ascii="Montserrat" w:eastAsia="Montserrat" w:hAnsi="Montserrat" w:cs="Montserrat"/>
        </w:rPr>
      </w:pPr>
      <w:bookmarkStart w:id="5" w:name="_m6u6pboleba1" w:colFirst="0" w:colLast="0"/>
      <w:bookmarkEnd w:id="5"/>
      <w:r>
        <w:rPr>
          <w:rFonts w:ascii="Montserrat" w:eastAsia="Montserrat" w:hAnsi="Montserrat" w:cs="Montserrat"/>
        </w:rPr>
        <w:lastRenderedPageBreak/>
        <w:t>4. Contenido</w:t>
      </w:r>
    </w:p>
    <w:p w14:paraId="607DAB1C" w14:textId="77777777" w:rsidR="00E657FE" w:rsidRDefault="00E657FE">
      <w:pPr>
        <w:rPr>
          <w:rFonts w:ascii="Montserrat" w:eastAsia="Montserrat" w:hAnsi="Montserrat" w:cs="Montserrat"/>
        </w:rPr>
      </w:pPr>
    </w:p>
    <w:p w14:paraId="501A2A7C" w14:textId="77777777" w:rsidR="00E657FE" w:rsidRDefault="00000000">
      <w:pPr>
        <w:rPr>
          <w:rFonts w:ascii="Montserrat" w:eastAsia="Montserrat" w:hAnsi="Montserrat" w:cs="Montserrat"/>
        </w:rPr>
      </w:pPr>
      <w:r>
        <w:rPr>
          <w:rFonts w:ascii="Montserrat" w:eastAsia="Montserrat" w:hAnsi="Montserrat" w:cs="Montserrat"/>
          <w:noProof/>
        </w:rPr>
        <w:drawing>
          <wp:inline distT="114300" distB="114300" distL="114300" distR="114300" wp14:anchorId="1A1DC3BD" wp14:editId="02EAE23C">
            <wp:extent cx="5731200" cy="3898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898900"/>
                    </a:xfrm>
                    <a:prstGeom prst="rect">
                      <a:avLst/>
                    </a:prstGeom>
                    <a:ln/>
                  </pic:spPr>
                </pic:pic>
              </a:graphicData>
            </a:graphic>
          </wp:inline>
        </w:drawing>
      </w:r>
    </w:p>
    <w:p w14:paraId="16DCC4AB" w14:textId="77777777" w:rsidR="00E657FE" w:rsidRDefault="00E657FE">
      <w:pPr>
        <w:rPr>
          <w:rFonts w:ascii="Montserrat" w:eastAsia="Montserrat" w:hAnsi="Montserrat" w:cs="Montserrat"/>
        </w:rPr>
      </w:pPr>
    </w:p>
    <w:p w14:paraId="0198D306" w14:textId="77777777" w:rsidR="009A23AE" w:rsidRDefault="00000000" w:rsidP="009A23AE">
      <w:pPr>
        <w:rPr>
          <w:rFonts w:ascii="Montserrat" w:hAnsi="Montserrat"/>
        </w:rPr>
      </w:pPr>
      <w:r>
        <w:rPr>
          <w:rFonts w:ascii="Montserrat" w:eastAsia="Montserrat" w:hAnsi="Montserrat" w:cs="Montserrat"/>
        </w:rPr>
        <w:t xml:space="preserve">Entendemos como arquitectura de un Web </w:t>
      </w:r>
      <w:proofErr w:type="spellStart"/>
      <w:r>
        <w:rPr>
          <w:rFonts w:ascii="Montserrat" w:eastAsia="Montserrat" w:hAnsi="Montserrat" w:cs="Montserrat"/>
        </w:rPr>
        <w:t>Information</w:t>
      </w:r>
      <w:proofErr w:type="spellEnd"/>
      <w:r>
        <w:rPr>
          <w:rFonts w:ascii="Montserrat" w:eastAsia="Montserrat" w:hAnsi="Montserrat" w:cs="Montserrat"/>
        </w:rPr>
        <w:t xml:space="preserve"> </w:t>
      </w:r>
      <w:proofErr w:type="spellStart"/>
      <w:r>
        <w:rPr>
          <w:rFonts w:ascii="Montserrat" w:eastAsia="Montserrat" w:hAnsi="Montserrat" w:cs="Montserrat"/>
        </w:rPr>
        <w:t>System</w:t>
      </w:r>
      <w:proofErr w:type="spellEnd"/>
      <w:r>
        <w:rPr>
          <w:rFonts w:ascii="Montserrat" w:eastAsia="Montserrat" w:hAnsi="Montserrat" w:cs="Montserrat"/>
        </w:rPr>
        <w:t xml:space="preserve"> (WIS) a </w:t>
      </w:r>
      <w:bookmarkStart w:id="6" w:name="_83lo4lfpih6k" w:colFirst="0" w:colLast="0"/>
      <w:bookmarkEnd w:id="6"/>
      <w:r w:rsidR="009A23AE" w:rsidRPr="009A23AE">
        <w:rPr>
          <w:rFonts w:ascii="Montserrat" w:hAnsi="Montserrat"/>
        </w:rPr>
        <w:t>la estructura subyacente diseñada para sistematizar los recursos de software, las interfaces de usuario, y las interacciones entre usuarios y datos en aplicaciones web.</w:t>
      </w:r>
    </w:p>
    <w:p w14:paraId="65B4F354" w14:textId="77777777" w:rsidR="009A23AE" w:rsidRDefault="009A23AE" w:rsidP="009A23AE">
      <w:pPr>
        <w:rPr>
          <w:rFonts w:ascii="Montserrat" w:hAnsi="Montserrat"/>
        </w:rPr>
      </w:pPr>
      <w:r w:rsidRPr="009A23AE">
        <w:rPr>
          <w:rFonts w:ascii="Montserrat" w:hAnsi="Montserrat"/>
        </w:rPr>
        <w:t>Un WIS bien diseñado permite la gestión eficaz de la información y facilita una experiencia de usuario coherente y funcional. La arquitectura de un WIS típicamente incluye varios componentes clave distribuidos en capas que trabajan juntas para procesar y entregar información a los usuarios.</w:t>
      </w:r>
    </w:p>
    <w:p w14:paraId="04E0FF6D" w14:textId="77828854" w:rsidR="009A23AE" w:rsidRPr="009A23AE" w:rsidRDefault="009A23AE" w:rsidP="009A23AE">
      <w:pPr>
        <w:rPr>
          <w:rFonts w:ascii="Montserrat" w:eastAsia="Montserrat" w:hAnsi="Montserrat" w:cs="Montserrat"/>
        </w:rPr>
      </w:pPr>
      <w:r w:rsidRPr="009A23AE">
        <w:rPr>
          <w:rFonts w:ascii="Montserrat" w:hAnsi="Montserrat"/>
        </w:rPr>
        <w:t xml:space="preserve"> A continuación, se describen las principales capas y componentes de la arquitectura de un WIS:</w:t>
      </w:r>
    </w:p>
    <w:p w14:paraId="46B3B703" w14:textId="77777777" w:rsidR="009A23AE" w:rsidRPr="009A23AE" w:rsidRDefault="009A23AE" w:rsidP="009A23AE">
      <w:pPr>
        <w:pStyle w:val="Ttulo1"/>
        <w:rPr>
          <w:rFonts w:ascii="Montserrat" w:hAnsi="Montserrat"/>
          <w:sz w:val="24"/>
          <w:szCs w:val="24"/>
        </w:rPr>
      </w:pPr>
    </w:p>
    <w:p w14:paraId="7780D3B1"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1. Capa de Presentación</w:t>
      </w:r>
    </w:p>
    <w:p w14:paraId="244612D5"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Interfaz de Usuario (UI): Incluye los elementos visuales con los que los usuarios interactúan, como páginas web, formularios y gráficos.</w:t>
      </w:r>
    </w:p>
    <w:p w14:paraId="2F4D2DA7"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Lógica de Presentación: Gestiona la forma en que los datos se muestran al usuario, incluyendo la adaptación de contenido para diferentes dispositivos y navegadores.</w:t>
      </w:r>
    </w:p>
    <w:p w14:paraId="3EDD22F4"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2. Capa de Lógica de Negocio</w:t>
      </w:r>
    </w:p>
    <w:p w14:paraId="4492C8D3"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Servicios de Aplicación: Contienen la lógica de negocio central que procesa las solicitudes de los usuarios, ejecuta operaciones de datos, valida la entrada del usuario, y lleva a cabo las reglas de negocio.</w:t>
      </w:r>
    </w:p>
    <w:p w14:paraId="4E2F2CDB"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Modelos de Datos: Definen la estructura de los datos utilizados y manipulados por la aplicación.</w:t>
      </w:r>
    </w:p>
    <w:p w14:paraId="02D89E1C"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3. Capa de Acceso a Datos</w:t>
      </w:r>
    </w:p>
    <w:p w14:paraId="4B3655C3"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Acceso a Datos: Comprende las herramientas y técnicas utilizadas para interactuar con las bases de datos u otras fuentes de datos, como la ejecución de consultas SQL y la recuperación de datos.</w:t>
      </w:r>
    </w:p>
    <w:p w14:paraId="7E84FF84"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Bases de Datos: Almacenan los datos de la aplicación, que pueden incluir bases de datos relacionales (como MySQL, PostgreSQL) y no relacionales (como MongoDB).</w:t>
      </w:r>
    </w:p>
    <w:p w14:paraId="4F4B6E74"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4. Capa de Infraestructura</w:t>
      </w:r>
    </w:p>
    <w:p w14:paraId="1BD92997"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 xml:space="preserve">Servidores Web y de Aplicaciones: Software que hospeda las aplicaciones web y maneja las solicitudes HTTP de los clientes, como Apache, </w:t>
      </w:r>
      <w:proofErr w:type="spellStart"/>
      <w:r w:rsidRPr="009A23AE">
        <w:rPr>
          <w:rFonts w:ascii="Montserrat" w:hAnsi="Montserrat"/>
          <w:sz w:val="24"/>
          <w:szCs w:val="24"/>
        </w:rPr>
        <w:t>Nginx</w:t>
      </w:r>
      <w:proofErr w:type="spellEnd"/>
      <w:r w:rsidRPr="009A23AE">
        <w:rPr>
          <w:rFonts w:ascii="Montserrat" w:hAnsi="Montserrat"/>
          <w:sz w:val="24"/>
          <w:szCs w:val="24"/>
        </w:rPr>
        <w:t xml:space="preserve"> o servidores de aplicaciones específicos de tecnología como Tomcat para Java.</w:t>
      </w:r>
    </w:p>
    <w:p w14:paraId="751D4A56"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lastRenderedPageBreak/>
        <w:t>Redes y Seguridad: Incluye la configuración de red, balanceadores de carga, firewalls, y protocolos de seguridad (como HTTPS) para proteger la información y asegurar la comunicación entre el cliente y el servidor.</w:t>
      </w:r>
    </w:p>
    <w:p w14:paraId="7FB9C631" w14:textId="77777777" w:rsidR="009A23AE" w:rsidRPr="009A23AE" w:rsidRDefault="009A23AE" w:rsidP="009A23AE">
      <w:pPr>
        <w:pStyle w:val="Ttulo1"/>
        <w:rPr>
          <w:rFonts w:ascii="Montserrat" w:hAnsi="Montserrat"/>
          <w:sz w:val="24"/>
          <w:szCs w:val="24"/>
        </w:rPr>
      </w:pPr>
      <w:r w:rsidRPr="009A23AE">
        <w:rPr>
          <w:rFonts w:ascii="Montserrat" w:hAnsi="Montserrat"/>
          <w:sz w:val="24"/>
          <w:szCs w:val="24"/>
        </w:rPr>
        <w:t>5. Servicios de Integración</w:t>
      </w:r>
    </w:p>
    <w:p w14:paraId="14F536DF" w14:textId="77777777" w:rsidR="009A23AE" w:rsidRPr="009A23AE" w:rsidRDefault="009A23AE" w:rsidP="009A23AE">
      <w:pPr>
        <w:pStyle w:val="Ttulo1"/>
        <w:rPr>
          <w:rFonts w:ascii="Montserrat" w:hAnsi="Montserrat"/>
          <w:sz w:val="24"/>
          <w:szCs w:val="24"/>
        </w:rPr>
      </w:pPr>
      <w:proofErr w:type="spellStart"/>
      <w:r w:rsidRPr="009A23AE">
        <w:rPr>
          <w:rFonts w:ascii="Montserrat" w:hAnsi="Montserrat"/>
          <w:sz w:val="24"/>
          <w:szCs w:val="24"/>
        </w:rPr>
        <w:t>APIs</w:t>
      </w:r>
      <w:proofErr w:type="spellEnd"/>
      <w:r w:rsidRPr="009A23AE">
        <w:rPr>
          <w:rFonts w:ascii="Montserrat" w:hAnsi="Montserrat"/>
          <w:sz w:val="24"/>
          <w:szCs w:val="24"/>
        </w:rPr>
        <w:t xml:space="preserve"> Externas: Interfaces de programación de aplicaciones que permiten la integración con servicios externos, como redes sociales, sistemas de pago, o servicios de geolocalización.</w:t>
      </w:r>
    </w:p>
    <w:p w14:paraId="1E46C03C" w14:textId="77777777" w:rsidR="009A23AE" w:rsidRPr="009A23AE" w:rsidRDefault="009A23AE" w:rsidP="009A23AE">
      <w:pPr>
        <w:pStyle w:val="Ttulo1"/>
        <w:rPr>
          <w:rFonts w:ascii="Montserrat" w:eastAsia="Montserrat" w:hAnsi="Montserrat" w:cs="Montserrat"/>
          <w:sz w:val="24"/>
          <w:szCs w:val="24"/>
        </w:rPr>
      </w:pPr>
      <w:r w:rsidRPr="009A23AE">
        <w:rPr>
          <w:rFonts w:ascii="Montserrat" w:hAnsi="Montserrat"/>
          <w:sz w:val="24"/>
          <w:szCs w:val="24"/>
        </w:rPr>
        <w:t>Middleware: Software que facilita la comunicación y gestión de datos entre componentes de la aplicación y sistemas externos.</w:t>
      </w:r>
    </w:p>
    <w:p w14:paraId="55C36DB6" w14:textId="7A7A63D4" w:rsidR="00E657FE" w:rsidRPr="009A23AE" w:rsidRDefault="00000000">
      <w:pPr>
        <w:pStyle w:val="Ttulo1"/>
        <w:rPr>
          <w:rFonts w:ascii="Montserrat" w:eastAsia="Montserrat" w:hAnsi="Montserrat" w:cs="Montserrat"/>
          <w:sz w:val="24"/>
          <w:szCs w:val="24"/>
        </w:rPr>
      </w:pPr>
      <w:bookmarkStart w:id="7" w:name="_a29ug1dg6gj0" w:colFirst="0" w:colLast="0"/>
      <w:bookmarkEnd w:id="7"/>
      <w:r>
        <w:rPr>
          <w:rFonts w:ascii="Montserrat" w:eastAsia="Montserrat" w:hAnsi="Montserrat" w:cs="Montserrat"/>
        </w:rPr>
        <w:t>5. Conclusión</w:t>
      </w:r>
    </w:p>
    <w:p w14:paraId="4554B12A" w14:textId="77777777" w:rsidR="00E657FE" w:rsidRDefault="00000000">
      <w:pPr>
        <w:rPr>
          <w:rFonts w:ascii="Montserrat" w:eastAsia="Montserrat" w:hAnsi="Montserrat" w:cs="Montserrat"/>
        </w:rPr>
      </w:pPr>
      <w:r>
        <w:rPr>
          <w:rFonts w:ascii="Montserrat" w:eastAsia="Montserrat" w:hAnsi="Montserrat" w:cs="Montserrat"/>
        </w:rPr>
        <w:t>Gracias al estudio realizado en este documento, se ha llevado de manera autodidáctica un análisis sobre la arquitectura de un WIS. Al poner en común los conocimientos básicos que recordábamos del anterior cuatrimestre y al refrescarlos con las transparencias de Diseño y Pruebas I nos encontramos en una mejor situación para entender el contenido de esta asignatura.</w:t>
      </w:r>
    </w:p>
    <w:p w14:paraId="5D1D6E20" w14:textId="77777777" w:rsidR="00E657FE" w:rsidRDefault="00000000">
      <w:pPr>
        <w:pStyle w:val="Ttulo1"/>
        <w:rPr>
          <w:rFonts w:ascii="Montserrat" w:eastAsia="Montserrat" w:hAnsi="Montserrat" w:cs="Montserrat"/>
        </w:rPr>
      </w:pPr>
      <w:bookmarkStart w:id="8" w:name="_9btdr6vdfdiy" w:colFirst="0" w:colLast="0"/>
      <w:bookmarkEnd w:id="8"/>
      <w:r>
        <w:rPr>
          <w:rFonts w:ascii="Montserrat" w:eastAsia="Montserrat" w:hAnsi="Montserrat" w:cs="Montserrat"/>
        </w:rPr>
        <w:t>6. Bibliografía</w:t>
      </w:r>
    </w:p>
    <w:p w14:paraId="4D16A19C" w14:textId="15894007" w:rsidR="00E657FE" w:rsidRDefault="009A23AE">
      <w:pPr>
        <w:rPr>
          <w:rFonts w:ascii="Montserrat" w:eastAsia="Montserrat" w:hAnsi="Montserrat" w:cs="Montserrat"/>
        </w:rPr>
      </w:pPr>
      <w:r>
        <w:rPr>
          <w:rFonts w:ascii="Montserrat" w:eastAsia="Montserrat" w:hAnsi="Montserrat" w:cs="Montserrat"/>
        </w:rPr>
        <w:t>Recursos y transparencias de asignaturas cursadas previamente en el grado.</w:t>
      </w:r>
    </w:p>
    <w:p w14:paraId="7842AB4B" w14:textId="77777777" w:rsidR="00E657FE" w:rsidRDefault="00E657FE">
      <w:pPr>
        <w:pStyle w:val="Ttulo1"/>
        <w:rPr>
          <w:rFonts w:ascii="Montserrat" w:eastAsia="Montserrat" w:hAnsi="Montserrat" w:cs="Montserrat"/>
          <w:sz w:val="34"/>
          <w:szCs w:val="34"/>
        </w:rPr>
      </w:pPr>
    </w:p>
    <w:p w14:paraId="30B26358" w14:textId="77777777" w:rsidR="00E657FE" w:rsidRDefault="00E657FE">
      <w:pPr>
        <w:rPr>
          <w:rFonts w:ascii="Arial Narrow" w:eastAsia="Arial Narrow" w:hAnsi="Arial Narrow" w:cs="Arial Narrow"/>
          <w:sz w:val="26"/>
          <w:szCs w:val="26"/>
        </w:rPr>
      </w:pPr>
    </w:p>
    <w:p w14:paraId="4699EDA0" w14:textId="77777777" w:rsidR="00E657FE" w:rsidRDefault="00E657FE">
      <w:pPr>
        <w:rPr>
          <w:rFonts w:ascii="Arial Narrow" w:eastAsia="Arial Narrow" w:hAnsi="Arial Narrow" w:cs="Arial Narrow"/>
          <w:sz w:val="26"/>
          <w:szCs w:val="26"/>
        </w:rPr>
      </w:pPr>
    </w:p>
    <w:sectPr w:rsidR="00E657FE">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5F8D" w14:textId="77777777" w:rsidR="00892EA9" w:rsidRDefault="00892EA9">
      <w:pPr>
        <w:spacing w:line="240" w:lineRule="auto"/>
      </w:pPr>
      <w:r>
        <w:separator/>
      </w:r>
    </w:p>
  </w:endnote>
  <w:endnote w:type="continuationSeparator" w:id="0">
    <w:p w14:paraId="54E23348" w14:textId="77777777" w:rsidR="00892EA9" w:rsidRDefault="00892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33D7C" w14:textId="77777777" w:rsidR="00E657FE" w:rsidRDefault="00000000">
    <w:pPr>
      <w:jc w:val="right"/>
    </w:pPr>
    <w:r>
      <w:fldChar w:fldCharType="begin"/>
    </w:r>
    <w:r>
      <w:instrText>PAGE</w:instrText>
    </w:r>
    <w:r>
      <w:fldChar w:fldCharType="separate"/>
    </w:r>
    <w:r w:rsidR="00FE6B3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2002" w14:textId="77777777" w:rsidR="00E657FE" w:rsidRDefault="00E657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3498" w14:textId="77777777" w:rsidR="00892EA9" w:rsidRDefault="00892EA9">
      <w:pPr>
        <w:spacing w:line="240" w:lineRule="auto"/>
      </w:pPr>
      <w:r>
        <w:separator/>
      </w:r>
    </w:p>
  </w:footnote>
  <w:footnote w:type="continuationSeparator" w:id="0">
    <w:p w14:paraId="45C7D639" w14:textId="77777777" w:rsidR="00892EA9" w:rsidRDefault="00892E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B328F"/>
    <w:multiLevelType w:val="multilevel"/>
    <w:tmpl w:val="C93A3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431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7FE"/>
    <w:rsid w:val="00892EA9"/>
    <w:rsid w:val="009A23AE"/>
    <w:rsid w:val="00E657FE"/>
    <w:rsid w:val="00FE6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8831"/>
  <w15:docId w15:val="{FBC186C7-BF8E-4EB6-B19D-BE7F397A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9A23A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3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FERNANDEZ PEREZ</cp:lastModifiedBy>
  <cp:revision>2</cp:revision>
  <dcterms:created xsi:type="dcterms:W3CDTF">2024-02-16T08:26:00Z</dcterms:created>
  <dcterms:modified xsi:type="dcterms:W3CDTF">2024-02-16T08:44:00Z</dcterms:modified>
</cp:coreProperties>
</file>