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</w:p>
    <w:p>
      <w:r>
        <w:rPr>
          <w:rFonts w:hint="eastAsia"/>
        </w:rPr>
        <w:t>具体方案：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根据</w:t>
      </w:r>
      <w:r>
        <w:rPr>
          <w:rFonts w:hint="eastAsia"/>
          <w:lang w:val="en-US" w:eastAsia="zh-CN"/>
        </w:rPr>
        <w:t>查询的</w:t>
      </w:r>
      <w:r>
        <w:rPr>
          <w:rFonts w:hint="eastAsia"/>
        </w:rPr>
        <w:t>相关资料，清楚了解到渔船针对海中生物群和水域差异，拖网、围网、刺网采用不同路线、不同速度、作业时间差异设计出的捕捞方式。根据这些特点，我们为此</w:t>
      </w:r>
      <w:r>
        <w:rPr>
          <w:rFonts w:hint="eastAsia"/>
          <w:lang w:val="en-US" w:eastAsia="zh-CN"/>
        </w:rPr>
        <w:t>提取三个方面</w:t>
      </w:r>
      <w:r>
        <w:rPr>
          <w:rFonts w:hint="eastAsia"/>
        </w:rPr>
        <w:t>的特征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最后用lgb的gbdt模型进行学习，未进行模型融合。</w:t>
      </w:r>
    </w:p>
    <w:p/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No</w:t>
      </w:r>
      <w:r>
        <w:rPr>
          <w:b/>
          <w:bCs/>
          <w:sz w:val="24"/>
          <w:szCs w:val="24"/>
        </w:rPr>
        <w:t xml:space="preserve">.1 </w:t>
      </w:r>
      <w:r>
        <w:rPr>
          <w:rFonts w:hint="eastAsia"/>
          <w:b/>
          <w:bCs/>
          <w:sz w:val="24"/>
          <w:szCs w:val="24"/>
        </w:rPr>
        <w:t>按照同一个渔船</w:t>
      </w:r>
      <w:r>
        <w:rPr>
          <w:b/>
          <w:bCs/>
          <w:sz w:val="24"/>
          <w:szCs w:val="24"/>
        </w:rPr>
        <w:t>id速度为0和非0两部分进行分析</w:t>
      </w:r>
    </w:p>
    <w:p>
      <w:pPr>
        <w:rPr>
          <w:b/>
          <w:bCs/>
          <w:sz w:val="24"/>
          <w:szCs w:val="24"/>
        </w:rPr>
      </w:pPr>
      <w:r>
        <w:drawing>
          <wp:inline distT="0" distB="0" distL="114300" distR="114300">
            <wp:extent cx="5267960" cy="3625850"/>
            <wp:effectExtent l="0" t="0" r="8890" b="1270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思路：</w:t>
      </w:r>
    </w:p>
    <w:p>
      <w:r>
        <w:rPr>
          <w:rFonts w:hint="eastAsia"/>
        </w:rPr>
        <w:t>1、针对同一艘渔船，将其数据分为 速度为0和非0两个部分。分别统计该船在速度为0</w:t>
      </w:r>
      <w:r>
        <w:t xml:space="preserve"> </w:t>
      </w:r>
      <w:r>
        <w:rPr>
          <w:rFonts w:hint="eastAsia"/>
        </w:rPr>
        <w:t>和 非0情况下，经纬度xy、方向direction这些原始特征的变化情况（均值、方差、极值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峰度、偏度</w:t>
      </w:r>
      <w:r>
        <w:rPr>
          <w:rFonts w:hint="eastAsia"/>
        </w:rPr>
        <w:t>等统计特征）</w:t>
      </w:r>
    </w:p>
    <w:p>
      <w:r>
        <w:rPr>
          <w:rFonts w:hint="eastAsia"/>
        </w:rPr>
        <w:t>2、根据1构建的特征，原始特征被构造出一系列统计特征，一种含义的特征会被分成速度为0和非0情况。根据这个特点，对这些特征进行一个比值处理。</w:t>
      </w:r>
    </w:p>
    <w:p/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 xml:space="preserve">o.2 </w:t>
      </w:r>
      <w:r>
        <w:rPr>
          <w:rFonts w:hint="eastAsia"/>
          <w:b/>
          <w:bCs/>
          <w:sz w:val="24"/>
          <w:szCs w:val="24"/>
        </w:rPr>
        <w:t>渔船在白天和黑夜会按照同一个渔船</w:t>
      </w:r>
      <w:r>
        <w:rPr>
          <w:b/>
          <w:bCs/>
          <w:sz w:val="24"/>
          <w:szCs w:val="24"/>
        </w:rPr>
        <w:t>id白天和黑夜两部分进行分析</w:t>
      </w:r>
    </w:p>
    <w:p>
      <w:pPr>
        <w:ind w:left="420" w:leftChars="200"/>
      </w:pPr>
      <w:r>
        <w:rPr>
          <w:rFonts w:hint="eastAsia"/>
        </w:rPr>
        <w:t>早6点整至</w:t>
      </w:r>
      <w:r>
        <w:t>晚</w:t>
      </w:r>
      <w:r>
        <w:rPr>
          <w:rFonts w:hint="eastAsia"/>
        </w:rPr>
        <w:t>8</w:t>
      </w:r>
      <w:r>
        <w:t>点</w:t>
      </w:r>
      <w:r>
        <w:rPr>
          <w:rFonts w:hint="eastAsia"/>
        </w:rPr>
        <w:t>整</w:t>
      </w:r>
      <w:r>
        <w:t>设置为白天</w:t>
      </w:r>
      <w:r>
        <w:rPr>
          <w:rFonts w:hint="eastAsia"/>
        </w:rPr>
        <w:t>(</w:t>
      </w:r>
      <w:r>
        <w:rPr>
          <w:rFonts w:hint="eastAsia"/>
          <w:b/>
          <w:bCs/>
        </w:rPr>
        <w:t>图标识Day</w:t>
      </w:r>
      <w:r>
        <w:rPr>
          <w:rFonts w:hint="eastAsia"/>
        </w:rPr>
        <w:t>)</w:t>
      </w:r>
    </w:p>
    <w:p>
      <w:pPr>
        <w:ind w:left="420" w:leftChars="200"/>
        <w:rPr>
          <w:rFonts w:hint="eastAsia"/>
        </w:rPr>
      </w:pPr>
      <w:r>
        <w:rPr>
          <w:rFonts w:hint="eastAsia"/>
        </w:rPr>
        <w:t>晚8点整至早6点整设置</w:t>
      </w:r>
      <w:r>
        <w:t>为黑夜</w:t>
      </w:r>
      <w:r>
        <w:rPr>
          <w:rFonts w:hint="eastAsia"/>
        </w:rPr>
        <w:t>(</w:t>
      </w:r>
      <w:r>
        <w:rPr>
          <w:rFonts w:hint="eastAsia"/>
          <w:b/>
          <w:bCs/>
        </w:rPr>
        <w:t>图标识Night</w:t>
      </w:r>
      <w:r>
        <w:rPr>
          <w:rFonts w:hint="eastAsia"/>
        </w:rPr>
        <w:t>)</w:t>
      </w:r>
    </w:p>
    <w:p>
      <w:pPr>
        <w:ind w:left="420" w:leftChars="200"/>
        <w:rPr>
          <w:rFonts w:hint="eastAsia"/>
        </w:rPr>
      </w:pPr>
      <w:r>
        <w:drawing>
          <wp:inline distT="0" distB="0" distL="114300" distR="114300">
            <wp:extent cx="5266690" cy="3532505"/>
            <wp:effectExtent l="0" t="0" r="10160" b="1079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eastAsia"/>
        </w:rPr>
      </w:pPr>
    </w:p>
    <w:p/>
    <w:p>
      <w:r>
        <w:rPr>
          <w:rFonts w:hint="eastAsia"/>
        </w:rPr>
        <w:t>思路：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与No:</w:t>
      </w:r>
      <w:r>
        <w:t>1</w:t>
      </w:r>
      <w:r>
        <w:rPr>
          <w:rFonts w:hint="eastAsia"/>
        </w:rPr>
        <w:t>类似，数据按照时间划分成白天和黑夜两部分，分别统计该船在不同时间内的作业情况。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w:r>
        <w:t>1</w:t>
      </w:r>
      <w:r>
        <w:rPr>
          <w:rFonts w:hint="eastAsia"/>
        </w:rPr>
        <w:t>构造的两组时间特征，提取关键的速度speed、经纬度xy进行白天与黑夜特征的对比。</w:t>
      </w:r>
    </w:p>
    <w:p/>
    <w:p/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 xml:space="preserve">o.3 </w:t>
      </w:r>
      <w:r>
        <w:rPr>
          <w:rFonts w:hint="eastAsia"/>
          <w:b/>
          <w:bCs/>
          <w:sz w:val="24"/>
          <w:szCs w:val="24"/>
          <w:lang w:val="en-US" w:eastAsia="zh-CN"/>
        </w:rPr>
        <w:t>借鉴</w:t>
      </w:r>
      <w:r>
        <w:rPr>
          <w:rFonts w:hint="eastAsia"/>
          <w:b/>
          <w:bCs/>
          <w:sz w:val="24"/>
          <w:szCs w:val="24"/>
        </w:rPr>
        <w:t>自然语言</w:t>
      </w:r>
      <w:r>
        <w:rPr>
          <w:rFonts w:hint="eastAsia"/>
          <w:b/>
          <w:bCs/>
          <w:sz w:val="24"/>
          <w:szCs w:val="24"/>
          <w:lang w:val="en-US" w:eastAsia="zh-CN"/>
        </w:rPr>
        <w:t>处理（NLP）</w:t>
      </w:r>
      <w:r>
        <w:rPr>
          <w:rFonts w:hint="eastAsia"/>
          <w:b/>
          <w:bCs/>
          <w:sz w:val="24"/>
          <w:szCs w:val="24"/>
        </w:rPr>
        <w:t>角度去处理船的轨迹特征</w:t>
      </w:r>
    </w:p>
    <w:p>
      <w:pPr>
        <w:ind w:firstLine="420"/>
      </w:pPr>
      <w:r>
        <w:rPr>
          <w:rFonts w:hint="eastAsia"/>
        </w:rPr>
        <w:t>速度speed、经纬度xy按照作业时间排序，可以反映出每艘船的行为规律。而每种作业方式都有其内在的一些规律</w:t>
      </w:r>
      <w:r>
        <w:rPr>
          <w:rFonts w:hint="eastAsia"/>
          <w:lang w:val="en-US" w:eastAsia="zh-CN"/>
        </w:rPr>
        <w:t>, 借鉴自然语言处理(NLP)的相关算法进行特征提取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利用nlp的算法</w:t>
      </w:r>
      <w:r>
        <w:rPr>
          <w:rFonts w:hint="eastAsia"/>
        </w:rPr>
        <w:t>对速度、经纬这些序列的学习，尝试挖掘出每艘船的行为特点。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思路一：</w:t>
      </w:r>
      <w:r>
        <w:rPr>
          <w:rFonts w:hint="eastAsia"/>
          <w:lang w:val="en-US" w:eastAsia="zh-CN"/>
        </w:rPr>
        <w:t xml:space="preserve">TF-IDF </w:t>
      </w:r>
      <w:r>
        <w:t>+</w:t>
      </w:r>
      <w:r>
        <w:rPr>
          <w:rFonts w:hint="eastAsia"/>
          <w:lang w:val="en-US" w:eastAsia="zh-CN"/>
        </w:rPr>
        <w:t xml:space="preserve"> NMF(如图，从左到有分别是ngram=1, ngram=2,ngram=3，经过t-SNE降维的可视化结果)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369685" cy="2049145"/>
            <wp:effectExtent l="0" t="0" r="12065" b="825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使用不同的ngram去处理</w:t>
      </w:r>
      <w:r>
        <w:rPr>
          <w:rFonts w:hint="eastAsia"/>
          <w:lang w:val="en-US" w:eastAsia="zh-CN"/>
        </w:rPr>
        <w:t>每个渔船</w:t>
      </w:r>
      <w:r>
        <w:rPr>
          <w:rFonts w:hint="eastAsia"/>
        </w:rPr>
        <w:t>的速度、经纬度数据，提取出每艘船的</w:t>
      </w:r>
      <w:r>
        <w:t>T</w:t>
      </w:r>
      <w:r>
        <w:rPr>
          <w:rFonts w:hint="eastAsia"/>
          <w:lang w:val="en-US" w:eastAsia="zh-CN"/>
        </w:rPr>
        <w:t>F-IDF</w:t>
      </w:r>
      <w:r>
        <w:rPr>
          <w:rFonts w:hint="eastAsia"/>
        </w:rPr>
        <w:t>特征（</w:t>
      </w:r>
      <w:r>
        <w:rPr>
          <w:rFonts w:hint="eastAsia"/>
          <w:b/>
          <w:bCs/>
        </w:rPr>
        <w:t>ngram=1, 2, 3</w:t>
      </w:r>
      <w:r>
        <w:rPr>
          <w:rFonts w:hint="eastAsia"/>
        </w:rPr>
        <w:t>）</w:t>
      </w:r>
      <w:r>
        <w:rPr>
          <w:rFonts w:hint="eastAsia"/>
          <w:lang w:eastAsia="zh-CN"/>
        </w:rPr>
        <w:t>。</w:t>
      </w:r>
    </w:p>
    <w:p>
      <w:pPr>
        <w:pStyle w:val="6"/>
        <w:numPr>
          <w:ilvl w:val="0"/>
          <w:numId w:val="2"/>
        </w:numPr>
        <w:ind w:firstLineChars="0"/>
        <w:rPr>
          <w:rFonts w:hint="default"/>
          <w:lang w:val="en-US" w:eastAsia="zh-CN"/>
        </w:rPr>
      </w:pPr>
      <w:r>
        <w:rPr>
          <w:rFonts w:hint="eastAsia"/>
        </w:rPr>
        <w:t>并利用非负矩阵分解</w:t>
      </w:r>
      <w:r>
        <w:rPr>
          <w:rFonts w:hint="eastAsia"/>
          <w:lang w:val="en-US" w:eastAsia="zh-CN"/>
        </w:rPr>
        <w:t>(NMF)算法</w:t>
      </w:r>
      <w:r>
        <w:rPr>
          <w:rFonts w:hint="eastAsia"/>
        </w:rPr>
        <w:t>，</w:t>
      </w:r>
      <w:r>
        <w:t>对处理后的</w:t>
      </w:r>
      <w:r>
        <w:rPr>
          <w:rFonts w:hint="eastAsia"/>
        </w:rPr>
        <w:t>速度、经纬度</w:t>
      </w:r>
      <w:r>
        <w:rPr>
          <w:rFonts w:hint="eastAsia"/>
          <w:lang w:val="en-US" w:eastAsia="zh-CN"/>
        </w:rPr>
        <w:t>进行降维生成一个</w:t>
      </w:r>
      <w:r>
        <w:rPr>
          <w:rFonts w:hint="eastAsia"/>
        </w:rPr>
        <w:t>主题分布</w:t>
      </w:r>
      <w:r>
        <w:rPr>
          <w:rFonts w:hint="eastAsia"/>
          <w:lang w:val="en-US" w:eastAsia="zh-CN"/>
        </w:rPr>
        <w:t>向量</w:t>
      </w:r>
      <w:r>
        <w:t>。</w:t>
      </w:r>
      <w:r>
        <w:rPr>
          <w:rFonts w:hint="eastAsia"/>
        </w:rPr>
        <w:t>（此题目分成了8类）</w:t>
      </w:r>
      <w:r>
        <w:rPr>
          <w:rFonts w:hint="eastAsia"/>
          <w:lang w:eastAsia="zh-CN"/>
        </w:rPr>
        <w:t>。</w:t>
      </w:r>
    </w:p>
    <w:p>
      <w:pPr>
        <w:pStyle w:val="6"/>
        <w:numPr>
          <w:ilvl w:val="0"/>
          <w:numId w:val="2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  <w:lang w:val="en-US" w:eastAsia="zh-CN"/>
        </w:rPr>
        <w:t>对每个渔船的主题分布向量进行T-SNE降维，进行可视化。</w:t>
      </w:r>
    </w:p>
    <w:p>
      <w:pPr>
        <w:pStyle w:val="6"/>
        <w:numPr>
          <w:ilvl w:val="0"/>
          <w:numId w:val="0"/>
        </w:numPr>
        <w:ind w:leftChars="0"/>
      </w:pPr>
    </w:p>
    <w:p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思路二：word</w:t>
      </w:r>
      <w:r>
        <w:t>2</w:t>
      </w:r>
      <w:r>
        <w:rPr>
          <w:rFonts w:hint="eastAsia"/>
        </w:rPr>
        <w:t>vec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左图：利用经纬度； 右图：利用经纬度和速度</w:t>
      </w:r>
      <w:r>
        <w:rPr>
          <w:rFonts w:hint="eastAsia"/>
          <w:lang w:eastAsia="zh-CN"/>
        </w:rPr>
        <w:t>）</w:t>
      </w:r>
    </w:p>
    <w:p>
      <w:pPr>
        <w:rPr>
          <w:rFonts w:hint="eastAsia"/>
        </w:rPr>
      </w:pPr>
      <w:r>
        <w:drawing>
          <wp:inline distT="0" distB="0" distL="114300" distR="114300">
            <wp:extent cx="5890260" cy="2677160"/>
            <wp:effectExtent l="0" t="0" r="15240" b="889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1、每个渔船id的速度、经纬度看做是一个序列信息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2、利用速度、经纬度的分位数统计量，将浮点特征分桶转成一个类型特征。（降低过拟合带来的影响）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3、使用深度学习的word2vec的CBOW算法无监督训练，获取经纬度(x-y)和速度(speed)的类型向量。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4、将每个渔船每一步的类型向量取平均得到渔船的特征向量，并采用T-SNE降维，进行可视化。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思路三 预训练模型（由于时间和数据等因素未在线上实验）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NLP的相关技术word2vec有一定的效果，由此可扩展到无监督预训练模型（如BERT/XLNET/ELECTRA等），利用大量无标记数据（即只需要利用所有未标注的渔船航行信息），可极大提升下游任务（分类/匹配/排序等）的效果；</w:t>
      </w:r>
    </w:p>
    <w:p>
      <w:pPr>
        <w:rPr>
          <w:rFonts w:hint="default"/>
          <w:lang w:val="en-US" w:eastAsia="zh-CN"/>
        </w:rPr>
      </w:pPr>
    </w:p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3E3356"/>
    <w:multiLevelType w:val="multilevel"/>
    <w:tmpl w:val="443E335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BAA0C04"/>
    <w:multiLevelType w:val="multilevel"/>
    <w:tmpl w:val="7BAA0C0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7BB"/>
    <w:rsid w:val="001B4687"/>
    <w:rsid w:val="0021324C"/>
    <w:rsid w:val="00301438"/>
    <w:rsid w:val="004D46F3"/>
    <w:rsid w:val="007E77BB"/>
    <w:rsid w:val="00895988"/>
    <w:rsid w:val="00B34F80"/>
    <w:rsid w:val="00C503DC"/>
    <w:rsid w:val="00DF0512"/>
    <w:rsid w:val="00FF5F9F"/>
    <w:rsid w:val="02027C05"/>
    <w:rsid w:val="02591813"/>
    <w:rsid w:val="08612DC6"/>
    <w:rsid w:val="0F890162"/>
    <w:rsid w:val="1114776F"/>
    <w:rsid w:val="19835E2D"/>
    <w:rsid w:val="2DBE3EB8"/>
    <w:rsid w:val="3225064B"/>
    <w:rsid w:val="32660379"/>
    <w:rsid w:val="340E49CD"/>
    <w:rsid w:val="36717576"/>
    <w:rsid w:val="38B11FF5"/>
    <w:rsid w:val="3FEF0CEE"/>
    <w:rsid w:val="434716AB"/>
    <w:rsid w:val="49C9052D"/>
    <w:rsid w:val="4FBE4AE6"/>
    <w:rsid w:val="50604CDE"/>
    <w:rsid w:val="5A7F5258"/>
    <w:rsid w:val="5FC8530E"/>
    <w:rsid w:val="61F33188"/>
    <w:rsid w:val="626A05CC"/>
    <w:rsid w:val="674E75D4"/>
    <w:rsid w:val="6931416B"/>
    <w:rsid w:val="70D05A96"/>
    <w:rsid w:val="76407E30"/>
    <w:rsid w:val="7EE6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135</Words>
  <Characters>771</Characters>
  <Lines>6</Lines>
  <Paragraphs>1</Paragraphs>
  <TotalTime>0</TotalTime>
  <ScaleCrop>false</ScaleCrop>
  <LinksUpToDate>false</LinksUpToDate>
  <CharactersWithSpaces>905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2020-03-29T04:20:00Z</dcterms:created>
  <dc:creator>何 俊延</dc:creator>
  <cp:lastModifiedBy>67718039</cp:lastModifiedBy>
  <dcterms:modified xsi:type="dcterms:W3CDTF">2020-03-30T02:34:01Z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