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Ideation Phase</w:t>
      </w:r>
    </w:p>
    <w:p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Define the Problem Statements</w:t>
      </w:r>
    </w:p>
    <w:p w:rsidR="006E7237" w:rsidRPr="00FC14B6" w:rsidRDefault="006E72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8"/>
        <w:gridCol w:w="4688"/>
      </w:tblGrid>
      <w:tr w:rsidR="006E7237" w:rsidRPr="00FC14B6" w:rsidTr="006C571A">
        <w:trPr>
          <w:trHeight w:val="591"/>
        </w:trPr>
        <w:tc>
          <w:tcPr>
            <w:tcW w:w="4688" w:type="dxa"/>
          </w:tcPr>
          <w:p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8" w:type="dxa"/>
          </w:tcPr>
          <w:p w:rsidR="006E7237" w:rsidRPr="00FC14B6" w:rsidRDefault="00857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F5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51AD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E7237" w:rsidRPr="00FC14B6" w:rsidTr="006C571A">
        <w:trPr>
          <w:trHeight w:val="570"/>
        </w:trPr>
        <w:tc>
          <w:tcPr>
            <w:tcW w:w="4688" w:type="dxa"/>
          </w:tcPr>
          <w:p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8" w:type="dxa"/>
          </w:tcPr>
          <w:p w:rsidR="006E7237" w:rsidRPr="00FC14B6" w:rsidRDefault="00857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D7E">
              <w:rPr>
                <w:rFonts w:ascii="Times New Roman" w:hAnsi="Times New Roman" w:cs="Times New Roman"/>
                <w:sz w:val="24"/>
                <w:szCs w:val="24"/>
              </w:rPr>
              <w:t> NM2025TMID00926</w:t>
            </w:r>
          </w:p>
        </w:tc>
      </w:tr>
      <w:tr w:rsidR="006E7237" w:rsidRPr="00FC14B6" w:rsidTr="006C571A">
        <w:trPr>
          <w:trHeight w:val="591"/>
        </w:trPr>
        <w:tc>
          <w:tcPr>
            <w:tcW w:w="4688" w:type="dxa"/>
          </w:tcPr>
          <w:p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88" w:type="dxa"/>
          </w:tcPr>
          <w:p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6E7237" w:rsidRPr="00FC14B6" w:rsidTr="006C571A">
        <w:trPr>
          <w:trHeight w:val="570"/>
        </w:trPr>
        <w:tc>
          <w:tcPr>
            <w:tcW w:w="4688" w:type="dxa"/>
          </w:tcPr>
          <w:p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8" w:type="dxa"/>
          </w:tcPr>
          <w:p w:rsidR="006E7237" w:rsidRPr="00FC14B6" w:rsidRDefault="00E47D28" w:rsidP="00E47D28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6E7237" w:rsidRPr="00FC14B6" w:rsidRDefault="006E7237">
      <w:pPr>
        <w:rPr>
          <w:rFonts w:ascii="Times New Roman" w:hAnsi="Times New Roman" w:cs="Times New Roman"/>
          <w:b/>
          <w:sz w:val="24"/>
          <w:szCs w:val="24"/>
        </w:rPr>
      </w:pPr>
    </w:p>
    <w:p w:rsidR="006E7237" w:rsidRDefault="00FC14B6">
      <w:pPr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Customer Problem Statement Template:</w:t>
      </w:r>
    </w:p>
    <w:p w:rsidR="00FC14B6" w:rsidRPr="00FC14B6" w:rsidRDefault="00FC14B6">
      <w:pPr>
        <w:rPr>
          <w:rFonts w:ascii="Times New Roman" w:hAnsi="Times New Roman" w:cs="Times New Roman"/>
          <w:b/>
          <w:sz w:val="28"/>
          <w:szCs w:val="24"/>
        </w:rPr>
      </w:pPr>
    </w:p>
    <w:p w:rsidR="006E7237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15459CB" wp14:editId="2BAC8CD3">
            <wp:extent cx="5731510" cy="2017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B6" w:rsidRDefault="00FC14B6">
      <w:pPr>
        <w:rPr>
          <w:sz w:val="24"/>
          <w:szCs w:val="24"/>
        </w:rPr>
      </w:pPr>
    </w:p>
    <w:p w:rsidR="00FC14B6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FFE7D55" wp14:editId="66EC27A5">
            <wp:extent cx="5731510" cy="313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37" w:rsidRDefault="006E7237">
      <w:pPr>
        <w:rPr>
          <w:sz w:val="24"/>
          <w:szCs w:val="24"/>
        </w:rPr>
      </w:pPr>
    </w:p>
    <w:sectPr w:rsidR="006E72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37"/>
    <w:rsid w:val="006C571A"/>
    <w:rsid w:val="006E7237"/>
    <w:rsid w:val="00725D2F"/>
    <w:rsid w:val="00857D7E"/>
    <w:rsid w:val="00890119"/>
    <w:rsid w:val="009E3A02"/>
    <w:rsid w:val="00E47D28"/>
    <w:rsid w:val="00F551AD"/>
    <w:rsid w:val="00FC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BC2A"/>
  <w15:docId w15:val="{0A7C1633-B87D-4CC5-B57B-DEEE8CEA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AISHWARYA C</cp:lastModifiedBy>
  <cp:revision>3</cp:revision>
  <dcterms:created xsi:type="dcterms:W3CDTF">2025-11-01T15:12:00Z</dcterms:created>
  <dcterms:modified xsi:type="dcterms:W3CDTF">2025-11-02T05:43:00Z</dcterms:modified>
</cp:coreProperties>
</file>