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header3.xml" ContentType="application/vnd.openxmlformats-officedocument.wordprocessingml.head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app.xml" ContentType="application/vnd.openxmlformats-officedocument.extended-properties+xml"/>
  <Override PartName="/word/footer7.xml" ContentType="application/vnd.openxmlformats-officedocument.wordprocessingml.footer+xml"/>
  <Override PartName="/word/footer1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lang w:val="ru-RU"/>
        </w:rPr>
        <w:t>У</w:t>
      </w:r>
      <w:r>
        <w:rPr>
          <w:rFonts w:ascii="Times New Roman" w:cs="Times New Roman" w:eastAsia="Times New Roman" w:hAnsi="Times New Roman"/>
          <w:sz w:val="32"/>
          <w:szCs w:val="32"/>
        </w:rPr>
        <w:t>чреждение образования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</w:rPr>
        <w:t>«Гродненский государственный университет имени Янки Купалы»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</w:rPr>
        <w:t>Факультет математики и информатики</w:t>
      </w:r>
    </w:p>
    <w:p>
      <w:pPr>
        <w:spacing w:after="0" w:line="240" w:lineRule="auto"/>
        <w:jc w:val="center"/>
        <w:rPr>
          <w:sz w:val="30"/>
          <w:szCs w:val="30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>Кафедра современных технологий программирования</w:t>
      </w: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0"/>
          <w:szCs w:val="30"/>
        </w:rPr>
      </w:pPr>
    </w:p>
    <w:p>
      <w:pPr>
        <w:spacing w:after="0" w:line="240" w:lineRule="auto"/>
        <w:jc w:val="center"/>
        <w:rPr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lang w:val="ru-RU"/>
        </w:rPr>
        <w:t>ВИШНЯК ЕЛИЗАВЕТА СЕРГЕЕВНА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cs="Times New Roman" w:eastAsia="Times New Roman" w:hAnsi="Times New Roman"/>
          <w:b/>
          <w:color w:val="000000"/>
          <w:sz w:val="36"/>
          <w:szCs w:val="36"/>
        </w:rPr>
        <w:t>«</w:t>
      </w:r>
      <w:r>
        <w:rPr>
          <w:rFonts w:ascii="Times New Roman" w:cs="Times New Roman" w:eastAsia="Times New Roman" w:hAnsi="Times New Roman"/>
          <w:b/>
          <w:color w:val="000000"/>
          <w:sz w:val="36"/>
          <w:szCs w:val="36"/>
          <w:lang w:val="ru-RU"/>
        </w:rPr>
        <w:t>Разработка каталогизатора лекарственных препаратов</w:t>
      </w:r>
      <w:r>
        <w:rPr>
          <w:rFonts w:ascii="Times New Roman" w:cs="Times New Roman" w:eastAsia="Times New Roman" w:hAnsi="Times New Roman"/>
          <w:b/>
          <w:color w:val="000000"/>
          <w:sz w:val="36"/>
          <w:szCs w:val="36"/>
        </w:rPr>
        <w:t>»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Курсовая работа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по дисциплине «</w:t>
      </w:r>
      <w:r>
        <w:rPr>
          <w:rFonts w:ascii="Times New Roman" w:cs="Times New Roman" w:eastAsia="Times New Roman" w:hAnsi="Times New Roman"/>
          <w:sz w:val="28"/>
          <w:szCs w:val="28"/>
        </w:rPr>
        <w:t>Конструирование програм</w:t>
      </w:r>
      <w:r>
        <w:rPr>
          <w:rFonts w:ascii="Times New Roman" w:cs="Times New Roman" w:eastAsia="Times New Roman" w:hAnsi="Times New Roman"/>
          <w:sz w:val="28"/>
          <w:szCs w:val="28"/>
        </w:rPr>
        <w:t>много обеспечения</w:t>
      </w:r>
      <w:r>
        <w:rPr>
          <w:rFonts w:ascii="Times New Roman" w:cs="Times New Roman" w:eastAsia="Times New Roman" w:hAnsi="Times New Roman"/>
          <w:sz w:val="28"/>
          <w:szCs w:val="28"/>
        </w:rPr>
        <w:t>»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студент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курса специальности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6-05-0612-01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«Программн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ая инженерия</w:t>
      </w:r>
      <w:r>
        <w:rPr>
          <w:rFonts w:ascii="Times New Roman" w:cs="Times New Roman" w:eastAsia="Times New Roman" w:hAnsi="Times New Roman"/>
          <w:sz w:val="28"/>
          <w:szCs w:val="28"/>
        </w:rPr>
        <w:t>»</w:t>
      </w:r>
    </w:p>
    <w:p>
      <w:pPr>
        <w:spacing w:after="0" w:line="240" w:lineRule="auto"/>
        <w:jc w:val="center"/>
        <w:rPr>
          <w:sz w:val="32"/>
          <w:szCs w:val="32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дневной формы получения образования</w:t>
      </w:r>
    </w:p>
    <w:p>
      <w:pPr>
        <w:spacing w:after="0" w:line="240" w:lineRule="auto"/>
        <w:jc w:val="center"/>
        <w:rPr>
          <w:sz w:val="32"/>
          <w:szCs w:val="32"/>
        </w:rPr>
      </w:pPr>
    </w:p>
    <w:p>
      <w:pPr>
        <w:spacing w:line="240" w:lineRule="auto"/>
        <w:jc w:val="center"/>
        <w:rPr>
          <w:sz w:val="32"/>
          <w:szCs w:val="32"/>
        </w:rPr>
      </w:pPr>
    </w:p>
    <w:tbl>
      <w:tblPr>
        <w:tblStyle w:val="A5"/>
        <w:tblW w:w="9606" w:type="dxa"/>
        <w:tblInd w:w="0" w:type="dxa"/>
        <w:tblLayout w:type="fixed"/>
        <w:tblLook w:val="0000"/>
      </w:tblPr>
      <w:tblGrid>
        <w:gridCol w:w="4928"/>
        <w:gridCol w:w="4678"/>
      </w:tblGrid>
      <w:tr>
        <w:trPr>
          <w:trHeight w:val="2040"/>
        </w:trPr>
        <w:tc>
          <w:tcPr>
            <w:cnfStyle w:val="000010100000"/>
            <w:tcW w:w="4928" w:type="dxa"/>
            <w:shd w:val="clear" w:color="auto" w:fill="auto"/>
          </w:tcPr>
          <w:p>
            <w:pPr>
              <w:spacing w:after="0" w:line="240" w:lineRule="auto"/>
              <w:rPr/>
            </w:pPr>
          </w:p>
          <w:p>
            <w:pPr>
              <w:spacing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cnfStyle w:val="000001100000"/>
            <w:tcW w:w="4678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>Научный руководитель</w:t>
            </w:r>
          </w:p>
          <w:p>
            <w:pPr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>Карканица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 xml:space="preserve"> Анна Викторовна,</w:t>
            </w:r>
          </w:p>
          <w:p>
            <w:pPr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rFonts w:ascii="Times New Roman" w:cs="Times New Roman" w:eastAsia="Times New Roman" w:hAnsi="Times New Roman"/>
                <w:sz w:val="32"/>
                <w:szCs w:val="32"/>
              </w:rPr>
              <w:t>доцент кафедры современных технологий программирования</w:t>
            </w:r>
          </w:p>
          <w:p>
            <w:pPr>
              <w:spacing w:line="240" w:lineRule="auto"/>
              <w:rPr>
                <w:b/>
                <w:sz w:val="32"/>
                <w:szCs w:val="32"/>
              </w:rPr>
            </w:pPr>
          </w:p>
          <w:p>
            <w:pPr>
              <w:spacing w:line="240" w:lineRule="auto"/>
              <w:rPr>
                <w:sz w:val="32"/>
                <w:szCs w:val="32"/>
              </w:rPr>
            </w:pPr>
          </w:p>
        </w:tc>
      </w:tr>
      <w:tr>
        <w:trPr/>
        <w:tc>
          <w:tcPr>
            <w:cnfStyle w:val="000010010000"/>
            <w:tcW w:w="4928" w:type="dxa"/>
            <w:shd w:val="clear" w:color="auto" w:fill="auto"/>
          </w:tcPr>
          <w:p>
            <w:pPr>
              <w:rPr>
                <w:sz w:val="30"/>
                <w:szCs w:val="30"/>
              </w:rPr>
            </w:pPr>
          </w:p>
        </w:tc>
        <w:tc>
          <w:tcPr>
            <w:cnfStyle w:val="000001010000"/>
            <w:tcW w:w="4678" w:type="dxa"/>
            <w:shd w:val="clear" w:color="auto" w:fill="auto"/>
          </w:tcPr>
          <w:p>
            <w:pPr>
              <w:rPr>
                <w:b/>
                <w:sz w:val="30"/>
                <w:szCs w:val="30"/>
              </w:rPr>
            </w:pPr>
          </w:p>
        </w:tc>
      </w:tr>
    </w:tbl>
    <w:p>
      <w:pPr>
        <w:spacing w:after="0"/>
        <w:rPr/>
      </w:pPr>
    </w:p>
    <w:p>
      <w:pPr>
        <w:spacing w:after="0"/>
        <w:jc w:val="center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spacing w:after="0"/>
        <w:jc w:val="center"/>
        <w:rPr>
          <w:b/>
          <w:sz w:val="32"/>
          <w:szCs w:val="32"/>
        </w:rPr>
        <w:sectPr>
          <w:footerReference w:type="default" r:id="rId403"/>
          <w:pgSz w:w="11906" w:h="16838"/>
          <w:pgMar w:top="1134" w:right="850" w:bottom="1134" w:left="1701" w:header="1134" w:footer="1134" w:gutter="0"/>
          <w:pgNumType w:start="0"/>
          <w:cols w:space="720"/>
          <w:titlePg/>
        </w:sectPr>
      </w:pPr>
      <w:r>
        <w:rPr>
          <w:rFonts w:ascii="Times New Roman" w:cs="Times New Roman" w:eastAsia="Times New Roman" w:hAnsi="Times New Roman"/>
          <w:sz w:val="32"/>
          <w:szCs w:val="32"/>
        </w:rPr>
        <w:t>Гродно, 202</w:t>
      </w:r>
      <w:r>
        <w:rPr>
          <w:rFonts w:ascii="Times New Roman" w:cs="Times New Roman" w:eastAsia="Times New Roman" w:hAnsi="Times New Roman"/>
          <w:sz w:val="32"/>
          <w:szCs w:val="32"/>
          <w:lang w:val="ru-RU"/>
        </w:rPr>
        <w:t>4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РЕЗЮМЕ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Вишняк Елизавета Сергеевна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Курсовая работа – «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Разработка каталогизатора лекарственных препаратов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»,  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29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страниц,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 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21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иллюстраци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3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 использованных источника.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Ключевые слова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C#, </w:t>
      </w:r>
      <w:r>
        <w:rPr>
          <w:rFonts w:ascii="Times New Roman" w:cs="Times New Roman" w:eastAsia="Times New Roman" w:hAnsi="Times New Roman"/>
          <w:sz w:val="28"/>
          <w:szCs w:val="28"/>
        </w:rPr>
        <w:t>Microsoft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Visual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Studio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.NET MAUI</w:t>
      </w:r>
      <w:r>
        <w:rPr>
          <w:rFonts w:ascii="Times New Roman" w:cs="Times New Roman" w:eastAsia="Times New Roman" w:hAnsi="Times New Roman"/>
          <w:sz w:val="28"/>
          <w:szCs w:val="28"/>
        </w:rPr>
        <w:t>, класс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 исследования – создание </w:t>
      </w:r>
      <w:r>
        <w:rPr>
          <w:rFonts w:ascii="Times New Roman" w:cs="Times New Roman" w:eastAsia="Times New Roman" w:hAnsi="Times New Roman"/>
          <w:sz w:val="28"/>
          <w:szCs w:val="28"/>
        </w:rPr>
        <w:t>приложения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«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Разработка каталогизатора лекарственных препаратов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» </w:t>
      </w:r>
      <w:r>
        <w:rPr>
          <w:rFonts w:ascii="Times New Roman" w:cs="Times New Roman" w:eastAsia="Times New Roman" w:hAnsi="Times New Roman"/>
          <w:sz w:val="28"/>
          <w:szCs w:val="28"/>
        </w:rPr>
        <w:t>с помощью языка программирования C# и платформы .</w:t>
      </w:r>
      <w:r>
        <w:rPr>
          <w:rFonts w:ascii="Times New Roman" w:cs="Times New Roman" w:eastAsia="Times New Roman" w:hAnsi="Times New Roman"/>
          <w:sz w:val="28"/>
          <w:szCs w:val="28"/>
        </w:rPr>
        <w:t>Net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графического интерфейса с помощью платформы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.NET MAUI (NET Multi-Platform App User I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nterface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для упрощения управления лекарственными препаратами в быту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Объект исследования – алгоритмы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работы с платформой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.NET MAUI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Предмет исследования – реализация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приложения с помощью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.NET MAUI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языка программирования C#, с использованием </w:t>
      </w:r>
      <w:r>
        <w:rPr>
          <w:rFonts w:ascii="Times New Roman" w:cs="Times New Roman" w:eastAsia="Times New Roman" w:hAnsi="Times New Roman"/>
          <w:sz w:val="28"/>
          <w:szCs w:val="28"/>
        </w:rPr>
        <w:t>Visual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Studio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Методы исследования – теоретический и сравнительный анализ литературы о языке программирования C</w:t>
      </w:r>
      <w:r>
        <w:rPr>
          <w:rFonts w:ascii="Times New Roman" w:cs="Times New Roman" w:eastAsia="Times New Roman" w:hAnsi="Times New Roman"/>
          <w:sz w:val="28"/>
          <w:szCs w:val="28"/>
        </w:rPr>
        <w:t>#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 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Авторская характеристика работы.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sectPr>
          <w:headerReference w:type="default" r:id="rId404"/>
          <w:headerReference w:type="first" r:id="rId405"/>
          <w:headerReference w:type="even" r:id="rId406"/>
          <w:footerReference w:type="default" r:id="rId407"/>
          <w:footerReference w:type="first" r:id="rId408"/>
          <w:footerReference w:type="even" r:id="rId409"/>
          <w:pgSz w:w="11906" w:h="16838"/>
          <w:pgMar w:top="1134" w:right="850" w:bottom="1134" w:left="1701" w:header="1133" w:footer="1133" w:gutter="0"/>
          <w:pgNumType w:start="1" w:fmt="decimal"/>
          <w:cols w:space="720"/>
          <w:titlePg/>
        </w:sect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П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рограмма написана на языке программирования C# с использованием платформы .NET MAUI. Она реализует функционал каталогизатора лекарственных препаратов, предоставляя возможности для добавления, редактирования и удаления данных. В качестве базы данных используется JSON-файл. Поддерживает мультиязычность и кросс-платформенность.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/>
        </w:rPr>
        <w:t>SUMMARY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</w:pP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Vishnyak Elizaveta Sergeevna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Coursework – "Development of a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medicine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atalogizer",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29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 pages,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21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 illustrations,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 3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 used sources.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Keywords – C#, Microsoft Visual Studio, .NET MAUI, class.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Research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o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bjective –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o create an application "Development of a Drug Catalogizer" using the C# programming language and the .NET platform, along with a graphical interface developed using the .NET MAUI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 (NET Multi-Platform App User I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nterface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platform to simplify the management of medications at home.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Research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o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bject –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lgorithms for working with the .NET MAUI platform.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Research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s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ubject –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he implementation of an application using .NET MAUI and the C# programming language, with the use of Visual Studio.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Research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m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ethods –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heoretical and comparative analysis of literature on the C# programming language.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Author's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haracteristic of the Work.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sectPr>
          <w:headerReference w:type="default" r:id="rId410"/>
          <w:headerReference w:type="first" r:id="rId411"/>
          <w:headerReference w:type="even" r:id="rId412"/>
          <w:footerReference w:type="default" r:id="rId413"/>
          <w:footerReference w:type="first" r:id="rId414"/>
          <w:footerReference w:type="even" r:id="rId415"/>
          <w:pgSz w:w="11906" w:h="16838"/>
          <w:pgMar w:top="1134" w:right="850" w:bottom="1134" w:left="1701" w:header="1134" w:footer="1134" w:gutter="0"/>
          <w:pgNumType w:start="2" w:fmt="decimal"/>
          <w:cols w:space="720"/>
          <w:titlePg/>
        </w:sect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The program is written in the C# programming language using the .NET MAUI platform. It implements the functionality of a drug catalogizer, providing capabilities for adding, editing, and deleting data. A JSON file is used as the database. Supports multilingual and cross-platform.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60" w:lineRule="auto"/>
        <w:ind w:left="432" w:hanging="432"/>
        <w:jc w:val="center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СОДЕРЖАНИЕ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</w:pPr>
      <w:r>
        <w:fldChar w:fldCharType="begin"/>
      </w:r>
      <w:r>
        <w:instrText xml:space="preserve">HYPERLINK \l "Введение"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  <w:t>ВВЕДЕНИЕ</w:t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  <w:t>…………………………………………………………………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  <w:t>…</w:t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  <w:t>….</w:t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000000" w:themeColor="dk1"/>
          <w:sz w:val="28"/>
          <w:szCs w:val="28"/>
          <w:u w:val="none"/>
          <w:lang w:val="ru-RU"/>
        </w:rPr>
        <w:t>3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"Глава_1"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ГЛАВА 1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ОБЗОР ПРИЛОЖЕНИЙ-КАТАЛОГИЗАТОРОВ ЛЕКАРСТВЕННЫХ СРЕДСТВ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...........................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6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"Аспекты_предметной_области"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1.1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Аспекты предметной области.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……………………………….…………...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6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"Обзор_существующих_решений"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1.2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Обзор существующих решений…………………...…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………...………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7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"Аптечка_Учет_медикаментов"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1.2.1 «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Аптечка. Учёт медикаментов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»………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8</w:t>
      </w:r>
      <w:r>
        <w:fldChar w:fldCharType="end"/>
      </w:r>
    </w:p>
    <w:p>
      <w:pP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"Домашняя_аптечка"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1.2.2 «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Домашняя аптечка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»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...............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10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"Выводы_глава_1"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Выводы по главе 1 …………………………………………………………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1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"Глава_2"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ГЛАВА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  П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РОЕКТИРОВАНИЕ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КАТАЛОГИЗАТОРА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..................................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3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"Проектирование_функциональной_части"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2.1 Проектирование функциональной части.......................................................13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"Проектирование_архитектуры_приложения"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Проектирование архитектуры приложения…………………………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3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"Слой_данных"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 Слой данных…………………………………………………………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3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"Слой_бизнес_логики"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Слой бизнес-логики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…………...…………………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5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"Слой_представления"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.3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Слой представления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………………………...…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5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"Выводы_глава_2"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Выводы по главе 2………………………………………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6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"Глава_3"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ГЛАВА 3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highlight w:val="white"/>
          <w:u w:val="none"/>
        </w:rPr>
        <w:t xml:space="preserve">ПРОГРАММНАЯ РЕАЛИЗАЦИЯ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highlight w:val="white"/>
          <w:u w:val="none"/>
          <w:lang w:val="ru-RU"/>
        </w:rPr>
        <w:t>КАТАЛОГИЗАТОРА...........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highlight w:val="white"/>
          <w:u w:val="none"/>
        </w:rPr>
        <w:t>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highlight w:val="white"/>
          <w:u w:val="none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7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"Программная_реализация_функций_приложени"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3.1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Программная реализация основного функционала…………………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7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"Слой_данных"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3.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Слой данных…………………………………………………………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7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"Слой_бизнес_логики"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3.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Слой бизнес-логики…………………………………………………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18</w:t>
      </w:r>
      <w:r>
        <w:fldChar w:fldCharType="end"/>
      </w:r>
    </w:p>
    <w:p>
      <w:pP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"Слой_представления"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3.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1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.3 Слой представлен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ия....................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.…...2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</w:t>
      </w:r>
      <w:r>
        <w:fldChar w:fldCharType="end"/>
      </w:r>
    </w:p>
    <w:p>
      <w:pP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"Выводы_глава_3"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Выводы по главе 3…………………………………………………………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en-US"/>
        </w:rPr>
        <w:t>6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auto"/>
          <w:sz w:val="28"/>
          <w:szCs w:val="28"/>
          <w:u w:val="none"/>
        </w:rPr>
      </w:pPr>
      <w:r>
        <w:fldChar w:fldCharType="begin"/>
      </w:r>
      <w:r>
        <w:instrText xml:space="preserve">HYPERLINK \l "Заключение"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Заключение.…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………………...………………………………………………….2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en-US"/>
        </w:rPr>
        <w:t>7</w:t>
      </w:r>
      <w:r>
        <w:fldChar w:fldCharType="end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  <w:sectPr>
          <w:headerReference w:type="default" r:id="rId416"/>
          <w:headerReference w:type="first" r:id="rId417"/>
          <w:headerReference w:type="even" r:id="rId418"/>
          <w:footerReference w:type="default" r:id="rId419"/>
          <w:footerReference w:type="first" r:id="rId420"/>
          <w:footerReference w:type="even" r:id="rId421"/>
          <w:pgSz w:w="11906" w:h="16838"/>
          <w:pgMar w:top="1134" w:right="850" w:bottom="1134" w:left="1701" w:header="1134" w:footer="1134" w:gutter="0"/>
          <w:pgNumType w:start="3" w:fmt="decimal"/>
          <w:cols w:space="720"/>
          <w:titlePg/>
        </w:sectPr>
      </w:pPr>
      <w:r>
        <w:fldChar w:fldCharType="begin"/>
      </w:r>
      <w:r>
        <w:instrText xml:space="preserve">HYPERLINK \l "Список_источников"</w:instrText>
      </w:r>
      <w:r>
        <w:fldChar w:fldCharType="separate"/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Список использованных источников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 xml:space="preserve"> ....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</w:rPr>
        <w:t>………………………………………..</w:t>
      </w:r>
      <w:r>
        <w:rPr>
          <w:rStyle w:val="Hyperlink"/>
          <w:rFonts w:ascii="Times New Roman" w:cs="Times New Roman" w:eastAsia="Times New Roman" w:hAnsi="Times New Roman"/>
          <w:color w:val="auto"/>
          <w:sz w:val="28"/>
          <w:szCs w:val="28"/>
          <w:u w:val="none"/>
          <w:lang w:val="ru-RU"/>
        </w:rPr>
        <w:t>28</w:t>
      </w:r>
      <w:r>
        <w:fldChar w:fldCharType="end"/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60" w:lineRule="auto"/>
        <w:rPr>
          <w:rFonts w:ascii="Times New Roman" w:cs="Times New Roman" w:eastAsia="Times New Roman" w:hAnsi="Times New Roman"/>
          <w:b/>
          <w:smallCaps/>
          <w:sz w:val="32"/>
          <w:szCs w:val="32"/>
        </w:rPr>
      </w:pP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60" w:lineRule="auto"/>
        <w:jc w:val="center"/>
        <w:rPr>
          <w:rFonts w:ascii="Times New Roman" w:cs="Times New Roman" w:eastAsia="Times New Roman" w:hAnsi="Times New Roman"/>
          <w:i/>
          <w:smallCaps/>
          <w:strike w:val="on"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ВВЕ</w:t>
      </w:r>
      <w:bookmarkStart w:id="0" w:name="Введение"/>
      <w:bookmarkEnd w:id="0"/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Д</w:t>
      </w: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ЕНИЕ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Современные технологии продолжают развиваться, что позволяет упрощать и ускорять многие повседневные процессы. Автоматизация стала неотъемлемой частью нашей жизни, помогая нам эффективно управлять информацией и задачами. В частности, в быту людям часто приходится сталкиваться с необходимостью учета лекарственных препаратов, например, для контроля за их наличием, сроком годности или для быстрого поиска нужного средства.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Управление информацией о лекарствах вручную может быть утомительным и сложным процессом, особенно если речь идет о большом количестве препаратов. Поэтому создание простого и удобного инструмента для каталогизации лекарственных средств может значительно облегчить жизнь обычных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людей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Язык программирования C# и платформа .NET MAUI предоставляют отличные возможности для разработки таких приложений. C# – это современный язык, который позволяет создавать приложения с четкой структурой и понятным разделением функционала. Платформа .NET MAUI, в свою очередь, позволяет разрабатывать кроссплатформенные приложения с удобным интерфейсом, что делает её идеальным выбором для создания приложений для широкой аудитории.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 рамках курсовой работы было решено разработать приложение-каталогизатор лекарственных препаратов, которое будет удобно использовать в повседневной жизни. Приложение будет предоставлять возможности для добавления, редактирования и удаления информации о лекарствах, а также для поиска и сортировки нужных препаратов по различным критериям и ведения приёма лекарств.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Цель работы – создание простого и функционального приложения для каталогизации лекарственных средств с использованием языка C# и платформы .NET MAUI.</w:t>
      </w:r>
    </w:p>
    <w:p>
      <w:pPr>
        <w:spacing w:before="240"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Для достижения этой цели необходимо выполнить следующие задачи: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разработать структуру проекта;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создать удобный графический интерфейс;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разделить функционал на отдельные элементы (формы);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реализовать возможность поиска и фильтрации данных;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добавить функции для управления данными (добавление, редактирование, удаление, запись приёмов, сбор информации для статистики);</w:t>
      </w:r>
    </w:p>
    <w:p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организовать хранение данных в удобном формате.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60" w:lineRule="auto"/>
        <w:ind w:left="432" w:hanging="432"/>
        <w:jc w:val="center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  <w:r>
        <w:rPr/>
        <w:br w:type="page"/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ГЛАВА 1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br w:type="textWrapping"/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ОБЗОР ПРИЛОЖЕНИЙ-КАТАЛОГИЗАТОРОВ ЛЕКАРСТВЕ</w:t>
      </w:r>
      <w:bookmarkStart w:id="1" w:name="Глава_1"/>
      <w:bookmarkEnd w:id="1"/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Н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НЫХ СРЕДСТВ</w:t>
      </w:r>
    </w:p>
    <w:p>
      <w:pPr>
        <w:keepNext w:val="on"/>
        <w:numPr>
          <w:ilvl w:val="1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rPr/>
      </w:pPr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Аспекты предме</w:t>
      </w:r>
      <w:bookmarkStart w:id="2" w:name="Аспекты_предметной_области"/>
      <w:bookmarkEnd w:id="2"/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т</w:t>
      </w:r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ной области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Каталогизатор лекарственных препаратов — это удобный инструмент для хранения, поиска и уч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ё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та информации о лекарственных средствах. В быту, где люди часто сталкиваются с необходимостью контроля за своими лекарствами, такой инструмент становится незаменимым помощником. Он позволяет структурировать данные, упрощая процесс учёта, хранения и поиска нужных препаратов.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Основные функции каталогизатора включают:</w:t>
      </w:r>
    </w:p>
    <w:p>
      <w:pPr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хранение информации о лекарствах: название, описание, дозировка, срок годности и другие характеристики.</w:t>
      </w:r>
    </w:p>
    <w:p>
      <w:pPr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удобный поиск и фильтрация данных для быстрого нахождения нужного препарата.</w:t>
      </w:r>
    </w:p>
    <w:p>
      <w:pPr>
        <w:numPr>
          <w:ilvl w:val="0"/>
          <w:numId w:val="5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автоматизация рутинных операций, таких как добавление, редактирование и удаление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лекарств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 моём приложении, помимо базовой функциональности, реализованы дополнительные возможности, которые делают его ещё более полезным:</w:t>
      </w:r>
    </w:p>
    <w:p>
      <w:pPr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Создание аптечек: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ользователи могут организовывать лекарства в отдельные аптечки, что удобно для хранения и управления препаратами в разных контекстах (например, домашняя аптечка, аптечка для поездки и т.д.).</w:t>
      </w:r>
    </w:p>
    <w:p>
      <w:pPr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Статистика по аптечкам: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риложение предоставляет возможность просмотра статистики по каждой аптечке, включая количество лекарств, лекарства с истёкшим сроком годности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и другие параметры.</w:t>
      </w:r>
    </w:p>
    <w:p>
      <w:pPr>
        <w:numPr>
          <w:ilvl w:val="0"/>
          <w:numId w:val="6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Учёт приёма лекарств: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ользователи могут отмечать, когда принимали то или иное лекарство, что помогает контролировать соблюдение режима лечения.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Каталогизатор лекарственных препаратов не только упрощает управление данными о лекарствах, но и помогает избежать ошибок, связанных с их использованием. Это особенно важно для людей, которые нуждаются в регулярном приёме лекарств или хотят быть уверенными в правильности их использования, а также не хотят или не имеют возможности тщательно следить за их сроком годности.</w:t>
      </w:r>
    </w:p>
    <w:p>
      <w:pPr>
        <w:keepNext w:val="on"/>
        <w:numPr>
          <w:ilvl w:val="1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rPr/>
      </w:pPr>
      <w:r>
        <w:rPr>
          <w:rFonts w:ascii="Times New Roman" w:cs="Times New Roman" w:eastAsia="Times New Roman" w:hAnsi="Times New Roman"/>
          <w:b/>
          <w:sz w:val="32"/>
          <w:szCs w:val="32"/>
        </w:rPr>
        <w:t>Обзор существу</w:t>
      </w:r>
      <w:bookmarkStart w:id="3" w:name="Обзор_существующих_решений"/>
      <w:bookmarkEnd w:id="3"/>
      <w:r>
        <w:rPr>
          <w:rFonts w:ascii="Times New Roman" w:cs="Times New Roman" w:eastAsia="Times New Roman" w:hAnsi="Times New Roman"/>
          <w:b/>
          <w:sz w:val="32"/>
          <w:szCs w:val="32"/>
        </w:rPr>
        <w:t>ю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щих решений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На данный момент существу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не так много приложений для учёта лекарственных препаратов и все они являются мобильными, но функции исполняют одинаковые, так что посмотрим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два варианта: </w:t>
      </w:r>
      <w:r>
        <w:rPr>
          <w:rFonts w:ascii="Times New Roman" w:cs="Times New Roman" w:eastAsia="Times New Roman" w:hAnsi="Times New Roman"/>
          <w:sz w:val="28"/>
          <w:szCs w:val="28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Аптечка. Учёт медикаментов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»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Домашняя аптечка</w:t>
      </w:r>
      <w:r>
        <w:rPr>
          <w:rFonts w:ascii="Times New Roman" w:cs="Times New Roman" w:eastAsia="Times New Roman" w:hAnsi="Times New Roman"/>
          <w:sz w:val="28"/>
          <w:szCs w:val="28"/>
        </w:rPr>
        <w:t>»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keepNext w:val="on"/>
        <w:spacing w:before="720" w:after="720" w:line="360" w:lineRule="auto"/>
        <w:rPr>
          <w:rFonts w:ascii="Times New Roman" w:cs="Times New Roman" w:eastAsia="Times New Roman" w:hAnsi="Times New Roman"/>
          <w:b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 xml:space="preserve">     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1.2.1 «</w:t>
      </w:r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Аптечка. Учёт м</w:t>
      </w:r>
      <w:bookmarkStart w:id="4" w:name="Аптечка_Учет_медикаментов"/>
      <w:bookmarkEnd w:id="4"/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е</w:t>
      </w:r>
      <w:r>
        <w:rPr>
          <w:rFonts w:ascii="Times New Roman" w:cs="Times New Roman" w:eastAsia="Times New Roman" w:hAnsi="Times New Roman"/>
          <w:b/>
          <w:sz w:val="32"/>
          <w:szCs w:val="32"/>
          <w:lang w:val="ru-RU"/>
        </w:rPr>
        <w:t>дикаментов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»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Разработчиком является Толокнов Денис Владимирович, рейтинг 4,3. Это приложение актуально для всех людей, в особенности тех, у кого много лекарств, учёт которых нужно как-то вести, чтобы вовремя видеть, у какого скоро истечёт срок годности, какое вот-вот закончится,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и просто проверить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какое есть или отсутствует.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Притом это не просто каталог, набор функций в нём таков:</w:t>
      </w:r>
    </w:p>
    <w:p>
      <w:pPr>
        <w:numPr>
          <w:ilvl w:val="0"/>
          <w:numId w:val="8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Ведение учёта лекарств, их добавление, удаление, поиск, сортировка, отображение статуса просроченности.</w:t>
      </w:r>
    </w:p>
    <w:p>
      <w:pPr>
        <w:numPr>
          <w:ilvl w:val="0"/>
          <w:numId w:val="2"/>
        </w:num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Распределение лекарств по разным аптечкам.</w:t>
      </w:r>
    </w:p>
    <w:p>
      <w:pPr>
        <w:numPr>
          <w:ilvl w:val="0"/>
          <w:numId w:val="2"/>
        </w:num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Ведение графика приёма лекарств.</w:t>
      </w:r>
    </w:p>
    <w:p>
      <w:pPr>
        <w:numPr>
          <w:ilvl w:val="0"/>
          <w:numId w:val="2"/>
        </w:num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Просмотр статистики.</w:t>
      </w:r>
    </w:p>
    <w:p>
      <w:pPr>
        <w:numPr>
          <w:ilvl w:val="0"/>
          <w:numId w:val="2"/>
        </w:num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Возможность регистрироваться и хранить информацию в облаке на случай утери локальной копии данных.</w:t>
      </w:r>
    </w:p>
    <w:p>
      <w:pPr>
        <w:numPr>
          <w:ilvl w:val="0"/>
          <w:numId w:val="2"/>
        </w:num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Семейный доступ.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599055" cy="4918710"/>
            <wp:effectExtent l="0" t="0" r="0" b="0"/>
            <wp:docPr id="1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25"/>
                    <pic:cNvPicPr>
                      <a:picLocks noGrp="0" noSelect="0" noChangeAspect="1" noMove="0"/>
                    </pic:cNvPicPr>
                  </pic:nvPicPr>
                  <pic:blipFill>
                    <a:blip r:embed="rId422"/>
                    <a:srcRect t="4531" b="5286"/>
                    <a:stretch/>
                  </pic:blipFill>
                  <pic:spPr>
                    <a:xfrm>
                      <a:off x="0" y="0"/>
                      <a:ext cx="259905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651760" cy="4925695"/>
            <wp:effectExtent l="0" t="0" r="0" b="0"/>
            <wp:docPr id="1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26"/>
                    <pic:cNvPicPr>
                      <a:picLocks noGrp="0" noSelect="0" noChangeAspect="1" noMove="0"/>
                    </pic:cNvPicPr>
                  </pic:nvPicPr>
                  <pic:blipFill>
                    <a:blip r:embed="rId4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Рис. 1.1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1.2. </w:t>
      </w:r>
      <w:r>
        <w:rPr>
          <w:rFonts w:ascii="Times New Roman" w:cs="Times New Roman" w:eastAsia="Times New Roman" w:hAnsi="Times New Roman"/>
          <w:sz w:val="28"/>
          <w:szCs w:val="28"/>
        </w:rPr>
        <w:t>Приложение «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Аптечка. Учёт медикаментов</w:t>
      </w:r>
      <w:r>
        <w:rPr>
          <w:rFonts w:ascii="Times New Roman" w:cs="Times New Roman" w:eastAsia="Times New Roman" w:hAnsi="Times New Roman"/>
          <w:sz w:val="28"/>
          <w:szCs w:val="28"/>
        </w:rPr>
        <w:t>»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минусов можно выделить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необходимость платить за некоторые функции: заведение более чем двух аптечек; ведение приёма лекарств;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создание резервной копии данных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; семейный доступ. Но основную функцию каталогизатора приложение выполняет бесплатно, поэтому среднестатистический пользователь может спокойно им пользоваться.</w:t>
      </w:r>
    </w:p>
    <w:p>
      <w:pPr>
        <w:keepNext w:val="on"/>
        <w:spacing w:before="720" w:after="720" w:line="360" w:lineRule="auto"/>
        <w:rPr>
          <w:rFonts w:ascii="Times New Roman" w:cs="Times New Roman" w:eastAsia="Times New Roman" w:hAnsi="Times New Roman"/>
          <w:b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z w:val="32"/>
          <w:szCs w:val="32"/>
        </w:rPr>
        <w:t xml:space="preserve">1.2.2 </w:t>
      </w:r>
      <w:r>
        <w:rPr>
          <w:rFonts w:ascii="Times New Roman" w:cs="Times New Roman" w:eastAsia="Times New Roman" w:hAnsi="Times New Roman"/>
          <w:b/>
          <w:sz w:val="34"/>
          <w:szCs w:val="34"/>
        </w:rPr>
        <w:t>«</w:t>
      </w:r>
      <w:r>
        <w:rPr>
          <w:rFonts w:ascii="Times New Roman" w:cs="Times New Roman" w:eastAsia="Times New Roman" w:hAnsi="Times New Roman"/>
          <w:b/>
          <w:sz w:val="34"/>
          <w:szCs w:val="34"/>
          <w:lang w:val="ru-RU"/>
        </w:rPr>
        <w:t>Домашняя</w:t>
      </w:r>
      <w:bookmarkStart w:id="5" w:name="Домашняя_аптечка"/>
      <w:bookmarkEnd w:id="5"/>
      <w:r>
        <w:rPr>
          <w:rFonts w:ascii="Times New Roman" w:cs="Times New Roman" w:eastAsia="Times New Roman" w:hAnsi="Times New Roman"/>
          <w:b/>
          <w:sz w:val="34"/>
          <w:szCs w:val="34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sz w:val="34"/>
          <w:szCs w:val="34"/>
          <w:lang w:val="ru-RU"/>
        </w:rPr>
        <w:t>аптечка</w:t>
      </w:r>
      <w:r>
        <w:rPr>
          <w:rFonts w:ascii="Times New Roman" w:cs="Times New Roman" w:eastAsia="Times New Roman" w:hAnsi="Times New Roman"/>
          <w:b/>
          <w:sz w:val="34"/>
          <w:szCs w:val="34"/>
        </w:rPr>
        <w:t>»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Автором является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pewaru_333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, рейтинг 4,2. Как и предыдущее, является очень полезным в быту и лёгким к использованию. Имеет немало функций: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Автоматическое добавление лекарства при помощи сканирования маркировки.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Возможность добавления лекарства вручную.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Обновление информации о лекарстве, если оно было отсканировано без подключения к интернету.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Редактирование информации о лекарствах, добавленных вручную.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Сортировка лекарств по срокам годности.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Группировка лекарств по категориям.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Звуковое уведомление о необходимости приема лекарства.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Отображение ближайшего расписания приёма лекарств.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Напоминание об истечении срока годности лекарств.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Экспорт и импорт базы данных на другие устройства.</w:t>
      </w:r>
    </w:p>
    <w:p>
      <w:pPr>
        <w:numPr>
          <w:ilvl w:val="0"/>
          <w:numId w:val="9"/>
        </w:num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Выбор языка и темы приложения.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571115" cy="4570095"/>
            <wp:effectExtent l="0" t="0" r="0" b="0"/>
            <wp:docPr id="16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65"/>
                    <pic:cNvPicPr>
                      <a:picLocks noGrp="0" noSelect="0" noChangeAspect="1" noMove="0"/>
                    </pic:cNvPicPr>
                  </pic:nvPicPr>
                  <pic:blipFill>
                    <a:blip r:embed="rId4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571115" cy="4570095"/>
            <wp:effectExtent l="0" t="0" r="0" b="0"/>
            <wp:docPr id="16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66"/>
                    <pic:cNvPicPr>
                      <a:picLocks noGrp="0" noSelect="0" noChangeAspect="1" noMove="0"/>
                    </pic:cNvPicPr>
                  </pic:nvPicPr>
                  <pic:blipFill>
                    <a:blip r:embed="rId4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line="36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Рис. 1.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3, 1.4</w:t>
      </w:r>
      <w:r>
        <w:rPr>
          <w:rFonts w:ascii="Times New Roman" w:cs="Times New Roman" w:eastAsia="Times New Roman" w:hAnsi="Times New Roman"/>
          <w:sz w:val="28"/>
          <w:szCs w:val="28"/>
        </w:rPr>
        <w:t>. «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Домашняя аптечка</w:t>
      </w:r>
      <w:r>
        <w:rPr>
          <w:rFonts w:ascii="Times New Roman" w:cs="Times New Roman" w:eastAsia="Times New Roman" w:hAnsi="Times New Roman"/>
          <w:sz w:val="28"/>
          <w:szCs w:val="28"/>
        </w:rPr>
        <w:t>»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Приложение ещё дорабатывается, пользователи жалуются на лаги, но присутствует хорошая обратная связь. Функционал также очень хороший, а добавление лекарства с помощью кода маркировки ставит его в очень выгодное положение.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line="360" w:lineRule="auto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Выводы по глав</w:t>
      </w:r>
      <w:bookmarkStart w:id="6" w:name="Выводы_глава_1"/>
      <w:bookmarkEnd w:id="6"/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е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1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Оба решения предоставляют схожий функционал, но имеют свои особенности. «Аптечка. Учёт медикаментов» отличается стабильностью и широким набором функций, но с ограничениями для бесплатной версии. «Домашняя аптечка», несмотря на технические недоработки, предлагает уникальн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ые функции, такие как сканирование кода маркировки или разделение лекарств на группы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 xml:space="preserve">Данные исследования помогут при составлении плана разработки собственного приложения, которое будет учитывать 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информацию о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 xml:space="preserve"> существующих решени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ях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 xml:space="preserve"> и предлагать 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удобный</w:t>
      </w: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 xml:space="preserve"> функционал.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60" w:lineRule="auto"/>
        <w:ind w:left="432" w:hanging="432"/>
        <w:jc w:val="center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  <w:r>
        <w:rPr/>
        <w:br w:type="page"/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t>ГЛАВА 2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br w:type="textWrapping"/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t>ПРОЕКТИРОВАНИЕ</w:t>
      </w:r>
      <w:bookmarkStart w:id="7" w:name="Глава_2"/>
      <w:bookmarkEnd w:id="7"/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КАТАЛОГИЗАТОРА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2.1 Проектирование фун</w:t>
      </w:r>
      <w:bookmarkStart w:id="8" w:name="Проектирование_функциональной_части"/>
      <w:bookmarkEnd w:id="8"/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к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циональной части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240" w:lineRule="auto"/>
        <w:ind w:left="576" w:hanging="576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В приложении должны быть реализованы такие функции, как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: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Чтение и сохранение всех данных с помощью 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en-US"/>
        </w:rPr>
        <w:t>JSON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en-US"/>
        </w:rPr>
        <w:t>;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Работа с каталогом лекарств: добавление нового продукта, удаление, редактирование информации, расширенный поиск, сортировка каталога по определённым параметрам;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Работа с каталогом аптечек: добавление новой, удаление, редактирование информации, сортировка по названию;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Приём лекарств: добавление лекарства и времени, удаление, статуса приёма, просмотра списка приёмов по датам;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С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татистик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а</w:t>
      </w: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 по аптечкам: получение количества лекарств и категорий, видов категорий, списка лекарств с истёкшим сроком годности;</w:t>
      </w:r>
    </w:p>
    <w:p>
      <w:pPr>
        <w:numPr>
          <w:ilvl w:val="0"/>
          <w:numId w:val="11"/>
        </w:numPr>
        <w:spacing w:after="0" w:line="360" w:lineRule="auto"/>
        <w:jc w:val="both"/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off"/>
          <w:bCs w:val="off"/>
          <w:color w:val="000000"/>
          <w:sz w:val="28"/>
          <w:szCs w:val="28"/>
          <w:lang w:val="ru-RU"/>
        </w:rPr>
        <w:t>Настройка некоторых функций приложения: темы и языка.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2.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2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Проектирование</w:t>
      </w:r>
      <w:bookmarkStart w:id="9" w:name="Проектирование_архитектуры_приложения"/>
      <w:bookmarkEnd w:id="9"/>
      <w:r>
        <w:rPr>
          <w:rFonts w:ascii="Times New Roman" w:cs="Times New Roman" w:eastAsia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архитектуры приложения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Д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ля разработки приложения "Каталогизатор лекарственных препаратов" была выбрана многослойная архитектура, а именно её вариант — трехслойная архитектура. Эта архитектура включает три основных уровня: уровень представления, уровень бизнес-логики и уровень данных. Уровень данных отвечает за хранение информации, уровень бизнес-логики обрабатывает логику приложения, а уровень представления предоставляет пользовательский интерфейс, который взаимодействует с двумя другими уровнями.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2.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2.1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Слой дан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н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ых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Слой данных является самым нижним уровнем в иерархии. Его основная задача — обеспечить взаимодействие приложения с хранилищем данных.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этом слое будут находиться модели объектов, которые представляют собой, к примеру, данные из файла JSON в виде объектов приложения.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Для работы с этим файлом планируется создать специальный класс, содержащий методы для чтения данных из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базы данных и их обновления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2.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2.2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Слой бизне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с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-логики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Следующим уровнем является слой бизнес-логики. Он отвечает за реализацию логики приложения. В этом слое будут находиться модели объектов, которые представляют данные из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базы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в виде объектов приложения, и функции для взаимодействия с ними. Для идентификации объектов будет использоваться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ID,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который никогда не повторяется и тем самым делает их уникальными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2.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2.3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Слой п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р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едставления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Самым верхним уровнем является слой представления. Этот уровень отвечает за пользовательский интерфейс, с которым непосредственно взаимодействует пользователь, например графический интерфейс, состоящий из различных окон (форм). Каждая форма будет частью этого слоя и будет отображать информацию в удобной для пользователя форме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Для данного приложения для реализации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User Interface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выбрана была платформа .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NET MAUI,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которая является эволюцией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Xamarin.Forms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использует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XAML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C#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для создания кросс-платформенных настольных и мобильных приложений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Выводы по гл</w:t>
      </w:r>
      <w:bookmarkStart w:id="10" w:name="Выводы_глава_2"/>
      <w:bookmarkEnd w:id="10"/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а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ве 2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процессе проектирования приложения "Каталогизатор лекарственных препаратов" была определена структура приложения, способ хранения данных и их место. В качестве хранилища данных был выбран файл JSON, который выполняет функции базы данных, а инструмента для графического пользовательского интерфейса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— .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NET MAUI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 Также была выбрана трехслойная архитектура, где каждый слой выполняет свои задачи: слой данных — хранение, слой бизнес-логики — обработка логики, слой представления — взаимодействие с пользователем.</w:t>
      </w:r>
      <w:r>
        <w:rPr/>
        <w:br w:type="page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t>ГЛАВА 3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br w:type="textWrapping"/>
      </w:r>
      <w:r>
        <w:rPr>
          <w:rFonts w:ascii="Times New Roman" w:cs="Times New Roman" w:eastAsia="Times New Roman" w:hAnsi="Times New Roman"/>
          <w:b/>
          <w:sz w:val="32"/>
          <w:szCs w:val="32"/>
          <w:highlight w:val="white"/>
        </w:rPr>
        <w:t>ПРОГРАММНАЯ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highlight w:val="white"/>
        </w:rPr>
        <w:t xml:space="preserve"> РЕАЛИЗАЦИЯ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КАТАЛОГИЗАТОРА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638" w:hanging="576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3.1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Программная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р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еализация</w:t>
      </w:r>
      <w:bookmarkStart w:id="11" w:name="Программная_реализация_функций_приложени"/>
      <w:bookmarkEnd w:id="11"/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функций приложения</w:t>
      </w:r>
    </w:p>
    <w:p>
      <w:pPr>
        <w:spacing w:after="24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3.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1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.1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Слой дан</w:t>
      </w:r>
      <w:bookmarkStart w:id="12" w:name="Слой_данных"/>
      <w:bookmarkEnd w:id="12"/>
      <w:r>
        <w:rPr>
          <w:rFonts w:ascii="Times New Roman" w:cs="Times New Roman" w:eastAsia="Times New Roman" w:hAnsi="Times New Roman"/>
          <w:b/>
          <w:sz w:val="32"/>
          <w:szCs w:val="32"/>
        </w:rPr>
        <w:t>н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ых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данном слое реализована библиотека классов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DataLayer,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содержащая файлы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AppJson, CategoryJson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MedicineFormLocalization.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3523615" cy="135509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6"/>
                    <a:srcRect l="78672" t="41347" r="7721" b="49359"/>
                    <a:stretch/>
                  </pic:blipFill>
                  <pic:spPr>
                    <a:xfrm>
                      <a:off x="0" y="0"/>
                      <a:ext cx="352361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3.1. Слой данных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DataLayer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AppJson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отвечает за загрузку данных из файла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JSON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или их сериализации и сохранения в него соответственно и содержит в себе два класса: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PharmacyAppLoader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 функцией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PharmacyApp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LoadFromFile(string filePath)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PharmacyAppSaver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void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SaveToFile(PharmacyApp pharmacyApp, string filePath);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CategoryJson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содержит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CategoryLoader,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необходимый для загрузки имеющихся в приложении категорий лекарств. В связи с наличием мультиязычности они хранятся в двух файлах, функция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private static string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GetCategoryFilePath(string language)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определяет язык приложения и передаёт путь к нужному файлу в функцию загрузки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List&lt;Category&gt;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LoadCategories(string language).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Наконец,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MedicineFormLocalization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также отвечает за локализацию, но уже формы лекарства, поэтому необходимости хранить информацию в отдельном файле нет и она находится в этом классе в виде двух статических списков на двух языках: _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russianForms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и _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englishForms.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Функции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string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GetLocalizedForm(int formIndex, string culture)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int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GetFormIndex(string localizedForm, string culture)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помогают локализовать формы конкретных лекарств и находить соответствующее название в списке по индексу, 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static List&lt;string&gt;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GetAllForms(string culture) возвращает список форм на определённом языке.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3.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1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.2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Слой би</w:t>
      </w:r>
      <w:bookmarkStart w:id="13" w:name="Слой_бизнес_логики"/>
      <w:bookmarkEnd w:id="13"/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з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нес-логики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данном слое реализована библиотека классов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BusinessLayer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 различными моделями объектов приложения и логики работы с ними.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2291080" cy="3112135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7"/>
                    <a:srcRect l="78273" t="10922" r="8714" b="58234"/>
                    <a:stretch/>
                  </pic:blipFill>
                  <pic:spPr>
                    <a:xfrm>
                      <a:off x="0" y="0"/>
                      <a:ext cx="229108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2722245" cy="2190115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3.2. Слой бизнес-логики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BusinessLayer.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3.3.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Medicine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основной, отвечает за лекарства и содержит различные поля. В нём присутствует переопределённый метод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override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ToString()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для расширенного поиска по всей информации об име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ю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щихся лекарствах. Также он, как и многие другие классы здесь, реализует интерфейс INotifyPropertyChanged, что позволяет уведомлять программу об изменениях свойств. Это особенно полезно в приложениях с привязкой данных, таких как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Xamarin,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WPF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или как раз .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NET MAUI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FirstAidKit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является так называемой аптечкой и хранит лекарства, позволяя добавлять их и удалять. В файле также находится класс для сортировки аптечек по имени. Для списка лекарств и не только используется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ObservableCollection.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Э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то класс в .NET, который представляет собой коллекцию, которая автоматически уведомляет об изменениях своего содержимого. Это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, как и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INotifyPropertyChanged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особенно полезно в приложениях с привязкой данных,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где изменения в коллекции должны быть отражены в пользовательском интерфейсе.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60198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3.4.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FirstAidKit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Если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является основой, с ним всё связано, то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PharmacyApp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главный, так как предоставляет возможность работать со всеми имеющимися основными классами, то есть является связующим. Из него мы получаем доступ к каталогу аптечек, приёму лекарств, статистике и настройкам. Также он получает и передаёт в них встроенные категории лекарств.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PharmacyApp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имеет функции для добавления и удаления атпечек, получения и обновления статистики и получения списка вообще всех лекарств. Именно вся информация этого класса сериализуется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JSON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90741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3.5.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PharmacyApp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Category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нужен для того, чтобы в лекарствах были поля категорий и подкатегорий, по которым их можно будет распределять и фильтровать. Он наследуется от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Subcategory,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потому что последний содержит в себе только поля идентификатор и имя.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62293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3.6.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Category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Calendar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является основным при работе с приёмом лекарств. С ним фактически связаны классы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MedicationEvent, MedicationEventSeries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MedicineTakenStatus.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Коллекция дат формируется сама благодаря функции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void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InitializeCalendar(),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содержит в себе четыре месяца дат (с месяца назад и на три вперёд) и не имеет необходимости храниться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JSON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именно благодаря самостоятельному формированию и ежедневному изменению. Содержит функции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MedicationEvent FindEvent(DateTime Date)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для поиска событий, которые привязаны к датам и содержат информацию о приёмах на определённую дату, а также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public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void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CleanUpMedications(List&lt;Medicine&gt; existingMedicines)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— для автоматического удаления пустых событий во избежание засорения памяти.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768985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3.7.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Calendar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MedicationEvent,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как упоминалось выше, отвечает за определённый день приёма и хранит в себе коллекцию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MedicineTakenStatus,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фактически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список лекарств (см. Рис. 3.9), для которых определено конкретное время приёма и статус принятия.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MedicationEvent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содержит функции для добавления, удаления определённых приёмов, а также редактирования времени, и позволяет пометить статус принятия. Он тесно связан с классом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MedicationEventSeries, который как раз позволяет создаёт события или добавляет в них новые приёмы и может добавить несколько одинаковых приёмов с помощью функции public void Apply(Calendar calendar, ObservableCollection&lt;DateTime&gt; dates) на определённый пользователем промежуток времени, в том числе по определённым дням недели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именно за информацию о выбранном дне недели отвечает класс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DayOfWeekViewModel (см. Рис. 3.11).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61341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3.8.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MedicationEvent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072380" cy="153035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3.9.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MedicineTakenStatus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Settings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лишь хранит информацию о выбранн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ых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пользователем теме и языке приложения.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2560955" cy="81534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2691130" cy="829945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Рис. 3.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10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Settings         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Рис. 3.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11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DayOfWeekViewModel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Сам по себе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Statistics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хранит в себе в целом статистику аптечек и имеет функцию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public void UpdateStatistics() для её обновления. Он основан на PharmacyStatistics (см. Рис. 3.12), который берёт конкретную аптечку и просто хранит информацию сколько в ней всего лекарств, у каких истёк срок годности, какие и сколько категорий есть.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48895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Рис. 3.1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2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Statistics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4087495" cy="11049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Рис. 3.13. 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PharmacyStatistics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Также присутствует файл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ComparersForMedicine,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который содержит классы для сортировки лекарств по различным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свойствам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240" w:lineRule="auto"/>
        <w:ind w:left="576" w:hanging="576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3.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ru-RU"/>
        </w:rPr>
        <w:t>1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.3 Слой пред</w:t>
      </w:r>
      <w:bookmarkStart w:id="14" w:name="Слой_представления"/>
      <w:bookmarkEnd w:id="14"/>
      <w:r>
        <w:rPr>
          <w:rFonts w:ascii="Times New Roman" w:cs="Times New Roman" w:eastAsia="Times New Roman" w:hAnsi="Times New Roman"/>
          <w:b/>
          <w:sz w:val="32"/>
          <w:szCs w:val="32"/>
        </w:rPr>
        <w:t>с</w:t>
      </w:r>
      <w:r>
        <w:rPr>
          <w:rFonts w:ascii="Times New Roman" w:cs="Times New Roman" w:eastAsia="Times New Roman" w:hAnsi="Times New Roman"/>
          <w:b/>
          <w:sz w:val="32"/>
          <w:szCs w:val="32"/>
        </w:rPr>
        <w:t>тавления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24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drawing xmlns:mc="http://schemas.openxmlformats.org/markup-compatibility/2006">
          <wp:inline>
            <wp:extent cx="2618105" cy="370586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Рис. 3.14. Слой представления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>PresentationLayer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Все файлы с расширением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xaml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являются отдельными страницами и содержат в себе файлы .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xaml.cs,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>которые позволяют загружать определения интерфейса из файлов .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xaml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с помощью вызова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InitializeComponent().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Каждый элемент в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xaml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можно сопоставить определённому классу в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en-US"/>
        </w:rPr>
        <w:t xml:space="preserve">C#, 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lang w:val="ru-RU"/>
        </w:rPr>
        <w:t xml:space="preserve">а каждый атрибут элемента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— свойству этого класса.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Н</w:t>
      </w:r>
      <w:r>
        <w:rPr>
          <w:rFonts w:ascii="Times New Roman" w:cs="Times New Roman" w:eastAsia="Times New Roman" w:hAnsi="Times New Roman"/>
          <w:sz w:val="28"/>
          <w:szCs w:val="28"/>
        </w:rPr>
        <w:t>а рисунке 3.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15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представлена страница с каталогом аптечек, её пользователь увидит первой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 неё можно перемещаться на другие: нажатие на аптечку приведёт на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MedicinesPage,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где хранится каталог лекарств, на карандаш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на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EditFirstAidKitPage,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крестик позволит удалить аптечку. Создание новой аптечки ведёт на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CreateFirstAidKitPage,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приём лекарств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MedicationIntakePage,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Статистика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StatisticsPage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и, наконец, настройки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SettingsPage.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 файлах каждой страницы определена логика работы кнопок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 и отображения данных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389636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4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Рис. 3.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Начальная страница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MainPage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На рисунке 3.16 показана страница редактирования лекарства, используются, к примеру, такие элементы как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Entry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для ввода данных,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Label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для отображения названия,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Button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для создания кнопки. Ввод некоторых полей, таких как название, срок годности, количество и форма, обязателен и проверяется. Также проверяется, правильный ли формат имеют срок годности и количество.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387858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Grp="0" noSelect="0" noChangeAspect="1" noMove="0"/>
                    </pic:cNvPicPr>
                  </pic:nvPicPr>
                  <pic:blipFill>
                    <a:blip r:embed="rId4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Рис. 3.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16</w:t>
      </w:r>
      <w:r>
        <w:rPr>
          <w:rFonts w:ascii="Times New Roman" w:cs="Times New Roman" w:eastAsia="Times New Roman" w:hAnsi="Times New Roman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Страница лекарства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EditMedicinePage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На рисунке 3.17 показан приём лекарств. Даты являются кнопками и свободно прокручиваются, сбоку отображаются лекарства и время их приёма. Можно сразу обозначить, что они были приняты, тогда кнопка “Принято” станет зелёной и автоматически сохранит это, причём это можно отменить, если нажатие произошло по ошибке. Логика остальных кнопок схожа с теми, что были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MainPage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EditMedicinePage.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Кнопки навигации снизу также позволяют перемещаться на разные страницы, на главную можно вернуться с помощью “Аптечки”.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>
            <wp:extent cx="5731510" cy="3598545"/>
            <wp:effectExtent l="0" t="0" r="1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Grp="0" noSelect="0" noChangeAspect="1" noMove="0"/>
                    </pic:cNvPicPr>
                  </pic:nvPicPr>
                  <pic:blipFill>
                    <a:blip r:embed="rId4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Рис. 3.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17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Приём лекарства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>MedicationIntakePage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ExpirationDateRemainingConverter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является вспомогательным для того, чтобы определить время до истечения срока годности лекарства и правильно это обозначить. Так как он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реализует интерфейс IvalueConverter, который используется для преобразования данных между разными типами или форматами и требует ресурсы пользовательского интерфейса, то находится в этом слое.</w:t>
      </w:r>
    </w:p>
    <w:p>
      <w:pP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Схожим образом работают и остальные страницы. Помимо них есть папки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Platforms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Resources,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они появляются сразу при создании проекта. Так как .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NET MAUI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—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кросс-платформенная среда, 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Platforms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содержатся файлы для работы с конкретными платформами, такими как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Windows, iOS, Android, Mac.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Resources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хранятся соответственно ресурсы, используемые в приложении: шрифты, изображения, стили, также туда была добавлена папка </w:t>
      </w:r>
      <w:r>
        <w:rPr>
          <w:rFonts w:ascii="Times New Roman" w:cs="Times New Roman" w:eastAsia="Times New Roman" w:hAnsi="Times New Roman"/>
          <w:sz w:val="28"/>
          <w:szCs w:val="28"/>
          <w:lang w:val="en-US"/>
        </w:rPr>
        <w:t xml:space="preserve">Strings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с файлами для локализации.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720" w:after="720" w:line="360" w:lineRule="auto"/>
        <w:ind w:left="576" w:hanging="576"/>
        <w:jc w:val="left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Выводы п</w:t>
      </w:r>
      <w:bookmarkStart w:id="15" w:name="Выводы_глава_3"/>
      <w:bookmarkEnd w:id="15"/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>о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  <w:t xml:space="preserve"> главе 3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Глава 3 описывает программную реализацию каталогизатора лекарственных препаратов, структурированную по слоям: данных, бизнес-логики и представления. В слое данных реализована библиотека классов для работы с данными, включая загрузку и сохранение в формате JSON, а также локализацию. Слой бизнес-логики содержит основные классы приложения, такие как Medicine, FirstAidKit, PharmacyApp, Calendar и другие, обеспечивающие логику работы с лекарствами, аптечками, приёмом лекарств и статистикой. Слой представления включает интерфейсные страницы, 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вспомогательные классы для преобразования данных и ресурсы. Приложение поддерживает мультиязычность и кросс-платформенность.</w:t>
      </w:r>
    </w:p>
    <w:p>
      <w:pPr>
        <w:keepNext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720" w:line="336" w:lineRule="auto"/>
        <w:ind w:left="432" w:hanging="432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/>
        <w:br w:type="page"/>
      </w: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ЗАКЛЮ</w:t>
      </w:r>
      <w:bookmarkStart w:id="16" w:name="Заключение"/>
      <w:bookmarkEnd w:id="16"/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Ч</w:t>
      </w: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ЕНИЕ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В ходе выполнения курсовой работы было разработано приложение «Каталогизатор лекарственных препаратов», которое позволяет эффективно управлять информацией о лекарствах, аптечках и приёмах лекарств. В процессе работы были изучены основы языка программирования C# и платформы .NET MAUI, что позволило создать кроссплатформенное приложение с удобным и интуитивно понятным интерфейсом.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В рамках первой главы был проведён анализ существующих решений, что позволило определить ключевые функции и недостатки конкурентов. Это дало возможность сформулировать основные требования к разрабатываемому приложению и выбрать оптимальные подходы для его реализации.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Во второй главе была разработана архитектура приложения, основанная на трехслойной модели. Выбор формата JSON для хранения данных и использование .NET MAUI для создания интерфейса позволили создать гибкое и масштабируемое решение.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Третья глава посвящена программной реализации приложения. В слое данных были реализованы механизмы загрузки и сохранения данных, а также поддержка мультиязычности. Слой бизнес-логики включает классы, отвечающие за управление лекарствами, аптечками, приёмом лекарств и статистикой. Слой представления содержит интерфейсные страницы, обеспечивающие удобство взаимодействия с пользователем.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sz w:val="28"/>
          <w:szCs w:val="28"/>
          <w:highlight w:val="white"/>
          <w:lang w:val="ru-RU"/>
        </w:rPr>
        <w:t>В процессе работы были получены ценные навыки работы с языком C# и платформой .NET MAUI, а также освоены принципы проектирования и реализации программного обеспечения. Разработанное приложение демонстрирует возможности автоматизации процессов управления данными о лекарствах, что делает его полезным как для личного использования, так и для профессиональных задач.</w:t>
      </w:r>
      <w:r>
        <w:rPr/>
        <w:br w:type="page"/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center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СПИСОК ИСПОЛЬЗО</w:t>
      </w:r>
      <w:bookmarkStart w:id="17" w:name="Список_источников"/>
      <w:bookmarkEnd w:id="17"/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В</w:t>
      </w:r>
      <w:r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  <w:t>АННЫХ ИСТОЧНИКОВ</w:t>
      </w:r>
    </w:p>
    <w:p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36" w:lineRule="auto"/>
        <w:ind w:firstLine="680"/>
        <w:jc w:val="both"/>
        <w:rPr>
          <w:rFonts w:ascii="Times New Roman" w:cs="Times New Roman" w:eastAsia="Times New Roman" w:hAnsi="Times New Roman"/>
          <w:b/>
          <w:smallCaps/>
          <w:color w:val="000000"/>
          <w:sz w:val="32"/>
          <w:szCs w:val="32"/>
        </w:rPr>
      </w:pPr>
    </w:p>
    <w:p>
      <w:pPr>
        <w:numPr>
          <w:ilvl w:val="0"/>
          <w:numId w:val="4"/>
        </w:num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C# 10 и .NET 6 – полное руководство / Марк Дж. Прайс – Питер, 2022.</w:t>
      </w:r>
    </w:p>
    <w:p>
      <w:pPr>
        <w:numPr>
          <w:ilvl w:val="0"/>
          <w:numId w:val="4"/>
        </w:num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Официальная документация Microsoft по .NET MAUI [Электронный ресурс] – Режим доступа: https://learn.microsoft.com/ru-ru/dotnet/maui/. – Дата доступа: 10.10.2023, 15.10.2023.</w:t>
      </w:r>
    </w:p>
    <w:p>
      <w:pPr>
        <w:numPr>
          <w:ilvl w:val="0"/>
          <w:numId w:val="4"/>
        </w:num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>GitHub репозитории с примерами проектов на .NET MAUI [Электронный ресурс] – Режим доступа: https://github.com/dotnet/maui-samples. – Дата доступа: 08.10.2023, 14.10.2023.</w:t>
      </w:r>
    </w:p>
    <w:p>
      <w:pPr>
        <w:numPr>
          <w:ilvl w:val="0"/>
          <w:numId w:val="4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Metanit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C# и .NET [Электронный ресурс] – Режим доступа: https://metanit.com/sharp/. – Дата доступа: 13.11.2021, 21.11.2021,18.12.2021</w:t>
      </w:r>
    </w:p>
    <w:p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comments.xml><?xml version="1.0" encoding="utf-8"?>
<w:comments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comment w:id="0" w:author="Anna Karkanitsa" w:date="2021-12-18T23:27:00Z" w:initials="AK">
    <w:p>
      <w:pPr>
        <w:pStyle w:val="Annotationtext"/>
        <w:rPr/>
      </w:pPr>
      <w:r>
        <w:t xml:space="preserve">Слой бизнес-логики вы описали, представив поля классов. </w:t>
      </w:r>
      <w:r>
        <w:t>Так</w:t>
      </w:r>
      <w:r>
        <w:t xml:space="preserve"> а какие же вычисления, действия, выполняются на этом слое.</w:t>
      </w:r>
    </w:p>
    <w:p>
      <w:pPr>
        <w:pStyle w:val="Annotationtext"/>
        <w:rPr/>
      </w:pP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>*</w:t>
    </w:r>
    <w:r>
      <w:fldChar w:fldCharType="end"/>
    </w:r>
  </w:p>
  <w:p>
    <w:pPr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after="0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jc w:val="right"/>
      <w:rPr/>
    </w:pPr>
  </w:p>
  <w:p>
    <w:pPr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after="0"/>
      <w:rPr/>
    </w:pPr>
    <w:r>
      <w:fldChar w:fldCharType="begin"/>
    </w:r>
    <w:r>
      <w:instrText xml:space="preserve">PAGE</w:instrText>
    </w:r>
    <w:r>
      <w:fldChar w:fldCharType="end"/>
    </w:r>
  </w:p>
</w:ftr>
</file>

<file path=word/footer3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  <w:r>
      <w:fldChar w:fldCharType="begin"/>
    </w:r>
    <w:r>
      <w:instrText xml:space="preserve">PAGE</w:instrText>
    </w:r>
    <w:r>
      <w:fldChar w:fldCharType="separate"/>
    </w:r>
    <w:r>
      <w:rPr>
        <w:color w:val="000000"/>
        <w:lang w:val="en-US"/>
      </w:rPr>
      <w:t>*</w:t>
    </w:r>
    <w:r>
      <w:fldChar w:fldCharType="end"/>
    </w:r>
  </w:p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</w:p>
</w:ftr>
</file>

<file path=word/footer4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ftr>
</file>

<file path=word/footer5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jc w:val="right"/>
      <w:rPr/>
    </w:pPr>
  </w:p>
  <w:p>
    <w:pPr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after="0"/>
      <w:rPr/>
    </w:pPr>
    <w:r>
      <w:fldChar w:fldCharType="begin"/>
    </w:r>
    <w:r>
      <w:instrText xml:space="preserve">PAGE</w:instrText>
    </w:r>
    <w:r>
      <w:fldChar w:fldCharType="end"/>
    </w:r>
  </w:p>
</w:ftr>
</file>

<file path=word/footer6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  <w:r>
      <w:fldChar w:fldCharType="begin"/>
    </w:r>
    <w:r>
      <w:instrText xml:space="preserve">PAGE</w:instrText>
    </w:r>
    <w:r>
      <w:fldChar w:fldCharType="separate"/>
    </w:r>
    <w:r>
      <w:rPr>
        <w:color w:val="000000"/>
        <w:lang w:val="en-US"/>
      </w:rPr>
      <w:t>*</w:t>
    </w:r>
    <w:r>
      <w:fldChar w:fldCharType="end"/>
    </w:r>
  </w:p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</w:p>
</w:ftr>
</file>

<file path=word/footer7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ftr>
</file>

<file path=word/footer8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</w:p>
  <w:p>
    <w:pPr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pacing w:after="0"/>
      <w:rPr/>
    </w:pPr>
  </w:p>
</w:ftr>
</file>

<file path=word/footer9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  <w:r>
      <w:fldChar w:fldCharType="begin"/>
    </w:r>
    <w:r>
      <w:instrText xml:space="preserve">PAGE</w:instrText>
    </w:r>
    <w:r>
      <w:fldChar w:fldCharType="separate"/>
    </w:r>
    <w:r>
      <w:rPr>
        <w:color w:val="000000"/>
        <w:lang w:val="en-US"/>
      </w:rPr>
      <w:t>*</w:t>
    </w:r>
    <w:r>
      <w:fldChar w:fldCharType="end"/>
    </w:r>
  </w:p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jc w:val="right"/>
      <w:rPr>
        <w:color w:val="000000"/>
      </w:rPr>
    </w:pPr>
  </w:p>
</w:ftr>
</file>

<file path=word/footer10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rPr>
        <w:color w:val="000000"/>
      </w:rPr>
    </w:pPr>
  </w:p>
</w:hdr>
</file>

<file path=word/header3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header4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header5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rPr>
        <w:color w:val="000000"/>
      </w:rPr>
    </w:pPr>
  </w:p>
</w:hdr>
</file>

<file path=word/header6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header7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header8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rPr>
        <w:color w:val="000000"/>
      </w:rPr>
    </w:pPr>
  </w:p>
</w:hdr>
</file>

<file path=word/header9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"/>
      <w:lvlJc w:val="left"/>
      <w:pPr>
        <w:ind w:left="480" w:hanging="480"/>
      </w:pPr>
    </w:lvl>
    <w:lvl w:ilvl="1" w:tentative="0">
      <w:start w:val="1"/>
      <w:numFmt w:val="decimal"/>
      <w:lvlText w:val="%1.%2"/>
      <w:lvlJc w:val="left"/>
      <w:pPr>
        <w:ind w:left="1056" w:hanging="480"/>
      </w:pPr>
      <w:rPr>
        <w:rFonts w:ascii="Times New Roman" w:cs="Times New Roman" w:eastAsia="Times New Roman" w:hAnsi="Times New Roman"/>
        <w:b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1872" w:hanging="720"/>
      </w:pPr>
    </w:lvl>
    <w:lvl w:ilvl="3" w:tentative="0">
      <w:start w:val="1"/>
      <w:numFmt w:val="decimal"/>
      <w:lvlText w:val="%1.%2.%3.%4"/>
      <w:lvlJc w:val="left"/>
      <w:pPr>
        <w:ind w:left="2808" w:hanging="1080"/>
      </w:pPr>
    </w:lvl>
    <w:lvl w:ilvl="4" w:tentative="0">
      <w:start w:val="1"/>
      <w:numFmt w:val="decimal"/>
      <w:lvlText w:val="%1.%2.%3.%4.%5"/>
      <w:lvlJc w:val="left"/>
      <w:pPr>
        <w:ind w:left="3384" w:hanging="1080"/>
      </w:pPr>
    </w:lvl>
    <w:lvl w:ilvl="5" w:tentative="0">
      <w:start w:val="1"/>
      <w:numFmt w:val="decimal"/>
      <w:lvlText w:val="%1.%2.%3.%4.%5.%6"/>
      <w:lvlJc w:val="left"/>
      <w:pPr>
        <w:ind w:left="4320" w:hanging="1440"/>
      </w:pPr>
    </w:lvl>
    <w:lvl w:ilvl="6" w:tentative="0">
      <w:start w:val="1"/>
      <w:numFmt w:val="decimal"/>
      <w:lvlText w:val="%1.%2.%3.%4.%5.%6.%7"/>
      <w:lvlJc w:val="left"/>
      <w:pPr>
        <w:ind w:left="4896" w:hanging="1440"/>
      </w:pPr>
    </w:lvl>
    <w:lvl w:ilvl="7" w:tentative="0">
      <w:start w:val="1"/>
      <w:numFmt w:val="decimal"/>
      <w:lvlText w:val="%1.%2.%3.%4.%5.%6.%7.%8"/>
      <w:lvlJc w:val="left"/>
      <w:pPr>
        <w:ind w:left="5832" w:hanging="1798"/>
      </w:pPr>
    </w:lvl>
    <w:lvl w:ilvl="8" w:tentative="0">
      <w:start w:val="1"/>
      <w:numFmt w:val="decimal"/>
      <w:lvlText w:val="%1.%2.%3.%4.%5.%6.%7.%8.%9"/>
      <w:lvlJc w:val="left"/>
      <w:pPr>
        <w:ind w:left="6768" w:hanging="2160"/>
      </w:pPr>
    </w:lvl>
  </w:abstractNum>
  <w:abstractNum w:abstractNumId="1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A5">
    <w:name w:val="A5"/>
    <w:basedOn w:val="TableNormal"/>
    <w:uiPriority w:val="9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nnotationtext">
    <w:name w:val="Annotation text"/>
    <w:basedOn w:val="Normal"/>
    <w:link w:val="ТекстпримечанияЗнак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ТекстпримечанияЗнак">
    <w:name w:val="Текст примечания Знак"/>
    <w:basedOn w:val="DefaultParagraphFont"/>
    <w:link w:val="Annotationtext"/>
    <w:uiPriority w:val="99"/>
    <w:semiHidden w:val="on"/>
    <w:rPr>
      <w:sz w:val="20"/>
      <w:szCs w:val="20"/>
    </w:rPr>
  </w:style>
</w:style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342" Type="http://schemas.openxmlformats.org/officeDocument/2006/relationships/image" Target="media/image12.png"/><Relationship Id="rId343" Type="http://schemas.openxmlformats.org/officeDocument/2006/relationships/image" Target="media/image13.png"/><Relationship Id="rId344" Type="http://schemas.openxmlformats.org/officeDocument/2006/relationships/image" Target="media/image14.png"/><Relationship Id="rId345" Type="http://schemas.openxmlformats.org/officeDocument/2006/relationships/image" Target="media/image15.png"/><Relationship Id="rId346" Type="http://schemas.openxmlformats.org/officeDocument/2006/relationships/image" Target="media/image16.png"/><Relationship Id="rId347" Type="http://schemas.openxmlformats.org/officeDocument/2006/relationships/image" Target="media/image17.png"/><Relationship Id="rId348" Type="http://schemas.openxmlformats.org/officeDocument/2006/relationships/image" Target="media/image18.png"/><Relationship Id="rId349" Type="http://schemas.openxmlformats.org/officeDocument/2006/relationships/image" Target="media/image19.png"/><Relationship Id="rId350" Type="http://schemas.openxmlformats.org/officeDocument/2006/relationships/image" Target="media/image20.png"/><Relationship Id="rId351" Type="http://schemas.openxmlformats.org/officeDocument/2006/relationships/image" Target="media/image21.png"/><Relationship Id="rId352" Type="http://schemas.openxmlformats.org/officeDocument/2006/relationships/image" Target="media/image22.png"/><Relationship Id="rId353" Type="http://schemas.openxmlformats.org/officeDocument/2006/relationships/image" Target="media/image23.png"/><Relationship Id="rId354" Type="http://schemas.openxmlformats.org/officeDocument/2006/relationships/image" Target="media/image24.png"/><Relationship Id="rId355" Type="http://schemas.openxmlformats.org/officeDocument/2006/relationships/image" Target="media/image25.png"/><Relationship Id="rId356" Type="http://schemas.openxmlformats.org/officeDocument/2006/relationships/image" Target="media/image26.png"/><Relationship Id="rId357" Type="http://schemas.openxmlformats.org/officeDocument/2006/relationships/image" Target="media/image27.png"/><Relationship Id="rId358" Type="http://schemas.openxmlformats.org/officeDocument/2006/relationships/image" Target="media/image28.png"/><Relationship Id="rId359" Type="http://schemas.openxmlformats.org/officeDocument/2006/relationships/image" Target="media/image29.png"/><Relationship Id="rId360" Type="http://schemas.openxmlformats.org/officeDocument/2006/relationships/image" Target="media/image30.png"/><Relationship Id="rId361" Type="http://schemas.openxmlformats.org/officeDocument/2006/relationships/image" Target="media/image31.png"/><Relationship Id="rId362" Type="http://schemas.openxmlformats.org/officeDocument/2006/relationships/image" Target="media/image32.png"/><Relationship Id="rId37" Type="http://schemas.openxmlformats.org/officeDocument/2006/relationships/settings" Target="settings.xml"/><Relationship Id="rId382" Type="http://schemas.openxmlformats.org/officeDocument/2006/relationships/image" Target="media/image12.png"/><Relationship Id="rId383" Type="http://schemas.openxmlformats.org/officeDocument/2006/relationships/image" Target="media/image13.png"/><Relationship Id="rId384" Type="http://schemas.openxmlformats.org/officeDocument/2006/relationships/image" Target="media/image14.png"/><Relationship Id="rId385" Type="http://schemas.openxmlformats.org/officeDocument/2006/relationships/image" Target="media/image15.png"/><Relationship Id="rId386" Type="http://schemas.openxmlformats.org/officeDocument/2006/relationships/image" Target="media/image16.png"/><Relationship Id="rId387" Type="http://schemas.openxmlformats.org/officeDocument/2006/relationships/image" Target="media/image17.png"/><Relationship Id="rId388" Type="http://schemas.openxmlformats.org/officeDocument/2006/relationships/image" Target="media/image18.png"/><Relationship Id="rId389" Type="http://schemas.openxmlformats.org/officeDocument/2006/relationships/image" Target="media/image19.png"/><Relationship Id="rId390" Type="http://schemas.openxmlformats.org/officeDocument/2006/relationships/image" Target="media/image20.png"/><Relationship Id="rId391" Type="http://schemas.openxmlformats.org/officeDocument/2006/relationships/image" Target="media/image21.png"/><Relationship Id="rId392" Type="http://schemas.openxmlformats.org/officeDocument/2006/relationships/image" Target="media/image22.png"/><Relationship Id="rId393" Type="http://schemas.openxmlformats.org/officeDocument/2006/relationships/image" Target="media/image23.png"/><Relationship Id="rId394" Type="http://schemas.openxmlformats.org/officeDocument/2006/relationships/image" Target="media/image24.png"/><Relationship Id="rId395" Type="http://schemas.openxmlformats.org/officeDocument/2006/relationships/image" Target="media/image25.png"/><Relationship Id="rId396" Type="http://schemas.openxmlformats.org/officeDocument/2006/relationships/image" Target="media/image26.png"/><Relationship Id="rId397" Type="http://schemas.openxmlformats.org/officeDocument/2006/relationships/image" Target="media/image27.png"/><Relationship Id="rId398" Type="http://schemas.openxmlformats.org/officeDocument/2006/relationships/image" Target="media/image28.png"/><Relationship Id="rId399" Type="http://schemas.openxmlformats.org/officeDocument/2006/relationships/image" Target="media/image29.png"/><Relationship Id="rId4" Type="http://schemas.openxmlformats.org/officeDocument/2006/relationships/numbering" Target="numbering.xml"/><Relationship Id="rId400" Type="http://schemas.openxmlformats.org/officeDocument/2006/relationships/image" Target="media/image30.png"/><Relationship Id="rId401" Type="http://schemas.openxmlformats.org/officeDocument/2006/relationships/image" Target="media/image31.png"/><Relationship Id="rId402" Type="http://schemas.openxmlformats.org/officeDocument/2006/relationships/image" Target="media/image32.png"/><Relationship Id="rId403" Type="http://schemas.openxmlformats.org/officeDocument/2006/relationships/footer" Target="footer1.xml"/><Relationship Id="rId404" Type="http://schemas.openxmlformats.org/officeDocument/2006/relationships/header" Target="header1.xml"/><Relationship Id="rId405" Type="http://schemas.openxmlformats.org/officeDocument/2006/relationships/header" Target="header2.xml"/><Relationship Id="rId406" Type="http://schemas.openxmlformats.org/officeDocument/2006/relationships/header" Target="header3.xml"/><Relationship Id="rId407" Type="http://schemas.openxmlformats.org/officeDocument/2006/relationships/footer" Target="footer2.xml"/><Relationship Id="rId408" Type="http://schemas.openxmlformats.org/officeDocument/2006/relationships/footer" Target="footer3.xml"/><Relationship Id="rId409" Type="http://schemas.openxmlformats.org/officeDocument/2006/relationships/footer" Target="footer4.xml"/><Relationship Id="rId410" Type="http://schemas.openxmlformats.org/officeDocument/2006/relationships/header" Target="header4.xml"/><Relationship Id="rId411" Type="http://schemas.openxmlformats.org/officeDocument/2006/relationships/header" Target="header5.xml"/><Relationship Id="rId412" Type="http://schemas.openxmlformats.org/officeDocument/2006/relationships/header" Target="header6.xml"/><Relationship Id="rId413" Type="http://schemas.openxmlformats.org/officeDocument/2006/relationships/footer" Target="footer5.xml"/><Relationship Id="rId414" Type="http://schemas.openxmlformats.org/officeDocument/2006/relationships/footer" Target="footer6.xml"/><Relationship Id="rId415" Type="http://schemas.openxmlformats.org/officeDocument/2006/relationships/footer" Target="footer7.xml"/><Relationship Id="rId416" Type="http://schemas.openxmlformats.org/officeDocument/2006/relationships/header" Target="header7.xml"/><Relationship Id="rId417" Type="http://schemas.openxmlformats.org/officeDocument/2006/relationships/header" Target="header8.xml"/><Relationship Id="rId418" Type="http://schemas.openxmlformats.org/officeDocument/2006/relationships/header" Target="header9.xml"/><Relationship Id="rId419" Type="http://schemas.openxmlformats.org/officeDocument/2006/relationships/footer" Target="footer8.xml"/><Relationship Id="rId420" Type="http://schemas.openxmlformats.org/officeDocument/2006/relationships/footer" Target="footer9.xml"/><Relationship Id="rId421" Type="http://schemas.openxmlformats.org/officeDocument/2006/relationships/footer" Target="footer10.xml"/><Relationship Id="rId422" Type="http://schemas.openxmlformats.org/officeDocument/2006/relationships/image" Target="media/image12.png"/><Relationship Id="rId423" Type="http://schemas.openxmlformats.org/officeDocument/2006/relationships/image" Target="media/image13.png"/><Relationship Id="rId424" Type="http://schemas.openxmlformats.org/officeDocument/2006/relationships/image" Target="media/image14.png"/><Relationship Id="rId425" Type="http://schemas.openxmlformats.org/officeDocument/2006/relationships/image" Target="media/image15.png"/><Relationship Id="rId426" Type="http://schemas.openxmlformats.org/officeDocument/2006/relationships/image" Target="media/image16.png"/><Relationship Id="rId427" Type="http://schemas.openxmlformats.org/officeDocument/2006/relationships/image" Target="media/image17.png"/><Relationship Id="rId428" Type="http://schemas.openxmlformats.org/officeDocument/2006/relationships/image" Target="media/image18.png"/><Relationship Id="rId429" Type="http://schemas.openxmlformats.org/officeDocument/2006/relationships/image" Target="media/image19.png"/><Relationship Id="rId430" Type="http://schemas.openxmlformats.org/officeDocument/2006/relationships/image" Target="media/image20.png"/><Relationship Id="rId431" Type="http://schemas.openxmlformats.org/officeDocument/2006/relationships/image" Target="media/image21.png"/><Relationship Id="rId432" Type="http://schemas.openxmlformats.org/officeDocument/2006/relationships/image" Target="media/image22.png"/><Relationship Id="rId433" Type="http://schemas.openxmlformats.org/officeDocument/2006/relationships/image" Target="media/image23.png"/><Relationship Id="rId434" Type="http://schemas.openxmlformats.org/officeDocument/2006/relationships/image" Target="media/image24.png"/><Relationship Id="rId435" Type="http://schemas.openxmlformats.org/officeDocument/2006/relationships/image" Target="media/image25.png"/><Relationship Id="rId436" Type="http://schemas.openxmlformats.org/officeDocument/2006/relationships/image" Target="media/image26.png"/><Relationship Id="rId437" Type="http://schemas.openxmlformats.org/officeDocument/2006/relationships/image" Target="media/image27.png"/><Relationship Id="rId438" Type="http://schemas.openxmlformats.org/officeDocument/2006/relationships/image" Target="media/image28.png"/><Relationship Id="rId439" Type="http://schemas.openxmlformats.org/officeDocument/2006/relationships/image" Target="media/image29.png"/><Relationship Id="rId440" Type="http://schemas.openxmlformats.org/officeDocument/2006/relationships/image" Target="media/image30.png"/><Relationship Id="rId441" Type="http://schemas.openxmlformats.org/officeDocument/2006/relationships/image" Target="media/image31.png"/><Relationship Id="rId442" Type="http://schemas.openxmlformats.org/officeDocument/2006/relationships/image" Target="media/image32.png"/><Relationship Id="rId134" Type="http://schemas.openxmlformats.org/officeDocument/2006/relationships/image" Target="media/image26.png"/><Relationship Id="rId135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/Relationships>
</file>

<file path=word/_rels/footer4.xml.rels><?xml version="1.0" encoding="UTF-8" standalone="yes"?>
<Relationships xmlns="http://schemas.openxmlformats.org/package/2006/relationships"></Relationships>
</file>

<file path=word/_rels/footer5.xml.rels><?xml version="1.0" encoding="UTF-8" standalone="yes"?>
<Relationships xmlns="http://schemas.openxmlformats.org/package/2006/relationships"></Relationships>
</file>

<file path=word/_rels/footer6.xml.rels><?xml version="1.0" encoding="UTF-8" standalone="yes"?>
<Relationships xmlns="http://schemas.openxmlformats.org/package/2006/relationships"></Relationships>
</file>

<file path=word/_rels/footer7.xml.rels><?xml version="1.0" encoding="UTF-8" standalone="yes"?>
<Relationships xmlns="http://schemas.openxmlformats.org/package/2006/relationships"></Relationships>
</file>

<file path=word/_rels/footer8.xml.rels><?xml version="1.0" encoding="UTF-8" standalone="yes"?>
<Relationships xmlns="http://schemas.openxmlformats.org/package/2006/relationships"></Relationships>
</file>

<file path=word/_rels/footer9.xml.rels><?xml version="1.0" encoding="UTF-8" standalone="yes"?>
<Relationships xmlns="http://schemas.openxmlformats.org/package/2006/relationships"></Relationships>
</file>

<file path=word/_rels/footer10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header4.xml.rels><?xml version="1.0" encoding="UTF-8" standalone="yes"?>
<Relationships xmlns="http://schemas.openxmlformats.org/package/2006/relationships"></Relationships>
</file>

<file path=word/_rels/header5.xml.rels><?xml version="1.0" encoding="UTF-8" standalone="yes"?>
<Relationships xmlns="http://schemas.openxmlformats.org/package/2006/relationships"></Relationships>
</file>

<file path=word/_rels/header6.xml.rels><?xml version="1.0" encoding="UTF-8" standalone="yes"?>
<Relationships xmlns="http://schemas.openxmlformats.org/package/2006/relationships"></Relationships>
</file>

<file path=word/_rels/header7.xml.rels><?xml version="1.0" encoding="UTF-8" standalone="yes"?>
<Relationships xmlns="http://schemas.openxmlformats.org/package/2006/relationships"></Relationships>
</file>

<file path=word/_rels/header8.xml.rels><?xml version="1.0" encoding="UTF-8" standalone="yes"?>
<Relationships xmlns="http://schemas.openxmlformats.org/package/2006/relationships"></Relationships>
</file>

<file path=word/_rels/header9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Вишняк</dc:creator>
  <cp:lastModifiedBy>Елизавета Вишняк</cp:lastModifiedBy>
</cp:coreProperties>
</file>