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STANFORD UNIVERSITY, STANFORD, CALIFORNIA 94305-4075</w:t>
        <w:br/>
        <w:t>JAMES S. HARRIS PAUL ALLEN CENTER FOR INTEGRATED SYSTEMS</w:t>
        <w:br/>
        <w:t>JAMES AND ELLENOR CHESEBROUGH PROFESSOR (650) 723-9775 FAX: (650) 723-4659</w:t>
        <w:br/>
        <w:t>IN THE SCHOOL OF ENGINEERING E-MAIL: JHARRIS@Stanford.edu</w:t>
        <w:br/>
        <w:t>September 21, 2017</w:t>
        <w:br/>
        <w:t>To: U.S. Citizenship and Immigration Services</w:t>
        <w:br/>
        <w:t>Re: Letter supporting Immigrant Visa Petition of Dr. Alexey Kovsh</w:t>
        <w:br/>
        <w:t>I am writing to strongly support the I-140 immigrant visa petition of Dr. Alexey Kovsh, who is</w:t>
        <w:br/>
        <w:t>applying as an alien of extraordinary ability in the field of laser physics in general, and in</w:t>
        <w:br/>
        <w:t>particular, the field of photonics and related engineering solutions. I understand that in order to</w:t>
        <w:br/>
        <w:t>demonstrate extraordinary ability in their field, an applicant must satisfy a number of criteria,</w:t>
        <w:br/>
        <w:t>including the receipt of nationally and internationally recognized awards in the field,</w:t>
        <w:br/>
        <w:t>membership in associations that require of their members outstanding achievements in the field,</w:t>
        <w:br/>
        <w:t>published material in professional publications relating to their work in the field, participation as</w:t>
        <w:br/>
        <w:t>a judge of the work of others in the field of endeavor, authorship of scholarly articles in the field,</w:t>
        <w:br/>
        <w:t>and a showing of a contribution of major significance to the field, among others. Being closely</w:t>
        <w:br/>
        <w:t>familiar with Dr. Kovsh's professional record and his outstanding achievements in his field of</w:t>
        <w:br/>
        <w:t>endeavor, I can say with absolute certainty that Dr. Kovsh fulfills the above-listed criteria. Dr.</w:t>
        <w:br/>
        <w:t>Kovsh authored a number of breakthrough inventions, which he described in his PhD and</w:t>
        <w:br/>
        <w:t>Doctorate research. His work has been published in leading international scientific journals and</w:t>
        <w:br/>
        <w:t>presented at major scientific conferences, clearly demonstrating his national and international</w:t>
        <w:br/>
        <w:t>acclaim in his field of research, namely high precision photonics and related engineering</w:t>
        <w:br/>
        <w:t>solutions. There are very few people in the world with Dr. Kovsh’s background and knowledge</w:t>
        <w:br/>
        <w:t>in this area and his contributions will be very important in advancing this important technology.</w:t>
        <w:br/>
        <w:t>By way of background, and to establish my own credentials, I briefly summarize the following: I</w:t>
        <w:br/>
        <w:t>received my Ph.D. in 1969 from Stanford University and I am currently the James and Ellenor</w:t>
        <w:br/>
        <w:t>Chesebrough Professor of Electrical Engineering, Applied Physics, and Materials Science at</w:t>
        <w:br/>
        <w:t>Stanford University. I have over 1000 publications and 28 granted US patents. I was elected to</w:t>
        <w:br/>
        <w:t>the National Academy of Engineering in 2011. I am a Fellow of IEEE, the American Physical</w:t>
        <w:br/>
        <w:t>Society, Optical Society of America, and Material Research Society. I received the 2000 IEEE</w:t>
        <w:br/>
        <w:t>Morris Liebmann Memorial Medal (one of the major IEEE awards). I am also the recipient of the</w:t>
        <w:br/>
        <w:t>2013 Semiconductor Research Corporation Aristotle Award for mentoring graduate students, an</w:t>
        <w:br/>
        <w:t>IEEE Third Millennium Medal and Humboldt Senior Research Prize (Germany) among many</w:t>
        <w:br/>
        <w:t>other awards. I served on the IEEE Fellow Evaluation Committee for 12 years, served on and</w:t>
        <w:br/>
        <w:t>chaired the IEEE Award Committees for the Noble Award and Nishizawa Medal and I am</w:t>
        <w:br/>
        <w:t>currently on the NAE Peer Review Committee, all providing exposure to and evaluating</w:t>
        <w:br/>
        <w:t>scientists of the highest level of achievement in my profession. I have supervised and graduated</w:t>
        <w:br/>
        <w:t>more than 130 Ph.D. students at Stanford University in the area of novel materials,</w:t>
        <w:br/>
        <w:t>optoelectronics, biosensors, spintronics and high-speed semiconductor electronics. I am also on</w:t>
        <w:br/>
        <w:t>the scientific advisory boards and the board of directors of seven US companies. In my research,</w:t>
        <w:br/>
        <w:t>I utilize heterojunctions, superlattices, quantum wells, and three dimensional self-assembled</w:t>
        <w:br/>
        <w:t>quantum dots to create metastable engineered materials with novel or improved properties for</w:t>
      </w:r>
    </w:p>
    <w:p>
      <w:r>
        <w:t>electronic and optoelectronic devices. My research recently focused on integration of photonic</w:t>
        <w:br/>
        <w:t>devices and micro-optics to create a minimally invasive retinal prosthesis. My experience both</w:t>
        <w:br/>
        <w:t>academically and in consulting provide a foundation to compare many young scientists as well as</w:t>
        <w:br/>
        <w:t>making me aware of the critical need for outstanding talent in the rapidly developing applications</w:t>
        <w:br/>
        <w:t>of novel materials and nanotechnology to information, communications, energy and biomedical</w:t>
        <w:br/>
        <w:t>systems. I have reviewed Dr. Kovsh’s affidavit which he is submitting in support of his</w:t>
        <w:br/>
        <w:t>immigrant visa petition, and I am providing this affidavit based on his affidavit and based on my</w:t>
        <w:br/>
        <w:t>own knowledge of Dr. Kovsh’s research via familiarity with his publications and conference</w:t>
        <w:br/>
        <w:t>presentations, as well as based on my experience and expertise in the above described areas of</w:t>
        <w:br/>
        <w:t>research, which are very close to those of Dr. Kovsh.</w:t>
        <w:br/>
        <w:t>Dr. Kovsh is a world renowned expert in the field of high precision photonics and related</w:t>
        <w:br/>
        <w:t>engineering solutions, and his contributions have been recognized by numerous awards. His</w:t>
        <w:br/>
        <w:t>innovative ideas have been described in his publications in major scientific journals and</w:t>
        <w:br/>
        <w:t>extensively presented in the course of his invited talks at major scientific conferences. In the</w:t>
        <w:br/>
        <w:t>course of his scientific career, Dr. Kovsh authored more than a dozen patents and patent clusters</w:t>
        <w:br/>
        <w:t>in the field of electronics and photonics, in the US, the EU and in Russia.</w:t>
        <w:br/>
        <w:t>Contributions of major significance to the field of photonics and related research</w:t>
        <w:br/>
        <w:t>Dr. Kovsh authored a major research titled “Diode Lasers Based on InGaAs/AlGaAs/GaAs &amp;</w:t>
        <w:br/>
        <w:t>InAs/InGaAs/InP Quantum Dots”. The result of his research was a crucial discovery of the first</w:t>
        <w:br/>
        <w:t>ever application of a non-equilibrium thermodynamic model to Molecular Beam Epitaxy (MBE)</w:t>
        <w:br/>
        <w:t>of InGaAlAsP material systems. This discovery was definitely a contribution of major</w:t>
        <w:br/>
        <w:t>significance to the field of photonics and laser physics, which has led to successful development</w:t>
        <w:br/>
        <w:t>of lasers based on self-assembled semiconductor quantum dots (Qds), which set the world</w:t>
        <w:br/>
        <w:t>records in power and efficiency.</w:t>
        <w:br/>
        <w:t>Dr. Kovsh was able to successfully apply his developed Molecular Beam Epitaxy technology to</w:t>
        <w:br/>
        <w:t>create the first ever fully temperature-independent semiconductor laser. The application of Dr.</w:t>
        <w:br/>
        <w:t>Kovsh’s invented technology provided a major breakthrough to solve the longstanding problem</w:t>
        <w:br/>
        <w:t>of semiconductor diode laser threshold current and output power on temperature, which arises</w:t>
        <w:br/>
        <w:t>because charge carriers (electron and holes) are spread over the density of states when</w:t>
        <w:br/>
        <w:t>temperature increases resulting to lower gain. In contrast, due to zero dimension density of states</w:t>
        <w:br/>
        <w:t>in Quantum Dots (QDs), it was theoretically predicted that a QD laser should exhibit</w:t>
        <w:br/>
        <w:t>significantly reduced temperature dependence. However, for a long time, the research</w:t>
        <w:br/>
        <w:t>community was unable to demonstrate such a result, until Dr. Kovsh implemented his specific</w:t>
        <w:br/>
        <w:t>technology to grow InAs/GaAs quantum dots and fabricated his innovative lasers with threshold</w:t>
        <w:br/>
        <w:t>current and power which did not change in the 20 to 80°C degree range, i.e. the typical range of</w:t>
        <w:br/>
        <w:t>operation of diode lasers. This important discovery was definitely a contribution of major</w:t>
        <w:br/>
        <w:t>significance to the field of photonics and laser physics, which enabled commercial</w:t>
        <w:br/>
        <w:t>implementation of high precision quantum dot laser technology for a broad range of applicatoins,</w:t>
        <w:br/>
        <w:t>from computing, to defense, to healthcare.</w:t>
        <w:br/>
        <w:t>I hereby state and confirm with reasonable degree of professional certainty that the above</w:t>
        <w:br/>
        <w:t>described innovations and discoveries are fully commensurate with Dr. Kovsh’s status as a</w:t>
        <w:br/>
        <w:t>scientist of extraordinary ability in the field of photonics and related research.</w:t>
      </w:r>
    </w:p>
    <w:p>
      <w:r>
        <w:t>Receipt of major awards in the field of endeavor</w:t>
        <w:br/>
        <w:t>For the work described above Dr. Kovsh was awarded with the Gold Medal and the Prize of</w:t>
        <w:br/>
        <w:t>Alferov (Nobel Prize Winner in Physics, 2000) Foundation for the best R&amp;D work in the field of</w:t>
        <w:br/>
        <w:t>natural science. I hereby state and confirm that this award is fully commensurate with Dr.</w:t>
        <w:br/>
        <w:t>Kovsh’s status as a scientist of extraordinary ability in the field of photonics and related research.</w:t>
        <w:br/>
        <w:t>Leading and/or critically important role at organizations of distinguished reputation</w:t>
        <w:br/>
        <w:t>In 2003–2009, Dr. Kovsh was employed in the leading and critically important position of the</w:t>
        <w:br/>
        <w:t>Chief Technology Officer at Innolume GmbH, Dortmund, Germany and Innolume Inc, Santa</w:t>
        <w:br/>
        <w:t>Clara, CA (in L1A visa status). Innolume is unquestionably an organization of distinguished</w:t>
        <w:br/>
        <w:t>reputation, the world leader in the development and manufacturing of lasers based on</w:t>
        <w:br/>
        <w:t>semiconductor quantum dots. Dr. Kovsh selected for this position based on his unquestionable</w:t>
        <w:br/>
        <w:t>reputation as one of the leading scientists in the world in the field of photonics and related</w:t>
        <w:br/>
        <w:t>research. Acting as the CTO of Innolume GmbH, Dr. Kovsh led extensive research in the field of</w:t>
        <w:br/>
        <w:t>diode lasers based on self-assembled InAs/GaAs quantum dots. In 2007, Dr. Kovsh invented,</w:t>
        <w:br/>
        <w:t>and later, led team of Innolume to implement, a unique diode laser solution, called the comb-</w:t>
        <w:br/>
        <w:t>laser. This laser has multiple wavelengths with ultralow partial intensity mode noise. Dr.</w:t>
        <w:br/>
        <w:t>Kovsh’s develped combination of a comb-laser design with silicon photonics is an effective</w:t>
        <w:br/>
        <w:t>solution for inter-chip and intra-chip optical communications, which allows to greatly speed up</w:t>
        <w:br/>
        <w:t>the data transmission capabilities, as described in a joint recent paper by Hewlett Packard and</w:t>
        <w:br/>
        <w:t>Innolume, published by IEEE. Dr. Kovsh described the results of his research in a highly cited</w:t>
        <w:br/>
        <w:t>article in a major professional publication, Optical Letters. For this invention, Innolume was</w:t>
        <w:br/>
        <w:t>selected as the most innovative diode laser company in North America by Frost &amp; Sullivan in</w:t>
        <w:br/>
        <w:t>2008. Dr. Kovsh’s role in this organization was definitely leading and critical, which is fully</w:t>
        <w:br/>
        <w:t>commensurate with his status as an expert of extraordinary ability in the field of photonics and</w:t>
        <w:br/>
        <w:t>related engineering solutions.</w:t>
        <w:br/>
        <w:t>In 2010–2012, Dr. Kovsh’s was employed as the Executive VP at Optogan CJSC, St. Petersburg,</w:t>
        <w:br/>
        <w:t>Russia, heading several of the company’s divisions. In 2012 – 2014, he was employed as the</w:t>
        <w:br/>
        <w:t>CEO of Optogan Lighting GmbH, Landshut, Germany. In 2013 – 2014, Dr. Kovsh served as the</w:t>
        <w:br/>
        <w:t>Board Member of JV Philips Lighting – Optogan in St. Petersburg, Russia. Originally started in</w:t>
        <w:br/>
        <w:t>Finland as an R&amp;D house for gallium nitride on sapphire epitaxial technology with a main focus</w:t>
        <w:br/>
        <w:t>in LEDs, Optogan is definitely an organization of distinguished reputation, as it has grown into a</w:t>
        <w:br/>
        <w:t>major vertically-integrated international holding developing and producing LED chips, LED</w:t>
        <w:br/>
        <w:t>packages, electronic drivers, lighting fixtures, and intelligent systems for general lighting. Dr.</w:t>
        <w:br/>
        <w:t>Kovsh’s role at this organization was definitely leading and critical, which is fully commensurate</w:t>
        <w:br/>
        <w:t>with his status as an expert of extraordinary ability in the field of photonics and related</w:t>
        <w:br/>
        <w:t>engineering solutions.</w:t>
        <w:br/>
        <w:t>In 2015, Dr. Kovsh was employed in the leading role of Executive Vice Presidence for Civil</w:t>
        <w:br/>
        <w:t>Markets and Products, at JSC Avangard, St.Petersburg, Russia, an organization if distinguished</w:t>
        <w:br/>
        <w:t>reputation as the oldest R&amp;D and Production Enterprise for microwave electronics nationally.</w:t>
        <w:br/>
        <w:t>The enterprise mainly manufactures microwave electronics, including SAW-based sensors for</w:t>
        <w:br/>
        <w:t>RFID, as well as gas, deformation, and flux flow sensors. Dr. Kovsh applied his expertise in</w:t>
        <w:br/>
        <w:t>order to successfully set up the R&amp;D department and launch commercial products in the</w:t>
      </w:r>
    </w:p>
    <w:p>
      <w:r>
        <w:t>inovative Internet-of-Things field, which was the first comprehensive and significant effort by a</w:t>
        <w:br/>
        <w:t>commercial firm in this field in Russia. Dr. Kovsh’s role at this organization was definitely</w:t>
        <w:br/>
        <w:t>leading and critical, which is fully commensurate with his status as an expert of extraordinary</w:t>
        <w:br/>
        <w:t>ability in the field of photonics and related engineering solutions.</w:t>
        <w:br/>
        <w:t>In October 2015 – March 2017, Dr. Kovsh served as the Director of Business Development and</w:t>
        <w:br/>
        <w:t>Research at Princeton Optronics, Inc., New York, USA. Princeton Optronics is a privately-held,</w:t>
        <w:br/>
        <w:t>venture-funded company with 40 employees engaged primarily in the development and</w:t>
        <w:br/>
        <w:t>manufacturing of high-power vertical-cavity surface-emitting lasers (VCSELs) for various</w:t>
        <w:br/>
        <w:t>market applications such as 3D imaging, proximity sensing, laser range finding (LiDAR) for</w:t>
        <w:br/>
        <w:t>self-driving cars, laser hair removal, and laser projectors for movie theaters. VCSEL products</w:t>
        <w:br/>
        <w:t>from Princeton Optronics Inc. are also used in military applications. Dr. Kovsh employed his</w:t>
        <w:br/>
        <w:t>extraordinary expertise at this company in order to identify the proper market niches, acquire</w:t>
        <w:br/>
        <w:t>joint development projects with the customers, and direct R&amp;D activities of the company to</w:t>
        <w:br/>
        <w:t>address these opportunities. The results of his work helped shareholders sell the company in</w:t>
        <w:br/>
        <w:t>March 2017 for $53.3M to AMS. Dr. Kovsh’s role at this organization was definitely leading and</w:t>
        <w:br/>
        <w:t>critical, which is fully commensurate with his status as an expert of extraordinary ability in the</w:t>
        <w:br/>
        <w:t>field of photonics and related engineering solutions.</w:t>
        <w:br/>
        <w:t>Authorship of scholarly articles in major professional publications</w:t>
        <w:br/>
        <w:t>Dr. Kovsh published his research in such major professional publications as Vacuum Science &amp;</w:t>
        <w:br/>
        <w:t>Technology, Electronics Letters , and Applied Physics. I hereby state and confirm that Dr.</w:t>
        <w:br/>
        <w:t>Kovsh’s authorship of scholarly articles in his field of research is fully commensurate with his</w:t>
        <w:br/>
        <w:t>status as a scientist of extraordinary ability in the field of photonics and related research.</w:t>
        <w:br/>
        <w:t>Intent to continue working in the field of endeavor</w:t>
        <w:br/>
        <w:t>Dr. Kovsh is currently employed at Masimo Corporation, Irvine, CA, USA. Masimo is a publicly</w:t>
        <w:br/>
        <w:t>traded global medical technology company (NASDAQ: MASI) with market value of above</w:t>
        <w:br/>
        <w:t>$4.5B. The company develops and manufactures innovative noninvasive patient monitoring</w:t>
        <w:br/>
        <w:t>technologies, medical devices, and a wide array of sensors. Today Masimo sensors help</w:t>
        <w:br/>
        <w:t>clinicians monitor in excess of approximately 100 million patients in healthcare settings around</w:t>
        <w:br/>
        <w:t>the world, and its pulse oximeter technology is used by 17 of the top 20 hospitals on the U.S.</w:t>
        <w:br/>
        <w:t>News &amp; World Report Best Hospitals Honor Roll for the 2016-2017 year. Masimo employs over</w:t>
        <w:br/>
        <w:t>4,000 people worldwide, with annual revenues of approximately $700 million. Dr. Kovsh is</w:t>
        <w:br/>
        <w:t>applying his expertise in order to develop and transfer to high volume manufacturing a core</w:t>
        <w:br/>
        <w:t>technical part of company technology which provides optical sensing of blood parameters. This</w:t>
        <w:br/>
        <w:t>work involves intensive development of new designs and fabrication principles of semiconductor</w:t>
        <w:br/>
        <w:t>nanoheterostructures like LEDs and PDs, and I have no doubt that Dr. Kovsh’s extraordinary</w:t>
        <w:br/>
        <w:t>expertise will allow him to be completely successful in this endeavor.</w:t>
        <w:br/>
        <w:t>I am positive that Dr. Kovsh will continue working in his area of expertise in order to develop</w:t>
        <w:br/>
        <w:t>new competitive products addressing the most promising market areas, including noninvasive</w:t>
        <w:br/>
        <w:t>medical technologies. Dr. Kovsh will certainly be an asset to any organization for which he</w:t>
        <w:br/>
        <w:t>works and he will certainly be an asset to the United States in this rapidly advancing and critical</w:t>
        <w:br/>
        <w:t>technology area if granted US permanent resident. I have no doubt that the benefit from Dr.</w:t>
        <w:br/>
        <w:t>Kovsh’s continued employment in his field of research will be of national caliber, and it will</w:t>
      </w:r>
    </w:p>
    <w:p>
      <w:r>
        <w:t>benefit not only the companies employing him, but will significantly benefit his field of research</w:t>
        <w:br/>
        <w:t>as a whole. Therefore, I strongly recommend your approval of Dr. Kovsh’s immigrant visa</w:t>
        <w:br/>
        <w:t>petition.</w:t>
        <w:br/>
        <w:t>Please let me know if I can provide any further information in this regard.</w:t>
        <w:br/>
        <w:t>Sincerely yours,</w:t>
        <w:br/>
        <w:t>James S. Harris</w:t>
        <w:br/>
        <w:t>James and Ellenor Chesebrough Professor</w:t>
        <w:br/>
        <w:t>Department of Electrical Engineering,</w:t>
        <w:br/>
        <w:t>Materials Science and Applied Physics</w:t>
        <w:br/>
        <w:t>National Academy of Engineering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