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TRƯỜNG ĐẠI HỌC CÔNG NGHỆ THÔNG TIN VÀ TRUYỀN THÔNG</w:t>
      </w:r>
    </w:p>
    <w:p w:rsidR="00000000" w:rsidDel="00000000" w:rsidP="00000000" w:rsidRDefault="00000000" w:rsidRPr="00000000" w14:paraId="00000003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KHOA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</w:rPr>
        <w:drawing>
          <wp:inline distB="0" distT="0" distL="114300" distR="114300">
            <wp:extent cx="1722755" cy="172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BÁO CÁO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THỰC TẬP NGHỀ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TÊN BÁO CÁO THỰC TẬP TẠI 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4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Sinh viên thực hiện: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234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Lớp/Khóa: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leader="none" w:pos="234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Cán bộ hướng dẫn: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left" w:leader="none" w:pos="2340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Giảng viên quản lý: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left" w:leader="none" w:pos="4500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500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500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500"/>
        </w:tabs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Thái Nguyên - 202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500"/>
        </w:tabs>
        <w:rPr>
          <w:sz w:val="26"/>
          <w:szCs w:val="2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TRƯỜNG ĐẠI HỌC CÔNG NGHỆ THÔNG TIN VÀ TRUYỀN THÔNG</w:t>
      </w:r>
    </w:p>
    <w:p w:rsidR="00000000" w:rsidDel="00000000" w:rsidP="00000000" w:rsidRDefault="00000000" w:rsidRPr="00000000" w14:paraId="00000025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KHOA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</w:rPr>
        <w:drawing>
          <wp:inline distB="0" distT="0" distL="114300" distR="114300">
            <wp:extent cx="1591310" cy="159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0"/>
          <w:color w:val="ff000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ff0000"/>
          <w:sz w:val="40"/>
          <w:szCs w:val="40"/>
          <w:vertAlign w:val="baseline"/>
          <w:rtl w:val="0"/>
        </w:rPr>
        <w:t xml:space="preserve">TÊN BÁO CÁO THỰC TẬP 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35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                   </w:t>
        <w:tab/>
        <w:t xml:space="preserve">Sinh viên thực hiện:</w:t>
      </w:r>
    </w:p>
    <w:p w:rsidR="00000000" w:rsidDel="00000000" w:rsidP="00000000" w:rsidRDefault="00000000" w:rsidRPr="00000000" w14:paraId="00000035">
      <w:pPr>
        <w:tabs>
          <w:tab w:val="left" w:leader="none" w:pos="2835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Lớp/Khóa:</w:t>
      </w:r>
    </w:p>
    <w:p w:rsidR="00000000" w:rsidDel="00000000" w:rsidP="00000000" w:rsidRDefault="00000000" w:rsidRPr="00000000" w14:paraId="00000036">
      <w:pPr>
        <w:tabs>
          <w:tab w:val="left" w:leader="none" w:pos="567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tabs>
          <w:tab w:val="left" w:leader="none" w:pos="567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567"/>
        </w:tabs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Cán bộ hướng dẫn</w:t>
        <w:tab/>
        <w:tab/>
        <w:tab/>
        <w:tab/>
        <w:t xml:space="preserve">Giảng viên quản lý</w:t>
      </w:r>
    </w:p>
    <w:p w:rsidR="00000000" w:rsidDel="00000000" w:rsidP="00000000" w:rsidRDefault="00000000" w:rsidRPr="00000000" w14:paraId="00000039">
      <w:pPr>
        <w:tabs>
          <w:tab w:val="left" w:leader="none" w:pos="2835"/>
        </w:tabs>
        <w:ind w:firstLine="567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i w:val="1"/>
          <w:sz w:val="26"/>
          <w:szCs w:val="26"/>
          <w:highlight w:val="yellow"/>
          <w:vertAlign w:val="baseline"/>
          <w:rtl w:val="0"/>
        </w:rPr>
        <w:t xml:space="preserve">       (Ký và ghi họ tên)</w:t>
      </w:r>
      <w:r w:rsidDel="00000000" w:rsidR="00000000" w:rsidRPr="00000000">
        <w:rPr>
          <w:i w:val="1"/>
          <w:sz w:val="26"/>
          <w:szCs w:val="26"/>
          <w:vertAlign w:val="baseline"/>
          <w:rtl w:val="0"/>
        </w:rPr>
        <w:tab/>
        <w:tab/>
        <w:tab/>
        <w:tab/>
      </w:r>
      <w:r w:rsidDel="00000000" w:rsidR="00000000" w:rsidRPr="00000000">
        <w:rPr>
          <w:i w:val="1"/>
          <w:sz w:val="26"/>
          <w:szCs w:val="26"/>
          <w:highlight w:val="yellow"/>
          <w:vertAlign w:val="baseline"/>
          <w:rtl w:val="0"/>
        </w:rPr>
        <w:t xml:space="preserve">(Ký và ghi họ tên)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420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500"/>
        </w:tabs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500"/>
        </w:tabs>
        <w:jc w:val="center"/>
        <w:rPr>
          <w:i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500"/>
        </w:tabs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Thái Nguyên – 202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LỜI CẢM 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                                                                          Thái Nguyên, ngày  tháng  năm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           Sinh viên thực hiện</w:t>
      </w:r>
    </w:p>
    <w:p w:rsidR="00000000" w:rsidDel="00000000" w:rsidP="00000000" w:rsidRDefault="00000000" w:rsidRPr="00000000" w14:paraId="00000050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52">
      <w:pPr>
        <w:tabs>
          <w:tab w:val="left" w:leader="none" w:pos="450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  <w:tab/>
        <w:tab/>
        <w:tab/>
      </w:r>
    </w:p>
    <w:p w:rsidR="00000000" w:rsidDel="00000000" w:rsidP="00000000" w:rsidRDefault="00000000" w:rsidRPr="00000000" w14:paraId="00000053">
      <w:pPr>
        <w:pStyle w:val="Heading1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MỤC LỤC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1080" w:hanging="720"/>
        <w:jc w:val="left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LỊCH LÀM VIỆC TẠI NƠI THỰC TẬP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(Ghi theo tuần theo mẫu dưới)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9"/>
        <w:gridCol w:w="4119"/>
        <w:gridCol w:w="1559"/>
        <w:gridCol w:w="1191"/>
        <w:gridCol w:w="1390"/>
        <w:tblGridChange w:id="0">
          <w:tblGrid>
            <w:gridCol w:w="809"/>
            <w:gridCol w:w="4119"/>
            <w:gridCol w:w="1559"/>
            <w:gridCol w:w="1191"/>
            <w:gridCol w:w="139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Cán bộ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Mức độ hoàn thành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hiểu về công ty, cách tổ chức của công ty.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Làm quen với các công cụ làm việc trong công ty.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Học cách trao đổi, báo cáo, làm việc qua email.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hiểu ngôn ngữ lập trình C++ nâng cao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Thực hành C++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Làm bài test C++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hiểu về OpenGL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Thực hành một số hình vẽ cơ bản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Load mô hình 3D từ file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B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hiểu về Android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Thực hành tạo một ứng dụng Android cơ bản.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Nhúng code OpenGL đã viết bằng C++ vào Android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Giai đoạn Alpha: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Lên kế hoạch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Viết Framework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Tạo các lớp Graphics, Graphics 2D để vẽ các mô hình, texture 2D.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Tìm kiếm mô hình.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Nguyễn văn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Giai đoạn Alpha(tiếp):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Viết các lớp quản lý Object, các lớp Object.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Ráp vào Framework thành một game với chức năng cơ bản.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Giai đoạn Beta: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Viết các chức năng nâng cao hơn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Chạm vào màn hình để chọn nhân vật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7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Thêm particle để tạo hiệu ứng đẹp hơn.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Giai đoạn Beta  và giai đoạn kết thúc, báo cáo 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Hiệu ứng camera.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Fix bug, fix rò rì vùng nhớ.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Báo cáo cuối đợt thực tập.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Nguyễn văn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ind w:left="426" w:hanging="426"/>
        <w:jc w:val="left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GIỚI THIỆU VỀ CƠ SỞ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rPr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 Trình bày </w:t>
      </w: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lĩnh vực hoạt động, cơ cấu tổ chức, quá trình hình thành &amp; phát triển, sản phẩm tiêu biểu…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ind w:firstLine="360"/>
        <w:jc w:val="left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III. NỘI DUNG NHIỆM VỤ CHÍNH ĐƯỢC GIAO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ind w:left="567" w:hanging="283"/>
        <w:jc w:val="left"/>
        <w:rPr>
          <w:vertAlign w:val="baseline"/>
        </w:rPr>
      </w:pPr>
      <w:r w:rsidDel="00000000" w:rsidR="00000000" w:rsidRPr="00000000">
        <w:rPr>
          <w:b w:val="0"/>
          <w:i w:val="1"/>
          <w:vertAlign w:val="baseline"/>
          <w:rtl w:val="0"/>
        </w:rPr>
        <w:t xml:space="preserve">(Trình bày tóm tắt các nội dung, nhiệm vụ được giao đã đăng ký trong đề cương)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ind w:left="1440" w:hanging="1156"/>
        <w:jc w:val="left"/>
        <w:rPr>
          <w:sz w:val="24"/>
          <w:szCs w:val="24"/>
          <w:vertAlign w:val="baseline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IV. NỘI DUNG CÁC CÔNG VIỆC VÀ KẾT QUẢ ĐẠT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</w:t>
      </w: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trình bày chi tiết nội dung thực hiện, các công cụ, kỹ thuật thực hiện, kết quả của công việc theo từng nội dung công việc hoặc theo thời gian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0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jc w:val="left"/>
        <w:rPr>
          <w:sz w:val="24"/>
          <w:szCs w:val="24"/>
          <w:vertAlign w:val="baseline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V. KẾT LUẬN VỀ KẾT QUẢ ĐẠT ĐƯỢC QUA ĐỢT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134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 Những kiến thức lý thuyết đã đạt được </w:t>
      </w:r>
    </w:p>
    <w:p w:rsidR="00000000" w:rsidDel="00000000" w:rsidP="00000000" w:rsidRDefault="00000000" w:rsidRPr="00000000" w14:paraId="000000A3">
      <w:pPr>
        <w:ind w:left="1134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 Những kỹ năng thực hành đã  đạt được </w:t>
      </w:r>
    </w:p>
    <w:p w:rsidR="00000000" w:rsidDel="00000000" w:rsidP="00000000" w:rsidRDefault="00000000" w:rsidRPr="00000000" w14:paraId="000000A4">
      <w:pPr>
        <w:ind w:left="1134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 Những kinh nghiệm thực tiễn đã tích lũy được</w:t>
      </w:r>
    </w:p>
    <w:p w:rsidR="00000000" w:rsidDel="00000000" w:rsidP="00000000" w:rsidRDefault="00000000" w:rsidRPr="00000000" w14:paraId="000000A5">
      <w:pPr>
        <w:ind w:left="1134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- Các kiến nghị (nếu có)</w:t>
      </w:r>
    </w:p>
    <w:p w:rsidR="00000000" w:rsidDel="00000000" w:rsidP="00000000" w:rsidRDefault="00000000" w:rsidRPr="00000000" w14:paraId="000000A6">
      <w:pPr>
        <w:pStyle w:val="Heading2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VI. PHẦN PHỤ LỤC (nếu có)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0"/>
          <w:color w:val="ff0000"/>
          <w:sz w:val="26"/>
          <w:szCs w:val="2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ff0000"/>
          <w:sz w:val="26"/>
          <w:szCs w:val="26"/>
          <w:vertAlign w:val="baseline"/>
          <w:rtl w:val="0"/>
        </w:rPr>
        <w:t xml:space="preserve">Các yêu cầu về hình thức trình bày: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widowControl w:val="0"/>
        <w:numPr>
          <w:ilvl w:val="0"/>
          <w:numId w:val="2"/>
        </w:numPr>
        <w:spacing w:line="360" w:lineRule="auto"/>
        <w:ind w:left="1080" w:hanging="360"/>
        <w:jc w:val="both"/>
        <w:rPr>
          <w:b w:val="0"/>
          <w:color w:val="ff0000"/>
          <w:sz w:val="26"/>
          <w:szCs w:val="26"/>
          <w:vertAlign w:val="baseline"/>
        </w:rPr>
      </w:pPr>
      <w:r w:rsidDel="00000000" w:rsidR="00000000" w:rsidRPr="00000000">
        <w:rPr>
          <w:b w:val="1"/>
          <w:color w:val="ff0000"/>
          <w:sz w:val="26"/>
          <w:szCs w:val="26"/>
          <w:vertAlign w:val="baseline"/>
          <w:rtl w:val="0"/>
        </w:rPr>
        <w:t xml:space="preserve">Về trình bày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Báo cáo phải được trình bày ngắn gọn, rõ ràng, mạch lạc, có đánh số trang, đánh số bảng biểu, hình vẽ, đồ thị (đánh số tự động). </w:t>
      </w:r>
    </w:p>
    <w:p w:rsidR="00000000" w:rsidDel="00000000" w:rsidP="00000000" w:rsidRDefault="00000000" w:rsidRPr="00000000" w14:paraId="000000AD">
      <w:pPr>
        <w:keepNext w:val="1"/>
        <w:widowControl w:val="0"/>
        <w:numPr>
          <w:ilvl w:val="0"/>
          <w:numId w:val="2"/>
        </w:numPr>
        <w:spacing w:line="360" w:lineRule="auto"/>
        <w:ind w:left="1080" w:hanging="360"/>
        <w:jc w:val="both"/>
        <w:rPr>
          <w:b w:val="0"/>
          <w:color w:val="ff0000"/>
          <w:sz w:val="26"/>
          <w:szCs w:val="26"/>
          <w:vertAlign w:val="baseline"/>
        </w:rPr>
      </w:pPr>
      <w:r w:rsidDel="00000000" w:rsidR="00000000" w:rsidRPr="00000000">
        <w:rPr>
          <w:b w:val="1"/>
          <w:color w:val="ff0000"/>
          <w:sz w:val="26"/>
          <w:szCs w:val="26"/>
          <w:vertAlign w:val="baseline"/>
          <w:rtl w:val="0"/>
        </w:rPr>
        <w:t xml:space="preserve"> Soạn thảo văn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Báo cáo sử dụng chữ Times New Roman cỡ chữ 13; mật độ chữ bình thường, không được nén hoặc kéo dãn khoảng cách giữa các chữ; dãn dòng đặt chế độ Multiple 1.3 lines; before 6pt; after 6pt; lề trên 2.5cm; lề dưới 2.5cm; lề trái 3 cm; lề phải 2cm. </w:t>
      </w:r>
    </w:p>
    <w:p w:rsidR="00000000" w:rsidDel="00000000" w:rsidP="00000000" w:rsidRDefault="00000000" w:rsidRPr="00000000" w14:paraId="000000AF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Số trang được đánh ở giữa, phía dưới mỗi trang giấy. </w:t>
      </w:r>
    </w:p>
    <w:p w:rsidR="00000000" w:rsidDel="00000000" w:rsidP="00000000" w:rsidRDefault="00000000" w:rsidRPr="00000000" w14:paraId="000000B0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Nếu có bảng biểu, hình vẽ thì phải đánh nhãn tự động các hình vẽ.</w:t>
      </w:r>
    </w:p>
    <w:p w:rsidR="00000000" w:rsidDel="00000000" w:rsidP="00000000" w:rsidRDefault="00000000" w:rsidRPr="00000000" w14:paraId="000000B1">
      <w:pPr>
        <w:keepNext w:val="1"/>
        <w:widowControl w:val="0"/>
        <w:spacing w:line="360" w:lineRule="auto"/>
        <w:ind w:firstLine="720"/>
        <w:jc w:val="both"/>
        <w:rPr>
          <w:color w:val="ff0000"/>
          <w:sz w:val="26"/>
          <w:szCs w:val="26"/>
          <w:vertAlign w:val="baseline"/>
        </w:rPr>
      </w:pP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Báo cáo được in trên một mặt giấy trắng khổ A4 (210 x 297 mm)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699" w:top="993" w:left="1987" w:right="14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2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360" w:lineRule="auto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60" w:line="360" w:lineRule="auto"/>
      <w:jc w:val="both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