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F7E09" w14:textId="77777777" w:rsidR="00DA6B2D" w:rsidRPr="009468C4" w:rsidRDefault="00000000">
      <w:pPr>
        <w:spacing w:before="1400"/>
        <w:jc w:val="center"/>
      </w:pPr>
      <w:r w:rsidRPr="009468C4">
        <w:rPr>
          <w:rFonts w:ascii="Aptos Display" w:hAnsi="Aptos Display"/>
          <w:b/>
          <w:color w:val="1F4E78"/>
          <w:sz w:val="54"/>
        </w:rPr>
        <w:t>SPÉCIFICATION FONCTIONNELLE</w:t>
      </w:r>
      <w:r w:rsidRPr="009468C4">
        <w:rPr>
          <w:rFonts w:ascii="Aptos Display" w:hAnsi="Aptos Display"/>
          <w:b/>
          <w:color w:val="1F4E78"/>
          <w:sz w:val="54"/>
        </w:rPr>
        <w:br/>
        <w:t>DÉTAILLÉE</w:t>
      </w:r>
    </w:p>
    <w:p w14:paraId="7222EED7" w14:textId="77777777" w:rsidR="00DA6B2D" w:rsidRPr="009468C4" w:rsidRDefault="00000000">
      <w:pPr>
        <w:spacing w:before="500"/>
        <w:jc w:val="center"/>
      </w:pPr>
      <w:r w:rsidRPr="009468C4">
        <w:rPr>
          <w:b/>
          <w:sz w:val="48"/>
        </w:rPr>
        <w:t>SD – ORDERS CSV IMPORT</w:t>
      </w:r>
    </w:p>
    <w:p w14:paraId="4131AA90" w14:textId="77777777" w:rsidR="00DA6B2D" w:rsidRPr="009468C4" w:rsidRDefault="00000000">
      <w:pPr>
        <w:jc w:val="center"/>
      </w:pPr>
      <w:r w:rsidRPr="009468C4">
        <w:rPr>
          <w:color w:val="666666"/>
          <w:sz w:val="30"/>
        </w:rPr>
        <w:t>MASS PROCESSING – MODE SIMULATION</w:t>
      </w:r>
    </w:p>
    <w:p w14:paraId="296924EA" w14:textId="77777777" w:rsidR="00DA6B2D" w:rsidRPr="009468C4" w:rsidRDefault="00000000">
      <w:pPr>
        <w:spacing w:before="800"/>
        <w:jc w:val="center"/>
      </w:pPr>
      <w:r w:rsidRPr="009468C4">
        <w:rPr>
          <w:b/>
          <w:color w:val="1F4E78"/>
          <w:sz w:val="28"/>
        </w:rPr>
        <w:t>Version adaptée à une difficulté moyenne</w:t>
      </w:r>
    </w:p>
    <w:tbl>
      <w:tblPr>
        <w:tblStyle w:val="Grilledutableau"/>
        <w:tblW w:w="9638" w:type="dxa"/>
        <w:jc w:val="center"/>
        <w:tblLayout w:type="fixed"/>
        <w:tblCellMar>
          <w:top w:w="120" w:type="dxa"/>
          <w:left w:w="140" w:type="dxa"/>
          <w:bottom w:w="120" w:type="dxa"/>
          <w:right w:w="140" w:type="dxa"/>
        </w:tblCellMar>
        <w:tblLook w:val="04A0" w:firstRow="1" w:lastRow="0" w:firstColumn="1" w:lastColumn="0" w:noHBand="0" w:noVBand="1"/>
      </w:tblPr>
      <w:tblGrid>
        <w:gridCol w:w="4820"/>
        <w:gridCol w:w="4818"/>
      </w:tblGrid>
      <w:tr w:rsidR="00DA6B2D" w:rsidRPr="009468C4" w14:paraId="6847A5F2" w14:textId="77777777">
        <w:trPr>
          <w:jc w:val="center"/>
        </w:trPr>
        <w:tc>
          <w:tcPr>
            <w:tcW w:w="4819" w:type="dxa"/>
            <w:tcBorders>
              <w:top w:val="single" w:sz="6" w:space="0" w:color="1F4E78"/>
              <w:left w:val="single" w:sz="6" w:space="0" w:color="1F4E78"/>
              <w:bottom w:val="single" w:sz="6" w:space="0" w:color="1F4E78"/>
              <w:right w:val="single" w:sz="6" w:space="0" w:color="1F4E78"/>
            </w:tcBorders>
            <w:shd w:val="clear" w:color="auto" w:fill="D9EAF7"/>
          </w:tcPr>
          <w:p w14:paraId="41B9ED3D" w14:textId="77777777" w:rsidR="00DA6B2D" w:rsidRPr="009468C4" w:rsidRDefault="00000000">
            <w:r w:rsidRPr="009468C4">
              <w:rPr>
                <w:b/>
              </w:rPr>
              <w:t>Auteur</w:t>
            </w:r>
          </w:p>
        </w:tc>
        <w:tc>
          <w:tcPr>
            <w:tcW w:w="4818" w:type="dxa"/>
            <w:tcBorders>
              <w:top w:val="single" w:sz="6" w:space="0" w:color="1F4E78"/>
              <w:left w:val="single" w:sz="6" w:space="0" w:color="1F4E78"/>
              <w:bottom w:val="single" w:sz="6" w:space="0" w:color="1F4E78"/>
              <w:right w:val="single" w:sz="6" w:space="0" w:color="1F4E78"/>
            </w:tcBorders>
          </w:tcPr>
          <w:p w14:paraId="14CF1AE6" w14:textId="77777777" w:rsidR="00DA6B2D" w:rsidRPr="009468C4" w:rsidRDefault="00000000">
            <w:r w:rsidRPr="009468C4">
              <w:t>Frédéric GIUSTINI – STMS – Pôle Innovation</w:t>
            </w:r>
          </w:p>
        </w:tc>
      </w:tr>
      <w:tr w:rsidR="00DA6B2D" w:rsidRPr="009468C4" w14:paraId="2852D4E3" w14:textId="77777777">
        <w:trPr>
          <w:jc w:val="center"/>
        </w:trPr>
        <w:tc>
          <w:tcPr>
            <w:tcW w:w="4819" w:type="dxa"/>
            <w:tcBorders>
              <w:top w:val="single" w:sz="6" w:space="0" w:color="1F4E78"/>
              <w:left w:val="single" w:sz="6" w:space="0" w:color="1F4E78"/>
              <w:bottom w:val="single" w:sz="6" w:space="0" w:color="1F4E78"/>
              <w:right w:val="single" w:sz="6" w:space="0" w:color="1F4E78"/>
            </w:tcBorders>
            <w:shd w:val="clear" w:color="auto" w:fill="D9EAF7"/>
          </w:tcPr>
          <w:p w14:paraId="1FB61E31" w14:textId="77777777" w:rsidR="00DA6B2D" w:rsidRPr="009468C4" w:rsidRDefault="00000000">
            <w:r w:rsidRPr="009468C4">
              <w:rPr>
                <w:b/>
              </w:rPr>
              <w:t>Version</w:t>
            </w:r>
          </w:p>
        </w:tc>
        <w:tc>
          <w:tcPr>
            <w:tcW w:w="4818" w:type="dxa"/>
            <w:tcBorders>
              <w:top w:val="single" w:sz="6" w:space="0" w:color="1F4E78"/>
              <w:left w:val="single" w:sz="6" w:space="0" w:color="1F4E78"/>
              <w:bottom w:val="single" w:sz="6" w:space="0" w:color="1F4E78"/>
              <w:right w:val="single" w:sz="6" w:space="0" w:color="1F4E78"/>
            </w:tcBorders>
          </w:tcPr>
          <w:p w14:paraId="28B0F925" w14:textId="535F97DA" w:rsidR="00DA6B2D" w:rsidRPr="009468C4" w:rsidRDefault="00000000">
            <w:r w:rsidRPr="009468C4">
              <w:t>1.1</w:t>
            </w:r>
            <w:r w:rsidR="009468C4" w:rsidRPr="009468C4">
              <w:t>0</w:t>
            </w:r>
          </w:p>
        </w:tc>
      </w:tr>
      <w:tr w:rsidR="00DA6B2D" w:rsidRPr="009468C4" w14:paraId="36353068" w14:textId="77777777">
        <w:trPr>
          <w:jc w:val="center"/>
        </w:trPr>
        <w:tc>
          <w:tcPr>
            <w:tcW w:w="4819" w:type="dxa"/>
            <w:tcBorders>
              <w:top w:val="single" w:sz="6" w:space="0" w:color="1F4E78"/>
              <w:left w:val="single" w:sz="6" w:space="0" w:color="1F4E78"/>
              <w:bottom w:val="single" w:sz="6" w:space="0" w:color="1F4E78"/>
              <w:right w:val="single" w:sz="6" w:space="0" w:color="1F4E78"/>
            </w:tcBorders>
            <w:shd w:val="clear" w:color="auto" w:fill="D9EAF7"/>
          </w:tcPr>
          <w:p w14:paraId="0CBDD725" w14:textId="77777777" w:rsidR="00DA6B2D" w:rsidRPr="009468C4" w:rsidRDefault="00000000">
            <w:r w:rsidRPr="009468C4">
              <w:rPr>
                <w:b/>
              </w:rPr>
              <w:t>Date</w:t>
            </w:r>
          </w:p>
        </w:tc>
        <w:tc>
          <w:tcPr>
            <w:tcW w:w="4818" w:type="dxa"/>
            <w:tcBorders>
              <w:top w:val="single" w:sz="6" w:space="0" w:color="1F4E78"/>
              <w:left w:val="single" w:sz="6" w:space="0" w:color="1F4E78"/>
              <w:bottom w:val="single" w:sz="6" w:space="0" w:color="1F4E78"/>
              <w:right w:val="single" w:sz="6" w:space="0" w:color="1F4E78"/>
            </w:tcBorders>
          </w:tcPr>
          <w:p w14:paraId="69F34F46" w14:textId="77777777" w:rsidR="00DA6B2D" w:rsidRPr="009468C4" w:rsidRDefault="00000000">
            <w:r w:rsidRPr="009468C4">
              <w:t>06/08/2026</w:t>
            </w:r>
          </w:p>
        </w:tc>
      </w:tr>
      <w:tr w:rsidR="00DA6B2D" w:rsidRPr="009468C4" w14:paraId="16D6CE29" w14:textId="77777777">
        <w:trPr>
          <w:jc w:val="center"/>
        </w:trPr>
        <w:tc>
          <w:tcPr>
            <w:tcW w:w="4819" w:type="dxa"/>
            <w:tcBorders>
              <w:top w:val="single" w:sz="6" w:space="0" w:color="1F4E78"/>
              <w:left w:val="single" w:sz="6" w:space="0" w:color="1F4E78"/>
              <w:bottom w:val="single" w:sz="6" w:space="0" w:color="1F4E78"/>
              <w:right w:val="single" w:sz="6" w:space="0" w:color="1F4E78"/>
            </w:tcBorders>
            <w:shd w:val="clear" w:color="auto" w:fill="D9EAF7"/>
          </w:tcPr>
          <w:p w14:paraId="318EE8EA" w14:textId="77777777" w:rsidR="00DA6B2D" w:rsidRPr="009468C4" w:rsidRDefault="00000000">
            <w:r w:rsidRPr="009468C4">
              <w:rPr>
                <w:b/>
              </w:rPr>
              <w:t>Public</w:t>
            </w:r>
          </w:p>
        </w:tc>
        <w:tc>
          <w:tcPr>
            <w:tcW w:w="4818" w:type="dxa"/>
            <w:tcBorders>
              <w:top w:val="single" w:sz="6" w:space="0" w:color="1F4E78"/>
              <w:left w:val="single" w:sz="6" w:space="0" w:color="1F4E78"/>
              <w:bottom w:val="single" w:sz="6" w:space="0" w:color="1F4E78"/>
              <w:right w:val="single" w:sz="6" w:space="0" w:color="1F4E78"/>
            </w:tcBorders>
          </w:tcPr>
          <w:p w14:paraId="528A1865" w14:textId="24A39C54" w:rsidR="00DA6B2D" w:rsidRPr="009468C4" w:rsidRDefault="00000000">
            <w:r w:rsidRPr="009468C4">
              <w:t xml:space="preserve">Groupes de </w:t>
            </w:r>
            <w:r w:rsidR="009468C4" w:rsidRPr="009468C4">
              <w:t xml:space="preserve">3 à </w:t>
            </w:r>
            <w:r w:rsidRPr="009468C4">
              <w:t>4 stagiaires</w:t>
            </w:r>
          </w:p>
        </w:tc>
      </w:tr>
      <w:tr w:rsidR="00DA6B2D" w:rsidRPr="009468C4" w14:paraId="1974279B" w14:textId="77777777">
        <w:trPr>
          <w:jc w:val="center"/>
        </w:trPr>
        <w:tc>
          <w:tcPr>
            <w:tcW w:w="4819" w:type="dxa"/>
            <w:tcBorders>
              <w:top w:val="single" w:sz="6" w:space="0" w:color="1F4E78"/>
              <w:left w:val="single" w:sz="6" w:space="0" w:color="1F4E78"/>
              <w:bottom w:val="single" w:sz="6" w:space="0" w:color="1F4E78"/>
              <w:right w:val="single" w:sz="6" w:space="0" w:color="1F4E78"/>
            </w:tcBorders>
            <w:shd w:val="clear" w:color="auto" w:fill="D9EAF7"/>
          </w:tcPr>
          <w:p w14:paraId="49AFAAD9" w14:textId="77777777" w:rsidR="00DA6B2D" w:rsidRPr="009468C4" w:rsidRDefault="00000000">
            <w:r w:rsidRPr="009468C4">
              <w:rPr>
                <w:b/>
              </w:rPr>
              <w:t>Durée de réalisation</w:t>
            </w:r>
          </w:p>
        </w:tc>
        <w:tc>
          <w:tcPr>
            <w:tcW w:w="4818" w:type="dxa"/>
            <w:tcBorders>
              <w:top w:val="single" w:sz="6" w:space="0" w:color="1F4E78"/>
              <w:left w:val="single" w:sz="6" w:space="0" w:color="1F4E78"/>
              <w:bottom w:val="single" w:sz="6" w:space="0" w:color="1F4E78"/>
              <w:right w:val="single" w:sz="6" w:space="0" w:color="1F4E78"/>
            </w:tcBorders>
          </w:tcPr>
          <w:p w14:paraId="733A2A42" w14:textId="623A34F7" w:rsidR="00DA6B2D" w:rsidRPr="009468C4" w:rsidRDefault="009468C4">
            <w:r>
              <w:t>4</w:t>
            </w:r>
            <w:r w:rsidRPr="009468C4">
              <w:t xml:space="preserve"> jours et demi, présentation comprise</w:t>
            </w:r>
          </w:p>
        </w:tc>
      </w:tr>
    </w:tbl>
    <w:p w14:paraId="18202214" w14:textId="77777777" w:rsidR="00DA6B2D" w:rsidRPr="009468C4" w:rsidRDefault="00DA6B2D"/>
    <w:p w14:paraId="23C818A8" w14:textId="77777777" w:rsidR="00DA6B2D" w:rsidRPr="009468C4" w:rsidRDefault="00000000">
      <w:pPr>
        <w:jc w:val="center"/>
      </w:pPr>
      <w:r w:rsidRPr="009468C4">
        <w:rPr>
          <w:i/>
          <w:color w:val="666666"/>
        </w:rPr>
        <w:t>Document de référence pour l’évaluation finale</w:t>
      </w:r>
      <w:r w:rsidRPr="009468C4">
        <w:br w:type="page"/>
      </w:r>
    </w:p>
    <w:p w14:paraId="4E66B222" w14:textId="77777777" w:rsidR="00DA6B2D" w:rsidRPr="009468C4" w:rsidRDefault="00000000">
      <w:pPr>
        <w:pStyle w:val="Titre1"/>
        <w:spacing w:before="0"/>
      </w:pPr>
      <w:bookmarkStart w:id="0" w:name="_Toc236894529"/>
      <w:r w:rsidRPr="009468C4">
        <w:lastRenderedPageBreak/>
        <w:t>Gestion du document</w:t>
      </w:r>
      <w:bookmarkEnd w:id="0"/>
    </w:p>
    <w:p w14:paraId="54CC98AB" w14:textId="77777777" w:rsidR="00DA6B2D" w:rsidRPr="009468C4" w:rsidRDefault="00000000">
      <w:pPr>
        <w:pStyle w:val="Titre2"/>
      </w:pPr>
      <w:bookmarkStart w:id="1" w:name="_Toc236894530"/>
      <w:r w:rsidRPr="009468C4">
        <w:t>Évolution du document</w:t>
      </w:r>
      <w:bookmarkEnd w:id="1"/>
    </w:p>
    <w:tbl>
      <w:tblPr>
        <w:tblStyle w:val="Grilledutableau"/>
        <w:tblW w:w="9636" w:type="dxa"/>
        <w:jc w:val="center"/>
        <w:tblLayout w:type="fixed"/>
        <w:tblCellMar>
          <w:top w:w="80" w:type="dxa"/>
          <w:left w:w="100" w:type="dxa"/>
          <w:bottom w:w="80" w:type="dxa"/>
          <w:right w:w="100" w:type="dxa"/>
        </w:tblCellMar>
        <w:tblLook w:val="04A0" w:firstRow="1" w:lastRow="0" w:firstColumn="1" w:lastColumn="0" w:noHBand="0" w:noVBand="1"/>
      </w:tblPr>
      <w:tblGrid>
        <w:gridCol w:w="992"/>
        <w:gridCol w:w="1417"/>
        <w:gridCol w:w="1276"/>
        <w:gridCol w:w="5951"/>
      </w:tblGrid>
      <w:tr w:rsidR="00DA6B2D" w:rsidRPr="009468C4" w14:paraId="710441C3" w14:textId="77777777" w:rsidTr="009468C4">
        <w:trPr>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4809BB8D" w14:textId="77777777" w:rsidR="00DA6B2D" w:rsidRPr="009468C4" w:rsidRDefault="00000000">
            <w:pPr>
              <w:jc w:val="center"/>
            </w:pPr>
            <w:r w:rsidRPr="009468C4">
              <w:rPr>
                <w:b/>
                <w:color w:val="FFFFFF"/>
                <w:sz w:val="17"/>
              </w:rPr>
              <w:t>Version</w:t>
            </w:r>
          </w:p>
        </w:tc>
        <w:tc>
          <w:tcPr>
            <w:tcW w:w="1417"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386CEB7C" w14:textId="77777777" w:rsidR="00DA6B2D" w:rsidRPr="009468C4" w:rsidRDefault="00000000">
            <w:pPr>
              <w:jc w:val="center"/>
            </w:pPr>
            <w:r w:rsidRPr="009468C4">
              <w:rPr>
                <w:b/>
                <w:color w:val="FFFFFF"/>
                <w:sz w:val="17"/>
              </w:rPr>
              <w:t>Rédacteur</w:t>
            </w:r>
          </w:p>
        </w:tc>
        <w:tc>
          <w:tcPr>
            <w:tcW w:w="1276"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4592D707" w14:textId="77777777" w:rsidR="00DA6B2D" w:rsidRPr="009468C4" w:rsidRDefault="00000000">
            <w:pPr>
              <w:jc w:val="center"/>
            </w:pPr>
            <w:r w:rsidRPr="009468C4">
              <w:rPr>
                <w:b/>
                <w:color w:val="FFFFFF"/>
                <w:sz w:val="17"/>
              </w:rPr>
              <w:t>Date</w:t>
            </w:r>
          </w:p>
        </w:tc>
        <w:tc>
          <w:tcPr>
            <w:tcW w:w="5951"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2D4FFF5C" w14:textId="77777777" w:rsidR="00DA6B2D" w:rsidRPr="009468C4" w:rsidRDefault="00000000">
            <w:pPr>
              <w:jc w:val="center"/>
            </w:pPr>
            <w:r w:rsidRPr="009468C4">
              <w:rPr>
                <w:b/>
                <w:color w:val="FFFFFF"/>
                <w:sz w:val="17"/>
              </w:rPr>
              <w:t>Modification</w:t>
            </w:r>
          </w:p>
        </w:tc>
      </w:tr>
      <w:tr w:rsidR="00DA6B2D" w:rsidRPr="009468C4" w14:paraId="7515270C" w14:textId="77777777" w:rsidTr="009468C4">
        <w:trPr>
          <w:cantSplit/>
          <w:jc w:val="center"/>
        </w:trPr>
        <w:tc>
          <w:tcPr>
            <w:tcW w:w="992" w:type="dxa"/>
            <w:tcBorders>
              <w:top w:val="single" w:sz="4" w:space="0" w:color="B7B7B7"/>
              <w:left w:val="single" w:sz="4" w:space="0" w:color="B7B7B7"/>
              <w:bottom w:val="single" w:sz="4" w:space="0" w:color="B7B7B7"/>
              <w:right w:val="single" w:sz="4" w:space="0" w:color="B7B7B7"/>
            </w:tcBorders>
          </w:tcPr>
          <w:p w14:paraId="4B5BD1C5" w14:textId="77777777" w:rsidR="00DA6B2D" w:rsidRPr="009468C4" w:rsidRDefault="00000000">
            <w:pPr>
              <w:spacing w:after="0"/>
            </w:pPr>
            <w:r w:rsidRPr="009468C4">
              <w:rPr>
                <w:sz w:val="17"/>
              </w:rPr>
              <w:t>1.00</w:t>
            </w:r>
          </w:p>
        </w:tc>
        <w:tc>
          <w:tcPr>
            <w:tcW w:w="1417" w:type="dxa"/>
            <w:tcBorders>
              <w:top w:val="single" w:sz="4" w:space="0" w:color="B7B7B7"/>
              <w:left w:val="single" w:sz="4" w:space="0" w:color="B7B7B7"/>
              <w:bottom w:val="single" w:sz="4" w:space="0" w:color="B7B7B7"/>
              <w:right w:val="single" w:sz="4" w:space="0" w:color="B7B7B7"/>
            </w:tcBorders>
          </w:tcPr>
          <w:p w14:paraId="1C8B5D31" w14:textId="77777777" w:rsidR="00DA6B2D" w:rsidRPr="009468C4" w:rsidRDefault="00000000">
            <w:pPr>
              <w:spacing w:after="0"/>
            </w:pPr>
            <w:r w:rsidRPr="009468C4">
              <w:rPr>
                <w:sz w:val="17"/>
              </w:rPr>
              <w:t>F. GIUSTINI</w:t>
            </w:r>
          </w:p>
        </w:tc>
        <w:tc>
          <w:tcPr>
            <w:tcW w:w="1276" w:type="dxa"/>
            <w:tcBorders>
              <w:top w:val="single" w:sz="4" w:space="0" w:color="B7B7B7"/>
              <w:left w:val="single" w:sz="4" w:space="0" w:color="B7B7B7"/>
              <w:bottom w:val="single" w:sz="4" w:space="0" w:color="B7B7B7"/>
              <w:right w:val="single" w:sz="4" w:space="0" w:color="B7B7B7"/>
            </w:tcBorders>
          </w:tcPr>
          <w:p w14:paraId="2982E67C" w14:textId="77777777" w:rsidR="00DA6B2D" w:rsidRPr="009468C4" w:rsidRDefault="00000000">
            <w:pPr>
              <w:spacing w:after="0"/>
            </w:pPr>
            <w:r w:rsidRPr="009468C4">
              <w:rPr>
                <w:sz w:val="17"/>
              </w:rPr>
              <w:t>04/07/2026</w:t>
            </w:r>
          </w:p>
        </w:tc>
        <w:tc>
          <w:tcPr>
            <w:tcW w:w="5951" w:type="dxa"/>
            <w:tcBorders>
              <w:top w:val="single" w:sz="4" w:space="0" w:color="B7B7B7"/>
              <w:left w:val="single" w:sz="4" w:space="0" w:color="B7B7B7"/>
              <w:bottom w:val="single" w:sz="4" w:space="0" w:color="B7B7B7"/>
              <w:right w:val="single" w:sz="4" w:space="0" w:color="B7B7B7"/>
            </w:tcBorders>
          </w:tcPr>
          <w:p w14:paraId="1DD0FA0B" w14:textId="77777777" w:rsidR="00DA6B2D" w:rsidRPr="009468C4" w:rsidRDefault="00000000">
            <w:pPr>
              <w:spacing w:after="0"/>
            </w:pPr>
            <w:r w:rsidRPr="009468C4">
              <w:rPr>
                <w:sz w:val="17"/>
              </w:rPr>
              <w:t>Initialisation</w:t>
            </w:r>
          </w:p>
        </w:tc>
      </w:tr>
      <w:tr w:rsidR="00DA6B2D" w:rsidRPr="009468C4" w14:paraId="66DAF4BF" w14:textId="77777777" w:rsidTr="009468C4">
        <w:trPr>
          <w:cantSplit/>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7F9FB"/>
          </w:tcPr>
          <w:p w14:paraId="4787FA42" w14:textId="77777777" w:rsidR="00DA6B2D" w:rsidRPr="009468C4" w:rsidRDefault="00000000">
            <w:pPr>
              <w:spacing w:after="0"/>
            </w:pPr>
            <w:r w:rsidRPr="009468C4">
              <w:rPr>
                <w:sz w:val="17"/>
              </w:rPr>
              <w:t>1.10</w:t>
            </w:r>
          </w:p>
        </w:tc>
        <w:tc>
          <w:tcPr>
            <w:tcW w:w="1417" w:type="dxa"/>
            <w:tcBorders>
              <w:top w:val="single" w:sz="4" w:space="0" w:color="B7B7B7"/>
              <w:left w:val="single" w:sz="4" w:space="0" w:color="B7B7B7"/>
              <w:bottom w:val="single" w:sz="4" w:space="0" w:color="B7B7B7"/>
              <w:right w:val="single" w:sz="4" w:space="0" w:color="B7B7B7"/>
            </w:tcBorders>
            <w:shd w:val="clear" w:color="auto" w:fill="F7F9FB"/>
          </w:tcPr>
          <w:p w14:paraId="46989C67" w14:textId="77777777" w:rsidR="00DA6B2D" w:rsidRPr="009468C4" w:rsidRDefault="00000000">
            <w:pPr>
              <w:spacing w:after="0"/>
            </w:pPr>
            <w:r w:rsidRPr="009468C4">
              <w:rPr>
                <w:sz w:val="17"/>
              </w:rPr>
              <w:t>F. GIUSTINI</w:t>
            </w:r>
          </w:p>
        </w:tc>
        <w:tc>
          <w:tcPr>
            <w:tcW w:w="1276" w:type="dxa"/>
            <w:tcBorders>
              <w:top w:val="single" w:sz="4" w:space="0" w:color="B7B7B7"/>
              <w:left w:val="single" w:sz="4" w:space="0" w:color="B7B7B7"/>
              <w:bottom w:val="single" w:sz="4" w:space="0" w:color="B7B7B7"/>
              <w:right w:val="single" w:sz="4" w:space="0" w:color="B7B7B7"/>
            </w:tcBorders>
            <w:shd w:val="clear" w:color="auto" w:fill="F7F9FB"/>
          </w:tcPr>
          <w:p w14:paraId="67B500DE" w14:textId="6FE2AF4C" w:rsidR="00DA6B2D" w:rsidRPr="009468C4" w:rsidRDefault="00000000">
            <w:pPr>
              <w:spacing w:after="0"/>
            </w:pPr>
            <w:r w:rsidRPr="009468C4">
              <w:rPr>
                <w:sz w:val="17"/>
              </w:rPr>
              <w:t>0</w:t>
            </w:r>
            <w:r w:rsidR="00592729">
              <w:rPr>
                <w:sz w:val="17"/>
              </w:rPr>
              <w:t>5</w:t>
            </w:r>
            <w:r w:rsidRPr="009468C4">
              <w:rPr>
                <w:sz w:val="17"/>
              </w:rPr>
              <w:t>/0</w:t>
            </w:r>
            <w:r w:rsidR="00592729">
              <w:rPr>
                <w:sz w:val="17"/>
              </w:rPr>
              <w:t>7</w:t>
            </w:r>
            <w:r w:rsidRPr="009468C4">
              <w:rPr>
                <w:sz w:val="17"/>
              </w:rPr>
              <w:t>/2026</w:t>
            </w:r>
          </w:p>
        </w:tc>
        <w:tc>
          <w:tcPr>
            <w:tcW w:w="5951" w:type="dxa"/>
            <w:tcBorders>
              <w:top w:val="single" w:sz="4" w:space="0" w:color="B7B7B7"/>
              <w:left w:val="single" w:sz="4" w:space="0" w:color="B7B7B7"/>
              <w:bottom w:val="single" w:sz="4" w:space="0" w:color="B7B7B7"/>
              <w:right w:val="single" w:sz="4" w:space="0" w:color="B7B7B7"/>
            </w:tcBorders>
            <w:shd w:val="clear" w:color="auto" w:fill="F7F9FB"/>
          </w:tcPr>
          <w:p w14:paraId="25EF429B" w14:textId="1044A73A" w:rsidR="00DA6B2D" w:rsidRPr="009468C4" w:rsidRDefault="00000000">
            <w:pPr>
              <w:spacing w:after="0"/>
            </w:pPr>
            <w:r w:rsidRPr="009468C4">
              <w:rPr>
                <w:sz w:val="17"/>
              </w:rPr>
              <w:t>Réduction du périmètre et adaptation à une difficulté moyenne</w:t>
            </w:r>
          </w:p>
        </w:tc>
      </w:tr>
    </w:tbl>
    <w:p w14:paraId="1D819337" w14:textId="77777777" w:rsidR="00DA6B2D" w:rsidRPr="009468C4" w:rsidRDefault="00DA6B2D">
      <w:pPr>
        <w:spacing w:after="0"/>
      </w:pPr>
    </w:p>
    <w:p w14:paraId="2BA6AE68" w14:textId="77777777" w:rsidR="009468C4" w:rsidRDefault="009468C4">
      <w:pPr>
        <w:spacing w:after="0" w:line="240" w:lineRule="auto"/>
        <w:rPr>
          <w:rFonts w:asciiTheme="majorHAnsi" w:eastAsiaTheme="majorEastAsia" w:hAnsiTheme="majorHAnsi" w:cstheme="majorBidi"/>
          <w:b/>
          <w:bCs/>
          <w:color w:val="1F4E78"/>
          <w:sz w:val="36"/>
          <w:szCs w:val="28"/>
        </w:rPr>
      </w:pPr>
      <w:r>
        <w:br w:type="page"/>
      </w:r>
    </w:p>
    <w:p w14:paraId="7BFBA802" w14:textId="34D006EE" w:rsidR="00DA6B2D" w:rsidRPr="009468C4" w:rsidRDefault="00000000">
      <w:pPr>
        <w:pStyle w:val="En-ttedetabledesmatires"/>
        <w:spacing w:before="0"/>
      </w:pPr>
      <w:r w:rsidRPr="009468C4">
        <w:lastRenderedPageBreak/>
        <w:t>Table des matières</w:t>
      </w:r>
    </w:p>
    <w:sdt>
      <w:sdtPr>
        <w:id w:val="1557821753"/>
        <w:docPartObj>
          <w:docPartGallery w:val="Table of Contents"/>
          <w:docPartUnique/>
        </w:docPartObj>
      </w:sdtPr>
      <w:sdtContent>
        <w:p w14:paraId="2EC8DA56" w14:textId="7627294C" w:rsidR="009468C4" w:rsidRDefault="00000000">
          <w:pPr>
            <w:pStyle w:val="TM1"/>
            <w:rPr>
              <w:rFonts w:asciiTheme="minorHAnsi" w:eastAsiaTheme="minorEastAsia" w:hAnsiTheme="minorHAnsi" w:cstheme="minorBidi"/>
              <w:noProof/>
              <w:color w:val="auto"/>
              <w:kern w:val="2"/>
              <w:sz w:val="24"/>
              <w:szCs w:val="24"/>
              <w:lang w:eastAsia="fr-FR"/>
              <w14:ligatures w14:val="standardContextual"/>
            </w:rPr>
          </w:pPr>
          <w:r w:rsidRPr="009468C4">
            <w:fldChar w:fldCharType="begin"/>
          </w:r>
          <w:r w:rsidRPr="009468C4">
            <w:rPr>
              <w:rStyle w:val="IndexLink"/>
            </w:rPr>
            <w:instrText xml:space="preserve"> TOC \f \o "1-3" \h</w:instrText>
          </w:r>
          <w:r w:rsidRPr="009468C4">
            <w:rPr>
              <w:rStyle w:val="IndexLink"/>
            </w:rPr>
            <w:fldChar w:fldCharType="separate"/>
          </w:r>
          <w:hyperlink w:anchor="_Toc236894529" w:history="1">
            <w:r w:rsidR="009468C4" w:rsidRPr="00CA718A">
              <w:rPr>
                <w:rStyle w:val="Lienhypertexte"/>
                <w:noProof/>
              </w:rPr>
              <w:t>Gestion du document</w:t>
            </w:r>
            <w:r w:rsidR="009468C4">
              <w:rPr>
                <w:noProof/>
              </w:rPr>
              <w:tab/>
            </w:r>
            <w:r w:rsidR="009468C4">
              <w:rPr>
                <w:noProof/>
              </w:rPr>
              <w:fldChar w:fldCharType="begin"/>
            </w:r>
            <w:r w:rsidR="009468C4">
              <w:rPr>
                <w:noProof/>
              </w:rPr>
              <w:instrText xml:space="preserve"> PAGEREF _Toc236894529 \h </w:instrText>
            </w:r>
            <w:r w:rsidR="009468C4">
              <w:rPr>
                <w:noProof/>
              </w:rPr>
            </w:r>
            <w:r w:rsidR="009468C4">
              <w:rPr>
                <w:noProof/>
              </w:rPr>
              <w:fldChar w:fldCharType="separate"/>
            </w:r>
            <w:r w:rsidR="009468C4">
              <w:rPr>
                <w:noProof/>
              </w:rPr>
              <w:t>2</w:t>
            </w:r>
            <w:r w:rsidR="009468C4">
              <w:rPr>
                <w:noProof/>
              </w:rPr>
              <w:fldChar w:fldCharType="end"/>
            </w:r>
          </w:hyperlink>
        </w:p>
        <w:p w14:paraId="6A6CE03E" w14:textId="5334ADF9"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30" w:history="1">
            <w:r w:rsidRPr="00CA718A">
              <w:rPr>
                <w:rStyle w:val="Lienhypertexte"/>
                <w:noProof/>
              </w:rPr>
              <w:t>Évolution du document</w:t>
            </w:r>
            <w:r>
              <w:rPr>
                <w:noProof/>
              </w:rPr>
              <w:tab/>
            </w:r>
            <w:r>
              <w:rPr>
                <w:noProof/>
              </w:rPr>
              <w:fldChar w:fldCharType="begin"/>
            </w:r>
            <w:r>
              <w:rPr>
                <w:noProof/>
              </w:rPr>
              <w:instrText xml:space="preserve"> PAGEREF _Toc236894530 \h </w:instrText>
            </w:r>
            <w:r>
              <w:rPr>
                <w:noProof/>
              </w:rPr>
            </w:r>
            <w:r>
              <w:rPr>
                <w:noProof/>
              </w:rPr>
              <w:fldChar w:fldCharType="separate"/>
            </w:r>
            <w:r>
              <w:rPr>
                <w:noProof/>
              </w:rPr>
              <w:t>2</w:t>
            </w:r>
            <w:r>
              <w:rPr>
                <w:noProof/>
              </w:rPr>
              <w:fldChar w:fldCharType="end"/>
            </w:r>
          </w:hyperlink>
        </w:p>
        <w:p w14:paraId="6DE3A3E8" w14:textId="38A277CB"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31" w:history="1">
            <w:r w:rsidRPr="00CA718A">
              <w:rPr>
                <w:rStyle w:val="Lienhypertexte"/>
                <w:noProof/>
              </w:rPr>
              <w:t>1. Objet</w:t>
            </w:r>
            <w:r>
              <w:rPr>
                <w:noProof/>
              </w:rPr>
              <w:tab/>
            </w:r>
            <w:r>
              <w:rPr>
                <w:noProof/>
              </w:rPr>
              <w:fldChar w:fldCharType="begin"/>
            </w:r>
            <w:r>
              <w:rPr>
                <w:noProof/>
              </w:rPr>
              <w:instrText xml:space="preserve"> PAGEREF _Toc236894531 \h </w:instrText>
            </w:r>
            <w:r>
              <w:rPr>
                <w:noProof/>
              </w:rPr>
            </w:r>
            <w:r>
              <w:rPr>
                <w:noProof/>
              </w:rPr>
              <w:fldChar w:fldCharType="separate"/>
            </w:r>
            <w:r>
              <w:rPr>
                <w:noProof/>
              </w:rPr>
              <w:t>5</w:t>
            </w:r>
            <w:r>
              <w:rPr>
                <w:noProof/>
              </w:rPr>
              <w:fldChar w:fldCharType="end"/>
            </w:r>
          </w:hyperlink>
        </w:p>
        <w:p w14:paraId="5113DF03" w14:textId="15EBCA0B"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32" w:history="1">
            <w:r w:rsidRPr="00CA718A">
              <w:rPr>
                <w:rStyle w:val="Lienhypertexte"/>
                <w:noProof/>
              </w:rPr>
              <w:t>2. Contexte et organisation de l’évaluation</w:t>
            </w:r>
            <w:r>
              <w:rPr>
                <w:noProof/>
              </w:rPr>
              <w:tab/>
            </w:r>
            <w:r>
              <w:rPr>
                <w:noProof/>
              </w:rPr>
              <w:fldChar w:fldCharType="begin"/>
            </w:r>
            <w:r>
              <w:rPr>
                <w:noProof/>
              </w:rPr>
              <w:instrText xml:space="preserve"> PAGEREF _Toc236894532 \h </w:instrText>
            </w:r>
            <w:r>
              <w:rPr>
                <w:noProof/>
              </w:rPr>
            </w:r>
            <w:r>
              <w:rPr>
                <w:noProof/>
              </w:rPr>
              <w:fldChar w:fldCharType="separate"/>
            </w:r>
            <w:r>
              <w:rPr>
                <w:noProof/>
              </w:rPr>
              <w:t>6</w:t>
            </w:r>
            <w:r>
              <w:rPr>
                <w:noProof/>
              </w:rPr>
              <w:fldChar w:fldCharType="end"/>
            </w:r>
          </w:hyperlink>
        </w:p>
        <w:p w14:paraId="025F46F1" w14:textId="0FAC8FB2"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33" w:history="1">
            <w:r w:rsidRPr="00CA718A">
              <w:rPr>
                <w:rStyle w:val="Lienhypertexte"/>
                <w:noProof/>
              </w:rPr>
              <w:t>2.1 Organisation</w:t>
            </w:r>
            <w:r>
              <w:rPr>
                <w:noProof/>
              </w:rPr>
              <w:tab/>
            </w:r>
            <w:r>
              <w:rPr>
                <w:noProof/>
              </w:rPr>
              <w:fldChar w:fldCharType="begin"/>
            </w:r>
            <w:r>
              <w:rPr>
                <w:noProof/>
              </w:rPr>
              <w:instrText xml:space="preserve"> PAGEREF _Toc236894533 \h </w:instrText>
            </w:r>
            <w:r>
              <w:rPr>
                <w:noProof/>
              </w:rPr>
            </w:r>
            <w:r>
              <w:rPr>
                <w:noProof/>
              </w:rPr>
              <w:fldChar w:fldCharType="separate"/>
            </w:r>
            <w:r>
              <w:rPr>
                <w:noProof/>
              </w:rPr>
              <w:t>6</w:t>
            </w:r>
            <w:r>
              <w:rPr>
                <w:noProof/>
              </w:rPr>
              <w:fldChar w:fldCharType="end"/>
            </w:r>
          </w:hyperlink>
        </w:p>
        <w:p w14:paraId="1C313EA8" w14:textId="34C0C87C"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34" w:history="1">
            <w:r w:rsidRPr="00CA718A">
              <w:rPr>
                <w:rStyle w:val="Lienhypertexte"/>
                <w:noProof/>
              </w:rPr>
              <w:t>2.2 Compétences évaluées</w:t>
            </w:r>
            <w:r>
              <w:rPr>
                <w:noProof/>
              </w:rPr>
              <w:tab/>
            </w:r>
            <w:r>
              <w:rPr>
                <w:noProof/>
              </w:rPr>
              <w:fldChar w:fldCharType="begin"/>
            </w:r>
            <w:r>
              <w:rPr>
                <w:noProof/>
              </w:rPr>
              <w:instrText xml:space="preserve"> PAGEREF _Toc236894534 \h </w:instrText>
            </w:r>
            <w:r>
              <w:rPr>
                <w:noProof/>
              </w:rPr>
            </w:r>
            <w:r>
              <w:rPr>
                <w:noProof/>
              </w:rPr>
              <w:fldChar w:fldCharType="separate"/>
            </w:r>
            <w:r>
              <w:rPr>
                <w:noProof/>
              </w:rPr>
              <w:t>6</w:t>
            </w:r>
            <w:r>
              <w:rPr>
                <w:noProof/>
              </w:rPr>
              <w:fldChar w:fldCharType="end"/>
            </w:r>
          </w:hyperlink>
        </w:p>
        <w:p w14:paraId="283D61DE" w14:textId="1665FA7A"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35" w:history="1">
            <w:r w:rsidRPr="00CA718A">
              <w:rPr>
                <w:rStyle w:val="Lienhypertexte"/>
                <w:noProof/>
              </w:rPr>
              <w:t>2.3 Prérequis à la charge de l’organisateur</w:t>
            </w:r>
            <w:r>
              <w:rPr>
                <w:noProof/>
              </w:rPr>
              <w:tab/>
            </w:r>
            <w:r>
              <w:rPr>
                <w:noProof/>
              </w:rPr>
              <w:fldChar w:fldCharType="begin"/>
            </w:r>
            <w:r>
              <w:rPr>
                <w:noProof/>
              </w:rPr>
              <w:instrText xml:space="preserve"> PAGEREF _Toc236894535 \h </w:instrText>
            </w:r>
            <w:r>
              <w:rPr>
                <w:noProof/>
              </w:rPr>
            </w:r>
            <w:r>
              <w:rPr>
                <w:noProof/>
              </w:rPr>
              <w:fldChar w:fldCharType="separate"/>
            </w:r>
            <w:r>
              <w:rPr>
                <w:noProof/>
              </w:rPr>
              <w:t>7</w:t>
            </w:r>
            <w:r>
              <w:rPr>
                <w:noProof/>
              </w:rPr>
              <w:fldChar w:fldCharType="end"/>
            </w:r>
          </w:hyperlink>
        </w:p>
        <w:p w14:paraId="55E039EB" w14:textId="75C4AC18"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36" w:history="1">
            <w:r w:rsidRPr="00CA718A">
              <w:rPr>
                <w:rStyle w:val="Lienhypertexte"/>
                <w:noProof/>
              </w:rPr>
              <w:t>3. Périmètre</w:t>
            </w:r>
            <w:r>
              <w:rPr>
                <w:noProof/>
              </w:rPr>
              <w:tab/>
            </w:r>
            <w:r>
              <w:rPr>
                <w:noProof/>
              </w:rPr>
              <w:fldChar w:fldCharType="begin"/>
            </w:r>
            <w:r>
              <w:rPr>
                <w:noProof/>
              </w:rPr>
              <w:instrText xml:space="preserve"> PAGEREF _Toc236894536 \h </w:instrText>
            </w:r>
            <w:r>
              <w:rPr>
                <w:noProof/>
              </w:rPr>
            </w:r>
            <w:r>
              <w:rPr>
                <w:noProof/>
              </w:rPr>
              <w:fldChar w:fldCharType="separate"/>
            </w:r>
            <w:r>
              <w:rPr>
                <w:noProof/>
              </w:rPr>
              <w:t>7</w:t>
            </w:r>
            <w:r>
              <w:rPr>
                <w:noProof/>
              </w:rPr>
              <w:fldChar w:fldCharType="end"/>
            </w:r>
          </w:hyperlink>
        </w:p>
        <w:p w14:paraId="161AD606" w14:textId="65EF0AE4"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37" w:history="1">
            <w:r w:rsidRPr="00CA718A">
              <w:rPr>
                <w:rStyle w:val="Lienhypertexte"/>
                <w:noProof/>
              </w:rPr>
              <w:t>3.1 Traitements couverts</w:t>
            </w:r>
            <w:r>
              <w:rPr>
                <w:noProof/>
              </w:rPr>
              <w:tab/>
            </w:r>
            <w:r>
              <w:rPr>
                <w:noProof/>
              </w:rPr>
              <w:fldChar w:fldCharType="begin"/>
            </w:r>
            <w:r>
              <w:rPr>
                <w:noProof/>
              </w:rPr>
              <w:instrText xml:space="preserve"> PAGEREF _Toc236894537 \h </w:instrText>
            </w:r>
            <w:r>
              <w:rPr>
                <w:noProof/>
              </w:rPr>
            </w:r>
            <w:r>
              <w:rPr>
                <w:noProof/>
              </w:rPr>
              <w:fldChar w:fldCharType="separate"/>
            </w:r>
            <w:r>
              <w:rPr>
                <w:noProof/>
              </w:rPr>
              <w:t>7</w:t>
            </w:r>
            <w:r>
              <w:rPr>
                <w:noProof/>
              </w:rPr>
              <w:fldChar w:fldCharType="end"/>
            </w:r>
          </w:hyperlink>
        </w:p>
        <w:p w14:paraId="1E915C01" w14:textId="6FC6D593"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38" w:history="1">
            <w:r w:rsidRPr="00CA718A">
              <w:rPr>
                <w:rStyle w:val="Lienhypertexte"/>
                <w:noProof/>
              </w:rPr>
              <w:t>3.2 Hors périmètre obligatoire</w:t>
            </w:r>
            <w:r>
              <w:rPr>
                <w:noProof/>
              </w:rPr>
              <w:tab/>
            </w:r>
            <w:r>
              <w:rPr>
                <w:noProof/>
              </w:rPr>
              <w:fldChar w:fldCharType="begin"/>
            </w:r>
            <w:r>
              <w:rPr>
                <w:noProof/>
              </w:rPr>
              <w:instrText xml:space="preserve"> PAGEREF _Toc236894538 \h </w:instrText>
            </w:r>
            <w:r>
              <w:rPr>
                <w:noProof/>
              </w:rPr>
            </w:r>
            <w:r>
              <w:rPr>
                <w:noProof/>
              </w:rPr>
              <w:fldChar w:fldCharType="separate"/>
            </w:r>
            <w:r>
              <w:rPr>
                <w:noProof/>
              </w:rPr>
              <w:t>7</w:t>
            </w:r>
            <w:r>
              <w:rPr>
                <w:noProof/>
              </w:rPr>
              <w:fldChar w:fldCharType="end"/>
            </w:r>
          </w:hyperlink>
        </w:p>
        <w:p w14:paraId="49835234" w14:textId="2068D4F6"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39" w:history="1">
            <w:r w:rsidRPr="00CA718A">
              <w:rPr>
                <w:rStyle w:val="Lienhypertexte"/>
                <w:noProof/>
              </w:rPr>
              <w:t>4. Besoin fonctionnel</w:t>
            </w:r>
            <w:r>
              <w:rPr>
                <w:noProof/>
              </w:rPr>
              <w:tab/>
            </w:r>
            <w:r>
              <w:rPr>
                <w:noProof/>
              </w:rPr>
              <w:fldChar w:fldCharType="begin"/>
            </w:r>
            <w:r>
              <w:rPr>
                <w:noProof/>
              </w:rPr>
              <w:instrText xml:space="preserve"> PAGEREF _Toc236894539 \h </w:instrText>
            </w:r>
            <w:r>
              <w:rPr>
                <w:noProof/>
              </w:rPr>
            </w:r>
            <w:r>
              <w:rPr>
                <w:noProof/>
              </w:rPr>
              <w:fldChar w:fldCharType="separate"/>
            </w:r>
            <w:r>
              <w:rPr>
                <w:noProof/>
              </w:rPr>
              <w:t>8</w:t>
            </w:r>
            <w:r>
              <w:rPr>
                <w:noProof/>
              </w:rPr>
              <w:fldChar w:fldCharType="end"/>
            </w:r>
          </w:hyperlink>
        </w:p>
        <w:p w14:paraId="4DF56570" w14:textId="5C917AEC"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40" w:history="1">
            <w:r w:rsidRPr="00CA718A">
              <w:rPr>
                <w:rStyle w:val="Lienhypertexte"/>
                <w:noProof/>
              </w:rPr>
              <w:t>4.1 Description générale</w:t>
            </w:r>
            <w:r>
              <w:rPr>
                <w:noProof/>
              </w:rPr>
              <w:tab/>
            </w:r>
            <w:r>
              <w:rPr>
                <w:noProof/>
              </w:rPr>
              <w:fldChar w:fldCharType="begin"/>
            </w:r>
            <w:r>
              <w:rPr>
                <w:noProof/>
              </w:rPr>
              <w:instrText xml:space="preserve"> PAGEREF _Toc236894540 \h </w:instrText>
            </w:r>
            <w:r>
              <w:rPr>
                <w:noProof/>
              </w:rPr>
            </w:r>
            <w:r>
              <w:rPr>
                <w:noProof/>
              </w:rPr>
              <w:fldChar w:fldCharType="separate"/>
            </w:r>
            <w:r>
              <w:rPr>
                <w:noProof/>
              </w:rPr>
              <w:t>8</w:t>
            </w:r>
            <w:r>
              <w:rPr>
                <w:noProof/>
              </w:rPr>
              <w:fldChar w:fldCharType="end"/>
            </w:r>
          </w:hyperlink>
        </w:p>
        <w:p w14:paraId="5A415DA4" w14:textId="3F5ADB3B"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41" w:history="1">
            <w:r w:rsidRPr="00CA718A">
              <w:rPr>
                <w:rStyle w:val="Lienhypertexte"/>
                <w:noProof/>
              </w:rPr>
              <w:t>4.2 Résultat attendu</w:t>
            </w:r>
            <w:r>
              <w:rPr>
                <w:noProof/>
              </w:rPr>
              <w:tab/>
            </w:r>
            <w:r>
              <w:rPr>
                <w:noProof/>
              </w:rPr>
              <w:fldChar w:fldCharType="begin"/>
            </w:r>
            <w:r>
              <w:rPr>
                <w:noProof/>
              </w:rPr>
              <w:instrText xml:space="preserve"> PAGEREF _Toc236894541 \h </w:instrText>
            </w:r>
            <w:r>
              <w:rPr>
                <w:noProof/>
              </w:rPr>
            </w:r>
            <w:r>
              <w:rPr>
                <w:noProof/>
              </w:rPr>
              <w:fldChar w:fldCharType="separate"/>
            </w:r>
            <w:r>
              <w:rPr>
                <w:noProof/>
              </w:rPr>
              <w:t>8</w:t>
            </w:r>
            <w:r>
              <w:rPr>
                <w:noProof/>
              </w:rPr>
              <w:fldChar w:fldCharType="end"/>
            </w:r>
          </w:hyperlink>
        </w:p>
        <w:p w14:paraId="18B24242" w14:textId="5F1BA7EE"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42" w:history="1">
            <w:r w:rsidRPr="00CA718A">
              <w:rPr>
                <w:rStyle w:val="Lienhypertexte"/>
                <w:noProof/>
              </w:rPr>
              <w:t>5. Données fournies</w:t>
            </w:r>
            <w:r>
              <w:rPr>
                <w:noProof/>
              </w:rPr>
              <w:tab/>
            </w:r>
            <w:r>
              <w:rPr>
                <w:noProof/>
              </w:rPr>
              <w:fldChar w:fldCharType="begin"/>
            </w:r>
            <w:r>
              <w:rPr>
                <w:noProof/>
              </w:rPr>
              <w:instrText xml:space="preserve"> PAGEREF _Toc236894542 \h </w:instrText>
            </w:r>
            <w:r>
              <w:rPr>
                <w:noProof/>
              </w:rPr>
            </w:r>
            <w:r>
              <w:rPr>
                <w:noProof/>
              </w:rPr>
              <w:fldChar w:fldCharType="separate"/>
            </w:r>
            <w:r>
              <w:rPr>
                <w:noProof/>
              </w:rPr>
              <w:t>8</w:t>
            </w:r>
            <w:r>
              <w:rPr>
                <w:noProof/>
              </w:rPr>
              <w:fldChar w:fldCharType="end"/>
            </w:r>
          </w:hyperlink>
        </w:p>
        <w:p w14:paraId="09A4A41D" w14:textId="62D80609"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43" w:history="1">
            <w:r w:rsidRPr="00CA718A">
              <w:rPr>
                <w:rStyle w:val="Lienhypertexte"/>
                <w:noProof/>
              </w:rPr>
              <w:t>5.1 Principe retenu</w:t>
            </w:r>
            <w:r>
              <w:rPr>
                <w:noProof/>
              </w:rPr>
              <w:tab/>
            </w:r>
            <w:r>
              <w:rPr>
                <w:noProof/>
              </w:rPr>
              <w:fldChar w:fldCharType="begin"/>
            </w:r>
            <w:r>
              <w:rPr>
                <w:noProof/>
              </w:rPr>
              <w:instrText xml:space="preserve"> PAGEREF _Toc236894543 \h </w:instrText>
            </w:r>
            <w:r>
              <w:rPr>
                <w:noProof/>
              </w:rPr>
            </w:r>
            <w:r>
              <w:rPr>
                <w:noProof/>
              </w:rPr>
              <w:fldChar w:fldCharType="separate"/>
            </w:r>
            <w:r>
              <w:rPr>
                <w:noProof/>
              </w:rPr>
              <w:t>8</w:t>
            </w:r>
            <w:r>
              <w:rPr>
                <w:noProof/>
              </w:rPr>
              <w:fldChar w:fldCharType="end"/>
            </w:r>
          </w:hyperlink>
        </w:p>
        <w:p w14:paraId="0C38A09D" w14:textId="1E51AFC6"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44" w:history="1">
            <w:r w:rsidRPr="00CA718A">
              <w:rPr>
                <w:rStyle w:val="Lienhypertexte"/>
                <w:noProof/>
              </w:rPr>
              <w:t>5.2 Caractéristiques techniques</w:t>
            </w:r>
            <w:r>
              <w:rPr>
                <w:noProof/>
              </w:rPr>
              <w:tab/>
            </w:r>
            <w:r>
              <w:rPr>
                <w:noProof/>
              </w:rPr>
              <w:fldChar w:fldCharType="begin"/>
            </w:r>
            <w:r>
              <w:rPr>
                <w:noProof/>
              </w:rPr>
              <w:instrText xml:space="preserve"> PAGEREF _Toc236894544 \h </w:instrText>
            </w:r>
            <w:r>
              <w:rPr>
                <w:noProof/>
              </w:rPr>
            </w:r>
            <w:r>
              <w:rPr>
                <w:noProof/>
              </w:rPr>
              <w:fldChar w:fldCharType="separate"/>
            </w:r>
            <w:r>
              <w:rPr>
                <w:noProof/>
              </w:rPr>
              <w:t>8</w:t>
            </w:r>
            <w:r>
              <w:rPr>
                <w:noProof/>
              </w:rPr>
              <w:fldChar w:fldCharType="end"/>
            </w:r>
          </w:hyperlink>
        </w:p>
        <w:p w14:paraId="737663B9" w14:textId="75965BE9"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45" w:history="1">
            <w:r w:rsidRPr="00CA718A">
              <w:rPr>
                <w:rStyle w:val="Lienhypertexte"/>
                <w:noProof/>
              </w:rPr>
              <w:t>5.3 Colonnes et mapping</w:t>
            </w:r>
            <w:r>
              <w:rPr>
                <w:noProof/>
              </w:rPr>
              <w:tab/>
            </w:r>
            <w:r>
              <w:rPr>
                <w:noProof/>
              </w:rPr>
              <w:fldChar w:fldCharType="begin"/>
            </w:r>
            <w:r>
              <w:rPr>
                <w:noProof/>
              </w:rPr>
              <w:instrText xml:space="preserve"> PAGEREF _Toc236894545 \h </w:instrText>
            </w:r>
            <w:r>
              <w:rPr>
                <w:noProof/>
              </w:rPr>
            </w:r>
            <w:r>
              <w:rPr>
                <w:noProof/>
              </w:rPr>
              <w:fldChar w:fldCharType="separate"/>
            </w:r>
            <w:r>
              <w:rPr>
                <w:noProof/>
              </w:rPr>
              <w:t>9</w:t>
            </w:r>
            <w:r>
              <w:rPr>
                <w:noProof/>
              </w:rPr>
              <w:fldChar w:fldCharType="end"/>
            </w:r>
          </w:hyperlink>
        </w:p>
        <w:p w14:paraId="1FDCB55B" w14:textId="4EC4EBA7"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46" w:history="1">
            <w:r w:rsidRPr="00CA718A">
              <w:rPr>
                <w:rStyle w:val="Lienhypertexte"/>
                <w:noProof/>
              </w:rPr>
              <w:t>5.4 Hypothèses autorisées</w:t>
            </w:r>
            <w:r>
              <w:rPr>
                <w:noProof/>
              </w:rPr>
              <w:tab/>
            </w:r>
            <w:r>
              <w:rPr>
                <w:noProof/>
              </w:rPr>
              <w:fldChar w:fldCharType="begin"/>
            </w:r>
            <w:r>
              <w:rPr>
                <w:noProof/>
              </w:rPr>
              <w:instrText xml:space="preserve"> PAGEREF _Toc236894546 \h </w:instrText>
            </w:r>
            <w:r>
              <w:rPr>
                <w:noProof/>
              </w:rPr>
            </w:r>
            <w:r>
              <w:rPr>
                <w:noProof/>
              </w:rPr>
              <w:fldChar w:fldCharType="separate"/>
            </w:r>
            <w:r>
              <w:rPr>
                <w:noProof/>
              </w:rPr>
              <w:t>9</w:t>
            </w:r>
            <w:r>
              <w:rPr>
                <w:noProof/>
              </w:rPr>
              <w:fldChar w:fldCharType="end"/>
            </w:r>
          </w:hyperlink>
        </w:p>
        <w:p w14:paraId="7126355A" w14:textId="25275C72"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47" w:history="1">
            <w:r w:rsidRPr="00CA718A">
              <w:rPr>
                <w:rStyle w:val="Lienhypertexte"/>
                <w:noProof/>
              </w:rPr>
              <w:t>6. Cas d’utilisation</w:t>
            </w:r>
            <w:r>
              <w:rPr>
                <w:noProof/>
              </w:rPr>
              <w:tab/>
            </w:r>
            <w:r>
              <w:rPr>
                <w:noProof/>
              </w:rPr>
              <w:fldChar w:fldCharType="begin"/>
            </w:r>
            <w:r>
              <w:rPr>
                <w:noProof/>
              </w:rPr>
              <w:instrText xml:space="preserve"> PAGEREF _Toc236894547 \h </w:instrText>
            </w:r>
            <w:r>
              <w:rPr>
                <w:noProof/>
              </w:rPr>
            </w:r>
            <w:r>
              <w:rPr>
                <w:noProof/>
              </w:rPr>
              <w:fldChar w:fldCharType="separate"/>
            </w:r>
            <w:r>
              <w:rPr>
                <w:noProof/>
              </w:rPr>
              <w:t>10</w:t>
            </w:r>
            <w:r>
              <w:rPr>
                <w:noProof/>
              </w:rPr>
              <w:fldChar w:fldCharType="end"/>
            </w:r>
          </w:hyperlink>
        </w:p>
        <w:p w14:paraId="61D9C0F8" w14:textId="41DF8557"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48" w:history="1">
            <w:r w:rsidRPr="00CA718A">
              <w:rPr>
                <w:rStyle w:val="Lienhypertexte"/>
                <w:noProof/>
              </w:rPr>
              <w:t>7. Architecture attendue</w:t>
            </w:r>
            <w:r>
              <w:rPr>
                <w:noProof/>
              </w:rPr>
              <w:tab/>
            </w:r>
            <w:r>
              <w:rPr>
                <w:noProof/>
              </w:rPr>
              <w:fldChar w:fldCharType="begin"/>
            </w:r>
            <w:r>
              <w:rPr>
                <w:noProof/>
              </w:rPr>
              <w:instrText xml:space="preserve"> PAGEREF _Toc236894548 \h </w:instrText>
            </w:r>
            <w:r>
              <w:rPr>
                <w:noProof/>
              </w:rPr>
            </w:r>
            <w:r>
              <w:rPr>
                <w:noProof/>
              </w:rPr>
              <w:fldChar w:fldCharType="separate"/>
            </w:r>
            <w:r>
              <w:rPr>
                <w:noProof/>
              </w:rPr>
              <w:t>11</w:t>
            </w:r>
            <w:r>
              <w:rPr>
                <w:noProof/>
              </w:rPr>
              <w:fldChar w:fldCharType="end"/>
            </w:r>
          </w:hyperlink>
        </w:p>
        <w:p w14:paraId="79CCCCEC" w14:textId="46602EA2"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49" w:history="1">
            <w:r w:rsidRPr="00CA718A">
              <w:rPr>
                <w:rStyle w:val="Lienhypertexte"/>
                <w:noProof/>
              </w:rPr>
              <w:t>7.1 Programme principal</w:t>
            </w:r>
            <w:r>
              <w:rPr>
                <w:noProof/>
              </w:rPr>
              <w:tab/>
            </w:r>
            <w:r>
              <w:rPr>
                <w:noProof/>
              </w:rPr>
              <w:fldChar w:fldCharType="begin"/>
            </w:r>
            <w:r>
              <w:rPr>
                <w:noProof/>
              </w:rPr>
              <w:instrText xml:space="preserve"> PAGEREF _Toc236894549 \h </w:instrText>
            </w:r>
            <w:r>
              <w:rPr>
                <w:noProof/>
              </w:rPr>
            </w:r>
            <w:r>
              <w:rPr>
                <w:noProof/>
              </w:rPr>
              <w:fldChar w:fldCharType="separate"/>
            </w:r>
            <w:r>
              <w:rPr>
                <w:noProof/>
              </w:rPr>
              <w:t>11</w:t>
            </w:r>
            <w:r>
              <w:rPr>
                <w:noProof/>
              </w:rPr>
              <w:fldChar w:fldCharType="end"/>
            </w:r>
          </w:hyperlink>
        </w:p>
        <w:p w14:paraId="40DE69FA" w14:textId="11E93E70"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50" w:history="1">
            <w:r w:rsidRPr="00CA718A">
              <w:rPr>
                <w:rStyle w:val="Lienhypertexte"/>
                <w:noProof/>
              </w:rPr>
              <w:t>7.2 Classe de traitement</w:t>
            </w:r>
            <w:r>
              <w:rPr>
                <w:noProof/>
              </w:rPr>
              <w:tab/>
            </w:r>
            <w:r>
              <w:rPr>
                <w:noProof/>
              </w:rPr>
              <w:fldChar w:fldCharType="begin"/>
            </w:r>
            <w:r>
              <w:rPr>
                <w:noProof/>
              </w:rPr>
              <w:instrText xml:space="preserve"> PAGEREF _Toc236894550 \h </w:instrText>
            </w:r>
            <w:r>
              <w:rPr>
                <w:noProof/>
              </w:rPr>
            </w:r>
            <w:r>
              <w:rPr>
                <w:noProof/>
              </w:rPr>
              <w:fldChar w:fldCharType="separate"/>
            </w:r>
            <w:r>
              <w:rPr>
                <w:noProof/>
              </w:rPr>
              <w:t>11</w:t>
            </w:r>
            <w:r>
              <w:rPr>
                <w:noProof/>
              </w:rPr>
              <w:fldChar w:fldCharType="end"/>
            </w:r>
          </w:hyperlink>
        </w:p>
        <w:p w14:paraId="2F94798F" w14:textId="5C9CB9F6"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51" w:history="1">
            <w:r w:rsidRPr="00CA718A">
              <w:rPr>
                <w:rStyle w:val="Lienhypertexte"/>
                <w:noProof/>
              </w:rPr>
              <w:t>7.3 Schéma de l’architecture de la classe</w:t>
            </w:r>
            <w:r>
              <w:rPr>
                <w:noProof/>
              </w:rPr>
              <w:tab/>
            </w:r>
            <w:r>
              <w:rPr>
                <w:noProof/>
              </w:rPr>
              <w:fldChar w:fldCharType="begin"/>
            </w:r>
            <w:r>
              <w:rPr>
                <w:noProof/>
              </w:rPr>
              <w:instrText xml:space="preserve"> PAGEREF _Toc236894551 \h </w:instrText>
            </w:r>
            <w:r>
              <w:rPr>
                <w:noProof/>
              </w:rPr>
            </w:r>
            <w:r>
              <w:rPr>
                <w:noProof/>
              </w:rPr>
              <w:fldChar w:fldCharType="separate"/>
            </w:r>
            <w:r>
              <w:rPr>
                <w:noProof/>
              </w:rPr>
              <w:t>12</w:t>
            </w:r>
            <w:r>
              <w:rPr>
                <w:noProof/>
              </w:rPr>
              <w:fldChar w:fldCharType="end"/>
            </w:r>
          </w:hyperlink>
        </w:p>
        <w:p w14:paraId="6E081F57" w14:textId="4F8343D7"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52" w:history="1">
            <w:r w:rsidRPr="00CA718A">
              <w:rPr>
                <w:rStyle w:val="Lienhypertexte"/>
                <w:noProof/>
              </w:rPr>
              <w:t>8. Règles de gestion</w:t>
            </w:r>
            <w:r>
              <w:rPr>
                <w:noProof/>
              </w:rPr>
              <w:tab/>
            </w:r>
            <w:r>
              <w:rPr>
                <w:noProof/>
              </w:rPr>
              <w:fldChar w:fldCharType="begin"/>
            </w:r>
            <w:r>
              <w:rPr>
                <w:noProof/>
              </w:rPr>
              <w:instrText xml:space="preserve"> PAGEREF _Toc236894552 \h </w:instrText>
            </w:r>
            <w:r>
              <w:rPr>
                <w:noProof/>
              </w:rPr>
            </w:r>
            <w:r>
              <w:rPr>
                <w:noProof/>
              </w:rPr>
              <w:fldChar w:fldCharType="separate"/>
            </w:r>
            <w:r>
              <w:rPr>
                <w:noProof/>
              </w:rPr>
              <w:t>12</w:t>
            </w:r>
            <w:r>
              <w:rPr>
                <w:noProof/>
              </w:rPr>
              <w:fldChar w:fldCharType="end"/>
            </w:r>
          </w:hyperlink>
        </w:p>
        <w:p w14:paraId="48A735E1" w14:textId="7F0458ED"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53" w:history="1">
            <w:r w:rsidRPr="00CA718A">
              <w:rPr>
                <w:rStyle w:val="Lienhypertexte"/>
                <w:noProof/>
              </w:rPr>
              <w:t>8.1 Ordre de transport et package</w:t>
            </w:r>
            <w:r>
              <w:rPr>
                <w:noProof/>
              </w:rPr>
              <w:tab/>
            </w:r>
            <w:r>
              <w:rPr>
                <w:noProof/>
              </w:rPr>
              <w:fldChar w:fldCharType="begin"/>
            </w:r>
            <w:r>
              <w:rPr>
                <w:noProof/>
              </w:rPr>
              <w:instrText xml:space="preserve"> PAGEREF _Toc236894553 \h </w:instrText>
            </w:r>
            <w:r>
              <w:rPr>
                <w:noProof/>
              </w:rPr>
            </w:r>
            <w:r>
              <w:rPr>
                <w:noProof/>
              </w:rPr>
              <w:fldChar w:fldCharType="separate"/>
            </w:r>
            <w:r>
              <w:rPr>
                <w:noProof/>
              </w:rPr>
              <w:t>12</w:t>
            </w:r>
            <w:r>
              <w:rPr>
                <w:noProof/>
              </w:rPr>
              <w:fldChar w:fldCharType="end"/>
            </w:r>
          </w:hyperlink>
        </w:p>
        <w:p w14:paraId="51CADA85" w14:textId="47695F71"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54" w:history="1">
            <w:r w:rsidRPr="00CA718A">
              <w:rPr>
                <w:rStyle w:val="Lienhypertexte"/>
                <w:noProof/>
              </w:rPr>
              <w:t>8.2 Écran de sélection</w:t>
            </w:r>
            <w:r>
              <w:rPr>
                <w:noProof/>
              </w:rPr>
              <w:tab/>
            </w:r>
            <w:r>
              <w:rPr>
                <w:noProof/>
              </w:rPr>
              <w:fldChar w:fldCharType="begin"/>
            </w:r>
            <w:r>
              <w:rPr>
                <w:noProof/>
              </w:rPr>
              <w:instrText xml:space="preserve"> PAGEREF _Toc236894554 \h </w:instrText>
            </w:r>
            <w:r>
              <w:rPr>
                <w:noProof/>
              </w:rPr>
            </w:r>
            <w:r>
              <w:rPr>
                <w:noProof/>
              </w:rPr>
              <w:fldChar w:fldCharType="separate"/>
            </w:r>
            <w:r>
              <w:rPr>
                <w:noProof/>
              </w:rPr>
              <w:t>12</w:t>
            </w:r>
            <w:r>
              <w:rPr>
                <w:noProof/>
              </w:rPr>
              <w:fldChar w:fldCharType="end"/>
            </w:r>
          </w:hyperlink>
        </w:p>
        <w:p w14:paraId="6E2DFBBA" w14:textId="204147F9"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55" w:history="1">
            <w:r w:rsidRPr="00CA718A">
              <w:rPr>
                <w:rStyle w:val="Lienhypertexte"/>
                <w:noProof/>
              </w:rPr>
              <w:t>8.3 Classe de traitement et méthode RUN</w:t>
            </w:r>
            <w:r>
              <w:rPr>
                <w:noProof/>
              </w:rPr>
              <w:tab/>
            </w:r>
            <w:r>
              <w:rPr>
                <w:noProof/>
              </w:rPr>
              <w:fldChar w:fldCharType="begin"/>
            </w:r>
            <w:r>
              <w:rPr>
                <w:noProof/>
              </w:rPr>
              <w:instrText xml:space="preserve"> PAGEREF _Toc236894555 \h </w:instrText>
            </w:r>
            <w:r>
              <w:rPr>
                <w:noProof/>
              </w:rPr>
            </w:r>
            <w:r>
              <w:rPr>
                <w:noProof/>
              </w:rPr>
              <w:fldChar w:fldCharType="separate"/>
            </w:r>
            <w:r>
              <w:rPr>
                <w:noProof/>
              </w:rPr>
              <w:t>13</w:t>
            </w:r>
            <w:r>
              <w:rPr>
                <w:noProof/>
              </w:rPr>
              <w:fldChar w:fldCharType="end"/>
            </w:r>
          </w:hyperlink>
        </w:p>
        <w:p w14:paraId="751EFF7C" w14:textId="6AE325AB"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56" w:history="1">
            <w:r w:rsidRPr="00CA718A">
              <w:rPr>
                <w:rStyle w:val="Lienhypertexte"/>
                <w:noProof/>
              </w:rPr>
              <w:t>8.4 Liberté de conception interne</w:t>
            </w:r>
            <w:r>
              <w:rPr>
                <w:noProof/>
              </w:rPr>
              <w:tab/>
            </w:r>
            <w:r>
              <w:rPr>
                <w:noProof/>
              </w:rPr>
              <w:fldChar w:fldCharType="begin"/>
            </w:r>
            <w:r>
              <w:rPr>
                <w:noProof/>
              </w:rPr>
              <w:instrText xml:space="preserve"> PAGEREF _Toc236894556 \h </w:instrText>
            </w:r>
            <w:r>
              <w:rPr>
                <w:noProof/>
              </w:rPr>
            </w:r>
            <w:r>
              <w:rPr>
                <w:noProof/>
              </w:rPr>
              <w:fldChar w:fldCharType="separate"/>
            </w:r>
            <w:r>
              <w:rPr>
                <w:noProof/>
              </w:rPr>
              <w:t>13</w:t>
            </w:r>
            <w:r>
              <w:rPr>
                <w:noProof/>
              </w:rPr>
              <w:fldChar w:fldCharType="end"/>
            </w:r>
          </w:hyperlink>
        </w:p>
        <w:p w14:paraId="413C2E0F" w14:textId="6C3A1E1A"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57" w:history="1">
            <w:r w:rsidRPr="00CA718A">
              <w:rPr>
                <w:rStyle w:val="Lienhypertexte"/>
                <w:noProof/>
              </w:rPr>
              <w:t>9. Contrôles des données</w:t>
            </w:r>
            <w:r>
              <w:rPr>
                <w:noProof/>
              </w:rPr>
              <w:tab/>
            </w:r>
            <w:r>
              <w:rPr>
                <w:noProof/>
              </w:rPr>
              <w:fldChar w:fldCharType="begin"/>
            </w:r>
            <w:r>
              <w:rPr>
                <w:noProof/>
              </w:rPr>
              <w:instrText xml:space="preserve"> PAGEREF _Toc236894557 \h </w:instrText>
            </w:r>
            <w:r>
              <w:rPr>
                <w:noProof/>
              </w:rPr>
            </w:r>
            <w:r>
              <w:rPr>
                <w:noProof/>
              </w:rPr>
              <w:fldChar w:fldCharType="separate"/>
            </w:r>
            <w:r>
              <w:rPr>
                <w:noProof/>
              </w:rPr>
              <w:t>14</w:t>
            </w:r>
            <w:r>
              <w:rPr>
                <w:noProof/>
              </w:rPr>
              <w:fldChar w:fldCharType="end"/>
            </w:r>
          </w:hyperlink>
        </w:p>
        <w:p w14:paraId="3CBFD296" w14:textId="3598966E"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58" w:history="1">
            <w:r w:rsidRPr="00CA718A">
              <w:rPr>
                <w:rStyle w:val="Lienhypertexte"/>
                <w:noProof/>
              </w:rPr>
              <w:t>9.1 Normalisation obligatoire</w:t>
            </w:r>
            <w:r>
              <w:rPr>
                <w:noProof/>
              </w:rPr>
              <w:tab/>
            </w:r>
            <w:r>
              <w:rPr>
                <w:noProof/>
              </w:rPr>
              <w:fldChar w:fldCharType="begin"/>
            </w:r>
            <w:r>
              <w:rPr>
                <w:noProof/>
              </w:rPr>
              <w:instrText xml:space="preserve"> PAGEREF _Toc236894558 \h </w:instrText>
            </w:r>
            <w:r>
              <w:rPr>
                <w:noProof/>
              </w:rPr>
            </w:r>
            <w:r>
              <w:rPr>
                <w:noProof/>
              </w:rPr>
              <w:fldChar w:fldCharType="separate"/>
            </w:r>
            <w:r>
              <w:rPr>
                <w:noProof/>
              </w:rPr>
              <w:t>14</w:t>
            </w:r>
            <w:r>
              <w:rPr>
                <w:noProof/>
              </w:rPr>
              <w:fldChar w:fldCharType="end"/>
            </w:r>
          </w:hyperlink>
        </w:p>
        <w:p w14:paraId="25FE95DE" w14:textId="7395E14F"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59" w:history="1">
            <w:r w:rsidRPr="00CA718A">
              <w:rPr>
                <w:rStyle w:val="Lienhypertexte"/>
                <w:noProof/>
              </w:rPr>
              <w:t>9.2 Champs obligatoires</w:t>
            </w:r>
            <w:r>
              <w:rPr>
                <w:noProof/>
              </w:rPr>
              <w:tab/>
            </w:r>
            <w:r>
              <w:rPr>
                <w:noProof/>
              </w:rPr>
              <w:fldChar w:fldCharType="begin"/>
            </w:r>
            <w:r>
              <w:rPr>
                <w:noProof/>
              </w:rPr>
              <w:instrText xml:space="preserve"> PAGEREF _Toc236894559 \h </w:instrText>
            </w:r>
            <w:r>
              <w:rPr>
                <w:noProof/>
              </w:rPr>
            </w:r>
            <w:r>
              <w:rPr>
                <w:noProof/>
              </w:rPr>
              <w:fldChar w:fldCharType="separate"/>
            </w:r>
            <w:r>
              <w:rPr>
                <w:noProof/>
              </w:rPr>
              <w:t>14</w:t>
            </w:r>
            <w:r>
              <w:rPr>
                <w:noProof/>
              </w:rPr>
              <w:fldChar w:fldCharType="end"/>
            </w:r>
          </w:hyperlink>
        </w:p>
        <w:p w14:paraId="32C8232A" w14:textId="66685D42"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60" w:history="1">
            <w:r w:rsidRPr="00CA718A">
              <w:rPr>
                <w:rStyle w:val="Lienhypertexte"/>
                <w:noProof/>
              </w:rPr>
              <w:t>9.3 Contrôles SAP obligatoires</w:t>
            </w:r>
            <w:r>
              <w:rPr>
                <w:noProof/>
              </w:rPr>
              <w:tab/>
            </w:r>
            <w:r>
              <w:rPr>
                <w:noProof/>
              </w:rPr>
              <w:fldChar w:fldCharType="begin"/>
            </w:r>
            <w:r>
              <w:rPr>
                <w:noProof/>
              </w:rPr>
              <w:instrText xml:space="preserve"> PAGEREF _Toc236894560 \h </w:instrText>
            </w:r>
            <w:r>
              <w:rPr>
                <w:noProof/>
              </w:rPr>
            </w:r>
            <w:r>
              <w:rPr>
                <w:noProof/>
              </w:rPr>
              <w:fldChar w:fldCharType="separate"/>
            </w:r>
            <w:r>
              <w:rPr>
                <w:noProof/>
              </w:rPr>
              <w:t>14</w:t>
            </w:r>
            <w:r>
              <w:rPr>
                <w:noProof/>
              </w:rPr>
              <w:fldChar w:fldCharType="end"/>
            </w:r>
          </w:hyperlink>
        </w:p>
        <w:p w14:paraId="42F9E0F8" w14:textId="2AB4EA7C"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61" w:history="1">
            <w:r w:rsidRPr="00CA718A">
              <w:rPr>
                <w:rStyle w:val="Lienhypertexte"/>
                <w:noProof/>
              </w:rPr>
              <w:t>9.4 Contrôles métier obligatoires</w:t>
            </w:r>
            <w:r>
              <w:rPr>
                <w:noProof/>
              </w:rPr>
              <w:tab/>
            </w:r>
            <w:r>
              <w:rPr>
                <w:noProof/>
              </w:rPr>
              <w:fldChar w:fldCharType="begin"/>
            </w:r>
            <w:r>
              <w:rPr>
                <w:noProof/>
              </w:rPr>
              <w:instrText xml:space="preserve"> PAGEREF _Toc236894561 \h </w:instrText>
            </w:r>
            <w:r>
              <w:rPr>
                <w:noProof/>
              </w:rPr>
            </w:r>
            <w:r>
              <w:rPr>
                <w:noProof/>
              </w:rPr>
              <w:fldChar w:fldCharType="separate"/>
            </w:r>
            <w:r>
              <w:rPr>
                <w:noProof/>
              </w:rPr>
              <w:t>14</w:t>
            </w:r>
            <w:r>
              <w:rPr>
                <w:noProof/>
              </w:rPr>
              <w:fldChar w:fldCharType="end"/>
            </w:r>
          </w:hyperlink>
        </w:p>
        <w:p w14:paraId="0738545A" w14:textId="4F3160D5"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62" w:history="1">
            <w:r w:rsidRPr="00CA718A">
              <w:rPr>
                <w:rStyle w:val="Lienhypertexte"/>
                <w:noProof/>
              </w:rPr>
              <w:t>9.5 Contrôles complémentaires</w:t>
            </w:r>
            <w:r>
              <w:rPr>
                <w:noProof/>
              </w:rPr>
              <w:tab/>
            </w:r>
            <w:r>
              <w:rPr>
                <w:noProof/>
              </w:rPr>
              <w:fldChar w:fldCharType="begin"/>
            </w:r>
            <w:r>
              <w:rPr>
                <w:noProof/>
              </w:rPr>
              <w:instrText xml:space="preserve"> PAGEREF _Toc236894562 \h </w:instrText>
            </w:r>
            <w:r>
              <w:rPr>
                <w:noProof/>
              </w:rPr>
            </w:r>
            <w:r>
              <w:rPr>
                <w:noProof/>
              </w:rPr>
              <w:fldChar w:fldCharType="separate"/>
            </w:r>
            <w:r>
              <w:rPr>
                <w:noProof/>
              </w:rPr>
              <w:t>14</w:t>
            </w:r>
            <w:r>
              <w:rPr>
                <w:noProof/>
              </w:rPr>
              <w:fldChar w:fldCharType="end"/>
            </w:r>
          </w:hyperlink>
        </w:p>
        <w:p w14:paraId="1708B466" w14:textId="64998037"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63" w:history="1">
            <w:r w:rsidRPr="00CA718A">
              <w:rPr>
                <w:rStyle w:val="Lienhypertexte"/>
                <w:noProof/>
              </w:rPr>
              <w:t>10. Regroupement et simulation des commandes</w:t>
            </w:r>
            <w:r>
              <w:rPr>
                <w:noProof/>
              </w:rPr>
              <w:tab/>
            </w:r>
            <w:r>
              <w:rPr>
                <w:noProof/>
              </w:rPr>
              <w:fldChar w:fldCharType="begin"/>
            </w:r>
            <w:r>
              <w:rPr>
                <w:noProof/>
              </w:rPr>
              <w:instrText xml:space="preserve"> PAGEREF _Toc236894563 \h </w:instrText>
            </w:r>
            <w:r>
              <w:rPr>
                <w:noProof/>
              </w:rPr>
            </w:r>
            <w:r>
              <w:rPr>
                <w:noProof/>
              </w:rPr>
              <w:fldChar w:fldCharType="separate"/>
            </w:r>
            <w:r>
              <w:rPr>
                <w:noProof/>
              </w:rPr>
              <w:t>16</w:t>
            </w:r>
            <w:r>
              <w:rPr>
                <w:noProof/>
              </w:rPr>
              <w:fldChar w:fldCharType="end"/>
            </w:r>
          </w:hyperlink>
        </w:p>
        <w:p w14:paraId="43FD6D45" w14:textId="67A63286"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64" w:history="1">
            <w:r w:rsidRPr="00CA718A">
              <w:rPr>
                <w:rStyle w:val="Lienhypertexte"/>
                <w:noProof/>
              </w:rPr>
              <w:t>10.1 Critères de regroupement</w:t>
            </w:r>
            <w:r>
              <w:rPr>
                <w:noProof/>
              </w:rPr>
              <w:tab/>
            </w:r>
            <w:r>
              <w:rPr>
                <w:noProof/>
              </w:rPr>
              <w:fldChar w:fldCharType="begin"/>
            </w:r>
            <w:r>
              <w:rPr>
                <w:noProof/>
              </w:rPr>
              <w:instrText xml:space="preserve"> PAGEREF _Toc236894564 \h </w:instrText>
            </w:r>
            <w:r>
              <w:rPr>
                <w:noProof/>
              </w:rPr>
            </w:r>
            <w:r>
              <w:rPr>
                <w:noProof/>
              </w:rPr>
              <w:fldChar w:fldCharType="separate"/>
            </w:r>
            <w:r>
              <w:rPr>
                <w:noProof/>
              </w:rPr>
              <w:t>16</w:t>
            </w:r>
            <w:r>
              <w:rPr>
                <w:noProof/>
              </w:rPr>
              <w:fldChar w:fldCharType="end"/>
            </w:r>
          </w:hyperlink>
        </w:p>
        <w:p w14:paraId="6C55BD17" w14:textId="3C5C71C8"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65" w:history="1">
            <w:r w:rsidRPr="00CA718A">
              <w:rPr>
                <w:rStyle w:val="Lienhypertexte"/>
                <w:noProof/>
              </w:rPr>
              <w:t>10.2 Numérotation</w:t>
            </w:r>
            <w:r>
              <w:rPr>
                <w:noProof/>
              </w:rPr>
              <w:tab/>
            </w:r>
            <w:r>
              <w:rPr>
                <w:noProof/>
              </w:rPr>
              <w:fldChar w:fldCharType="begin"/>
            </w:r>
            <w:r>
              <w:rPr>
                <w:noProof/>
              </w:rPr>
              <w:instrText xml:space="preserve"> PAGEREF _Toc236894565 \h </w:instrText>
            </w:r>
            <w:r>
              <w:rPr>
                <w:noProof/>
              </w:rPr>
            </w:r>
            <w:r>
              <w:rPr>
                <w:noProof/>
              </w:rPr>
              <w:fldChar w:fldCharType="separate"/>
            </w:r>
            <w:r>
              <w:rPr>
                <w:noProof/>
              </w:rPr>
              <w:t>16</w:t>
            </w:r>
            <w:r>
              <w:rPr>
                <w:noProof/>
              </w:rPr>
              <w:fldChar w:fldCharType="end"/>
            </w:r>
          </w:hyperlink>
        </w:p>
        <w:p w14:paraId="30441112" w14:textId="46EA67AC"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66" w:history="1">
            <w:r w:rsidRPr="00CA718A">
              <w:rPr>
                <w:rStyle w:val="Lienhypertexte"/>
                <w:noProof/>
              </w:rPr>
              <w:t>10.3 Appel standard</w:t>
            </w:r>
            <w:r>
              <w:rPr>
                <w:noProof/>
              </w:rPr>
              <w:tab/>
            </w:r>
            <w:r>
              <w:rPr>
                <w:noProof/>
              </w:rPr>
              <w:fldChar w:fldCharType="begin"/>
            </w:r>
            <w:r>
              <w:rPr>
                <w:noProof/>
              </w:rPr>
              <w:instrText xml:space="preserve"> PAGEREF _Toc236894566 \h </w:instrText>
            </w:r>
            <w:r>
              <w:rPr>
                <w:noProof/>
              </w:rPr>
            </w:r>
            <w:r>
              <w:rPr>
                <w:noProof/>
              </w:rPr>
              <w:fldChar w:fldCharType="separate"/>
            </w:r>
            <w:r>
              <w:rPr>
                <w:noProof/>
              </w:rPr>
              <w:t>16</w:t>
            </w:r>
            <w:r>
              <w:rPr>
                <w:noProof/>
              </w:rPr>
              <w:fldChar w:fldCharType="end"/>
            </w:r>
          </w:hyperlink>
        </w:p>
        <w:p w14:paraId="3E4FA0CD" w14:textId="4908800C"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67" w:history="1">
            <w:r w:rsidRPr="00CA718A">
              <w:rPr>
                <w:rStyle w:val="Lienhypertexte"/>
                <w:noProof/>
              </w:rPr>
              <w:t>10.4 Mapping de l’en-tête</w:t>
            </w:r>
            <w:r>
              <w:rPr>
                <w:noProof/>
              </w:rPr>
              <w:tab/>
            </w:r>
            <w:r>
              <w:rPr>
                <w:noProof/>
              </w:rPr>
              <w:fldChar w:fldCharType="begin"/>
            </w:r>
            <w:r>
              <w:rPr>
                <w:noProof/>
              </w:rPr>
              <w:instrText xml:space="preserve"> PAGEREF _Toc236894567 \h </w:instrText>
            </w:r>
            <w:r>
              <w:rPr>
                <w:noProof/>
              </w:rPr>
            </w:r>
            <w:r>
              <w:rPr>
                <w:noProof/>
              </w:rPr>
              <w:fldChar w:fldCharType="separate"/>
            </w:r>
            <w:r>
              <w:rPr>
                <w:noProof/>
              </w:rPr>
              <w:t>16</w:t>
            </w:r>
            <w:r>
              <w:rPr>
                <w:noProof/>
              </w:rPr>
              <w:fldChar w:fldCharType="end"/>
            </w:r>
          </w:hyperlink>
        </w:p>
        <w:p w14:paraId="0FD8BA55" w14:textId="3C312D70"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68" w:history="1">
            <w:r w:rsidRPr="00CA718A">
              <w:rPr>
                <w:rStyle w:val="Lienhypertexte"/>
                <w:noProof/>
              </w:rPr>
              <w:t>10.5 Partenaires, postes et échéances</w:t>
            </w:r>
            <w:r>
              <w:rPr>
                <w:noProof/>
              </w:rPr>
              <w:tab/>
            </w:r>
            <w:r>
              <w:rPr>
                <w:noProof/>
              </w:rPr>
              <w:fldChar w:fldCharType="begin"/>
            </w:r>
            <w:r>
              <w:rPr>
                <w:noProof/>
              </w:rPr>
              <w:instrText xml:space="preserve"> PAGEREF _Toc236894568 \h </w:instrText>
            </w:r>
            <w:r>
              <w:rPr>
                <w:noProof/>
              </w:rPr>
            </w:r>
            <w:r>
              <w:rPr>
                <w:noProof/>
              </w:rPr>
              <w:fldChar w:fldCharType="separate"/>
            </w:r>
            <w:r>
              <w:rPr>
                <w:noProof/>
              </w:rPr>
              <w:t>17</w:t>
            </w:r>
            <w:r>
              <w:rPr>
                <w:noProof/>
              </w:rPr>
              <w:fldChar w:fldCharType="end"/>
            </w:r>
          </w:hyperlink>
        </w:p>
        <w:p w14:paraId="08710AE6" w14:textId="7F3EF648"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69" w:history="1">
            <w:r w:rsidRPr="00CA718A">
              <w:rPr>
                <w:rStyle w:val="Lienhypertexte"/>
                <w:noProof/>
              </w:rPr>
              <w:t>10.6 Messages retournés</w:t>
            </w:r>
            <w:r>
              <w:rPr>
                <w:noProof/>
              </w:rPr>
              <w:tab/>
            </w:r>
            <w:r>
              <w:rPr>
                <w:noProof/>
              </w:rPr>
              <w:fldChar w:fldCharType="begin"/>
            </w:r>
            <w:r>
              <w:rPr>
                <w:noProof/>
              </w:rPr>
              <w:instrText xml:space="preserve"> PAGEREF _Toc236894569 \h </w:instrText>
            </w:r>
            <w:r>
              <w:rPr>
                <w:noProof/>
              </w:rPr>
            </w:r>
            <w:r>
              <w:rPr>
                <w:noProof/>
              </w:rPr>
              <w:fldChar w:fldCharType="separate"/>
            </w:r>
            <w:r>
              <w:rPr>
                <w:noProof/>
              </w:rPr>
              <w:t>17</w:t>
            </w:r>
            <w:r>
              <w:rPr>
                <w:noProof/>
              </w:rPr>
              <w:fldChar w:fldCharType="end"/>
            </w:r>
          </w:hyperlink>
        </w:p>
        <w:p w14:paraId="73BBDFFC" w14:textId="65C5C5D3"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70" w:history="1">
            <w:r w:rsidRPr="00CA718A">
              <w:rPr>
                <w:rStyle w:val="Lienhypertexte"/>
                <w:noProof/>
              </w:rPr>
              <w:t>11. Journalisation et historisation</w:t>
            </w:r>
            <w:r>
              <w:rPr>
                <w:noProof/>
              </w:rPr>
              <w:tab/>
            </w:r>
            <w:r>
              <w:rPr>
                <w:noProof/>
              </w:rPr>
              <w:fldChar w:fldCharType="begin"/>
            </w:r>
            <w:r>
              <w:rPr>
                <w:noProof/>
              </w:rPr>
              <w:instrText xml:space="preserve"> PAGEREF _Toc236894570 \h </w:instrText>
            </w:r>
            <w:r>
              <w:rPr>
                <w:noProof/>
              </w:rPr>
            </w:r>
            <w:r>
              <w:rPr>
                <w:noProof/>
              </w:rPr>
              <w:fldChar w:fldCharType="separate"/>
            </w:r>
            <w:r>
              <w:rPr>
                <w:noProof/>
              </w:rPr>
              <w:t>17</w:t>
            </w:r>
            <w:r>
              <w:rPr>
                <w:noProof/>
              </w:rPr>
              <w:fldChar w:fldCharType="end"/>
            </w:r>
          </w:hyperlink>
        </w:p>
        <w:p w14:paraId="098CBCDD" w14:textId="7F5358F1"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71" w:history="1">
            <w:r w:rsidRPr="00CA718A">
              <w:rPr>
                <w:rStyle w:val="Lienhypertexte"/>
                <w:noProof/>
              </w:rPr>
              <w:t>11.1 Log interne</w:t>
            </w:r>
            <w:r>
              <w:rPr>
                <w:noProof/>
              </w:rPr>
              <w:tab/>
            </w:r>
            <w:r>
              <w:rPr>
                <w:noProof/>
              </w:rPr>
              <w:fldChar w:fldCharType="begin"/>
            </w:r>
            <w:r>
              <w:rPr>
                <w:noProof/>
              </w:rPr>
              <w:instrText xml:space="preserve"> PAGEREF _Toc236894571 \h </w:instrText>
            </w:r>
            <w:r>
              <w:rPr>
                <w:noProof/>
              </w:rPr>
            </w:r>
            <w:r>
              <w:rPr>
                <w:noProof/>
              </w:rPr>
              <w:fldChar w:fldCharType="separate"/>
            </w:r>
            <w:r>
              <w:rPr>
                <w:noProof/>
              </w:rPr>
              <w:t>17</w:t>
            </w:r>
            <w:r>
              <w:rPr>
                <w:noProof/>
              </w:rPr>
              <w:fldChar w:fldCharType="end"/>
            </w:r>
          </w:hyperlink>
        </w:p>
        <w:p w14:paraId="77361691" w14:textId="70218E90"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72" w:history="1">
            <w:r w:rsidRPr="00CA718A">
              <w:rPr>
                <w:rStyle w:val="Lienhypertexte"/>
                <w:noProof/>
              </w:rPr>
              <w:t>11.2 Table ZSD_XXX_LOG</w:t>
            </w:r>
            <w:r>
              <w:rPr>
                <w:noProof/>
              </w:rPr>
              <w:tab/>
            </w:r>
            <w:r>
              <w:rPr>
                <w:noProof/>
              </w:rPr>
              <w:fldChar w:fldCharType="begin"/>
            </w:r>
            <w:r>
              <w:rPr>
                <w:noProof/>
              </w:rPr>
              <w:instrText xml:space="preserve"> PAGEREF _Toc236894572 \h </w:instrText>
            </w:r>
            <w:r>
              <w:rPr>
                <w:noProof/>
              </w:rPr>
            </w:r>
            <w:r>
              <w:rPr>
                <w:noProof/>
              </w:rPr>
              <w:fldChar w:fldCharType="separate"/>
            </w:r>
            <w:r>
              <w:rPr>
                <w:noProof/>
              </w:rPr>
              <w:t>17</w:t>
            </w:r>
            <w:r>
              <w:rPr>
                <w:noProof/>
              </w:rPr>
              <w:fldChar w:fldCharType="end"/>
            </w:r>
          </w:hyperlink>
        </w:p>
        <w:p w14:paraId="710C9FED" w14:textId="58BD53CF"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73" w:history="1">
            <w:r w:rsidRPr="00CA718A">
              <w:rPr>
                <w:rStyle w:val="Lienhypertexte"/>
                <w:noProof/>
              </w:rPr>
              <w:t>11.3 Règles d’écriture</w:t>
            </w:r>
            <w:r>
              <w:rPr>
                <w:noProof/>
              </w:rPr>
              <w:tab/>
            </w:r>
            <w:r>
              <w:rPr>
                <w:noProof/>
              </w:rPr>
              <w:fldChar w:fldCharType="begin"/>
            </w:r>
            <w:r>
              <w:rPr>
                <w:noProof/>
              </w:rPr>
              <w:instrText xml:space="preserve"> PAGEREF _Toc236894573 \h </w:instrText>
            </w:r>
            <w:r>
              <w:rPr>
                <w:noProof/>
              </w:rPr>
            </w:r>
            <w:r>
              <w:rPr>
                <w:noProof/>
              </w:rPr>
              <w:fldChar w:fldCharType="separate"/>
            </w:r>
            <w:r>
              <w:rPr>
                <w:noProof/>
              </w:rPr>
              <w:t>18</w:t>
            </w:r>
            <w:r>
              <w:rPr>
                <w:noProof/>
              </w:rPr>
              <w:fldChar w:fldCharType="end"/>
            </w:r>
          </w:hyperlink>
        </w:p>
        <w:p w14:paraId="0C602CA1" w14:textId="5D759A42"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74" w:history="1">
            <w:r w:rsidRPr="00CA718A">
              <w:rPr>
                <w:rStyle w:val="Lienhypertexte"/>
                <w:noProof/>
              </w:rPr>
              <w:t>11.4 Messages applicatifs minimaux</w:t>
            </w:r>
            <w:r>
              <w:rPr>
                <w:noProof/>
              </w:rPr>
              <w:tab/>
            </w:r>
            <w:r>
              <w:rPr>
                <w:noProof/>
              </w:rPr>
              <w:fldChar w:fldCharType="begin"/>
            </w:r>
            <w:r>
              <w:rPr>
                <w:noProof/>
              </w:rPr>
              <w:instrText xml:space="preserve"> PAGEREF _Toc236894574 \h </w:instrText>
            </w:r>
            <w:r>
              <w:rPr>
                <w:noProof/>
              </w:rPr>
            </w:r>
            <w:r>
              <w:rPr>
                <w:noProof/>
              </w:rPr>
              <w:fldChar w:fldCharType="separate"/>
            </w:r>
            <w:r>
              <w:rPr>
                <w:noProof/>
              </w:rPr>
              <w:t>18</w:t>
            </w:r>
            <w:r>
              <w:rPr>
                <w:noProof/>
              </w:rPr>
              <w:fldChar w:fldCharType="end"/>
            </w:r>
          </w:hyperlink>
        </w:p>
        <w:p w14:paraId="609CD4C2" w14:textId="711F4192"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75" w:history="1">
            <w:r w:rsidRPr="00CA718A">
              <w:rPr>
                <w:rStyle w:val="Lienhypertexte"/>
                <w:noProof/>
              </w:rPr>
              <w:t>12. Affichage des résultats</w:t>
            </w:r>
            <w:r>
              <w:rPr>
                <w:noProof/>
              </w:rPr>
              <w:tab/>
            </w:r>
            <w:r>
              <w:rPr>
                <w:noProof/>
              </w:rPr>
              <w:fldChar w:fldCharType="begin"/>
            </w:r>
            <w:r>
              <w:rPr>
                <w:noProof/>
              </w:rPr>
              <w:instrText xml:space="preserve"> PAGEREF _Toc236894575 \h </w:instrText>
            </w:r>
            <w:r>
              <w:rPr>
                <w:noProof/>
              </w:rPr>
            </w:r>
            <w:r>
              <w:rPr>
                <w:noProof/>
              </w:rPr>
              <w:fldChar w:fldCharType="separate"/>
            </w:r>
            <w:r>
              <w:rPr>
                <w:noProof/>
              </w:rPr>
              <w:t>19</w:t>
            </w:r>
            <w:r>
              <w:rPr>
                <w:noProof/>
              </w:rPr>
              <w:fldChar w:fldCharType="end"/>
            </w:r>
          </w:hyperlink>
        </w:p>
        <w:p w14:paraId="7B9B001F" w14:textId="075E65E5"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76" w:history="1">
            <w:r w:rsidRPr="00CA718A">
              <w:rPr>
                <w:rStyle w:val="Lienhypertexte"/>
                <w:noProof/>
              </w:rPr>
              <w:t>12.1 Exigences minimales</w:t>
            </w:r>
            <w:r>
              <w:rPr>
                <w:noProof/>
              </w:rPr>
              <w:tab/>
            </w:r>
            <w:r>
              <w:rPr>
                <w:noProof/>
              </w:rPr>
              <w:fldChar w:fldCharType="begin"/>
            </w:r>
            <w:r>
              <w:rPr>
                <w:noProof/>
              </w:rPr>
              <w:instrText xml:space="preserve"> PAGEREF _Toc236894576 \h </w:instrText>
            </w:r>
            <w:r>
              <w:rPr>
                <w:noProof/>
              </w:rPr>
            </w:r>
            <w:r>
              <w:rPr>
                <w:noProof/>
              </w:rPr>
              <w:fldChar w:fldCharType="separate"/>
            </w:r>
            <w:r>
              <w:rPr>
                <w:noProof/>
              </w:rPr>
              <w:t>19</w:t>
            </w:r>
            <w:r>
              <w:rPr>
                <w:noProof/>
              </w:rPr>
              <w:fldChar w:fldCharType="end"/>
            </w:r>
          </w:hyperlink>
        </w:p>
        <w:p w14:paraId="0460A9D0" w14:textId="4B86C706"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77" w:history="1">
            <w:r w:rsidRPr="00CA718A">
              <w:rPr>
                <w:rStyle w:val="Lienhypertexte"/>
                <w:noProof/>
              </w:rPr>
              <w:t>13. Gestion des erreurs</w:t>
            </w:r>
            <w:r>
              <w:rPr>
                <w:noProof/>
              </w:rPr>
              <w:tab/>
            </w:r>
            <w:r>
              <w:rPr>
                <w:noProof/>
              </w:rPr>
              <w:fldChar w:fldCharType="begin"/>
            </w:r>
            <w:r>
              <w:rPr>
                <w:noProof/>
              </w:rPr>
              <w:instrText xml:space="preserve"> PAGEREF _Toc236894577 \h </w:instrText>
            </w:r>
            <w:r>
              <w:rPr>
                <w:noProof/>
              </w:rPr>
            </w:r>
            <w:r>
              <w:rPr>
                <w:noProof/>
              </w:rPr>
              <w:fldChar w:fldCharType="separate"/>
            </w:r>
            <w:r>
              <w:rPr>
                <w:noProof/>
              </w:rPr>
              <w:t>19</w:t>
            </w:r>
            <w:r>
              <w:rPr>
                <w:noProof/>
              </w:rPr>
              <w:fldChar w:fldCharType="end"/>
            </w:r>
          </w:hyperlink>
        </w:p>
        <w:p w14:paraId="0B5F507B" w14:textId="4182E264"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78" w:history="1">
            <w:r w:rsidRPr="00CA718A">
              <w:rPr>
                <w:rStyle w:val="Lienhypertexte"/>
                <w:noProof/>
              </w:rPr>
              <w:t>13.1 Erreurs globales</w:t>
            </w:r>
            <w:r>
              <w:rPr>
                <w:noProof/>
              </w:rPr>
              <w:tab/>
            </w:r>
            <w:r>
              <w:rPr>
                <w:noProof/>
              </w:rPr>
              <w:fldChar w:fldCharType="begin"/>
            </w:r>
            <w:r>
              <w:rPr>
                <w:noProof/>
              </w:rPr>
              <w:instrText xml:space="preserve"> PAGEREF _Toc236894578 \h </w:instrText>
            </w:r>
            <w:r>
              <w:rPr>
                <w:noProof/>
              </w:rPr>
            </w:r>
            <w:r>
              <w:rPr>
                <w:noProof/>
              </w:rPr>
              <w:fldChar w:fldCharType="separate"/>
            </w:r>
            <w:r>
              <w:rPr>
                <w:noProof/>
              </w:rPr>
              <w:t>19</w:t>
            </w:r>
            <w:r>
              <w:rPr>
                <w:noProof/>
              </w:rPr>
              <w:fldChar w:fldCharType="end"/>
            </w:r>
          </w:hyperlink>
        </w:p>
        <w:p w14:paraId="629F2FD6" w14:textId="462C80CD"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79" w:history="1">
            <w:r w:rsidRPr="00CA718A">
              <w:rPr>
                <w:rStyle w:val="Lienhypertexte"/>
                <w:noProof/>
              </w:rPr>
              <w:t>13.2 Erreurs de ligne ou de commande</w:t>
            </w:r>
            <w:r>
              <w:rPr>
                <w:noProof/>
              </w:rPr>
              <w:tab/>
            </w:r>
            <w:r>
              <w:rPr>
                <w:noProof/>
              </w:rPr>
              <w:fldChar w:fldCharType="begin"/>
            </w:r>
            <w:r>
              <w:rPr>
                <w:noProof/>
              </w:rPr>
              <w:instrText xml:space="preserve"> PAGEREF _Toc236894579 \h </w:instrText>
            </w:r>
            <w:r>
              <w:rPr>
                <w:noProof/>
              </w:rPr>
            </w:r>
            <w:r>
              <w:rPr>
                <w:noProof/>
              </w:rPr>
              <w:fldChar w:fldCharType="separate"/>
            </w:r>
            <w:r>
              <w:rPr>
                <w:noProof/>
              </w:rPr>
              <w:t>19</w:t>
            </w:r>
            <w:r>
              <w:rPr>
                <w:noProof/>
              </w:rPr>
              <w:fldChar w:fldCharType="end"/>
            </w:r>
          </w:hyperlink>
        </w:p>
        <w:p w14:paraId="0FFB0494" w14:textId="62E4516F"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80" w:history="1">
            <w:r w:rsidRPr="00CA718A">
              <w:rPr>
                <w:rStyle w:val="Lienhypertexte"/>
                <w:noProof/>
              </w:rPr>
              <w:t>13.3 Erreurs techniques</w:t>
            </w:r>
            <w:r>
              <w:rPr>
                <w:noProof/>
              </w:rPr>
              <w:tab/>
            </w:r>
            <w:r>
              <w:rPr>
                <w:noProof/>
              </w:rPr>
              <w:fldChar w:fldCharType="begin"/>
            </w:r>
            <w:r>
              <w:rPr>
                <w:noProof/>
              </w:rPr>
              <w:instrText xml:space="preserve"> PAGEREF _Toc236894580 \h </w:instrText>
            </w:r>
            <w:r>
              <w:rPr>
                <w:noProof/>
              </w:rPr>
            </w:r>
            <w:r>
              <w:rPr>
                <w:noProof/>
              </w:rPr>
              <w:fldChar w:fldCharType="separate"/>
            </w:r>
            <w:r>
              <w:rPr>
                <w:noProof/>
              </w:rPr>
              <w:t>20</w:t>
            </w:r>
            <w:r>
              <w:rPr>
                <w:noProof/>
              </w:rPr>
              <w:fldChar w:fldCharType="end"/>
            </w:r>
          </w:hyperlink>
        </w:p>
        <w:p w14:paraId="2BEB6175" w14:textId="7C2A406E"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81" w:history="1">
            <w:r w:rsidRPr="00CA718A">
              <w:rPr>
                <w:rStyle w:val="Lienhypertexte"/>
                <w:noProof/>
              </w:rPr>
              <w:t>14. Contraintes techniques</w:t>
            </w:r>
            <w:r>
              <w:rPr>
                <w:noProof/>
              </w:rPr>
              <w:tab/>
            </w:r>
            <w:r>
              <w:rPr>
                <w:noProof/>
              </w:rPr>
              <w:fldChar w:fldCharType="begin"/>
            </w:r>
            <w:r>
              <w:rPr>
                <w:noProof/>
              </w:rPr>
              <w:instrText xml:space="preserve"> PAGEREF _Toc236894581 \h </w:instrText>
            </w:r>
            <w:r>
              <w:rPr>
                <w:noProof/>
              </w:rPr>
            </w:r>
            <w:r>
              <w:rPr>
                <w:noProof/>
              </w:rPr>
              <w:fldChar w:fldCharType="separate"/>
            </w:r>
            <w:r>
              <w:rPr>
                <w:noProof/>
              </w:rPr>
              <w:t>20</w:t>
            </w:r>
            <w:r>
              <w:rPr>
                <w:noProof/>
              </w:rPr>
              <w:fldChar w:fldCharType="end"/>
            </w:r>
          </w:hyperlink>
        </w:p>
        <w:p w14:paraId="0006881F" w14:textId="44949DE2"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82" w:history="1">
            <w:r w:rsidRPr="00CA718A">
              <w:rPr>
                <w:rStyle w:val="Lienhypertexte"/>
                <w:noProof/>
              </w:rPr>
              <w:t>14.1 Environnement</w:t>
            </w:r>
            <w:r>
              <w:rPr>
                <w:noProof/>
              </w:rPr>
              <w:tab/>
            </w:r>
            <w:r>
              <w:rPr>
                <w:noProof/>
              </w:rPr>
              <w:fldChar w:fldCharType="begin"/>
            </w:r>
            <w:r>
              <w:rPr>
                <w:noProof/>
              </w:rPr>
              <w:instrText xml:space="preserve"> PAGEREF _Toc236894582 \h </w:instrText>
            </w:r>
            <w:r>
              <w:rPr>
                <w:noProof/>
              </w:rPr>
            </w:r>
            <w:r>
              <w:rPr>
                <w:noProof/>
              </w:rPr>
              <w:fldChar w:fldCharType="separate"/>
            </w:r>
            <w:r>
              <w:rPr>
                <w:noProof/>
              </w:rPr>
              <w:t>20</w:t>
            </w:r>
            <w:r>
              <w:rPr>
                <w:noProof/>
              </w:rPr>
              <w:fldChar w:fldCharType="end"/>
            </w:r>
          </w:hyperlink>
        </w:p>
        <w:p w14:paraId="15A0ACBC" w14:textId="1D89F39F"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83" w:history="1">
            <w:r w:rsidRPr="00CA718A">
              <w:rPr>
                <w:rStyle w:val="Lienhypertexte"/>
                <w:noProof/>
              </w:rPr>
              <w:t>14.2 Qualité du code</w:t>
            </w:r>
            <w:r>
              <w:rPr>
                <w:noProof/>
              </w:rPr>
              <w:tab/>
            </w:r>
            <w:r>
              <w:rPr>
                <w:noProof/>
              </w:rPr>
              <w:fldChar w:fldCharType="begin"/>
            </w:r>
            <w:r>
              <w:rPr>
                <w:noProof/>
              </w:rPr>
              <w:instrText xml:space="preserve"> PAGEREF _Toc236894583 \h </w:instrText>
            </w:r>
            <w:r>
              <w:rPr>
                <w:noProof/>
              </w:rPr>
            </w:r>
            <w:r>
              <w:rPr>
                <w:noProof/>
              </w:rPr>
              <w:fldChar w:fldCharType="separate"/>
            </w:r>
            <w:r>
              <w:rPr>
                <w:noProof/>
              </w:rPr>
              <w:t>20</w:t>
            </w:r>
            <w:r>
              <w:rPr>
                <w:noProof/>
              </w:rPr>
              <w:fldChar w:fldCharType="end"/>
            </w:r>
          </w:hyperlink>
        </w:p>
        <w:p w14:paraId="500F66DD" w14:textId="3DCAA16A"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84" w:history="1">
            <w:r w:rsidRPr="00CA718A">
              <w:rPr>
                <w:rStyle w:val="Lienhypertexte"/>
                <w:noProof/>
              </w:rPr>
              <w:t>14.3 Recherches autorisées</w:t>
            </w:r>
            <w:r>
              <w:rPr>
                <w:noProof/>
              </w:rPr>
              <w:tab/>
            </w:r>
            <w:r>
              <w:rPr>
                <w:noProof/>
              </w:rPr>
              <w:fldChar w:fldCharType="begin"/>
            </w:r>
            <w:r>
              <w:rPr>
                <w:noProof/>
              </w:rPr>
              <w:instrText xml:space="preserve"> PAGEREF _Toc236894584 \h </w:instrText>
            </w:r>
            <w:r>
              <w:rPr>
                <w:noProof/>
              </w:rPr>
            </w:r>
            <w:r>
              <w:rPr>
                <w:noProof/>
              </w:rPr>
              <w:fldChar w:fldCharType="separate"/>
            </w:r>
            <w:r>
              <w:rPr>
                <w:noProof/>
              </w:rPr>
              <w:t>20</w:t>
            </w:r>
            <w:r>
              <w:rPr>
                <w:noProof/>
              </w:rPr>
              <w:fldChar w:fldCharType="end"/>
            </w:r>
          </w:hyperlink>
        </w:p>
        <w:p w14:paraId="79EA071D" w14:textId="72FDAD4C"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85" w:history="1">
            <w:r w:rsidRPr="00CA718A">
              <w:rPr>
                <w:rStyle w:val="Lienhypertexte"/>
                <w:noProof/>
              </w:rPr>
              <w:t>15. Périmètre obligatoire et compléments</w:t>
            </w:r>
            <w:r>
              <w:rPr>
                <w:noProof/>
              </w:rPr>
              <w:tab/>
            </w:r>
            <w:r>
              <w:rPr>
                <w:noProof/>
              </w:rPr>
              <w:fldChar w:fldCharType="begin"/>
            </w:r>
            <w:r>
              <w:rPr>
                <w:noProof/>
              </w:rPr>
              <w:instrText xml:space="preserve"> PAGEREF _Toc236894585 \h </w:instrText>
            </w:r>
            <w:r>
              <w:rPr>
                <w:noProof/>
              </w:rPr>
            </w:r>
            <w:r>
              <w:rPr>
                <w:noProof/>
              </w:rPr>
              <w:fldChar w:fldCharType="separate"/>
            </w:r>
            <w:r>
              <w:rPr>
                <w:noProof/>
              </w:rPr>
              <w:t>21</w:t>
            </w:r>
            <w:r>
              <w:rPr>
                <w:noProof/>
              </w:rPr>
              <w:fldChar w:fldCharType="end"/>
            </w:r>
          </w:hyperlink>
        </w:p>
        <w:p w14:paraId="221FE191" w14:textId="33E268DE"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86" w:history="1">
            <w:r w:rsidRPr="00CA718A">
              <w:rPr>
                <w:rStyle w:val="Lienhypertexte"/>
                <w:noProof/>
              </w:rPr>
              <w:t>15.1 Périmètre obligatoire</w:t>
            </w:r>
            <w:r>
              <w:rPr>
                <w:noProof/>
              </w:rPr>
              <w:tab/>
            </w:r>
            <w:r>
              <w:rPr>
                <w:noProof/>
              </w:rPr>
              <w:fldChar w:fldCharType="begin"/>
            </w:r>
            <w:r>
              <w:rPr>
                <w:noProof/>
              </w:rPr>
              <w:instrText xml:space="preserve"> PAGEREF _Toc236894586 \h </w:instrText>
            </w:r>
            <w:r>
              <w:rPr>
                <w:noProof/>
              </w:rPr>
            </w:r>
            <w:r>
              <w:rPr>
                <w:noProof/>
              </w:rPr>
              <w:fldChar w:fldCharType="separate"/>
            </w:r>
            <w:r>
              <w:rPr>
                <w:noProof/>
              </w:rPr>
              <w:t>21</w:t>
            </w:r>
            <w:r>
              <w:rPr>
                <w:noProof/>
              </w:rPr>
              <w:fldChar w:fldCharType="end"/>
            </w:r>
          </w:hyperlink>
        </w:p>
        <w:p w14:paraId="3C1D3F3C" w14:textId="4B50E414"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87" w:history="1">
            <w:r w:rsidRPr="00CA718A">
              <w:rPr>
                <w:rStyle w:val="Lienhypertexte"/>
                <w:noProof/>
              </w:rPr>
              <w:t>15.2 Compléments valorisables</w:t>
            </w:r>
            <w:r>
              <w:rPr>
                <w:noProof/>
              </w:rPr>
              <w:tab/>
            </w:r>
            <w:r>
              <w:rPr>
                <w:noProof/>
              </w:rPr>
              <w:fldChar w:fldCharType="begin"/>
            </w:r>
            <w:r>
              <w:rPr>
                <w:noProof/>
              </w:rPr>
              <w:instrText xml:space="preserve"> PAGEREF _Toc236894587 \h </w:instrText>
            </w:r>
            <w:r>
              <w:rPr>
                <w:noProof/>
              </w:rPr>
            </w:r>
            <w:r>
              <w:rPr>
                <w:noProof/>
              </w:rPr>
              <w:fldChar w:fldCharType="separate"/>
            </w:r>
            <w:r>
              <w:rPr>
                <w:noProof/>
              </w:rPr>
              <w:t>21</w:t>
            </w:r>
            <w:r>
              <w:rPr>
                <w:noProof/>
              </w:rPr>
              <w:fldChar w:fldCharType="end"/>
            </w:r>
          </w:hyperlink>
        </w:p>
        <w:p w14:paraId="490FA62E" w14:textId="411C13C4"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88" w:history="1">
            <w:r w:rsidRPr="00CA718A">
              <w:rPr>
                <w:rStyle w:val="Lienhypertexte"/>
                <w:noProof/>
              </w:rPr>
              <w:t>16. Livrables</w:t>
            </w:r>
            <w:r>
              <w:rPr>
                <w:noProof/>
              </w:rPr>
              <w:tab/>
            </w:r>
            <w:r>
              <w:rPr>
                <w:noProof/>
              </w:rPr>
              <w:fldChar w:fldCharType="begin"/>
            </w:r>
            <w:r>
              <w:rPr>
                <w:noProof/>
              </w:rPr>
              <w:instrText xml:space="preserve"> PAGEREF _Toc236894588 \h </w:instrText>
            </w:r>
            <w:r>
              <w:rPr>
                <w:noProof/>
              </w:rPr>
            </w:r>
            <w:r>
              <w:rPr>
                <w:noProof/>
              </w:rPr>
              <w:fldChar w:fldCharType="separate"/>
            </w:r>
            <w:r>
              <w:rPr>
                <w:noProof/>
              </w:rPr>
              <w:t>22</w:t>
            </w:r>
            <w:r>
              <w:rPr>
                <w:noProof/>
              </w:rPr>
              <w:fldChar w:fldCharType="end"/>
            </w:r>
          </w:hyperlink>
        </w:p>
        <w:p w14:paraId="78671431" w14:textId="42662942"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89" w:history="1">
            <w:r w:rsidRPr="00CA718A">
              <w:rPr>
                <w:rStyle w:val="Lienhypertexte"/>
                <w:noProof/>
              </w:rPr>
              <w:t>16.1 Développement SAP</w:t>
            </w:r>
            <w:r>
              <w:rPr>
                <w:noProof/>
              </w:rPr>
              <w:tab/>
            </w:r>
            <w:r>
              <w:rPr>
                <w:noProof/>
              </w:rPr>
              <w:fldChar w:fldCharType="begin"/>
            </w:r>
            <w:r>
              <w:rPr>
                <w:noProof/>
              </w:rPr>
              <w:instrText xml:space="preserve"> PAGEREF _Toc236894589 \h </w:instrText>
            </w:r>
            <w:r>
              <w:rPr>
                <w:noProof/>
              </w:rPr>
            </w:r>
            <w:r>
              <w:rPr>
                <w:noProof/>
              </w:rPr>
              <w:fldChar w:fldCharType="separate"/>
            </w:r>
            <w:r>
              <w:rPr>
                <w:noProof/>
              </w:rPr>
              <w:t>22</w:t>
            </w:r>
            <w:r>
              <w:rPr>
                <w:noProof/>
              </w:rPr>
              <w:fldChar w:fldCharType="end"/>
            </w:r>
          </w:hyperlink>
        </w:p>
        <w:p w14:paraId="257E81B5" w14:textId="75AD97FA"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90" w:history="1">
            <w:r w:rsidRPr="00CA718A">
              <w:rPr>
                <w:rStyle w:val="Lienhypertexte"/>
                <w:noProof/>
              </w:rPr>
              <w:t>16.2 PowerPoint</w:t>
            </w:r>
            <w:r>
              <w:rPr>
                <w:noProof/>
              </w:rPr>
              <w:tab/>
            </w:r>
            <w:r>
              <w:rPr>
                <w:noProof/>
              </w:rPr>
              <w:fldChar w:fldCharType="begin"/>
            </w:r>
            <w:r>
              <w:rPr>
                <w:noProof/>
              </w:rPr>
              <w:instrText xml:space="preserve"> PAGEREF _Toc236894590 \h </w:instrText>
            </w:r>
            <w:r>
              <w:rPr>
                <w:noProof/>
              </w:rPr>
            </w:r>
            <w:r>
              <w:rPr>
                <w:noProof/>
              </w:rPr>
              <w:fldChar w:fldCharType="separate"/>
            </w:r>
            <w:r>
              <w:rPr>
                <w:noProof/>
              </w:rPr>
              <w:t>22</w:t>
            </w:r>
            <w:r>
              <w:rPr>
                <w:noProof/>
              </w:rPr>
              <w:fldChar w:fldCharType="end"/>
            </w:r>
          </w:hyperlink>
        </w:p>
        <w:p w14:paraId="0142B16F" w14:textId="3043C865"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91" w:history="1">
            <w:r w:rsidRPr="00CA718A">
              <w:rPr>
                <w:rStyle w:val="Lienhypertexte"/>
                <w:noProof/>
              </w:rPr>
              <w:t>16.3 Présentation orale</w:t>
            </w:r>
            <w:r>
              <w:rPr>
                <w:noProof/>
              </w:rPr>
              <w:tab/>
            </w:r>
            <w:r>
              <w:rPr>
                <w:noProof/>
              </w:rPr>
              <w:fldChar w:fldCharType="begin"/>
            </w:r>
            <w:r>
              <w:rPr>
                <w:noProof/>
              </w:rPr>
              <w:instrText xml:space="preserve"> PAGEREF _Toc236894591 \h </w:instrText>
            </w:r>
            <w:r>
              <w:rPr>
                <w:noProof/>
              </w:rPr>
            </w:r>
            <w:r>
              <w:rPr>
                <w:noProof/>
              </w:rPr>
              <w:fldChar w:fldCharType="separate"/>
            </w:r>
            <w:r>
              <w:rPr>
                <w:noProof/>
              </w:rPr>
              <w:t>22</w:t>
            </w:r>
            <w:r>
              <w:rPr>
                <w:noProof/>
              </w:rPr>
              <w:fldChar w:fldCharType="end"/>
            </w:r>
          </w:hyperlink>
        </w:p>
        <w:p w14:paraId="769D9709" w14:textId="40F04578"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92" w:history="1">
            <w:r w:rsidRPr="00CA718A">
              <w:rPr>
                <w:rStyle w:val="Lienhypertexte"/>
                <w:noProof/>
              </w:rPr>
              <w:t>17. Cas de test fournis</w:t>
            </w:r>
            <w:r>
              <w:rPr>
                <w:noProof/>
              </w:rPr>
              <w:tab/>
            </w:r>
            <w:r>
              <w:rPr>
                <w:noProof/>
              </w:rPr>
              <w:fldChar w:fldCharType="begin"/>
            </w:r>
            <w:r>
              <w:rPr>
                <w:noProof/>
              </w:rPr>
              <w:instrText xml:space="preserve"> PAGEREF _Toc236894592 \h </w:instrText>
            </w:r>
            <w:r>
              <w:rPr>
                <w:noProof/>
              </w:rPr>
            </w:r>
            <w:r>
              <w:rPr>
                <w:noProof/>
              </w:rPr>
              <w:fldChar w:fldCharType="separate"/>
            </w:r>
            <w:r>
              <w:rPr>
                <w:noProof/>
              </w:rPr>
              <w:t>23</w:t>
            </w:r>
            <w:r>
              <w:rPr>
                <w:noProof/>
              </w:rPr>
              <w:fldChar w:fldCharType="end"/>
            </w:r>
          </w:hyperlink>
        </w:p>
        <w:p w14:paraId="16B81874" w14:textId="64DC129B"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93" w:history="1">
            <w:r w:rsidRPr="00CA718A">
              <w:rPr>
                <w:rStyle w:val="Lienhypertexte"/>
                <w:noProof/>
              </w:rPr>
              <w:t>17.1 Jeu de données</w:t>
            </w:r>
            <w:r>
              <w:rPr>
                <w:noProof/>
              </w:rPr>
              <w:tab/>
            </w:r>
            <w:r>
              <w:rPr>
                <w:noProof/>
              </w:rPr>
              <w:fldChar w:fldCharType="begin"/>
            </w:r>
            <w:r>
              <w:rPr>
                <w:noProof/>
              </w:rPr>
              <w:instrText xml:space="preserve"> PAGEREF _Toc236894593 \h </w:instrText>
            </w:r>
            <w:r>
              <w:rPr>
                <w:noProof/>
              </w:rPr>
            </w:r>
            <w:r>
              <w:rPr>
                <w:noProof/>
              </w:rPr>
              <w:fldChar w:fldCharType="separate"/>
            </w:r>
            <w:r>
              <w:rPr>
                <w:noProof/>
              </w:rPr>
              <w:t>23</w:t>
            </w:r>
            <w:r>
              <w:rPr>
                <w:noProof/>
              </w:rPr>
              <w:fldChar w:fldCharType="end"/>
            </w:r>
          </w:hyperlink>
        </w:p>
        <w:p w14:paraId="2F8ED39D" w14:textId="6B67BBE5" w:rsidR="009468C4" w:rsidRDefault="009468C4">
          <w:pPr>
            <w:pStyle w:val="TM2"/>
            <w:rPr>
              <w:rFonts w:asciiTheme="minorHAnsi" w:eastAsiaTheme="minorEastAsia" w:hAnsiTheme="minorHAnsi" w:cstheme="minorBidi"/>
              <w:noProof/>
              <w:color w:val="auto"/>
              <w:kern w:val="2"/>
              <w:sz w:val="24"/>
              <w:szCs w:val="24"/>
              <w:lang w:eastAsia="fr-FR"/>
              <w14:ligatures w14:val="standardContextual"/>
            </w:rPr>
          </w:pPr>
          <w:hyperlink w:anchor="_Toc236894594" w:history="1">
            <w:r w:rsidRPr="00CA718A">
              <w:rPr>
                <w:rStyle w:val="Lienhypertexte"/>
                <w:noProof/>
              </w:rPr>
              <w:t>17.2 Résultat global attendu</w:t>
            </w:r>
            <w:r>
              <w:rPr>
                <w:noProof/>
              </w:rPr>
              <w:tab/>
            </w:r>
            <w:r>
              <w:rPr>
                <w:noProof/>
              </w:rPr>
              <w:fldChar w:fldCharType="begin"/>
            </w:r>
            <w:r>
              <w:rPr>
                <w:noProof/>
              </w:rPr>
              <w:instrText xml:space="preserve"> PAGEREF _Toc236894594 \h </w:instrText>
            </w:r>
            <w:r>
              <w:rPr>
                <w:noProof/>
              </w:rPr>
            </w:r>
            <w:r>
              <w:rPr>
                <w:noProof/>
              </w:rPr>
              <w:fldChar w:fldCharType="separate"/>
            </w:r>
            <w:r>
              <w:rPr>
                <w:noProof/>
              </w:rPr>
              <w:t>23</w:t>
            </w:r>
            <w:r>
              <w:rPr>
                <w:noProof/>
              </w:rPr>
              <w:fldChar w:fldCharType="end"/>
            </w:r>
          </w:hyperlink>
        </w:p>
        <w:p w14:paraId="1558EDBA" w14:textId="6E26E7C8"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95" w:history="1">
            <w:r w:rsidRPr="00CA718A">
              <w:rPr>
                <w:rStyle w:val="Lienhypertexte"/>
                <w:noProof/>
              </w:rPr>
              <w:t>18. Glossaire</w:t>
            </w:r>
            <w:r>
              <w:rPr>
                <w:noProof/>
              </w:rPr>
              <w:tab/>
            </w:r>
            <w:r>
              <w:rPr>
                <w:noProof/>
              </w:rPr>
              <w:fldChar w:fldCharType="begin"/>
            </w:r>
            <w:r>
              <w:rPr>
                <w:noProof/>
              </w:rPr>
              <w:instrText xml:space="preserve"> PAGEREF _Toc236894595 \h </w:instrText>
            </w:r>
            <w:r>
              <w:rPr>
                <w:noProof/>
              </w:rPr>
            </w:r>
            <w:r>
              <w:rPr>
                <w:noProof/>
              </w:rPr>
              <w:fldChar w:fldCharType="separate"/>
            </w:r>
            <w:r>
              <w:rPr>
                <w:noProof/>
              </w:rPr>
              <w:t>24</w:t>
            </w:r>
            <w:r>
              <w:rPr>
                <w:noProof/>
              </w:rPr>
              <w:fldChar w:fldCharType="end"/>
            </w:r>
          </w:hyperlink>
        </w:p>
        <w:p w14:paraId="0FA4BB2F" w14:textId="64FE8B4A"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96" w:history="1">
            <w:r w:rsidRPr="00CA718A">
              <w:rPr>
                <w:rStyle w:val="Lienhypertexte"/>
                <w:noProof/>
              </w:rPr>
              <w:t>Annexe A – Interface minimale de la classe</w:t>
            </w:r>
            <w:r>
              <w:rPr>
                <w:noProof/>
              </w:rPr>
              <w:tab/>
            </w:r>
            <w:r>
              <w:rPr>
                <w:noProof/>
              </w:rPr>
              <w:fldChar w:fldCharType="begin"/>
            </w:r>
            <w:r>
              <w:rPr>
                <w:noProof/>
              </w:rPr>
              <w:instrText xml:space="preserve"> PAGEREF _Toc236894596 \h </w:instrText>
            </w:r>
            <w:r>
              <w:rPr>
                <w:noProof/>
              </w:rPr>
            </w:r>
            <w:r>
              <w:rPr>
                <w:noProof/>
              </w:rPr>
              <w:fldChar w:fldCharType="separate"/>
            </w:r>
            <w:r>
              <w:rPr>
                <w:noProof/>
              </w:rPr>
              <w:t>25</w:t>
            </w:r>
            <w:r>
              <w:rPr>
                <w:noProof/>
              </w:rPr>
              <w:fldChar w:fldCharType="end"/>
            </w:r>
          </w:hyperlink>
        </w:p>
        <w:p w14:paraId="3DADBFE8" w14:textId="71F14FF7"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97" w:history="1">
            <w:r w:rsidRPr="00CA718A">
              <w:rPr>
                <w:rStyle w:val="Lienhypertexte"/>
                <w:noProof/>
              </w:rPr>
              <w:t>Annexe B – Contenu du fichier CSV corrigé</w:t>
            </w:r>
            <w:r>
              <w:rPr>
                <w:noProof/>
              </w:rPr>
              <w:tab/>
            </w:r>
            <w:r>
              <w:rPr>
                <w:noProof/>
              </w:rPr>
              <w:fldChar w:fldCharType="begin"/>
            </w:r>
            <w:r>
              <w:rPr>
                <w:noProof/>
              </w:rPr>
              <w:instrText xml:space="preserve"> PAGEREF _Toc236894597 \h </w:instrText>
            </w:r>
            <w:r>
              <w:rPr>
                <w:noProof/>
              </w:rPr>
            </w:r>
            <w:r>
              <w:rPr>
                <w:noProof/>
              </w:rPr>
              <w:fldChar w:fldCharType="separate"/>
            </w:r>
            <w:r>
              <w:rPr>
                <w:noProof/>
              </w:rPr>
              <w:t>26</w:t>
            </w:r>
            <w:r>
              <w:rPr>
                <w:noProof/>
              </w:rPr>
              <w:fldChar w:fldCharType="end"/>
            </w:r>
          </w:hyperlink>
        </w:p>
        <w:p w14:paraId="4DA80C36" w14:textId="76C02A31" w:rsidR="009468C4" w:rsidRDefault="009468C4">
          <w:pPr>
            <w:pStyle w:val="TM1"/>
            <w:rPr>
              <w:rFonts w:asciiTheme="minorHAnsi" w:eastAsiaTheme="minorEastAsia" w:hAnsiTheme="minorHAnsi" w:cstheme="minorBidi"/>
              <w:noProof/>
              <w:color w:val="auto"/>
              <w:kern w:val="2"/>
              <w:sz w:val="24"/>
              <w:szCs w:val="24"/>
              <w:lang w:eastAsia="fr-FR"/>
              <w14:ligatures w14:val="standardContextual"/>
            </w:rPr>
          </w:pPr>
          <w:hyperlink w:anchor="_Toc236894598" w:history="1">
            <w:r w:rsidRPr="00CA718A">
              <w:rPr>
                <w:rStyle w:val="Lienhypertexte"/>
                <w:noProof/>
              </w:rPr>
              <w:t>Annexe C – Liste de contrôle avant remise</w:t>
            </w:r>
            <w:r>
              <w:rPr>
                <w:noProof/>
              </w:rPr>
              <w:tab/>
            </w:r>
            <w:r>
              <w:rPr>
                <w:noProof/>
              </w:rPr>
              <w:fldChar w:fldCharType="begin"/>
            </w:r>
            <w:r>
              <w:rPr>
                <w:noProof/>
              </w:rPr>
              <w:instrText xml:space="preserve"> PAGEREF _Toc236894598 \h </w:instrText>
            </w:r>
            <w:r>
              <w:rPr>
                <w:noProof/>
              </w:rPr>
            </w:r>
            <w:r>
              <w:rPr>
                <w:noProof/>
              </w:rPr>
              <w:fldChar w:fldCharType="separate"/>
            </w:r>
            <w:r>
              <w:rPr>
                <w:noProof/>
              </w:rPr>
              <w:t>27</w:t>
            </w:r>
            <w:r>
              <w:rPr>
                <w:noProof/>
              </w:rPr>
              <w:fldChar w:fldCharType="end"/>
            </w:r>
          </w:hyperlink>
        </w:p>
        <w:p w14:paraId="210529DC" w14:textId="42E940CB" w:rsidR="00DA6B2D" w:rsidRPr="009468C4" w:rsidRDefault="00000000">
          <w:pPr>
            <w:pStyle w:val="TM1"/>
            <w:tabs>
              <w:tab w:val="clear" w:pos="9638"/>
              <w:tab w:val="right" w:leader="dot" w:pos="9637"/>
            </w:tabs>
          </w:pPr>
          <w:r w:rsidRPr="009468C4">
            <w:rPr>
              <w:rStyle w:val="IndexLink"/>
            </w:rPr>
            <w:fldChar w:fldCharType="end"/>
          </w:r>
        </w:p>
      </w:sdtContent>
    </w:sdt>
    <w:p w14:paraId="5E239544" w14:textId="77777777" w:rsidR="00DA6B2D" w:rsidRPr="009468C4" w:rsidRDefault="00000000">
      <w:r w:rsidRPr="009468C4">
        <w:br w:type="page"/>
      </w:r>
    </w:p>
    <w:p w14:paraId="16224253" w14:textId="77777777" w:rsidR="00DA6B2D" w:rsidRPr="009468C4" w:rsidRDefault="00000000">
      <w:pPr>
        <w:pStyle w:val="Titre1"/>
        <w:spacing w:before="0"/>
      </w:pPr>
      <w:bookmarkStart w:id="2" w:name="_Toc236894531"/>
      <w:r w:rsidRPr="009468C4">
        <w:lastRenderedPageBreak/>
        <w:t>1. Objet</w:t>
      </w:r>
      <w:bookmarkEnd w:id="2"/>
    </w:p>
    <w:p w14:paraId="3B571DDA" w14:textId="77777777" w:rsidR="00DA6B2D" w:rsidRPr="009468C4" w:rsidRDefault="00000000">
      <w:r w:rsidRPr="009468C4">
        <w:t>Le présent document constitue la Spécification Fonctionnelle Détaillée du projet de développement d’un programme ABAP permettant de simuler la création de commandes clients à partir d’un fichier CSV.</w:t>
      </w:r>
    </w:p>
    <w:p w14:paraId="18211AC6" w14:textId="77777777" w:rsidR="00DA6B2D" w:rsidRPr="009468C4" w:rsidRDefault="00000000">
      <w:r w:rsidRPr="009468C4">
        <w:t>Le projet est réalisé dans le cadre de l’évaluation finale de la formation Aelion Consultant Technique SAP. Il vise à évaluer la capacité des stagiaires à analyser un besoin, structurer un développement ABAP objet, intégrer des objets standards SAP, traiter des erreurs et présenter une solution collective.</w:t>
      </w:r>
    </w:p>
    <w:p w14:paraId="490CEAF5" w14:textId="77777777" w:rsidR="00DA6B2D" w:rsidRDefault="00000000">
      <w:r w:rsidRPr="009468C4">
        <w:t>La version 1.13 maintient une difficulté moyenne tout en laissant aux groupes la responsabilité de concevoir l’organisation interne de la classe. Seule la méthode publique RUN, l’utilisation de SD_SALESDOCUMENT_CREATE en simulation et le mapping de ses structures et tables sont imposés.</w:t>
      </w:r>
    </w:p>
    <w:p w14:paraId="68A60735" w14:textId="77777777" w:rsidR="009468C4" w:rsidRPr="009468C4" w:rsidRDefault="009468C4"/>
    <w:tbl>
      <w:tblPr>
        <w:tblW w:w="9638" w:type="dxa"/>
        <w:jc w:val="center"/>
        <w:tblLayout w:type="fixed"/>
        <w:tblCellMar>
          <w:top w:w="120" w:type="dxa"/>
          <w:left w:w="140" w:type="dxa"/>
          <w:bottom w:w="120" w:type="dxa"/>
          <w:right w:w="140" w:type="dxa"/>
        </w:tblCellMar>
        <w:tblLook w:val="04A0" w:firstRow="1" w:lastRow="0" w:firstColumn="1" w:lastColumn="0" w:noHBand="0" w:noVBand="1"/>
      </w:tblPr>
      <w:tblGrid>
        <w:gridCol w:w="9638"/>
      </w:tblGrid>
      <w:tr w:rsidR="00DA6B2D" w:rsidRPr="009468C4" w14:paraId="4FE1CC3F" w14:textId="77777777">
        <w:trPr>
          <w:jc w:val="center"/>
        </w:trPr>
        <w:tc>
          <w:tcPr>
            <w:tcW w:w="9638" w:type="dxa"/>
            <w:tcBorders>
              <w:top w:val="single" w:sz="6" w:space="0" w:color="1F4E78"/>
              <w:left w:val="single" w:sz="6" w:space="0" w:color="1F4E78"/>
              <w:bottom w:val="single" w:sz="6" w:space="0" w:color="1F4E78"/>
              <w:right w:val="single" w:sz="6" w:space="0" w:color="1F4E78"/>
            </w:tcBorders>
            <w:shd w:val="clear" w:color="auto" w:fill="EEF5FA"/>
          </w:tcPr>
          <w:p w14:paraId="0F9E885B" w14:textId="77777777" w:rsidR="00DA6B2D" w:rsidRPr="009468C4" w:rsidRDefault="00000000">
            <w:r w:rsidRPr="009468C4">
              <w:rPr>
                <w:b/>
                <w:color w:val="1F4E78"/>
              </w:rPr>
              <w:t>Objectif pédagogique</w:t>
            </w:r>
            <w:r w:rsidRPr="009468C4">
              <w:br/>
              <w:t>L’évaluation porte principalement sur l’organisation du code, l’utilisation d’une classe globale instanciée, le traitement d’un fichier, le regroupement des données, l’appel d’une fonction standard en simulation et la restitution des résultats.</w:t>
            </w:r>
          </w:p>
        </w:tc>
      </w:tr>
    </w:tbl>
    <w:p w14:paraId="246567C7" w14:textId="77777777" w:rsidR="00DA6B2D" w:rsidRPr="009468C4" w:rsidRDefault="00000000">
      <w:pPr>
        <w:spacing w:after="0"/>
      </w:pPr>
      <w:r w:rsidRPr="009468C4">
        <w:br w:type="page"/>
      </w:r>
    </w:p>
    <w:p w14:paraId="614AFD6E" w14:textId="77777777" w:rsidR="00DA6B2D" w:rsidRPr="009468C4" w:rsidRDefault="00000000">
      <w:pPr>
        <w:pStyle w:val="Titre1"/>
        <w:spacing w:before="0"/>
      </w:pPr>
      <w:bookmarkStart w:id="3" w:name="_Toc236894532"/>
      <w:r w:rsidRPr="009468C4">
        <w:lastRenderedPageBreak/>
        <w:t>2. Contexte et organisation de l’évaluation</w:t>
      </w:r>
      <w:bookmarkEnd w:id="3"/>
    </w:p>
    <w:p w14:paraId="14E95163" w14:textId="77777777" w:rsidR="00DA6B2D" w:rsidRPr="009468C4" w:rsidRDefault="00000000">
      <w:r w:rsidRPr="009468C4">
        <w:t>Le client souhaite automatiser le contrôle et la préparation de commandes clients reçues sous la forme d’un fichier CSV. Dans le cadre de l’évaluation, aucune commande réelle ne doit être créée. Le programme doit exclusivement exécuter une simulation.</w:t>
      </w:r>
    </w:p>
    <w:p w14:paraId="55E3F012" w14:textId="77777777" w:rsidR="00DA6B2D" w:rsidRPr="009468C4" w:rsidRDefault="00000000">
      <w:pPr>
        <w:pStyle w:val="Titre2"/>
      </w:pPr>
      <w:bookmarkStart w:id="4" w:name="_Toc236894533"/>
      <w:r w:rsidRPr="009468C4">
        <w:t>2.1 Organisation</w:t>
      </w:r>
      <w:bookmarkEnd w:id="4"/>
    </w:p>
    <w:tbl>
      <w:tblPr>
        <w:tblStyle w:val="Grilledutableau"/>
        <w:tblW w:w="9638" w:type="dxa"/>
        <w:jc w:val="center"/>
        <w:tblLayout w:type="fixed"/>
        <w:tblCellMar>
          <w:top w:w="80" w:type="dxa"/>
          <w:left w:w="100" w:type="dxa"/>
          <w:bottom w:w="80" w:type="dxa"/>
          <w:right w:w="100" w:type="dxa"/>
        </w:tblCellMar>
        <w:tblLook w:val="04A0" w:firstRow="1" w:lastRow="0" w:firstColumn="1" w:lastColumn="0" w:noHBand="0" w:noVBand="1"/>
      </w:tblPr>
      <w:tblGrid>
        <w:gridCol w:w="4820"/>
        <w:gridCol w:w="4818"/>
      </w:tblGrid>
      <w:tr w:rsidR="00DA6B2D" w:rsidRPr="009468C4" w14:paraId="6EF5B292" w14:textId="77777777">
        <w:trPr>
          <w:tblHeader/>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247DC9B8" w14:textId="77777777" w:rsidR="00DA6B2D" w:rsidRPr="009468C4" w:rsidRDefault="00000000">
            <w:pPr>
              <w:jc w:val="center"/>
            </w:pPr>
            <w:r w:rsidRPr="009468C4">
              <w:rPr>
                <w:b/>
                <w:color w:val="FFFFFF"/>
                <w:sz w:val="17"/>
              </w:rPr>
              <w:t>Élément</w:t>
            </w:r>
          </w:p>
        </w:tc>
        <w:tc>
          <w:tcPr>
            <w:tcW w:w="4818"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08B04FE5" w14:textId="77777777" w:rsidR="00DA6B2D" w:rsidRPr="009468C4" w:rsidRDefault="00000000">
            <w:pPr>
              <w:jc w:val="center"/>
            </w:pPr>
            <w:r w:rsidRPr="009468C4">
              <w:rPr>
                <w:b/>
                <w:color w:val="FFFFFF"/>
                <w:sz w:val="17"/>
              </w:rPr>
              <w:t>Règle</w:t>
            </w:r>
          </w:p>
        </w:tc>
      </w:tr>
      <w:tr w:rsidR="00DA6B2D" w:rsidRPr="009468C4" w14:paraId="7E28DBE4"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62D07596" w14:textId="77777777" w:rsidR="00DA6B2D" w:rsidRPr="009468C4" w:rsidRDefault="00000000">
            <w:pPr>
              <w:spacing w:after="0"/>
            </w:pPr>
            <w:r w:rsidRPr="009468C4">
              <w:rPr>
                <w:sz w:val="17"/>
              </w:rPr>
              <w:t>Composition</w:t>
            </w:r>
          </w:p>
        </w:tc>
        <w:tc>
          <w:tcPr>
            <w:tcW w:w="4818" w:type="dxa"/>
            <w:tcBorders>
              <w:top w:val="single" w:sz="4" w:space="0" w:color="B7B7B7"/>
              <w:left w:val="single" w:sz="4" w:space="0" w:color="B7B7B7"/>
              <w:bottom w:val="single" w:sz="4" w:space="0" w:color="B7B7B7"/>
              <w:right w:val="single" w:sz="4" w:space="0" w:color="B7B7B7"/>
            </w:tcBorders>
          </w:tcPr>
          <w:p w14:paraId="723BE0B8" w14:textId="0CD5F585" w:rsidR="00DA6B2D" w:rsidRPr="009468C4" w:rsidRDefault="00000000">
            <w:pPr>
              <w:spacing w:after="0"/>
            </w:pPr>
            <w:r w:rsidRPr="009468C4">
              <w:rPr>
                <w:sz w:val="17"/>
              </w:rPr>
              <w:t xml:space="preserve">Groupes de </w:t>
            </w:r>
            <w:r w:rsidR="009468C4">
              <w:rPr>
                <w:sz w:val="17"/>
              </w:rPr>
              <w:t xml:space="preserve">3 à </w:t>
            </w:r>
            <w:r w:rsidRPr="009468C4">
              <w:rPr>
                <w:sz w:val="17"/>
              </w:rPr>
              <w:t>4 stagiaires</w:t>
            </w:r>
          </w:p>
        </w:tc>
      </w:tr>
      <w:tr w:rsidR="00DA6B2D" w:rsidRPr="009468C4" w14:paraId="0F323FD6"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0088AD26" w14:textId="77777777" w:rsidR="00DA6B2D" w:rsidRPr="009468C4" w:rsidRDefault="00000000">
            <w:pPr>
              <w:spacing w:after="0"/>
            </w:pPr>
            <w:r w:rsidRPr="009468C4">
              <w:rPr>
                <w:sz w:val="17"/>
              </w:rPr>
              <w:t>Durée</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16672CE6" w14:textId="24202808" w:rsidR="00DA6B2D" w:rsidRPr="009468C4" w:rsidRDefault="009468C4">
            <w:pPr>
              <w:spacing w:after="0"/>
            </w:pPr>
            <w:r>
              <w:rPr>
                <w:sz w:val="17"/>
              </w:rPr>
              <w:t>4</w:t>
            </w:r>
            <w:r w:rsidRPr="009468C4">
              <w:rPr>
                <w:sz w:val="17"/>
              </w:rPr>
              <w:t xml:space="preserve"> jours et demi</w:t>
            </w:r>
          </w:p>
        </w:tc>
      </w:tr>
      <w:tr w:rsidR="00DA6B2D" w:rsidRPr="009468C4" w14:paraId="3F227017"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15C7B047" w14:textId="77777777" w:rsidR="00DA6B2D" w:rsidRPr="009468C4" w:rsidRDefault="00000000">
            <w:pPr>
              <w:spacing w:after="0"/>
            </w:pPr>
            <w:r w:rsidRPr="009468C4">
              <w:rPr>
                <w:sz w:val="17"/>
              </w:rPr>
              <w:t>Mode de travail</w:t>
            </w:r>
          </w:p>
        </w:tc>
        <w:tc>
          <w:tcPr>
            <w:tcW w:w="4818" w:type="dxa"/>
            <w:tcBorders>
              <w:top w:val="single" w:sz="4" w:space="0" w:color="B7B7B7"/>
              <w:left w:val="single" w:sz="4" w:space="0" w:color="B7B7B7"/>
              <w:bottom w:val="single" w:sz="4" w:space="0" w:color="B7B7B7"/>
              <w:right w:val="single" w:sz="4" w:space="0" w:color="B7B7B7"/>
            </w:tcBorders>
          </w:tcPr>
          <w:p w14:paraId="28C2401D" w14:textId="77777777" w:rsidR="00DA6B2D" w:rsidRPr="009468C4" w:rsidRDefault="00000000">
            <w:pPr>
              <w:spacing w:after="0"/>
            </w:pPr>
            <w:r w:rsidRPr="009468C4">
              <w:rPr>
                <w:sz w:val="17"/>
              </w:rPr>
              <w:t>Développement collectif dans un même package et un même ordre de transport</w:t>
            </w:r>
          </w:p>
        </w:tc>
      </w:tr>
      <w:tr w:rsidR="00DA6B2D" w:rsidRPr="009468C4" w14:paraId="1BBB795C"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2732F27E" w14:textId="77777777" w:rsidR="00DA6B2D" w:rsidRPr="009468C4" w:rsidRDefault="00000000">
            <w:pPr>
              <w:spacing w:after="0"/>
            </w:pPr>
            <w:r w:rsidRPr="009468C4">
              <w:rPr>
                <w:sz w:val="17"/>
              </w:rPr>
              <w:t>Données</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688D9C8B" w14:textId="77777777" w:rsidR="00DA6B2D" w:rsidRPr="009468C4" w:rsidRDefault="00000000">
            <w:pPr>
              <w:spacing w:after="0"/>
            </w:pPr>
            <w:r w:rsidRPr="009468C4">
              <w:rPr>
                <w:sz w:val="17"/>
              </w:rPr>
              <w:t>Un fichier CSV corrigé est fourni au début de l’évaluation</w:t>
            </w:r>
          </w:p>
        </w:tc>
      </w:tr>
      <w:tr w:rsidR="00DA6B2D" w:rsidRPr="009468C4" w14:paraId="11B4E33B"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022B7161" w14:textId="77777777" w:rsidR="00DA6B2D" w:rsidRPr="009468C4" w:rsidRDefault="00000000">
            <w:pPr>
              <w:spacing w:after="0"/>
            </w:pPr>
            <w:r w:rsidRPr="009468C4">
              <w:rPr>
                <w:sz w:val="17"/>
              </w:rPr>
              <w:t>Restitution</w:t>
            </w:r>
          </w:p>
        </w:tc>
        <w:tc>
          <w:tcPr>
            <w:tcW w:w="4818" w:type="dxa"/>
            <w:tcBorders>
              <w:top w:val="single" w:sz="4" w:space="0" w:color="B7B7B7"/>
              <w:left w:val="single" w:sz="4" w:space="0" w:color="B7B7B7"/>
              <w:bottom w:val="single" w:sz="4" w:space="0" w:color="B7B7B7"/>
              <w:right w:val="single" w:sz="4" w:space="0" w:color="B7B7B7"/>
            </w:tcBorders>
          </w:tcPr>
          <w:p w14:paraId="57A93721" w14:textId="77777777" w:rsidR="00DA6B2D" w:rsidRPr="009468C4" w:rsidRDefault="00000000">
            <w:pPr>
              <w:spacing w:after="0"/>
            </w:pPr>
            <w:r w:rsidRPr="009468C4">
              <w:rPr>
                <w:sz w:val="17"/>
              </w:rPr>
              <w:t>Démonstration du programme et PowerPoint synthétique</w:t>
            </w:r>
          </w:p>
        </w:tc>
      </w:tr>
    </w:tbl>
    <w:p w14:paraId="637E0AAD" w14:textId="77777777" w:rsidR="00DA6B2D" w:rsidRPr="009468C4" w:rsidRDefault="00DA6B2D">
      <w:pPr>
        <w:spacing w:after="0"/>
      </w:pPr>
    </w:p>
    <w:p w14:paraId="756C6A2F" w14:textId="77777777" w:rsidR="00DA6B2D" w:rsidRPr="009468C4" w:rsidRDefault="00000000">
      <w:pPr>
        <w:pStyle w:val="Titre2"/>
      </w:pPr>
      <w:bookmarkStart w:id="5" w:name="_Toc236894534"/>
      <w:r w:rsidRPr="009468C4">
        <w:t>2.2 Compétences évaluées</w:t>
      </w:r>
      <w:bookmarkEnd w:id="5"/>
    </w:p>
    <w:p w14:paraId="5B327706" w14:textId="77777777" w:rsidR="00DA6B2D" w:rsidRPr="009468C4" w:rsidRDefault="00000000">
      <w:pPr>
        <w:pStyle w:val="Listepuces"/>
        <w:spacing w:after="40"/>
      </w:pPr>
      <w:r w:rsidRPr="009468C4">
        <w:t>Compréhension d’une spécification fonctionnelle.</w:t>
      </w:r>
    </w:p>
    <w:p w14:paraId="3A0CF506" w14:textId="77777777" w:rsidR="00DA6B2D" w:rsidRPr="009468C4" w:rsidRDefault="00000000">
      <w:pPr>
        <w:pStyle w:val="Listepuces"/>
        <w:spacing w:after="40"/>
      </w:pPr>
      <w:r w:rsidRPr="009468C4">
        <w:t>Création et utilisation d’une classe globale ABAP.</w:t>
      </w:r>
    </w:p>
    <w:p w14:paraId="1E20CAD6" w14:textId="77777777" w:rsidR="00DA6B2D" w:rsidRPr="009468C4" w:rsidRDefault="00000000">
      <w:pPr>
        <w:pStyle w:val="Listepuces"/>
        <w:spacing w:after="40"/>
      </w:pPr>
      <w:r w:rsidRPr="009468C4">
        <w:t>Découpage d’un traitement en méthodes cohérentes.</w:t>
      </w:r>
    </w:p>
    <w:p w14:paraId="6B123D8B" w14:textId="77777777" w:rsidR="00DA6B2D" w:rsidRPr="009468C4" w:rsidRDefault="00000000">
      <w:pPr>
        <w:pStyle w:val="Listepuces"/>
        <w:spacing w:after="40"/>
      </w:pPr>
      <w:r w:rsidRPr="009468C4">
        <w:t>Manipulation de structures et de tables internes.</w:t>
      </w:r>
    </w:p>
    <w:p w14:paraId="35CFFA7A" w14:textId="77777777" w:rsidR="00DA6B2D" w:rsidRPr="009468C4" w:rsidRDefault="00000000">
      <w:pPr>
        <w:pStyle w:val="Listepuces"/>
        <w:spacing w:after="40"/>
      </w:pPr>
      <w:r w:rsidRPr="009468C4">
        <w:t>Lecture et transformation d’un fichier texte.</w:t>
      </w:r>
    </w:p>
    <w:p w14:paraId="06C8F344" w14:textId="77777777" w:rsidR="00DA6B2D" w:rsidRPr="009468C4" w:rsidRDefault="00000000">
      <w:pPr>
        <w:pStyle w:val="Listepuces"/>
        <w:spacing w:after="40"/>
      </w:pPr>
      <w:r w:rsidRPr="009468C4">
        <w:t>Utilisation de données de référence SAP.</w:t>
      </w:r>
    </w:p>
    <w:p w14:paraId="66291C1E" w14:textId="77777777" w:rsidR="00DA6B2D" w:rsidRPr="009468C4" w:rsidRDefault="00000000">
      <w:pPr>
        <w:pStyle w:val="Listepuces"/>
        <w:spacing w:after="40"/>
      </w:pPr>
      <w:r w:rsidRPr="009468C4">
        <w:t>Préparation des structures d’une fonction standard.</w:t>
      </w:r>
    </w:p>
    <w:p w14:paraId="52288F60" w14:textId="77777777" w:rsidR="00DA6B2D" w:rsidRPr="009468C4" w:rsidRDefault="00000000">
      <w:pPr>
        <w:pStyle w:val="Listepuces"/>
        <w:spacing w:after="40"/>
      </w:pPr>
      <w:r w:rsidRPr="009468C4">
        <w:t>Gestion et restitution de messages.</w:t>
      </w:r>
    </w:p>
    <w:p w14:paraId="791145F7" w14:textId="77777777" w:rsidR="00DA6B2D" w:rsidRPr="009468C4" w:rsidRDefault="00000000">
      <w:pPr>
        <w:pStyle w:val="Listepuces"/>
        <w:spacing w:after="40"/>
      </w:pPr>
      <w:r w:rsidRPr="009468C4">
        <w:t>Travail collectif, intégration et présentation de la solution.</w:t>
      </w:r>
      <w:r w:rsidRPr="009468C4">
        <w:br w:type="page"/>
      </w:r>
    </w:p>
    <w:p w14:paraId="26B60ABF" w14:textId="77777777" w:rsidR="00DA6B2D" w:rsidRPr="009468C4" w:rsidRDefault="00000000">
      <w:pPr>
        <w:pStyle w:val="Titre2"/>
        <w:spacing w:before="0"/>
      </w:pPr>
      <w:bookmarkStart w:id="6" w:name="_Toc236894535"/>
      <w:r w:rsidRPr="009468C4">
        <w:lastRenderedPageBreak/>
        <w:t>2.3 Prérequis à la charge de l’organisateur</w:t>
      </w:r>
      <w:bookmarkEnd w:id="6"/>
    </w:p>
    <w:tbl>
      <w:tblPr>
        <w:tblStyle w:val="Grilledutableau"/>
        <w:tblW w:w="9638" w:type="dxa"/>
        <w:jc w:val="center"/>
        <w:tblLayout w:type="fixed"/>
        <w:tblCellMar>
          <w:top w:w="80" w:type="dxa"/>
          <w:left w:w="100" w:type="dxa"/>
          <w:bottom w:w="80" w:type="dxa"/>
          <w:right w:w="100" w:type="dxa"/>
        </w:tblCellMar>
        <w:tblLook w:val="04A0" w:firstRow="1" w:lastRow="0" w:firstColumn="1" w:lastColumn="0" w:noHBand="0" w:noVBand="1"/>
      </w:tblPr>
      <w:tblGrid>
        <w:gridCol w:w="4820"/>
        <w:gridCol w:w="4818"/>
      </w:tblGrid>
      <w:tr w:rsidR="00DA6B2D" w:rsidRPr="009468C4" w14:paraId="7ACF2A94" w14:textId="77777777">
        <w:trPr>
          <w:tblHeader/>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1F4E78"/>
          </w:tcPr>
          <w:p w14:paraId="30C6F829" w14:textId="77777777" w:rsidR="00DA6B2D" w:rsidRPr="009468C4" w:rsidRDefault="00000000">
            <w:pPr>
              <w:jc w:val="center"/>
            </w:pPr>
            <w:r w:rsidRPr="009468C4">
              <w:rPr>
                <w:b/>
                <w:color w:val="FFFFFF"/>
                <w:sz w:val="16"/>
              </w:rPr>
              <w:t>Prérequis</w:t>
            </w:r>
          </w:p>
        </w:tc>
        <w:tc>
          <w:tcPr>
            <w:tcW w:w="4818" w:type="dxa"/>
            <w:tcBorders>
              <w:top w:val="single" w:sz="4" w:space="0" w:color="B7B7B7"/>
              <w:left w:val="single" w:sz="4" w:space="0" w:color="B7B7B7"/>
              <w:bottom w:val="single" w:sz="4" w:space="0" w:color="B7B7B7"/>
              <w:right w:val="single" w:sz="4" w:space="0" w:color="B7B7B7"/>
            </w:tcBorders>
            <w:shd w:val="clear" w:color="auto" w:fill="1F4E78"/>
          </w:tcPr>
          <w:p w14:paraId="5C2B0E44" w14:textId="77777777" w:rsidR="00DA6B2D" w:rsidRPr="009468C4" w:rsidRDefault="00000000">
            <w:pPr>
              <w:jc w:val="center"/>
            </w:pPr>
            <w:r w:rsidRPr="009468C4">
              <w:rPr>
                <w:b/>
                <w:color w:val="FFFFFF"/>
                <w:sz w:val="16"/>
              </w:rPr>
              <w:t>Règle</w:t>
            </w:r>
          </w:p>
        </w:tc>
      </w:tr>
      <w:tr w:rsidR="00DA6B2D" w:rsidRPr="009468C4" w14:paraId="1E287190"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78A174D6" w14:textId="77777777" w:rsidR="00DA6B2D" w:rsidRPr="009468C4" w:rsidRDefault="00000000">
            <w:pPr>
              <w:spacing w:after="0"/>
            </w:pPr>
            <w:r w:rsidRPr="009468C4">
              <w:rPr>
                <w:sz w:val="16"/>
              </w:rPr>
              <w:t>Données de référence</w:t>
            </w:r>
          </w:p>
        </w:tc>
        <w:tc>
          <w:tcPr>
            <w:tcW w:w="4818" w:type="dxa"/>
            <w:tcBorders>
              <w:top w:val="single" w:sz="4" w:space="0" w:color="B7B7B7"/>
              <w:left w:val="single" w:sz="4" w:space="0" w:color="B7B7B7"/>
              <w:bottom w:val="single" w:sz="4" w:space="0" w:color="B7B7B7"/>
              <w:right w:val="single" w:sz="4" w:space="0" w:color="B7B7B7"/>
            </w:tcBorders>
          </w:tcPr>
          <w:p w14:paraId="650C265C" w14:textId="77777777" w:rsidR="00DA6B2D" w:rsidRPr="009468C4" w:rsidRDefault="00000000">
            <w:pPr>
              <w:spacing w:after="0"/>
            </w:pPr>
            <w:r w:rsidRPr="009468C4">
              <w:rPr>
                <w:sz w:val="16"/>
              </w:rPr>
              <w:t>Avant l’évaluation, vérifier que les valeurs des commandes valides existent dans TVAK, KNVV et MVKE pour VKORG 1710, VTWEG 10 et SPART 00.</w:t>
            </w:r>
          </w:p>
        </w:tc>
      </w:tr>
      <w:tr w:rsidR="00DA6B2D" w:rsidRPr="009468C4" w14:paraId="10DE0AB9"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1099687F" w14:textId="77777777" w:rsidR="00DA6B2D" w:rsidRPr="009468C4" w:rsidRDefault="00000000">
            <w:pPr>
              <w:spacing w:after="0"/>
            </w:pPr>
            <w:r w:rsidRPr="009468C4">
              <w:rPr>
                <w:sz w:val="16"/>
              </w:rPr>
              <w:t>Appel standard</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684A990A" w14:textId="77777777" w:rsidR="00DA6B2D" w:rsidRPr="009468C4" w:rsidRDefault="00000000">
            <w:pPr>
              <w:spacing w:after="0"/>
            </w:pPr>
            <w:r w:rsidRPr="009468C4">
              <w:rPr>
                <w:sz w:val="16"/>
              </w:rPr>
              <w:t>Tester au préalable SD_SALESDOCUMENT_CREATE avec le fichier fourni et TESTRUN = X dans le système d’évaluation.</w:t>
            </w:r>
          </w:p>
        </w:tc>
      </w:tr>
      <w:tr w:rsidR="00DA6B2D" w:rsidRPr="009468C4" w14:paraId="21EE8869"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314E18E0" w14:textId="77777777" w:rsidR="00DA6B2D" w:rsidRPr="009468C4" w:rsidRDefault="00000000">
            <w:pPr>
              <w:spacing w:after="0"/>
            </w:pPr>
            <w:r w:rsidRPr="009468C4">
              <w:rPr>
                <w:sz w:val="16"/>
              </w:rPr>
              <w:t>Version du système</w:t>
            </w:r>
          </w:p>
        </w:tc>
        <w:tc>
          <w:tcPr>
            <w:tcW w:w="4818" w:type="dxa"/>
            <w:tcBorders>
              <w:top w:val="single" w:sz="4" w:space="0" w:color="B7B7B7"/>
              <w:left w:val="single" w:sz="4" w:space="0" w:color="B7B7B7"/>
              <w:bottom w:val="single" w:sz="4" w:space="0" w:color="B7B7B7"/>
              <w:right w:val="single" w:sz="4" w:space="0" w:color="B7B7B7"/>
            </w:tcBorders>
          </w:tcPr>
          <w:p w14:paraId="1C1D0FA9" w14:textId="77777777" w:rsidR="00DA6B2D" w:rsidRPr="009468C4" w:rsidRDefault="00000000">
            <w:pPr>
              <w:spacing w:after="0"/>
            </w:pPr>
            <w:r w:rsidRPr="009468C4">
              <w:rPr>
                <w:sz w:val="16"/>
              </w:rPr>
              <w:t>Si la version du système exige des champs techniques supplémentaires dans les structures *_INX, l’organisateur les communique avant le début de l’évaluation.</w:t>
            </w:r>
          </w:p>
        </w:tc>
      </w:tr>
      <w:tr w:rsidR="00DA6B2D" w:rsidRPr="009468C4" w14:paraId="35AD9C4B"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56F3D898" w14:textId="77777777" w:rsidR="00DA6B2D" w:rsidRPr="009468C4" w:rsidRDefault="00000000">
            <w:pPr>
              <w:spacing w:after="0"/>
            </w:pPr>
            <w:r w:rsidRPr="009468C4">
              <w:rPr>
                <w:sz w:val="16"/>
              </w:rPr>
              <w:t>Poste de travail</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63C91EC0" w14:textId="77777777" w:rsidR="00DA6B2D" w:rsidRPr="009468C4" w:rsidRDefault="00000000">
            <w:pPr>
              <w:spacing w:after="0"/>
            </w:pPr>
            <w:r w:rsidRPr="009468C4">
              <w:t>L’exécution se déroule au premier plan dans SAP GUI. Le mécanisme standard choisi par le groupe pour sélectionner et lire le fichier doit être disponible dans le système.</w:t>
            </w:r>
          </w:p>
        </w:tc>
      </w:tr>
    </w:tbl>
    <w:p w14:paraId="734149B1" w14:textId="77777777" w:rsidR="009468C4" w:rsidRDefault="009468C4" w:rsidP="009468C4">
      <w:bookmarkStart w:id="7" w:name="_Toc236894536"/>
    </w:p>
    <w:p w14:paraId="7CDAE457" w14:textId="77777777" w:rsidR="009468C4" w:rsidRDefault="009468C4">
      <w:pPr>
        <w:spacing w:after="0" w:line="240" w:lineRule="auto"/>
        <w:rPr>
          <w:rFonts w:asciiTheme="majorHAnsi" w:eastAsiaTheme="majorEastAsia" w:hAnsiTheme="majorHAnsi" w:cstheme="majorBidi"/>
          <w:b/>
          <w:bCs/>
          <w:color w:val="1F4E78"/>
          <w:sz w:val="36"/>
          <w:szCs w:val="28"/>
        </w:rPr>
      </w:pPr>
      <w:r>
        <w:br w:type="page"/>
      </w:r>
    </w:p>
    <w:p w14:paraId="6051BC57" w14:textId="2AB50057" w:rsidR="00DA6B2D" w:rsidRPr="009468C4" w:rsidRDefault="00000000">
      <w:pPr>
        <w:pStyle w:val="Titre1"/>
      </w:pPr>
      <w:r w:rsidRPr="009468C4">
        <w:lastRenderedPageBreak/>
        <w:t>3. Périmètre</w:t>
      </w:r>
      <w:bookmarkEnd w:id="7"/>
    </w:p>
    <w:p w14:paraId="3AB3404E" w14:textId="77777777" w:rsidR="00DA6B2D" w:rsidRPr="009468C4" w:rsidRDefault="00000000">
      <w:pPr>
        <w:pStyle w:val="Titre2"/>
      </w:pPr>
      <w:bookmarkStart w:id="8" w:name="_Toc236894537"/>
      <w:r w:rsidRPr="009468C4">
        <w:t>3.1 Traitements couverts</w:t>
      </w:r>
      <w:bookmarkEnd w:id="8"/>
    </w:p>
    <w:p w14:paraId="09B6BCFE" w14:textId="77777777" w:rsidR="00DA6B2D" w:rsidRPr="009468C4" w:rsidRDefault="00000000">
      <w:pPr>
        <w:pStyle w:val="Listepuces"/>
        <w:spacing w:after="40"/>
      </w:pPr>
      <w:r w:rsidRPr="009468C4">
        <w:t>Sélection d’un fichier CSV depuis le poste de travail.</w:t>
      </w:r>
    </w:p>
    <w:p w14:paraId="427D08C8" w14:textId="77777777" w:rsidR="00DA6B2D" w:rsidRPr="009468C4" w:rsidRDefault="00000000">
      <w:pPr>
        <w:pStyle w:val="Listepuces"/>
        <w:spacing w:after="40"/>
      </w:pPr>
      <w:r w:rsidRPr="009468C4">
        <w:t>Lecture des lignes et extraction des colonnes composites.</w:t>
      </w:r>
    </w:p>
    <w:p w14:paraId="51C6B673" w14:textId="77777777" w:rsidR="00DA6B2D" w:rsidRPr="009468C4" w:rsidRDefault="00000000">
      <w:pPr>
        <w:pStyle w:val="Listepuces"/>
        <w:spacing w:after="40"/>
      </w:pPr>
      <w:r w:rsidRPr="009468C4">
        <w:t>Normalisation du client et de l’article.</w:t>
      </w:r>
    </w:p>
    <w:p w14:paraId="4F5232CB" w14:textId="77777777" w:rsidR="00DA6B2D" w:rsidRPr="009468C4" w:rsidRDefault="00000000">
      <w:pPr>
        <w:pStyle w:val="Listepuces"/>
        <w:spacing w:after="40"/>
      </w:pPr>
      <w:r w:rsidRPr="009468C4">
        <w:t>Contrôles fonctionnels principaux.</w:t>
      </w:r>
    </w:p>
    <w:p w14:paraId="1F73677F" w14:textId="77777777" w:rsidR="00DA6B2D" w:rsidRPr="009468C4" w:rsidRDefault="00000000">
      <w:pPr>
        <w:pStyle w:val="Listepuces"/>
        <w:spacing w:after="40"/>
      </w:pPr>
      <w:r w:rsidRPr="009468C4">
        <w:t>Regroupement des lignes par commande.</w:t>
      </w:r>
    </w:p>
    <w:p w14:paraId="29562D22" w14:textId="77777777" w:rsidR="00DA6B2D" w:rsidRPr="009468C4" w:rsidRDefault="00000000">
      <w:pPr>
        <w:pStyle w:val="Listepuces"/>
        <w:spacing w:after="40"/>
      </w:pPr>
      <w:r w:rsidRPr="009468C4">
        <w:t>Génération des numéros temporaires de commande et des numéros de poste.</w:t>
      </w:r>
    </w:p>
    <w:p w14:paraId="6A0E3B74" w14:textId="77777777" w:rsidR="00DA6B2D" w:rsidRPr="009468C4" w:rsidRDefault="00000000">
      <w:pPr>
        <w:pStyle w:val="Listepuces"/>
        <w:spacing w:after="40"/>
      </w:pPr>
      <w:r w:rsidRPr="009468C4">
        <w:t>Préparation des structures de SD_SALESDOCUMENT_CREATE.</w:t>
      </w:r>
    </w:p>
    <w:p w14:paraId="3F0BC3A2" w14:textId="77777777" w:rsidR="00DA6B2D" w:rsidRPr="009468C4" w:rsidRDefault="00000000">
      <w:pPr>
        <w:pStyle w:val="Listepuces"/>
        <w:spacing w:after="40"/>
      </w:pPr>
      <w:r w:rsidRPr="009468C4">
        <w:t>Simulation des commandes avec TESTRUN = X.</w:t>
      </w:r>
    </w:p>
    <w:p w14:paraId="415CE64F" w14:textId="77777777" w:rsidR="00DA6B2D" w:rsidRPr="009468C4" w:rsidRDefault="00000000">
      <w:pPr>
        <w:pStyle w:val="Listepuces"/>
        <w:spacing w:after="40"/>
      </w:pPr>
      <w:r w:rsidRPr="009468C4">
        <w:t>Conservation des messages SAP et des messages applicatifs.</w:t>
      </w:r>
    </w:p>
    <w:p w14:paraId="23FC30FA" w14:textId="77777777" w:rsidR="00DA6B2D" w:rsidRPr="009468C4" w:rsidRDefault="00000000">
      <w:pPr>
        <w:pStyle w:val="Listepuces"/>
        <w:spacing w:after="40"/>
      </w:pPr>
      <w:r w:rsidRPr="009468C4">
        <w:t>Historisation simplifiée dans une table transparente.</w:t>
      </w:r>
    </w:p>
    <w:p w14:paraId="1CEFBD37" w14:textId="77777777" w:rsidR="00DA6B2D" w:rsidRPr="009468C4" w:rsidRDefault="00000000">
      <w:pPr>
        <w:pStyle w:val="Listepuces"/>
        <w:spacing w:after="40"/>
      </w:pPr>
      <w:r w:rsidRPr="009468C4">
        <w:t>Affichage des résultats dans un ALV ; la solution standard utilisée est choisie librement par le groupe.</w:t>
      </w:r>
    </w:p>
    <w:p w14:paraId="343AAB04" w14:textId="77777777" w:rsidR="00DA6B2D" w:rsidRPr="009468C4" w:rsidRDefault="00000000">
      <w:pPr>
        <w:pStyle w:val="Titre2"/>
      </w:pPr>
      <w:bookmarkStart w:id="9" w:name="_Toc236894538"/>
      <w:r w:rsidRPr="009468C4">
        <w:t>3.2 Hors périmètre obligatoire</w:t>
      </w:r>
      <w:bookmarkEnd w:id="9"/>
    </w:p>
    <w:p w14:paraId="49BF8F98" w14:textId="77777777" w:rsidR="00DA6B2D" w:rsidRPr="009468C4" w:rsidRDefault="00000000">
      <w:pPr>
        <w:pStyle w:val="Listepuces"/>
        <w:spacing w:after="40"/>
      </w:pPr>
      <w:r w:rsidRPr="009468C4">
        <w:t>Création réelle des commandes clients.</w:t>
      </w:r>
    </w:p>
    <w:p w14:paraId="54F49D93" w14:textId="77777777" w:rsidR="00DA6B2D" w:rsidRPr="009468C4" w:rsidRDefault="00000000">
      <w:pPr>
        <w:pStyle w:val="Listepuces"/>
        <w:spacing w:after="40"/>
      </w:pPr>
      <w:r w:rsidRPr="009468C4">
        <w:t>Gestion de plusieurs formats de fichier.</w:t>
      </w:r>
    </w:p>
    <w:p w14:paraId="474DE4B2" w14:textId="77777777" w:rsidR="00DA6B2D" w:rsidRPr="009468C4" w:rsidRDefault="00000000">
      <w:pPr>
        <w:pStyle w:val="Listepuces"/>
        <w:spacing w:after="40"/>
      </w:pPr>
      <w:r w:rsidRPr="009468C4">
        <w:t>Correction automatique du fichier source.</w:t>
      </w:r>
    </w:p>
    <w:p w14:paraId="124B67C5" w14:textId="77777777" w:rsidR="00DA6B2D" w:rsidRPr="009468C4" w:rsidRDefault="00000000">
      <w:pPr>
        <w:pStyle w:val="Listepuces"/>
        <w:spacing w:after="40"/>
      </w:pPr>
      <w:r w:rsidRPr="009468C4">
        <w:t>Contrôle exhaustif de toutes les tables de paramétrage SD.</w:t>
      </w:r>
    </w:p>
    <w:p w14:paraId="71D8A1A4" w14:textId="77777777" w:rsidR="00DA6B2D" w:rsidRPr="009468C4" w:rsidRDefault="00000000">
      <w:pPr>
        <w:pStyle w:val="Listepuces"/>
        <w:spacing w:after="40"/>
      </w:pPr>
      <w:r w:rsidRPr="009468C4">
        <w:t>Écran dédié de consultation des exécutions précédentes.</w:t>
      </w:r>
    </w:p>
    <w:p w14:paraId="1EBE0FCF" w14:textId="77777777" w:rsidR="00DA6B2D" w:rsidRPr="009468C4" w:rsidRDefault="00000000">
      <w:pPr>
        <w:pStyle w:val="Listepuces"/>
        <w:spacing w:after="40"/>
      </w:pPr>
      <w:r w:rsidRPr="009468C4">
        <w:t>Mise en forme avancée de l’ALV.</w:t>
      </w:r>
    </w:p>
    <w:p w14:paraId="7C713C28" w14:textId="77777777" w:rsidR="00DA6B2D" w:rsidRPr="009468C4" w:rsidRDefault="00000000">
      <w:pPr>
        <w:pStyle w:val="Listepuces"/>
        <w:spacing w:after="40"/>
      </w:pPr>
      <w:r w:rsidRPr="009468C4">
        <w:t>Classe d’exception spécifique au projet.</w:t>
      </w:r>
      <w:r w:rsidRPr="009468C4">
        <w:br w:type="page"/>
      </w:r>
    </w:p>
    <w:p w14:paraId="1F1DC112" w14:textId="77777777" w:rsidR="00DA6B2D" w:rsidRPr="009468C4" w:rsidRDefault="00000000">
      <w:pPr>
        <w:pStyle w:val="Titre1"/>
        <w:spacing w:before="0"/>
      </w:pPr>
      <w:bookmarkStart w:id="10" w:name="_Toc236894539"/>
      <w:r w:rsidRPr="009468C4">
        <w:lastRenderedPageBreak/>
        <w:t>4. Besoin fonctionnel</w:t>
      </w:r>
      <w:bookmarkEnd w:id="10"/>
    </w:p>
    <w:p w14:paraId="538490CD" w14:textId="77777777" w:rsidR="00DA6B2D" w:rsidRPr="009468C4" w:rsidRDefault="00000000">
      <w:pPr>
        <w:pStyle w:val="Titre2"/>
      </w:pPr>
      <w:bookmarkStart w:id="11" w:name="_Toc236894540"/>
      <w:r w:rsidRPr="009468C4">
        <w:t>4.1 Description générale</w:t>
      </w:r>
      <w:bookmarkEnd w:id="11"/>
    </w:p>
    <w:p w14:paraId="1FB3EA55" w14:textId="77777777" w:rsidR="00DA6B2D" w:rsidRPr="009468C4" w:rsidRDefault="00000000">
      <w:r w:rsidRPr="009468C4">
        <w:t>L’utilisateur sélectionne un fichier CSV et renseigne les paramètres organisationnels. Le programme lit les lignes, extrait les informations métier, normalise les identifiants SAP, exécute les contrôles obligatoires puis regroupe les lignes appartenant à une même commande.</w:t>
      </w:r>
    </w:p>
    <w:p w14:paraId="54317AE5" w14:textId="77777777" w:rsidR="00DA6B2D" w:rsidRPr="009468C4" w:rsidRDefault="00000000">
      <w:r w:rsidRPr="009468C4">
        <w:t>Chaque commande valide est transmise séparément à la fonction standard SD_SALESDOCUMENT_CREATE en mode simulation. Les messages retournés sont ajoutés au journal du traitement. Les commandes invalides sont rejetées sans empêcher le traitement des autres commandes.</w:t>
      </w:r>
    </w:p>
    <w:p w14:paraId="09448FFE" w14:textId="77777777" w:rsidR="00DA6B2D" w:rsidRPr="009468C4" w:rsidRDefault="00000000">
      <w:r w:rsidRPr="009468C4">
        <w:t>À la fin de l’exécution, tous les messages sont enregistrés dans une table transparente puis affichés dans un ALV. Le choix de la solution technique d’affichage est libre.</w:t>
      </w:r>
    </w:p>
    <w:p w14:paraId="2654ACDC" w14:textId="77777777" w:rsidR="00DA6B2D" w:rsidRPr="009468C4" w:rsidRDefault="00000000">
      <w:pPr>
        <w:pStyle w:val="Titre2"/>
      </w:pPr>
      <w:bookmarkStart w:id="12" w:name="_Toc236894541"/>
      <w:r w:rsidRPr="009468C4">
        <w:t>4.2 Résultat attendu</w:t>
      </w:r>
      <w:bookmarkEnd w:id="12"/>
    </w:p>
    <w:p w14:paraId="1978467F" w14:textId="77777777" w:rsidR="00DA6B2D" w:rsidRPr="009468C4" w:rsidRDefault="00000000">
      <w:pPr>
        <w:pStyle w:val="Listepuces"/>
        <w:spacing w:after="40"/>
      </w:pPr>
      <w:r w:rsidRPr="009468C4">
        <w:t>Les commandes valides sont simulées une seule fois.</w:t>
      </w:r>
    </w:p>
    <w:p w14:paraId="3635300F" w14:textId="77777777" w:rsidR="00DA6B2D" w:rsidRPr="009468C4" w:rsidRDefault="00000000">
      <w:pPr>
        <w:pStyle w:val="Listepuces"/>
        <w:spacing w:after="40"/>
      </w:pPr>
      <w:r w:rsidRPr="009468C4">
        <w:t>Les commandes invalides ne sont pas transmises à la fonction standard.</w:t>
      </w:r>
    </w:p>
    <w:p w14:paraId="31817296" w14:textId="77777777" w:rsidR="00DA6B2D" w:rsidRPr="009468C4" w:rsidRDefault="00000000">
      <w:pPr>
        <w:pStyle w:val="Listepuces"/>
        <w:spacing w:after="40"/>
      </w:pPr>
      <w:r w:rsidRPr="009468C4">
        <w:t>Chaque message est rattaché à une ligne ou à une commande temporaire lorsque cette information est disponible.</w:t>
      </w:r>
    </w:p>
    <w:p w14:paraId="4E15B4BD" w14:textId="77777777" w:rsidR="00DA6B2D" w:rsidRPr="009468C4" w:rsidRDefault="00000000">
      <w:pPr>
        <w:pStyle w:val="Listepuces"/>
        <w:spacing w:after="40"/>
      </w:pPr>
      <w:r w:rsidRPr="009468C4">
        <w:t>Les résultats d’une exécution partagent un même RUN_ID.</w:t>
      </w:r>
    </w:p>
    <w:p w14:paraId="31C3A51B" w14:textId="77777777" w:rsidR="00DA6B2D" w:rsidRPr="009468C4" w:rsidRDefault="00000000">
      <w:pPr>
        <w:pStyle w:val="Listepuces"/>
        <w:spacing w:after="40"/>
      </w:pPr>
      <w:r w:rsidRPr="009468C4">
        <w:t>Les informations fonctionnelles affichées dans l’ALV correspondent aux informations historisées.</w:t>
      </w:r>
    </w:p>
    <w:p w14:paraId="6BB23FDD" w14:textId="77777777" w:rsidR="009468C4" w:rsidRDefault="009468C4">
      <w:pPr>
        <w:spacing w:after="0" w:line="240" w:lineRule="auto"/>
        <w:rPr>
          <w:rFonts w:asciiTheme="majorHAnsi" w:eastAsiaTheme="majorEastAsia" w:hAnsiTheme="majorHAnsi" w:cstheme="majorBidi"/>
          <w:b/>
          <w:bCs/>
          <w:color w:val="1F4E78"/>
          <w:sz w:val="36"/>
          <w:szCs w:val="28"/>
        </w:rPr>
      </w:pPr>
      <w:bookmarkStart w:id="13" w:name="_Toc236894542"/>
      <w:r>
        <w:br w:type="page"/>
      </w:r>
    </w:p>
    <w:p w14:paraId="39A1CC9C" w14:textId="42D475A6" w:rsidR="00DA6B2D" w:rsidRPr="009468C4" w:rsidRDefault="00000000">
      <w:pPr>
        <w:pStyle w:val="Titre1"/>
        <w:spacing w:before="0"/>
      </w:pPr>
      <w:r w:rsidRPr="009468C4">
        <w:lastRenderedPageBreak/>
        <w:t>5. Données fournies</w:t>
      </w:r>
      <w:bookmarkEnd w:id="13"/>
    </w:p>
    <w:p w14:paraId="0F33414F" w14:textId="77777777" w:rsidR="00DA6B2D" w:rsidRPr="009468C4" w:rsidRDefault="00000000">
      <w:pPr>
        <w:pStyle w:val="Titre2"/>
      </w:pPr>
      <w:bookmarkStart w:id="14" w:name="_Toc236894543"/>
      <w:r w:rsidRPr="009468C4">
        <w:t>5.1 Principe retenu</w:t>
      </w:r>
      <w:bookmarkEnd w:id="14"/>
    </w:p>
    <w:p w14:paraId="3C5D35DD" w14:textId="77777777" w:rsidR="00DA6B2D" w:rsidRDefault="00000000">
      <w:r w:rsidRPr="009468C4">
        <w:t>Un seul fichier nommé Commande_Client_Corrige.csv est fourni. Toutes ses lignes respectent la structure technique attendue. Le fichier contient des commandes valides et une commande comportant une erreur métier de quantité.</w:t>
      </w:r>
    </w:p>
    <w:p w14:paraId="2A6949C3" w14:textId="77777777" w:rsidR="00DA6B2D" w:rsidRPr="009468C4" w:rsidRDefault="00000000">
      <w:pPr>
        <w:pStyle w:val="Titre2"/>
      </w:pPr>
      <w:bookmarkStart w:id="15" w:name="_Toc236894544"/>
      <w:r w:rsidRPr="009468C4">
        <w:t>5.2 Caractéristiques techniques</w:t>
      </w:r>
      <w:bookmarkEnd w:id="15"/>
    </w:p>
    <w:tbl>
      <w:tblPr>
        <w:tblStyle w:val="Grilledutableau"/>
        <w:tblW w:w="9638" w:type="dxa"/>
        <w:jc w:val="center"/>
        <w:tblLayout w:type="fixed"/>
        <w:tblCellMar>
          <w:top w:w="80" w:type="dxa"/>
          <w:left w:w="100" w:type="dxa"/>
          <w:bottom w:w="80" w:type="dxa"/>
          <w:right w:w="100" w:type="dxa"/>
        </w:tblCellMar>
        <w:tblLook w:val="04A0" w:firstRow="1" w:lastRow="0" w:firstColumn="1" w:lastColumn="0" w:noHBand="0" w:noVBand="1"/>
      </w:tblPr>
      <w:tblGrid>
        <w:gridCol w:w="4820"/>
        <w:gridCol w:w="4818"/>
      </w:tblGrid>
      <w:tr w:rsidR="00DA6B2D" w:rsidRPr="009468C4" w14:paraId="502BAC06" w14:textId="77777777">
        <w:trPr>
          <w:tblHeader/>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243F7F54" w14:textId="77777777" w:rsidR="00DA6B2D" w:rsidRPr="009468C4" w:rsidRDefault="00000000">
            <w:pPr>
              <w:jc w:val="center"/>
            </w:pPr>
            <w:r w:rsidRPr="009468C4">
              <w:rPr>
                <w:b/>
                <w:color w:val="FFFFFF"/>
                <w:sz w:val="17"/>
              </w:rPr>
              <w:t>Caractéristique</w:t>
            </w:r>
          </w:p>
        </w:tc>
        <w:tc>
          <w:tcPr>
            <w:tcW w:w="4818"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330489EA" w14:textId="77777777" w:rsidR="00DA6B2D" w:rsidRPr="009468C4" w:rsidRDefault="00000000">
            <w:pPr>
              <w:jc w:val="center"/>
            </w:pPr>
            <w:r w:rsidRPr="009468C4">
              <w:rPr>
                <w:b/>
                <w:color w:val="FFFFFF"/>
                <w:sz w:val="17"/>
              </w:rPr>
              <w:t>Valeur</w:t>
            </w:r>
          </w:p>
        </w:tc>
      </w:tr>
      <w:tr w:rsidR="00DA6B2D" w:rsidRPr="009468C4" w14:paraId="7C10387E"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3673501A" w14:textId="77777777" w:rsidR="00DA6B2D" w:rsidRPr="009468C4" w:rsidRDefault="00000000">
            <w:pPr>
              <w:spacing w:after="0"/>
            </w:pPr>
            <w:r w:rsidRPr="009468C4">
              <w:rPr>
                <w:sz w:val="17"/>
              </w:rPr>
              <w:t>Format</w:t>
            </w:r>
          </w:p>
        </w:tc>
        <w:tc>
          <w:tcPr>
            <w:tcW w:w="4818" w:type="dxa"/>
            <w:tcBorders>
              <w:top w:val="single" w:sz="4" w:space="0" w:color="B7B7B7"/>
              <w:left w:val="single" w:sz="4" w:space="0" w:color="B7B7B7"/>
              <w:bottom w:val="single" w:sz="4" w:space="0" w:color="B7B7B7"/>
              <w:right w:val="single" w:sz="4" w:space="0" w:color="B7B7B7"/>
            </w:tcBorders>
          </w:tcPr>
          <w:p w14:paraId="00D4BAD5" w14:textId="77777777" w:rsidR="00DA6B2D" w:rsidRPr="009468C4" w:rsidRDefault="00000000">
            <w:pPr>
              <w:spacing w:after="0"/>
            </w:pPr>
            <w:r w:rsidRPr="009468C4">
              <w:rPr>
                <w:sz w:val="17"/>
              </w:rPr>
              <w:t>CSV texte</w:t>
            </w:r>
          </w:p>
        </w:tc>
      </w:tr>
      <w:tr w:rsidR="00DA6B2D" w:rsidRPr="009468C4" w14:paraId="434CE8A5"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1554460B" w14:textId="77777777" w:rsidR="00DA6B2D" w:rsidRPr="009468C4" w:rsidRDefault="00000000">
            <w:pPr>
              <w:spacing w:after="0"/>
            </w:pPr>
            <w:r w:rsidRPr="009468C4">
              <w:rPr>
                <w:sz w:val="17"/>
              </w:rPr>
              <w:t>Encodage</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5D0FD435" w14:textId="77777777" w:rsidR="00DA6B2D" w:rsidRPr="009468C4" w:rsidRDefault="00000000">
            <w:r w:rsidRPr="009468C4">
              <w:t>Contenu limité aux caractères ASCII ; le mécanisme de lecture est choisi librement parmi les solutions standards disponibles dans le système.</w:t>
            </w:r>
          </w:p>
        </w:tc>
      </w:tr>
      <w:tr w:rsidR="00DA6B2D" w:rsidRPr="009468C4" w14:paraId="5DE6DC5C"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7885D14A" w14:textId="77777777" w:rsidR="00DA6B2D" w:rsidRPr="009468C4" w:rsidRDefault="00000000">
            <w:pPr>
              <w:spacing w:after="0"/>
            </w:pPr>
            <w:r w:rsidRPr="009468C4">
              <w:rPr>
                <w:sz w:val="17"/>
              </w:rPr>
              <w:t>Séparateur de colonnes</w:t>
            </w:r>
          </w:p>
        </w:tc>
        <w:tc>
          <w:tcPr>
            <w:tcW w:w="4818" w:type="dxa"/>
            <w:tcBorders>
              <w:top w:val="single" w:sz="4" w:space="0" w:color="B7B7B7"/>
              <w:left w:val="single" w:sz="4" w:space="0" w:color="B7B7B7"/>
              <w:bottom w:val="single" w:sz="4" w:space="0" w:color="B7B7B7"/>
              <w:right w:val="single" w:sz="4" w:space="0" w:color="B7B7B7"/>
            </w:tcBorders>
          </w:tcPr>
          <w:p w14:paraId="40BAEB6F" w14:textId="77777777" w:rsidR="00DA6B2D" w:rsidRPr="009468C4" w:rsidRDefault="00000000">
            <w:pPr>
              <w:spacing w:after="0"/>
            </w:pPr>
            <w:r w:rsidRPr="009468C4">
              <w:rPr>
                <w:sz w:val="17"/>
              </w:rPr>
              <w:t>Point-virgule ;</w:t>
            </w:r>
          </w:p>
        </w:tc>
      </w:tr>
      <w:tr w:rsidR="00DA6B2D" w:rsidRPr="009468C4" w14:paraId="574B56BD"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7CA0A9DB" w14:textId="77777777" w:rsidR="00DA6B2D" w:rsidRPr="009468C4" w:rsidRDefault="00000000">
            <w:pPr>
              <w:spacing w:after="0"/>
            </w:pPr>
            <w:r w:rsidRPr="009468C4">
              <w:rPr>
                <w:sz w:val="17"/>
              </w:rPr>
              <w:t>Séparateur des valeurs composites</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3AA1411A" w14:textId="77777777" w:rsidR="00DA6B2D" w:rsidRPr="009468C4" w:rsidRDefault="00000000">
            <w:pPr>
              <w:spacing w:after="0"/>
            </w:pPr>
            <w:r w:rsidRPr="009468C4">
              <w:rPr>
                <w:sz w:val="17"/>
              </w:rPr>
              <w:t>Barre verticale |</w:t>
            </w:r>
          </w:p>
        </w:tc>
      </w:tr>
      <w:tr w:rsidR="00DA6B2D" w:rsidRPr="009468C4" w14:paraId="72DAE205"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004B77C4" w14:textId="77777777" w:rsidR="00DA6B2D" w:rsidRPr="009468C4" w:rsidRDefault="00000000">
            <w:pPr>
              <w:spacing w:after="0"/>
            </w:pPr>
            <w:r w:rsidRPr="009468C4">
              <w:rPr>
                <w:sz w:val="17"/>
              </w:rPr>
              <w:t>Première ligne</w:t>
            </w:r>
          </w:p>
        </w:tc>
        <w:tc>
          <w:tcPr>
            <w:tcW w:w="4818" w:type="dxa"/>
            <w:tcBorders>
              <w:top w:val="single" w:sz="4" w:space="0" w:color="B7B7B7"/>
              <w:left w:val="single" w:sz="4" w:space="0" w:color="B7B7B7"/>
              <w:bottom w:val="single" w:sz="4" w:space="0" w:color="B7B7B7"/>
              <w:right w:val="single" w:sz="4" w:space="0" w:color="B7B7B7"/>
            </w:tcBorders>
          </w:tcPr>
          <w:p w14:paraId="6A3E4B47" w14:textId="77777777" w:rsidR="00DA6B2D" w:rsidRPr="009468C4" w:rsidRDefault="00000000">
            <w:pPr>
              <w:spacing w:after="0"/>
            </w:pPr>
            <w:r w:rsidRPr="009468C4">
              <w:rPr>
                <w:sz w:val="17"/>
              </w:rPr>
              <w:t>En-têtes de colonnes, à ignorer</w:t>
            </w:r>
          </w:p>
        </w:tc>
      </w:tr>
      <w:tr w:rsidR="00DA6B2D" w:rsidRPr="009468C4" w14:paraId="2BEA1AD3"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521DD260" w14:textId="77777777" w:rsidR="00DA6B2D" w:rsidRPr="009468C4" w:rsidRDefault="00000000">
            <w:pPr>
              <w:spacing w:after="0"/>
            </w:pPr>
            <w:r w:rsidRPr="009468C4">
              <w:rPr>
                <w:sz w:val="17"/>
              </w:rPr>
              <w:t>Nombre de colonnes</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5D1C90C1" w14:textId="77777777" w:rsidR="00DA6B2D" w:rsidRPr="009468C4" w:rsidRDefault="00000000">
            <w:pPr>
              <w:spacing w:after="0"/>
            </w:pPr>
            <w:r w:rsidRPr="009468C4">
              <w:rPr>
                <w:sz w:val="17"/>
              </w:rPr>
              <w:t>7</w:t>
            </w:r>
          </w:p>
        </w:tc>
      </w:tr>
      <w:tr w:rsidR="00DA6B2D" w:rsidRPr="009468C4" w14:paraId="7162A68B"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4F13DAE8" w14:textId="77777777" w:rsidR="00DA6B2D" w:rsidRPr="009468C4" w:rsidRDefault="00000000">
            <w:pPr>
              <w:spacing w:after="0"/>
            </w:pPr>
            <w:r w:rsidRPr="009468C4">
              <w:rPr>
                <w:sz w:val="17"/>
              </w:rPr>
              <w:t>Représentation</w:t>
            </w:r>
          </w:p>
        </w:tc>
        <w:tc>
          <w:tcPr>
            <w:tcW w:w="4818" w:type="dxa"/>
            <w:tcBorders>
              <w:top w:val="single" w:sz="4" w:space="0" w:color="B7B7B7"/>
              <w:left w:val="single" w:sz="4" w:space="0" w:color="B7B7B7"/>
              <w:bottom w:val="single" w:sz="4" w:space="0" w:color="B7B7B7"/>
              <w:right w:val="single" w:sz="4" w:space="0" w:color="B7B7B7"/>
            </w:tcBorders>
          </w:tcPr>
          <w:p w14:paraId="47C1D058" w14:textId="77777777" w:rsidR="00DA6B2D" w:rsidRPr="009468C4" w:rsidRDefault="00000000">
            <w:pPr>
              <w:spacing w:after="0"/>
            </w:pPr>
            <w:r w:rsidRPr="009468C4">
              <w:rPr>
                <w:sz w:val="17"/>
              </w:rPr>
              <w:t>Une ligne métier = un poste de commande</w:t>
            </w:r>
          </w:p>
        </w:tc>
      </w:tr>
    </w:tbl>
    <w:p w14:paraId="709C15E2" w14:textId="77777777" w:rsidR="00DA6B2D" w:rsidRPr="009468C4" w:rsidRDefault="00DA6B2D">
      <w:pPr>
        <w:spacing w:after="0"/>
      </w:pPr>
    </w:p>
    <w:p w14:paraId="2F0074D1" w14:textId="77777777" w:rsidR="00DA6B2D" w:rsidRPr="009468C4" w:rsidRDefault="00000000">
      <w:pPr>
        <w:pStyle w:val="Titre2"/>
      </w:pPr>
      <w:bookmarkStart w:id="16" w:name="_Toc236894545"/>
      <w:r w:rsidRPr="009468C4">
        <w:t>5.3 Colonnes et mapping</w:t>
      </w:r>
      <w:bookmarkEnd w:id="16"/>
    </w:p>
    <w:tbl>
      <w:tblPr>
        <w:tblStyle w:val="Grilledutableau"/>
        <w:tblW w:w="9639" w:type="dxa"/>
        <w:jc w:val="center"/>
        <w:tblLayout w:type="fixed"/>
        <w:tblCellMar>
          <w:top w:w="80" w:type="dxa"/>
          <w:left w:w="100" w:type="dxa"/>
          <w:bottom w:w="80" w:type="dxa"/>
          <w:right w:w="100" w:type="dxa"/>
        </w:tblCellMar>
        <w:tblLook w:val="04A0" w:firstRow="1" w:lastRow="0" w:firstColumn="1" w:lastColumn="0" w:noHBand="0" w:noVBand="1"/>
      </w:tblPr>
      <w:tblGrid>
        <w:gridCol w:w="3213"/>
        <w:gridCol w:w="3213"/>
        <w:gridCol w:w="3213"/>
      </w:tblGrid>
      <w:tr w:rsidR="00DA6B2D" w:rsidRPr="009468C4" w14:paraId="770B27EB" w14:textId="77777777">
        <w:trPr>
          <w:tblHeader/>
          <w:jc w:val="center"/>
        </w:trPr>
        <w:tc>
          <w:tcPr>
            <w:tcW w:w="3213"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3F8E3730" w14:textId="77777777" w:rsidR="00DA6B2D" w:rsidRPr="009468C4" w:rsidRDefault="00000000">
            <w:pPr>
              <w:jc w:val="center"/>
            </w:pPr>
            <w:r w:rsidRPr="009468C4">
              <w:rPr>
                <w:b/>
                <w:color w:val="FFFFFF"/>
                <w:sz w:val="17"/>
              </w:rPr>
              <w:t>Colonne CSV</w:t>
            </w:r>
          </w:p>
        </w:tc>
        <w:tc>
          <w:tcPr>
            <w:tcW w:w="3213"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4DE80E4B" w14:textId="77777777" w:rsidR="00DA6B2D" w:rsidRPr="009468C4" w:rsidRDefault="00000000">
            <w:pPr>
              <w:jc w:val="center"/>
            </w:pPr>
            <w:r w:rsidRPr="009468C4">
              <w:rPr>
                <w:b/>
                <w:color w:val="FFFFFF"/>
                <w:sz w:val="17"/>
              </w:rPr>
              <w:t>Format</w:t>
            </w:r>
          </w:p>
        </w:tc>
        <w:tc>
          <w:tcPr>
            <w:tcW w:w="3213"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5A7935A0" w14:textId="77777777" w:rsidR="00DA6B2D" w:rsidRPr="009468C4" w:rsidRDefault="00000000">
            <w:pPr>
              <w:jc w:val="center"/>
            </w:pPr>
            <w:r w:rsidRPr="009468C4">
              <w:rPr>
                <w:b/>
                <w:color w:val="FFFFFF"/>
                <w:sz w:val="17"/>
              </w:rPr>
              <w:t>Données extraites</w:t>
            </w:r>
          </w:p>
        </w:tc>
      </w:tr>
      <w:tr w:rsidR="00DA6B2D" w:rsidRPr="009468C4" w14:paraId="036B26AE"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tcPr>
          <w:p w14:paraId="020758B0" w14:textId="77777777" w:rsidR="00DA6B2D" w:rsidRPr="009468C4" w:rsidRDefault="00000000">
            <w:pPr>
              <w:spacing w:after="0"/>
            </w:pPr>
            <w:r w:rsidRPr="009468C4">
              <w:rPr>
                <w:sz w:val="17"/>
              </w:rPr>
              <w:t>ORDER_DATA</w:t>
            </w:r>
          </w:p>
        </w:tc>
        <w:tc>
          <w:tcPr>
            <w:tcW w:w="3213" w:type="dxa"/>
            <w:tcBorders>
              <w:top w:val="single" w:sz="4" w:space="0" w:color="B7B7B7"/>
              <w:left w:val="single" w:sz="4" w:space="0" w:color="B7B7B7"/>
              <w:bottom w:val="single" w:sz="4" w:space="0" w:color="B7B7B7"/>
              <w:right w:val="single" w:sz="4" w:space="0" w:color="B7B7B7"/>
            </w:tcBorders>
          </w:tcPr>
          <w:p w14:paraId="6EE20438" w14:textId="77777777" w:rsidR="00DA6B2D" w:rsidRPr="009468C4" w:rsidRDefault="00000000">
            <w:pPr>
              <w:spacing w:after="0"/>
            </w:pPr>
            <w:r w:rsidRPr="009468C4">
              <w:rPr>
                <w:sz w:val="17"/>
              </w:rPr>
              <w:t>&lt;AUART&gt;|&lt;BSTKD&gt;|&lt;BSTDK&gt;</w:t>
            </w:r>
          </w:p>
        </w:tc>
        <w:tc>
          <w:tcPr>
            <w:tcW w:w="3213" w:type="dxa"/>
            <w:tcBorders>
              <w:top w:val="single" w:sz="4" w:space="0" w:color="B7B7B7"/>
              <w:left w:val="single" w:sz="4" w:space="0" w:color="B7B7B7"/>
              <w:bottom w:val="single" w:sz="4" w:space="0" w:color="B7B7B7"/>
              <w:right w:val="single" w:sz="4" w:space="0" w:color="B7B7B7"/>
            </w:tcBorders>
          </w:tcPr>
          <w:p w14:paraId="6FC8BF98" w14:textId="77777777" w:rsidR="00DA6B2D" w:rsidRPr="009468C4" w:rsidRDefault="00000000">
            <w:pPr>
              <w:spacing w:after="0"/>
            </w:pPr>
            <w:r w:rsidRPr="009468C4">
              <w:rPr>
                <w:sz w:val="17"/>
              </w:rPr>
              <w:t>AUART, BSTKD, BSTDK</w:t>
            </w:r>
          </w:p>
        </w:tc>
      </w:tr>
      <w:tr w:rsidR="00DA6B2D" w:rsidRPr="009468C4" w14:paraId="6445A49F"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40B78973" w14:textId="77777777" w:rsidR="00DA6B2D" w:rsidRPr="009468C4" w:rsidRDefault="00000000">
            <w:pPr>
              <w:spacing w:after="0"/>
            </w:pPr>
            <w:r w:rsidRPr="009468C4">
              <w:rPr>
                <w:sz w:val="17"/>
              </w:rPr>
              <w:t>CUSTOMER_DATA</w:t>
            </w:r>
          </w:p>
        </w:tc>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5C20C902" w14:textId="77777777" w:rsidR="00DA6B2D" w:rsidRPr="009468C4" w:rsidRDefault="00000000">
            <w:pPr>
              <w:spacing w:after="0"/>
            </w:pPr>
            <w:r w:rsidRPr="009468C4">
              <w:rPr>
                <w:sz w:val="17"/>
              </w:rPr>
              <w:t>&lt;KUNNR&gt;|&lt;Nom client&gt;</w:t>
            </w:r>
          </w:p>
        </w:tc>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70CC2F76" w14:textId="77777777" w:rsidR="00DA6B2D" w:rsidRPr="009468C4" w:rsidRDefault="00000000">
            <w:pPr>
              <w:spacing w:after="0"/>
            </w:pPr>
            <w:r w:rsidRPr="009468C4">
              <w:rPr>
                <w:sz w:val="17"/>
              </w:rPr>
              <w:t>KUNNR ; le nom est informatif</w:t>
            </w:r>
          </w:p>
        </w:tc>
      </w:tr>
      <w:tr w:rsidR="00DA6B2D" w:rsidRPr="009468C4" w14:paraId="634AFDDB"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tcPr>
          <w:p w14:paraId="5EC9512F" w14:textId="77777777" w:rsidR="00DA6B2D" w:rsidRPr="009468C4" w:rsidRDefault="00000000">
            <w:pPr>
              <w:spacing w:after="0"/>
            </w:pPr>
            <w:r w:rsidRPr="009468C4">
              <w:rPr>
                <w:sz w:val="17"/>
              </w:rPr>
              <w:t>PAYMENT_DATA</w:t>
            </w:r>
          </w:p>
        </w:tc>
        <w:tc>
          <w:tcPr>
            <w:tcW w:w="3213" w:type="dxa"/>
            <w:tcBorders>
              <w:top w:val="single" w:sz="4" w:space="0" w:color="B7B7B7"/>
              <w:left w:val="single" w:sz="4" w:space="0" w:color="B7B7B7"/>
              <w:bottom w:val="single" w:sz="4" w:space="0" w:color="B7B7B7"/>
              <w:right w:val="single" w:sz="4" w:space="0" w:color="B7B7B7"/>
            </w:tcBorders>
          </w:tcPr>
          <w:p w14:paraId="6C3C67B7" w14:textId="77777777" w:rsidR="00DA6B2D" w:rsidRPr="009468C4" w:rsidRDefault="00000000">
            <w:pPr>
              <w:spacing w:after="0"/>
            </w:pPr>
            <w:r w:rsidRPr="009468C4">
              <w:rPr>
                <w:sz w:val="17"/>
              </w:rPr>
              <w:t>&lt;ZTERM&gt;</w:t>
            </w:r>
          </w:p>
        </w:tc>
        <w:tc>
          <w:tcPr>
            <w:tcW w:w="3213" w:type="dxa"/>
            <w:tcBorders>
              <w:top w:val="single" w:sz="4" w:space="0" w:color="B7B7B7"/>
              <w:left w:val="single" w:sz="4" w:space="0" w:color="B7B7B7"/>
              <w:bottom w:val="single" w:sz="4" w:space="0" w:color="B7B7B7"/>
              <w:right w:val="single" w:sz="4" w:space="0" w:color="B7B7B7"/>
            </w:tcBorders>
          </w:tcPr>
          <w:p w14:paraId="6463CA0B" w14:textId="77777777" w:rsidR="00DA6B2D" w:rsidRPr="009468C4" w:rsidRDefault="00000000">
            <w:pPr>
              <w:spacing w:after="0"/>
            </w:pPr>
            <w:r w:rsidRPr="009468C4">
              <w:rPr>
                <w:sz w:val="17"/>
              </w:rPr>
              <w:t>ZTERM</w:t>
            </w:r>
          </w:p>
        </w:tc>
      </w:tr>
      <w:tr w:rsidR="00DA6B2D" w:rsidRPr="009468C4" w14:paraId="360E6C6A"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4EF9B00C" w14:textId="77777777" w:rsidR="00DA6B2D" w:rsidRPr="009468C4" w:rsidRDefault="00000000">
            <w:pPr>
              <w:spacing w:after="0"/>
            </w:pPr>
            <w:r w:rsidRPr="009468C4">
              <w:rPr>
                <w:sz w:val="17"/>
              </w:rPr>
              <w:t>INCOTERM_DATA</w:t>
            </w:r>
          </w:p>
        </w:tc>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5BE38F01" w14:textId="77777777" w:rsidR="00DA6B2D" w:rsidRPr="009468C4" w:rsidRDefault="00000000">
            <w:pPr>
              <w:spacing w:after="0"/>
            </w:pPr>
            <w:r w:rsidRPr="009468C4">
              <w:rPr>
                <w:sz w:val="17"/>
              </w:rPr>
              <w:t>&lt;INCO1&gt;|&lt;INCO2_L&gt;</w:t>
            </w:r>
          </w:p>
        </w:tc>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43F2009D" w14:textId="77777777" w:rsidR="00DA6B2D" w:rsidRPr="009468C4" w:rsidRDefault="00000000">
            <w:pPr>
              <w:spacing w:after="0"/>
            </w:pPr>
            <w:r w:rsidRPr="009468C4">
              <w:rPr>
                <w:sz w:val="17"/>
              </w:rPr>
              <w:t>INCO1, INCO2_L</w:t>
            </w:r>
          </w:p>
        </w:tc>
      </w:tr>
      <w:tr w:rsidR="00DA6B2D" w:rsidRPr="009468C4" w14:paraId="13CD1467"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tcPr>
          <w:p w14:paraId="6261EF21" w14:textId="77777777" w:rsidR="00DA6B2D" w:rsidRPr="009468C4" w:rsidRDefault="00000000">
            <w:pPr>
              <w:spacing w:after="0"/>
            </w:pPr>
            <w:r w:rsidRPr="009468C4">
              <w:rPr>
                <w:sz w:val="17"/>
              </w:rPr>
              <w:t>ITEM_DATA</w:t>
            </w:r>
          </w:p>
        </w:tc>
        <w:tc>
          <w:tcPr>
            <w:tcW w:w="3213" w:type="dxa"/>
            <w:tcBorders>
              <w:top w:val="single" w:sz="4" w:space="0" w:color="B7B7B7"/>
              <w:left w:val="single" w:sz="4" w:space="0" w:color="B7B7B7"/>
              <w:bottom w:val="single" w:sz="4" w:space="0" w:color="B7B7B7"/>
              <w:right w:val="single" w:sz="4" w:space="0" w:color="B7B7B7"/>
            </w:tcBorders>
          </w:tcPr>
          <w:p w14:paraId="621FAFE9" w14:textId="77777777" w:rsidR="00DA6B2D" w:rsidRPr="009468C4" w:rsidRDefault="00000000">
            <w:pPr>
              <w:spacing w:after="0"/>
            </w:pPr>
            <w:r w:rsidRPr="009468C4">
              <w:rPr>
                <w:sz w:val="17"/>
              </w:rPr>
              <w:t>&lt;MATNR&gt;|&lt;MAKTX&gt;</w:t>
            </w:r>
          </w:p>
        </w:tc>
        <w:tc>
          <w:tcPr>
            <w:tcW w:w="3213" w:type="dxa"/>
            <w:tcBorders>
              <w:top w:val="single" w:sz="4" w:space="0" w:color="B7B7B7"/>
              <w:left w:val="single" w:sz="4" w:space="0" w:color="B7B7B7"/>
              <w:bottom w:val="single" w:sz="4" w:space="0" w:color="B7B7B7"/>
              <w:right w:val="single" w:sz="4" w:space="0" w:color="B7B7B7"/>
            </w:tcBorders>
          </w:tcPr>
          <w:p w14:paraId="74AC5F33" w14:textId="77777777" w:rsidR="00DA6B2D" w:rsidRPr="009468C4" w:rsidRDefault="00000000">
            <w:pPr>
              <w:spacing w:after="0"/>
            </w:pPr>
            <w:r w:rsidRPr="009468C4">
              <w:rPr>
                <w:sz w:val="17"/>
              </w:rPr>
              <w:t>MATNR, MAKTX</w:t>
            </w:r>
          </w:p>
        </w:tc>
      </w:tr>
      <w:tr w:rsidR="00DA6B2D" w:rsidRPr="009468C4" w14:paraId="07E13E5F"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3D94640C" w14:textId="77777777" w:rsidR="00DA6B2D" w:rsidRPr="009468C4" w:rsidRDefault="00000000">
            <w:pPr>
              <w:spacing w:after="0"/>
            </w:pPr>
            <w:r w:rsidRPr="009468C4">
              <w:rPr>
                <w:sz w:val="17"/>
              </w:rPr>
              <w:t>QTY_DATA</w:t>
            </w:r>
          </w:p>
        </w:tc>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00CEF5C8" w14:textId="77777777" w:rsidR="00DA6B2D" w:rsidRPr="009468C4" w:rsidRDefault="00000000">
            <w:pPr>
              <w:spacing w:after="0"/>
            </w:pPr>
            <w:r w:rsidRPr="009468C4">
              <w:rPr>
                <w:sz w:val="17"/>
              </w:rPr>
              <w:t>&lt;KWMENG&gt;|&lt;VRKME&gt;</w:t>
            </w:r>
          </w:p>
        </w:tc>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1EB7AFD5" w14:textId="77777777" w:rsidR="00DA6B2D" w:rsidRPr="009468C4" w:rsidRDefault="00000000">
            <w:pPr>
              <w:spacing w:after="0"/>
            </w:pPr>
            <w:r w:rsidRPr="009468C4">
              <w:rPr>
                <w:sz w:val="17"/>
              </w:rPr>
              <w:t>KWMENG, VRKME</w:t>
            </w:r>
          </w:p>
        </w:tc>
      </w:tr>
      <w:tr w:rsidR="00DA6B2D" w:rsidRPr="009468C4" w14:paraId="684A454D"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tcPr>
          <w:p w14:paraId="67228622" w14:textId="77777777" w:rsidR="00DA6B2D" w:rsidRPr="009468C4" w:rsidRDefault="00000000">
            <w:pPr>
              <w:spacing w:after="0"/>
            </w:pPr>
            <w:r w:rsidRPr="009468C4">
              <w:rPr>
                <w:sz w:val="17"/>
              </w:rPr>
              <w:t>CURRENCY</w:t>
            </w:r>
          </w:p>
        </w:tc>
        <w:tc>
          <w:tcPr>
            <w:tcW w:w="3213" w:type="dxa"/>
            <w:tcBorders>
              <w:top w:val="single" w:sz="4" w:space="0" w:color="B7B7B7"/>
              <w:left w:val="single" w:sz="4" w:space="0" w:color="B7B7B7"/>
              <w:bottom w:val="single" w:sz="4" w:space="0" w:color="B7B7B7"/>
              <w:right w:val="single" w:sz="4" w:space="0" w:color="B7B7B7"/>
            </w:tcBorders>
          </w:tcPr>
          <w:p w14:paraId="3280B0B7" w14:textId="77777777" w:rsidR="00DA6B2D" w:rsidRPr="009468C4" w:rsidRDefault="00000000">
            <w:pPr>
              <w:spacing w:after="0"/>
            </w:pPr>
            <w:r w:rsidRPr="009468C4">
              <w:rPr>
                <w:sz w:val="17"/>
              </w:rPr>
              <w:t>&lt;WAERK&gt;</w:t>
            </w:r>
          </w:p>
        </w:tc>
        <w:tc>
          <w:tcPr>
            <w:tcW w:w="3213" w:type="dxa"/>
            <w:tcBorders>
              <w:top w:val="single" w:sz="4" w:space="0" w:color="B7B7B7"/>
              <w:left w:val="single" w:sz="4" w:space="0" w:color="B7B7B7"/>
              <w:bottom w:val="single" w:sz="4" w:space="0" w:color="B7B7B7"/>
              <w:right w:val="single" w:sz="4" w:space="0" w:color="B7B7B7"/>
            </w:tcBorders>
          </w:tcPr>
          <w:p w14:paraId="0E081CEC" w14:textId="77777777" w:rsidR="00DA6B2D" w:rsidRPr="009468C4" w:rsidRDefault="00000000">
            <w:pPr>
              <w:spacing w:after="0"/>
            </w:pPr>
            <w:r w:rsidRPr="009468C4">
              <w:rPr>
                <w:sz w:val="17"/>
              </w:rPr>
              <w:t>WAERK</w:t>
            </w:r>
          </w:p>
        </w:tc>
      </w:tr>
    </w:tbl>
    <w:p w14:paraId="04518453" w14:textId="77777777" w:rsidR="00DA6B2D" w:rsidRPr="009468C4" w:rsidRDefault="00DA6B2D">
      <w:pPr>
        <w:spacing w:after="0"/>
      </w:pPr>
    </w:p>
    <w:p w14:paraId="464E2677" w14:textId="77777777" w:rsidR="00DA6B2D" w:rsidRPr="009468C4" w:rsidRDefault="00000000">
      <w:pPr>
        <w:pStyle w:val="Titre2"/>
      </w:pPr>
      <w:bookmarkStart w:id="17" w:name="_Toc236894546"/>
      <w:r w:rsidRPr="009468C4">
        <w:t>5.4 Hypothèses autorisées</w:t>
      </w:r>
      <w:bookmarkEnd w:id="17"/>
    </w:p>
    <w:p w14:paraId="3F26738E" w14:textId="77777777" w:rsidR="00DA6B2D" w:rsidRPr="009468C4" w:rsidRDefault="00000000">
      <w:pPr>
        <w:pStyle w:val="Listepuces"/>
        <w:spacing w:after="40"/>
      </w:pPr>
      <w:r w:rsidRPr="009468C4">
        <w:t>L’ordre des colonnes est conforme.</w:t>
      </w:r>
    </w:p>
    <w:p w14:paraId="412BDDA3" w14:textId="77777777" w:rsidR="00DA6B2D" w:rsidRPr="009468C4" w:rsidRDefault="00000000">
      <w:pPr>
        <w:pStyle w:val="Listepuces"/>
        <w:spacing w:after="40"/>
      </w:pPr>
      <w:r w:rsidRPr="009468C4">
        <w:t>Les valeurs ne contiennent pas de point-virgule.</w:t>
      </w:r>
    </w:p>
    <w:p w14:paraId="4AE281E4" w14:textId="77777777" w:rsidR="00DA6B2D" w:rsidRPr="009468C4" w:rsidRDefault="00000000">
      <w:pPr>
        <w:pStyle w:val="Listepuces"/>
        <w:spacing w:after="40"/>
      </w:pPr>
      <w:r w:rsidRPr="009468C4">
        <w:t>Les valeurs ne contiennent pas de retour à la ligne.</w:t>
      </w:r>
    </w:p>
    <w:p w14:paraId="6E9DF333" w14:textId="77777777" w:rsidR="00DA6B2D" w:rsidRPr="009468C4" w:rsidRDefault="00000000">
      <w:pPr>
        <w:pStyle w:val="Listepuces"/>
        <w:spacing w:after="40"/>
      </w:pPr>
      <w:r w:rsidRPr="009468C4">
        <w:t>Les informations d’en-tête sont cohérentes pour une même commande.</w:t>
      </w:r>
    </w:p>
    <w:p w14:paraId="3C87D088" w14:textId="77777777" w:rsidR="00DA6B2D" w:rsidRPr="009468C4" w:rsidRDefault="00000000">
      <w:pPr>
        <w:pStyle w:val="Listepuces"/>
        <w:spacing w:after="40"/>
      </w:pPr>
      <w:r w:rsidRPr="009468C4">
        <w:t>Le fichier n’a pas à être modifié par le programme.</w:t>
      </w:r>
    </w:p>
    <w:p w14:paraId="4157C58D" w14:textId="77777777" w:rsidR="00DA6B2D" w:rsidRPr="009468C4" w:rsidRDefault="00000000">
      <w:pPr>
        <w:pStyle w:val="Listepuces"/>
      </w:pPr>
      <w:r w:rsidRPr="009468C4">
        <w:t>Les lignes d’une même commande sont contiguës dans le fichier fourni.</w:t>
      </w:r>
    </w:p>
    <w:p w14:paraId="5F428B63" w14:textId="77777777" w:rsidR="00DA6B2D" w:rsidRPr="009468C4" w:rsidRDefault="00000000">
      <w:pPr>
        <w:pStyle w:val="Listepuces"/>
      </w:pPr>
      <w:r w:rsidRPr="009468C4">
        <w:t>Les quantités du fichier sont des entiers signés, sans séparateur de milliers ni séparateur décimal.</w:t>
      </w:r>
    </w:p>
    <w:p w14:paraId="16EA34A7" w14:textId="6168A9A4" w:rsidR="00DA6B2D" w:rsidRPr="009468C4" w:rsidRDefault="00000000">
      <w:pPr>
        <w:pStyle w:val="Listepuces"/>
      </w:pPr>
      <w:r w:rsidRPr="009468C4">
        <w:t>Les lignes et colonnes composites du fichier fourni sont structurellement conformes ; aucun cas d’erreur de structure n’est évalué.</w:t>
      </w:r>
    </w:p>
    <w:p w14:paraId="419DE50B" w14:textId="77777777" w:rsidR="009468C4" w:rsidRDefault="009468C4">
      <w:pPr>
        <w:spacing w:after="0" w:line="240" w:lineRule="auto"/>
        <w:rPr>
          <w:rFonts w:asciiTheme="majorHAnsi" w:eastAsiaTheme="majorEastAsia" w:hAnsiTheme="majorHAnsi" w:cstheme="majorBidi"/>
          <w:b/>
          <w:bCs/>
          <w:color w:val="1F4E78"/>
          <w:sz w:val="36"/>
          <w:szCs w:val="28"/>
        </w:rPr>
      </w:pPr>
      <w:bookmarkStart w:id="18" w:name="_Toc236894547"/>
      <w:r>
        <w:br w:type="page"/>
      </w:r>
    </w:p>
    <w:p w14:paraId="31F29C6C" w14:textId="7A26E7F7" w:rsidR="00DA6B2D" w:rsidRPr="009468C4" w:rsidRDefault="00000000">
      <w:pPr>
        <w:pStyle w:val="Titre1"/>
        <w:spacing w:before="0"/>
      </w:pPr>
      <w:r w:rsidRPr="009468C4">
        <w:lastRenderedPageBreak/>
        <w:t>6. Cas d’utilisation</w:t>
      </w:r>
      <w:bookmarkEnd w:id="18"/>
    </w:p>
    <w:tbl>
      <w:tblPr>
        <w:tblStyle w:val="Grilledutableau"/>
        <w:tblW w:w="9639" w:type="dxa"/>
        <w:jc w:val="center"/>
        <w:tblLayout w:type="fixed"/>
        <w:tblCellMar>
          <w:top w:w="80" w:type="dxa"/>
          <w:left w:w="100" w:type="dxa"/>
          <w:bottom w:w="80" w:type="dxa"/>
          <w:right w:w="100" w:type="dxa"/>
        </w:tblCellMar>
        <w:tblLook w:val="04A0" w:firstRow="1" w:lastRow="0" w:firstColumn="1" w:lastColumn="0" w:noHBand="0" w:noVBand="1"/>
      </w:tblPr>
      <w:tblGrid>
        <w:gridCol w:w="710"/>
        <w:gridCol w:w="2410"/>
        <w:gridCol w:w="6519"/>
      </w:tblGrid>
      <w:tr w:rsidR="00DA6B2D" w:rsidRPr="009468C4" w14:paraId="3BB4F47E" w14:textId="77777777" w:rsidTr="009468C4">
        <w:trPr>
          <w:tblHeader/>
          <w:jc w:val="center"/>
        </w:trPr>
        <w:tc>
          <w:tcPr>
            <w:tcW w:w="710"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4367A616" w14:textId="77777777" w:rsidR="00DA6B2D" w:rsidRPr="009468C4" w:rsidRDefault="00000000">
            <w:pPr>
              <w:jc w:val="center"/>
            </w:pPr>
            <w:r w:rsidRPr="009468C4">
              <w:rPr>
                <w:b/>
                <w:color w:val="FFFFFF"/>
                <w:sz w:val="17"/>
              </w:rPr>
              <w:t>ID</w:t>
            </w:r>
          </w:p>
        </w:tc>
        <w:tc>
          <w:tcPr>
            <w:tcW w:w="2410"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7A5B8570" w14:textId="77777777" w:rsidR="00DA6B2D" w:rsidRPr="009468C4" w:rsidRDefault="00000000">
            <w:pPr>
              <w:jc w:val="center"/>
            </w:pPr>
            <w:r w:rsidRPr="009468C4">
              <w:rPr>
                <w:b/>
                <w:color w:val="FFFFFF"/>
                <w:sz w:val="17"/>
              </w:rPr>
              <w:t>Cas d’utilisation</w:t>
            </w:r>
          </w:p>
        </w:tc>
        <w:tc>
          <w:tcPr>
            <w:tcW w:w="6519"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241B05A9" w14:textId="77777777" w:rsidR="00DA6B2D" w:rsidRPr="009468C4" w:rsidRDefault="00000000">
            <w:pPr>
              <w:jc w:val="center"/>
            </w:pPr>
            <w:r w:rsidRPr="009468C4">
              <w:rPr>
                <w:b/>
                <w:color w:val="FFFFFF"/>
                <w:sz w:val="17"/>
              </w:rPr>
              <w:t>Description</w:t>
            </w:r>
          </w:p>
        </w:tc>
      </w:tr>
      <w:tr w:rsidR="00DA6B2D" w:rsidRPr="009468C4" w14:paraId="5934A3B6" w14:textId="77777777" w:rsidTr="009468C4">
        <w:trPr>
          <w:cantSplit/>
          <w:jc w:val="center"/>
        </w:trPr>
        <w:tc>
          <w:tcPr>
            <w:tcW w:w="710" w:type="dxa"/>
            <w:tcBorders>
              <w:top w:val="single" w:sz="4" w:space="0" w:color="B7B7B7"/>
              <w:left w:val="single" w:sz="4" w:space="0" w:color="B7B7B7"/>
              <w:bottom w:val="single" w:sz="4" w:space="0" w:color="B7B7B7"/>
              <w:right w:val="single" w:sz="4" w:space="0" w:color="B7B7B7"/>
            </w:tcBorders>
          </w:tcPr>
          <w:p w14:paraId="28146648" w14:textId="77777777" w:rsidR="00DA6B2D" w:rsidRPr="009468C4" w:rsidRDefault="00000000">
            <w:pPr>
              <w:spacing w:after="0"/>
              <w:rPr>
                <w:szCs w:val="20"/>
              </w:rPr>
            </w:pPr>
            <w:r w:rsidRPr="009468C4">
              <w:rPr>
                <w:szCs w:val="20"/>
              </w:rPr>
              <w:t>UC01</w:t>
            </w:r>
          </w:p>
        </w:tc>
        <w:tc>
          <w:tcPr>
            <w:tcW w:w="2410" w:type="dxa"/>
            <w:tcBorders>
              <w:top w:val="single" w:sz="4" w:space="0" w:color="B7B7B7"/>
              <w:left w:val="single" w:sz="4" w:space="0" w:color="B7B7B7"/>
              <w:bottom w:val="single" w:sz="4" w:space="0" w:color="B7B7B7"/>
              <w:right w:val="single" w:sz="4" w:space="0" w:color="B7B7B7"/>
            </w:tcBorders>
          </w:tcPr>
          <w:p w14:paraId="31A4B033" w14:textId="77777777" w:rsidR="00DA6B2D" w:rsidRPr="009468C4" w:rsidRDefault="00000000">
            <w:pPr>
              <w:spacing w:after="0"/>
              <w:rPr>
                <w:szCs w:val="20"/>
              </w:rPr>
            </w:pPr>
            <w:r w:rsidRPr="009468C4">
              <w:rPr>
                <w:szCs w:val="20"/>
              </w:rPr>
              <w:t>Charger le fichier</w:t>
            </w:r>
          </w:p>
        </w:tc>
        <w:tc>
          <w:tcPr>
            <w:tcW w:w="6519" w:type="dxa"/>
            <w:tcBorders>
              <w:top w:val="single" w:sz="4" w:space="0" w:color="B7B7B7"/>
              <w:left w:val="single" w:sz="4" w:space="0" w:color="B7B7B7"/>
              <w:bottom w:val="single" w:sz="4" w:space="0" w:color="B7B7B7"/>
              <w:right w:val="single" w:sz="4" w:space="0" w:color="B7B7B7"/>
            </w:tcBorders>
          </w:tcPr>
          <w:p w14:paraId="1608586A" w14:textId="77777777" w:rsidR="00DA6B2D" w:rsidRPr="009468C4" w:rsidRDefault="00000000">
            <w:pPr>
              <w:spacing w:after="0"/>
              <w:rPr>
                <w:szCs w:val="20"/>
              </w:rPr>
            </w:pPr>
            <w:r w:rsidRPr="009468C4">
              <w:rPr>
                <w:szCs w:val="20"/>
              </w:rPr>
              <w:t>Sélectionner le CSV et mémoriser son chemin.</w:t>
            </w:r>
          </w:p>
        </w:tc>
      </w:tr>
      <w:tr w:rsidR="00DA6B2D" w:rsidRPr="009468C4" w14:paraId="79109696" w14:textId="77777777" w:rsidTr="009468C4">
        <w:trPr>
          <w:cantSplit/>
          <w:jc w:val="center"/>
        </w:trPr>
        <w:tc>
          <w:tcPr>
            <w:tcW w:w="710" w:type="dxa"/>
            <w:tcBorders>
              <w:top w:val="single" w:sz="4" w:space="0" w:color="B7B7B7"/>
              <w:left w:val="single" w:sz="4" w:space="0" w:color="B7B7B7"/>
              <w:bottom w:val="single" w:sz="4" w:space="0" w:color="B7B7B7"/>
              <w:right w:val="single" w:sz="4" w:space="0" w:color="B7B7B7"/>
            </w:tcBorders>
            <w:shd w:val="clear" w:color="auto" w:fill="F7F9FB"/>
          </w:tcPr>
          <w:p w14:paraId="537968B7" w14:textId="77777777" w:rsidR="00DA6B2D" w:rsidRPr="009468C4" w:rsidRDefault="00000000">
            <w:pPr>
              <w:spacing w:after="0"/>
              <w:rPr>
                <w:szCs w:val="20"/>
              </w:rPr>
            </w:pPr>
            <w:r w:rsidRPr="009468C4">
              <w:rPr>
                <w:szCs w:val="20"/>
              </w:rPr>
              <w:t>UC02</w:t>
            </w:r>
          </w:p>
        </w:tc>
        <w:tc>
          <w:tcPr>
            <w:tcW w:w="2410" w:type="dxa"/>
            <w:tcBorders>
              <w:top w:val="single" w:sz="4" w:space="0" w:color="B7B7B7"/>
              <w:left w:val="single" w:sz="4" w:space="0" w:color="B7B7B7"/>
              <w:bottom w:val="single" w:sz="4" w:space="0" w:color="B7B7B7"/>
              <w:right w:val="single" w:sz="4" w:space="0" w:color="B7B7B7"/>
            </w:tcBorders>
            <w:shd w:val="clear" w:color="auto" w:fill="F7F9FB"/>
          </w:tcPr>
          <w:p w14:paraId="73B30806" w14:textId="77777777" w:rsidR="00DA6B2D" w:rsidRPr="009468C4" w:rsidRDefault="00000000">
            <w:pPr>
              <w:spacing w:after="0"/>
              <w:rPr>
                <w:szCs w:val="20"/>
              </w:rPr>
            </w:pPr>
            <w:r w:rsidRPr="009468C4">
              <w:rPr>
                <w:szCs w:val="20"/>
              </w:rPr>
              <w:t>Lire et préparer les données</w:t>
            </w:r>
          </w:p>
        </w:tc>
        <w:tc>
          <w:tcPr>
            <w:tcW w:w="6519" w:type="dxa"/>
            <w:tcBorders>
              <w:top w:val="single" w:sz="4" w:space="0" w:color="B7B7B7"/>
              <w:left w:val="single" w:sz="4" w:space="0" w:color="B7B7B7"/>
              <w:bottom w:val="single" w:sz="4" w:space="0" w:color="B7B7B7"/>
              <w:right w:val="single" w:sz="4" w:space="0" w:color="B7B7B7"/>
            </w:tcBorders>
            <w:shd w:val="clear" w:color="auto" w:fill="F7F9FB"/>
          </w:tcPr>
          <w:p w14:paraId="3647BC53" w14:textId="77777777" w:rsidR="00DA6B2D" w:rsidRPr="009468C4" w:rsidRDefault="00000000">
            <w:pPr>
              <w:spacing w:after="0"/>
              <w:rPr>
                <w:szCs w:val="20"/>
              </w:rPr>
            </w:pPr>
            <w:r w:rsidRPr="009468C4">
              <w:rPr>
                <w:szCs w:val="20"/>
              </w:rPr>
              <w:t>Lire les lignes, extraire les valeurs composites et normaliser KUNNR/MATNR.</w:t>
            </w:r>
          </w:p>
        </w:tc>
      </w:tr>
      <w:tr w:rsidR="00DA6B2D" w:rsidRPr="009468C4" w14:paraId="438B83F3" w14:textId="77777777" w:rsidTr="009468C4">
        <w:trPr>
          <w:cantSplit/>
          <w:jc w:val="center"/>
        </w:trPr>
        <w:tc>
          <w:tcPr>
            <w:tcW w:w="710" w:type="dxa"/>
            <w:tcBorders>
              <w:top w:val="single" w:sz="4" w:space="0" w:color="B7B7B7"/>
              <w:left w:val="single" w:sz="4" w:space="0" w:color="B7B7B7"/>
              <w:bottom w:val="single" w:sz="4" w:space="0" w:color="B7B7B7"/>
              <w:right w:val="single" w:sz="4" w:space="0" w:color="B7B7B7"/>
            </w:tcBorders>
          </w:tcPr>
          <w:p w14:paraId="0C6E01EA" w14:textId="77777777" w:rsidR="00DA6B2D" w:rsidRPr="009468C4" w:rsidRDefault="00000000">
            <w:pPr>
              <w:spacing w:after="0"/>
              <w:rPr>
                <w:szCs w:val="20"/>
              </w:rPr>
            </w:pPr>
            <w:r w:rsidRPr="009468C4">
              <w:rPr>
                <w:szCs w:val="20"/>
              </w:rPr>
              <w:t>UC03</w:t>
            </w:r>
          </w:p>
        </w:tc>
        <w:tc>
          <w:tcPr>
            <w:tcW w:w="2410" w:type="dxa"/>
            <w:tcBorders>
              <w:top w:val="single" w:sz="4" w:space="0" w:color="B7B7B7"/>
              <w:left w:val="single" w:sz="4" w:space="0" w:color="B7B7B7"/>
              <w:bottom w:val="single" w:sz="4" w:space="0" w:color="B7B7B7"/>
              <w:right w:val="single" w:sz="4" w:space="0" w:color="B7B7B7"/>
            </w:tcBorders>
          </w:tcPr>
          <w:p w14:paraId="734C2693" w14:textId="77777777" w:rsidR="00DA6B2D" w:rsidRPr="009468C4" w:rsidRDefault="00000000">
            <w:pPr>
              <w:spacing w:after="0"/>
              <w:rPr>
                <w:szCs w:val="20"/>
              </w:rPr>
            </w:pPr>
            <w:r w:rsidRPr="009468C4">
              <w:rPr>
                <w:szCs w:val="20"/>
              </w:rPr>
              <w:t>Contrôler les données</w:t>
            </w:r>
          </w:p>
        </w:tc>
        <w:tc>
          <w:tcPr>
            <w:tcW w:w="6519" w:type="dxa"/>
            <w:tcBorders>
              <w:top w:val="single" w:sz="4" w:space="0" w:color="B7B7B7"/>
              <w:left w:val="single" w:sz="4" w:space="0" w:color="B7B7B7"/>
              <w:bottom w:val="single" w:sz="4" w:space="0" w:color="B7B7B7"/>
              <w:right w:val="single" w:sz="4" w:space="0" w:color="B7B7B7"/>
            </w:tcBorders>
          </w:tcPr>
          <w:p w14:paraId="4B70DAED" w14:textId="77777777" w:rsidR="00DA6B2D" w:rsidRPr="009468C4" w:rsidRDefault="00000000">
            <w:pPr>
              <w:rPr>
                <w:szCs w:val="20"/>
              </w:rPr>
            </w:pPr>
            <w:r w:rsidRPr="009468C4">
              <w:rPr>
                <w:szCs w:val="20"/>
              </w:rPr>
              <w:t>Détecter les champs obligatoires absents, les données SAP inexistantes, les formats de date incorrects et les quantités non positives.</w:t>
            </w:r>
          </w:p>
        </w:tc>
      </w:tr>
      <w:tr w:rsidR="00DA6B2D" w:rsidRPr="009468C4" w14:paraId="3DA7C699" w14:textId="77777777" w:rsidTr="009468C4">
        <w:trPr>
          <w:cantSplit/>
          <w:jc w:val="center"/>
        </w:trPr>
        <w:tc>
          <w:tcPr>
            <w:tcW w:w="710" w:type="dxa"/>
            <w:tcBorders>
              <w:top w:val="single" w:sz="4" w:space="0" w:color="B7B7B7"/>
              <w:left w:val="single" w:sz="4" w:space="0" w:color="B7B7B7"/>
              <w:bottom w:val="single" w:sz="4" w:space="0" w:color="B7B7B7"/>
              <w:right w:val="single" w:sz="4" w:space="0" w:color="B7B7B7"/>
            </w:tcBorders>
            <w:shd w:val="clear" w:color="auto" w:fill="F7F9FB"/>
          </w:tcPr>
          <w:p w14:paraId="5A51D08D" w14:textId="77777777" w:rsidR="00DA6B2D" w:rsidRPr="009468C4" w:rsidRDefault="00000000">
            <w:pPr>
              <w:spacing w:after="0"/>
              <w:rPr>
                <w:szCs w:val="20"/>
              </w:rPr>
            </w:pPr>
            <w:r w:rsidRPr="009468C4">
              <w:rPr>
                <w:szCs w:val="20"/>
              </w:rPr>
              <w:t>UC04</w:t>
            </w:r>
          </w:p>
        </w:tc>
        <w:tc>
          <w:tcPr>
            <w:tcW w:w="2410" w:type="dxa"/>
            <w:tcBorders>
              <w:top w:val="single" w:sz="4" w:space="0" w:color="B7B7B7"/>
              <w:left w:val="single" w:sz="4" w:space="0" w:color="B7B7B7"/>
              <w:bottom w:val="single" w:sz="4" w:space="0" w:color="B7B7B7"/>
              <w:right w:val="single" w:sz="4" w:space="0" w:color="B7B7B7"/>
            </w:tcBorders>
            <w:shd w:val="clear" w:color="auto" w:fill="F7F9FB"/>
          </w:tcPr>
          <w:p w14:paraId="0FBA91CF" w14:textId="77777777" w:rsidR="00DA6B2D" w:rsidRPr="009468C4" w:rsidRDefault="00000000">
            <w:pPr>
              <w:spacing w:after="0"/>
              <w:rPr>
                <w:szCs w:val="20"/>
              </w:rPr>
            </w:pPr>
            <w:r w:rsidRPr="009468C4">
              <w:rPr>
                <w:szCs w:val="20"/>
              </w:rPr>
              <w:t>Regrouper les commandes</w:t>
            </w:r>
          </w:p>
        </w:tc>
        <w:tc>
          <w:tcPr>
            <w:tcW w:w="6519" w:type="dxa"/>
            <w:tcBorders>
              <w:top w:val="single" w:sz="4" w:space="0" w:color="B7B7B7"/>
              <w:left w:val="single" w:sz="4" w:space="0" w:color="B7B7B7"/>
              <w:bottom w:val="single" w:sz="4" w:space="0" w:color="B7B7B7"/>
              <w:right w:val="single" w:sz="4" w:space="0" w:color="B7B7B7"/>
            </w:tcBorders>
            <w:shd w:val="clear" w:color="auto" w:fill="F7F9FB"/>
          </w:tcPr>
          <w:p w14:paraId="03786AD9" w14:textId="77777777" w:rsidR="00DA6B2D" w:rsidRPr="009468C4" w:rsidRDefault="00000000">
            <w:pPr>
              <w:spacing w:after="0"/>
              <w:rPr>
                <w:szCs w:val="20"/>
              </w:rPr>
            </w:pPr>
            <w:r w:rsidRPr="009468C4">
              <w:rPr>
                <w:szCs w:val="20"/>
              </w:rPr>
              <w:t>Regrouper les lignes par AUART/KUNNR/BSTKD et numéroter les postes.</w:t>
            </w:r>
          </w:p>
        </w:tc>
      </w:tr>
      <w:tr w:rsidR="00DA6B2D" w:rsidRPr="009468C4" w14:paraId="0AA32AB6" w14:textId="77777777" w:rsidTr="009468C4">
        <w:trPr>
          <w:cantSplit/>
          <w:jc w:val="center"/>
        </w:trPr>
        <w:tc>
          <w:tcPr>
            <w:tcW w:w="710" w:type="dxa"/>
            <w:tcBorders>
              <w:top w:val="single" w:sz="4" w:space="0" w:color="B7B7B7"/>
              <w:left w:val="single" w:sz="4" w:space="0" w:color="B7B7B7"/>
              <w:bottom w:val="single" w:sz="4" w:space="0" w:color="B7B7B7"/>
              <w:right w:val="single" w:sz="4" w:space="0" w:color="B7B7B7"/>
            </w:tcBorders>
          </w:tcPr>
          <w:p w14:paraId="687AA529" w14:textId="77777777" w:rsidR="00DA6B2D" w:rsidRPr="009468C4" w:rsidRDefault="00000000">
            <w:pPr>
              <w:spacing w:after="0"/>
              <w:rPr>
                <w:szCs w:val="20"/>
              </w:rPr>
            </w:pPr>
            <w:r w:rsidRPr="009468C4">
              <w:rPr>
                <w:szCs w:val="20"/>
              </w:rPr>
              <w:t>UC05</w:t>
            </w:r>
          </w:p>
        </w:tc>
        <w:tc>
          <w:tcPr>
            <w:tcW w:w="2410" w:type="dxa"/>
            <w:tcBorders>
              <w:top w:val="single" w:sz="4" w:space="0" w:color="B7B7B7"/>
              <w:left w:val="single" w:sz="4" w:space="0" w:color="B7B7B7"/>
              <w:bottom w:val="single" w:sz="4" w:space="0" w:color="B7B7B7"/>
              <w:right w:val="single" w:sz="4" w:space="0" w:color="B7B7B7"/>
            </w:tcBorders>
          </w:tcPr>
          <w:p w14:paraId="441EFDF8" w14:textId="77777777" w:rsidR="00DA6B2D" w:rsidRPr="009468C4" w:rsidRDefault="00000000">
            <w:pPr>
              <w:spacing w:after="0"/>
              <w:rPr>
                <w:szCs w:val="20"/>
              </w:rPr>
            </w:pPr>
            <w:r w:rsidRPr="009468C4">
              <w:rPr>
                <w:szCs w:val="20"/>
              </w:rPr>
              <w:t>Simuler les commandes</w:t>
            </w:r>
          </w:p>
        </w:tc>
        <w:tc>
          <w:tcPr>
            <w:tcW w:w="6519" w:type="dxa"/>
            <w:tcBorders>
              <w:top w:val="single" w:sz="4" w:space="0" w:color="B7B7B7"/>
              <w:left w:val="single" w:sz="4" w:space="0" w:color="B7B7B7"/>
              <w:bottom w:val="single" w:sz="4" w:space="0" w:color="B7B7B7"/>
              <w:right w:val="single" w:sz="4" w:space="0" w:color="B7B7B7"/>
            </w:tcBorders>
          </w:tcPr>
          <w:p w14:paraId="7401F865" w14:textId="77777777" w:rsidR="00DA6B2D" w:rsidRPr="009468C4" w:rsidRDefault="00000000">
            <w:pPr>
              <w:spacing w:after="0"/>
              <w:rPr>
                <w:szCs w:val="20"/>
              </w:rPr>
            </w:pPr>
            <w:r w:rsidRPr="009468C4">
              <w:rPr>
                <w:szCs w:val="20"/>
              </w:rPr>
              <w:t>Alimenter les structures SAP et appeler SD_SALESDOCUMENT_CREATE en simulation.</w:t>
            </w:r>
          </w:p>
        </w:tc>
      </w:tr>
      <w:tr w:rsidR="00DA6B2D" w:rsidRPr="009468C4" w14:paraId="2F001F28" w14:textId="77777777" w:rsidTr="009468C4">
        <w:trPr>
          <w:cantSplit/>
          <w:jc w:val="center"/>
        </w:trPr>
        <w:tc>
          <w:tcPr>
            <w:tcW w:w="710" w:type="dxa"/>
            <w:tcBorders>
              <w:top w:val="single" w:sz="4" w:space="0" w:color="B7B7B7"/>
              <w:left w:val="single" w:sz="4" w:space="0" w:color="B7B7B7"/>
              <w:bottom w:val="single" w:sz="4" w:space="0" w:color="B7B7B7"/>
              <w:right w:val="single" w:sz="4" w:space="0" w:color="B7B7B7"/>
            </w:tcBorders>
            <w:shd w:val="clear" w:color="auto" w:fill="F7F9FB"/>
          </w:tcPr>
          <w:p w14:paraId="30AA50E0" w14:textId="77777777" w:rsidR="00DA6B2D" w:rsidRPr="009468C4" w:rsidRDefault="00000000">
            <w:pPr>
              <w:spacing w:after="0"/>
              <w:rPr>
                <w:szCs w:val="20"/>
              </w:rPr>
            </w:pPr>
            <w:r w:rsidRPr="009468C4">
              <w:rPr>
                <w:szCs w:val="20"/>
              </w:rPr>
              <w:t>UC06</w:t>
            </w:r>
          </w:p>
        </w:tc>
        <w:tc>
          <w:tcPr>
            <w:tcW w:w="2410" w:type="dxa"/>
            <w:tcBorders>
              <w:top w:val="single" w:sz="4" w:space="0" w:color="B7B7B7"/>
              <w:left w:val="single" w:sz="4" w:space="0" w:color="B7B7B7"/>
              <w:bottom w:val="single" w:sz="4" w:space="0" w:color="B7B7B7"/>
              <w:right w:val="single" w:sz="4" w:space="0" w:color="B7B7B7"/>
            </w:tcBorders>
            <w:shd w:val="clear" w:color="auto" w:fill="F7F9FB"/>
          </w:tcPr>
          <w:p w14:paraId="10ED632A" w14:textId="77777777" w:rsidR="00DA6B2D" w:rsidRPr="009468C4" w:rsidRDefault="00000000">
            <w:pPr>
              <w:spacing w:after="0"/>
              <w:rPr>
                <w:szCs w:val="20"/>
              </w:rPr>
            </w:pPr>
            <w:r w:rsidRPr="009468C4">
              <w:rPr>
                <w:szCs w:val="20"/>
              </w:rPr>
              <w:t>Consulter les résultats</w:t>
            </w:r>
          </w:p>
        </w:tc>
        <w:tc>
          <w:tcPr>
            <w:tcW w:w="6519" w:type="dxa"/>
            <w:tcBorders>
              <w:top w:val="single" w:sz="4" w:space="0" w:color="B7B7B7"/>
              <w:left w:val="single" w:sz="4" w:space="0" w:color="B7B7B7"/>
              <w:bottom w:val="single" w:sz="4" w:space="0" w:color="B7B7B7"/>
              <w:right w:val="single" w:sz="4" w:space="0" w:color="B7B7B7"/>
            </w:tcBorders>
            <w:shd w:val="clear" w:color="auto" w:fill="F7F9FB"/>
          </w:tcPr>
          <w:p w14:paraId="7E02082A" w14:textId="77777777" w:rsidR="00DA6B2D" w:rsidRPr="009468C4" w:rsidRDefault="00000000">
            <w:pPr>
              <w:spacing w:after="0"/>
              <w:rPr>
                <w:szCs w:val="20"/>
              </w:rPr>
            </w:pPr>
            <w:r w:rsidRPr="009468C4">
              <w:rPr>
                <w:szCs w:val="20"/>
              </w:rPr>
              <w:t>Historiser les messages puis les afficher dans un ALV.</w:t>
            </w:r>
          </w:p>
        </w:tc>
      </w:tr>
    </w:tbl>
    <w:p w14:paraId="32B80A96" w14:textId="77777777" w:rsidR="00DA6B2D" w:rsidRPr="009468C4" w:rsidRDefault="00000000">
      <w:pPr>
        <w:spacing w:after="0"/>
      </w:pPr>
      <w:r w:rsidRPr="009468C4">
        <w:br w:type="page"/>
      </w:r>
    </w:p>
    <w:p w14:paraId="597AFA27" w14:textId="77777777" w:rsidR="00DA6B2D" w:rsidRPr="009468C4" w:rsidRDefault="00000000">
      <w:pPr>
        <w:pStyle w:val="Titre1"/>
        <w:spacing w:before="0"/>
      </w:pPr>
      <w:bookmarkStart w:id="19" w:name="_Toc236894548"/>
      <w:r w:rsidRPr="009468C4">
        <w:lastRenderedPageBreak/>
        <w:t>7. Architecture attendue</w:t>
      </w:r>
      <w:bookmarkEnd w:id="19"/>
    </w:p>
    <w:p w14:paraId="5DDB85F4" w14:textId="77777777" w:rsidR="00DA6B2D" w:rsidRPr="009468C4" w:rsidRDefault="00000000">
      <w:r w:rsidRPr="009468C4">
        <w:t>La solution repose sur trois objets obligatoires :</w:t>
      </w:r>
    </w:p>
    <w:tbl>
      <w:tblPr>
        <w:tblStyle w:val="Grilledutableau"/>
        <w:tblW w:w="9639" w:type="dxa"/>
        <w:jc w:val="center"/>
        <w:tblLayout w:type="fixed"/>
        <w:tblCellMar>
          <w:top w:w="80" w:type="dxa"/>
          <w:left w:w="100" w:type="dxa"/>
          <w:bottom w:w="80" w:type="dxa"/>
          <w:right w:w="100" w:type="dxa"/>
        </w:tblCellMar>
        <w:tblLook w:val="04A0" w:firstRow="1" w:lastRow="0" w:firstColumn="1" w:lastColumn="0" w:noHBand="0" w:noVBand="1"/>
      </w:tblPr>
      <w:tblGrid>
        <w:gridCol w:w="3213"/>
        <w:gridCol w:w="3213"/>
        <w:gridCol w:w="3213"/>
      </w:tblGrid>
      <w:tr w:rsidR="00DA6B2D" w:rsidRPr="009468C4" w14:paraId="703DC1EC" w14:textId="77777777">
        <w:trPr>
          <w:tblHeader/>
          <w:jc w:val="center"/>
        </w:trPr>
        <w:tc>
          <w:tcPr>
            <w:tcW w:w="3213"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49AECF09" w14:textId="77777777" w:rsidR="00DA6B2D" w:rsidRPr="009468C4" w:rsidRDefault="00000000">
            <w:pPr>
              <w:jc w:val="center"/>
            </w:pPr>
            <w:r w:rsidRPr="009468C4">
              <w:rPr>
                <w:b/>
                <w:color w:val="FFFFFF"/>
                <w:sz w:val="17"/>
              </w:rPr>
              <w:t>Objet</w:t>
            </w:r>
          </w:p>
        </w:tc>
        <w:tc>
          <w:tcPr>
            <w:tcW w:w="3213"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52496D9A" w14:textId="77777777" w:rsidR="00DA6B2D" w:rsidRPr="009468C4" w:rsidRDefault="00000000">
            <w:pPr>
              <w:jc w:val="center"/>
            </w:pPr>
            <w:r w:rsidRPr="009468C4">
              <w:rPr>
                <w:b/>
                <w:color w:val="FFFFFF"/>
                <w:sz w:val="17"/>
              </w:rPr>
              <w:t>Nom attendu</w:t>
            </w:r>
          </w:p>
        </w:tc>
        <w:tc>
          <w:tcPr>
            <w:tcW w:w="3213"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65FE84E9" w14:textId="77777777" w:rsidR="00DA6B2D" w:rsidRPr="009468C4" w:rsidRDefault="00000000">
            <w:pPr>
              <w:jc w:val="center"/>
            </w:pPr>
            <w:r w:rsidRPr="009468C4">
              <w:rPr>
                <w:b/>
                <w:color w:val="FFFFFF"/>
                <w:sz w:val="17"/>
              </w:rPr>
              <w:t>Responsabilité</w:t>
            </w:r>
          </w:p>
        </w:tc>
      </w:tr>
      <w:tr w:rsidR="00DA6B2D" w:rsidRPr="009468C4" w14:paraId="489BD06D"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tcPr>
          <w:p w14:paraId="0C456E6D" w14:textId="77777777" w:rsidR="00DA6B2D" w:rsidRPr="009468C4" w:rsidRDefault="00000000">
            <w:pPr>
              <w:spacing w:after="0"/>
            </w:pPr>
            <w:r w:rsidRPr="009468C4">
              <w:rPr>
                <w:sz w:val="17"/>
              </w:rPr>
              <w:t>Programme exécutable</w:t>
            </w:r>
          </w:p>
        </w:tc>
        <w:tc>
          <w:tcPr>
            <w:tcW w:w="3213" w:type="dxa"/>
            <w:tcBorders>
              <w:top w:val="single" w:sz="4" w:space="0" w:color="B7B7B7"/>
              <w:left w:val="single" w:sz="4" w:space="0" w:color="B7B7B7"/>
              <w:bottom w:val="single" w:sz="4" w:space="0" w:color="B7B7B7"/>
              <w:right w:val="single" w:sz="4" w:space="0" w:color="B7B7B7"/>
            </w:tcBorders>
          </w:tcPr>
          <w:p w14:paraId="5EAA1075" w14:textId="77777777" w:rsidR="00DA6B2D" w:rsidRPr="00BA15ED" w:rsidRDefault="00000000">
            <w:pPr>
              <w:spacing w:after="0"/>
              <w:rPr>
                <w:lang w:val="en-US"/>
              </w:rPr>
            </w:pPr>
            <w:r w:rsidRPr="00BA15ED">
              <w:rPr>
                <w:sz w:val="17"/>
                <w:lang w:val="en-US"/>
              </w:rPr>
              <w:t>ZPR_XXX_SD_ORDER_UPLOAD</w:t>
            </w:r>
          </w:p>
        </w:tc>
        <w:tc>
          <w:tcPr>
            <w:tcW w:w="3213" w:type="dxa"/>
            <w:tcBorders>
              <w:top w:val="single" w:sz="4" w:space="0" w:color="B7B7B7"/>
              <w:left w:val="single" w:sz="4" w:space="0" w:color="B7B7B7"/>
              <w:bottom w:val="single" w:sz="4" w:space="0" w:color="B7B7B7"/>
              <w:right w:val="single" w:sz="4" w:space="0" w:color="B7B7B7"/>
            </w:tcBorders>
          </w:tcPr>
          <w:p w14:paraId="3D462F92" w14:textId="76727D45" w:rsidR="00DA6B2D" w:rsidRPr="009468C4" w:rsidRDefault="00000000">
            <w:pPr>
              <w:spacing w:after="0"/>
            </w:pPr>
            <w:r w:rsidRPr="009468C4">
              <w:t>Écran de sélection, instanciation de la classe et appel de RUN. Le choix du mécanisme d</w:t>
            </w:r>
            <w:r w:rsidR="009468C4">
              <w:t>e récupération du</w:t>
            </w:r>
            <w:r w:rsidRPr="009468C4">
              <w:t xml:space="preserve"> fichier est libre.</w:t>
            </w:r>
          </w:p>
        </w:tc>
      </w:tr>
      <w:tr w:rsidR="00DA6B2D" w:rsidRPr="009468C4" w14:paraId="3D5984F0"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1C97BE04" w14:textId="77777777" w:rsidR="00DA6B2D" w:rsidRPr="009468C4" w:rsidRDefault="00000000">
            <w:pPr>
              <w:spacing w:after="0"/>
            </w:pPr>
            <w:r w:rsidRPr="009468C4">
              <w:rPr>
                <w:sz w:val="17"/>
              </w:rPr>
              <w:t>Classe globale</w:t>
            </w:r>
          </w:p>
        </w:tc>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04615FD2" w14:textId="77777777" w:rsidR="00DA6B2D" w:rsidRPr="00BA15ED" w:rsidRDefault="00000000">
            <w:pPr>
              <w:spacing w:after="0"/>
              <w:rPr>
                <w:lang w:val="en-US"/>
              </w:rPr>
            </w:pPr>
            <w:r w:rsidRPr="00BA15ED">
              <w:rPr>
                <w:sz w:val="17"/>
                <w:lang w:val="en-US"/>
              </w:rPr>
              <w:t>ZCL_XXX_SD_ORDER_UPLOAD</w:t>
            </w:r>
          </w:p>
        </w:tc>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26A5AFE4" w14:textId="77777777" w:rsidR="00DA6B2D" w:rsidRPr="009468C4" w:rsidRDefault="00000000">
            <w:pPr>
              <w:spacing w:after="0"/>
            </w:pPr>
            <w:r w:rsidRPr="009468C4">
              <w:t>Porte la majorité de la logique fonctionnelle et technique. Seule la méthode publique RUN est imposée.</w:t>
            </w:r>
          </w:p>
        </w:tc>
      </w:tr>
      <w:tr w:rsidR="00DA6B2D" w:rsidRPr="009468C4" w14:paraId="1C4C9C35"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tcPr>
          <w:p w14:paraId="2E4DAD20" w14:textId="77777777" w:rsidR="00DA6B2D" w:rsidRPr="009468C4" w:rsidRDefault="00000000">
            <w:pPr>
              <w:spacing w:after="0"/>
            </w:pPr>
            <w:r w:rsidRPr="009468C4">
              <w:rPr>
                <w:sz w:val="17"/>
              </w:rPr>
              <w:t>Table transparente</w:t>
            </w:r>
          </w:p>
        </w:tc>
        <w:tc>
          <w:tcPr>
            <w:tcW w:w="3213" w:type="dxa"/>
            <w:tcBorders>
              <w:top w:val="single" w:sz="4" w:space="0" w:color="B7B7B7"/>
              <w:left w:val="single" w:sz="4" w:space="0" w:color="B7B7B7"/>
              <w:bottom w:val="single" w:sz="4" w:space="0" w:color="B7B7B7"/>
              <w:right w:val="single" w:sz="4" w:space="0" w:color="B7B7B7"/>
            </w:tcBorders>
          </w:tcPr>
          <w:p w14:paraId="74F77878" w14:textId="77777777" w:rsidR="00DA6B2D" w:rsidRPr="009468C4" w:rsidRDefault="00000000">
            <w:pPr>
              <w:spacing w:after="0"/>
            </w:pPr>
            <w:r w:rsidRPr="009468C4">
              <w:rPr>
                <w:sz w:val="17"/>
              </w:rPr>
              <w:t>ZSD_XXX_LOG</w:t>
            </w:r>
          </w:p>
        </w:tc>
        <w:tc>
          <w:tcPr>
            <w:tcW w:w="3213" w:type="dxa"/>
            <w:tcBorders>
              <w:top w:val="single" w:sz="4" w:space="0" w:color="B7B7B7"/>
              <w:left w:val="single" w:sz="4" w:space="0" w:color="B7B7B7"/>
              <w:bottom w:val="single" w:sz="4" w:space="0" w:color="B7B7B7"/>
              <w:right w:val="single" w:sz="4" w:space="0" w:color="B7B7B7"/>
            </w:tcBorders>
          </w:tcPr>
          <w:p w14:paraId="54D5773F" w14:textId="77777777" w:rsidR="00DA6B2D" w:rsidRPr="009468C4" w:rsidRDefault="00000000">
            <w:pPr>
              <w:spacing w:after="0"/>
            </w:pPr>
            <w:r w:rsidRPr="009468C4">
              <w:rPr>
                <w:sz w:val="17"/>
              </w:rPr>
              <w:t>Historisation des messages.</w:t>
            </w:r>
          </w:p>
        </w:tc>
      </w:tr>
    </w:tbl>
    <w:p w14:paraId="42115B72" w14:textId="77777777" w:rsidR="00DA6B2D" w:rsidRPr="009468C4" w:rsidRDefault="00DA6B2D">
      <w:pPr>
        <w:spacing w:after="0"/>
      </w:pPr>
    </w:p>
    <w:p w14:paraId="2EEDF51D" w14:textId="77777777" w:rsidR="00DA6B2D" w:rsidRPr="009468C4" w:rsidRDefault="00000000">
      <w:pPr>
        <w:pStyle w:val="Titre2"/>
      </w:pPr>
      <w:bookmarkStart w:id="20" w:name="_Toc236894549"/>
      <w:r w:rsidRPr="009468C4">
        <w:t>7.1 Programme principal</w:t>
      </w:r>
      <w:bookmarkEnd w:id="20"/>
    </w:p>
    <w:p w14:paraId="79E1250F" w14:textId="77777777" w:rsidR="00DA6B2D" w:rsidRPr="009468C4" w:rsidRDefault="00000000">
      <w:pPr>
        <w:pStyle w:val="Listepuces"/>
        <w:spacing w:after="40"/>
      </w:pPr>
      <w:r w:rsidRPr="009468C4">
        <w:t>Déclare l’écran de sélection.</w:t>
      </w:r>
    </w:p>
    <w:p w14:paraId="4D57B43F" w14:textId="77777777" w:rsidR="00DA6B2D" w:rsidRPr="009468C4" w:rsidRDefault="00000000">
      <w:pPr>
        <w:pStyle w:val="Listepuces"/>
        <w:spacing w:after="40"/>
      </w:pPr>
      <w:r w:rsidRPr="009468C4">
        <w:t>Propose une aide permettant de sélectionner le fichier ; la solution standard utilisée est libre.</w:t>
      </w:r>
    </w:p>
    <w:p w14:paraId="38AAC235" w14:textId="77777777" w:rsidR="00DA6B2D" w:rsidRPr="009468C4" w:rsidRDefault="00000000">
      <w:pPr>
        <w:pStyle w:val="Listepuces"/>
        <w:spacing w:after="40"/>
      </w:pPr>
      <w:r w:rsidRPr="009468C4">
        <w:t>Instancie une seule fois ZCL_XXX_SD_ORDER_UPLOAD.</w:t>
      </w:r>
    </w:p>
    <w:p w14:paraId="09E9459F" w14:textId="77777777" w:rsidR="00DA6B2D" w:rsidRPr="009468C4" w:rsidRDefault="00000000">
      <w:pPr>
        <w:pStyle w:val="Listepuces"/>
        <w:spacing w:after="40"/>
      </w:pPr>
      <w:r w:rsidRPr="009468C4">
        <w:t>Appelle la méthode publique RUN.</w:t>
      </w:r>
    </w:p>
    <w:p w14:paraId="55209A7C" w14:textId="77777777" w:rsidR="00DA6B2D" w:rsidRPr="009468C4" w:rsidRDefault="00000000">
      <w:pPr>
        <w:pStyle w:val="Listepuces"/>
        <w:spacing w:after="40"/>
      </w:pPr>
      <w:r w:rsidRPr="009468C4">
        <w:t>Reste limité à la saisie, à l’instanciation et à l’appel de RUN ; la majorité de la logique se trouve dans la classe.</w:t>
      </w:r>
    </w:p>
    <w:p w14:paraId="2FF842E0" w14:textId="77777777" w:rsidR="00DA6B2D" w:rsidRPr="009468C4" w:rsidRDefault="00DA6B2D">
      <w:pPr>
        <w:spacing w:after="0"/>
      </w:pPr>
    </w:p>
    <w:p w14:paraId="622A60B7" w14:textId="77777777" w:rsidR="00DA6B2D" w:rsidRPr="009468C4" w:rsidRDefault="00000000">
      <w:pPr>
        <w:pStyle w:val="Titre2"/>
      </w:pPr>
      <w:bookmarkStart w:id="21" w:name="_Toc236894550"/>
      <w:r w:rsidRPr="009468C4">
        <w:t>7.2 Classe de traitement</w:t>
      </w:r>
      <w:bookmarkEnd w:id="21"/>
    </w:p>
    <w:tbl>
      <w:tblPr>
        <w:tblStyle w:val="Grilledutableau"/>
        <w:tblW w:w="9639" w:type="dxa"/>
        <w:jc w:val="center"/>
        <w:tblLayout w:type="fixed"/>
        <w:tblCellMar>
          <w:top w:w="80" w:type="dxa"/>
          <w:left w:w="100" w:type="dxa"/>
          <w:bottom w:w="80" w:type="dxa"/>
          <w:right w:w="100" w:type="dxa"/>
        </w:tblCellMar>
        <w:tblLook w:val="04A0" w:firstRow="1" w:lastRow="0" w:firstColumn="1" w:lastColumn="0" w:noHBand="0" w:noVBand="1"/>
      </w:tblPr>
      <w:tblGrid>
        <w:gridCol w:w="1277"/>
        <w:gridCol w:w="2693"/>
        <w:gridCol w:w="5669"/>
      </w:tblGrid>
      <w:tr w:rsidR="00DA6B2D" w:rsidRPr="009468C4" w14:paraId="30579776" w14:textId="77777777" w:rsidTr="009468C4">
        <w:trPr>
          <w:tblHeader/>
          <w:jc w:val="center"/>
        </w:trPr>
        <w:tc>
          <w:tcPr>
            <w:tcW w:w="1277"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0ECD486A" w14:textId="77777777" w:rsidR="00DA6B2D" w:rsidRPr="009468C4" w:rsidRDefault="00000000">
            <w:pPr>
              <w:jc w:val="center"/>
              <w:rPr>
                <w:color w:val="auto"/>
              </w:rPr>
            </w:pPr>
            <w:r w:rsidRPr="009468C4">
              <w:rPr>
                <w:b/>
                <w:color w:val="auto"/>
              </w:rPr>
              <w:t>Statut</w:t>
            </w:r>
          </w:p>
        </w:tc>
        <w:tc>
          <w:tcPr>
            <w:tcW w:w="2693"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745FCE9D" w14:textId="77777777" w:rsidR="00DA6B2D" w:rsidRPr="009468C4" w:rsidRDefault="00000000">
            <w:pPr>
              <w:jc w:val="center"/>
              <w:rPr>
                <w:color w:val="auto"/>
              </w:rPr>
            </w:pPr>
            <w:r w:rsidRPr="009468C4">
              <w:rPr>
                <w:b/>
                <w:color w:val="auto"/>
              </w:rPr>
              <w:t>Élément</w:t>
            </w:r>
          </w:p>
        </w:tc>
        <w:tc>
          <w:tcPr>
            <w:tcW w:w="5669"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1A866183" w14:textId="77777777" w:rsidR="00DA6B2D" w:rsidRPr="009468C4" w:rsidRDefault="00000000">
            <w:pPr>
              <w:jc w:val="center"/>
              <w:rPr>
                <w:color w:val="auto"/>
              </w:rPr>
            </w:pPr>
            <w:r w:rsidRPr="009468C4">
              <w:rPr>
                <w:b/>
                <w:color w:val="auto"/>
              </w:rPr>
              <w:t>Règle</w:t>
            </w:r>
          </w:p>
        </w:tc>
      </w:tr>
      <w:tr w:rsidR="00DA6B2D" w:rsidRPr="009468C4" w14:paraId="1373F826" w14:textId="77777777" w:rsidTr="009468C4">
        <w:trPr>
          <w:cantSplit/>
          <w:jc w:val="center"/>
        </w:trPr>
        <w:tc>
          <w:tcPr>
            <w:tcW w:w="1277" w:type="dxa"/>
            <w:tcBorders>
              <w:top w:val="single" w:sz="4" w:space="0" w:color="B7B7B7"/>
              <w:left w:val="single" w:sz="4" w:space="0" w:color="B7B7B7"/>
              <w:bottom w:val="single" w:sz="4" w:space="0" w:color="B7B7B7"/>
              <w:right w:val="single" w:sz="4" w:space="0" w:color="B7B7B7"/>
            </w:tcBorders>
          </w:tcPr>
          <w:p w14:paraId="2B5A5E8A" w14:textId="77777777" w:rsidR="00DA6B2D" w:rsidRPr="009468C4" w:rsidRDefault="00000000">
            <w:pPr>
              <w:spacing w:after="0"/>
            </w:pPr>
            <w:r w:rsidRPr="009468C4">
              <w:t>IMPOSÉ</w:t>
            </w:r>
          </w:p>
        </w:tc>
        <w:tc>
          <w:tcPr>
            <w:tcW w:w="2693" w:type="dxa"/>
            <w:tcBorders>
              <w:top w:val="single" w:sz="4" w:space="0" w:color="B7B7B7"/>
              <w:left w:val="single" w:sz="4" w:space="0" w:color="B7B7B7"/>
              <w:bottom w:val="single" w:sz="4" w:space="0" w:color="B7B7B7"/>
              <w:right w:val="single" w:sz="4" w:space="0" w:color="B7B7B7"/>
            </w:tcBorders>
          </w:tcPr>
          <w:p w14:paraId="44E99159" w14:textId="77777777" w:rsidR="00DA6B2D" w:rsidRPr="009468C4" w:rsidRDefault="00000000">
            <w:pPr>
              <w:spacing w:after="0"/>
            </w:pPr>
            <w:r w:rsidRPr="009468C4">
              <w:t>RUN</w:t>
            </w:r>
          </w:p>
        </w:tc>
        <w:tc>
          <w:tcPr>
            <w:tcW w:w="5669" w:type="dxa"/>
            <w:tcBorders>
              <w:top w:val="single" w:sz="4" w:space="0" w:color="B7B7B7"/>
              <w:left w:val="single" w:sz="4" w:space="0" w:color="B7B7B7"/>
              <w:bottom w:val="single" w:sz="4" w:space="0" w:color="B7B7B7"/>
              <w:right w:val="single" w:sz="4" w:space="0" w:color="B7B7B7"/>
            </w:tcBorders>
          </w:tcPr>
          <w:p w14:paraId="4F79EC88" w14:textId="1C494A3E" w:rsidR="00DA6B2D" w:rsidRPr="009468C4" w:rsidRDefault="00000000">
            <w:pPr>
              <w:spacing w:after="0"/>
            </w:pPr>
            <w:r w:rsidRPr="009468C4">
              <w:t>Méthode publique constituant le point d’entrée du traitement. Sa signature est libre.</w:t>
            </w:r>
          </w:p>
        </w:tc>
      </w:tr>
      <w:tr w:rsidR="00DA6B2D" w:rsidRPr="009468C4" w14:paraId="69659A8F" w14:textId="77777777" w:rsidTr="009468C4">
        <w:trPr>
          <w:cantSplit/>
          <w:jc w:val="center"/>
        </w:trPr>
        <w:tc>
          <w:tcPr>
            <w:tcW w:w="1277" w:type="dxa"/>
            <w:tcBorders>
              <w:top w:val="single" w:sz="4" w:space="0" w:color="B7B7B7"/>
              <w:left w:val="single" w:sz="4" w:space="0" w:color="B7B7B7"/>
              <w:bottom w:val="single" w:sz="4" w:space="0" w:color="B7B7B7"/>
              <w:right w:val="single" w:sz="4" w:space="0" w:color="B7B7B7"/>
            </w:tcBorders>
            <w:shd w:val="clear" w:color="auto" w:fill="F7F9FB"/>
          </w:tcPr>
          <w:p w14:paraId="63037C01" w14:textId="77777777" w:rsidR="00DA6B2D" w:rsidRPr="009468C4" w:rsidRDefault="00000000">
            <w:pPr>
              <w:spacing w:after="0"/>
            </w:pPr>
            <w:r w:rsidRPr="009468C4">
              <w:t>LIBRE</w:t>
            </w:r>
          </w:p>
        </w:tc>
        <w:tc>
          <w:tcPr>
            <w:tcW w:w="2693" w:type="dxa"/>
            <w:tcBorders>
              <w:top w:val="single" w:sz="4" w:space="0" w:color="B7B7B7"/>
              <w:left w:val="single" w:sz="4" w:space="0" w:color="B7B7B7"/>
              <w:bottom w:val="single" w:sz="4" w:space="0" w:color="B7B7B7"/>
              <w:right w:val="single" w:sz="4" w:space="0" w:color="B7B7B7"/>
            </w:tcBorders>
            <w:shd w:val="clear" w:color="auto" w:fill="F7F9FB"/>
          </w:tcPr>
          <w:p w14:paraId="17B92708" w14:textId="77777777" w:rsidR="00DA6B2D" w:rsidRPr="009468C4" w:rsidRDefault="00000000">
            <w:pPr>
              <w:spacing w:after="0"/>
            </w:pPr>
            <w:r w:rsidRPr="009468C4">
              <w:t>Méthodes supplémentaires</w:t>
            </w:r>
          </w:p>
        </w:tc>
        <w:tc>
          <w:tcPr>
            <w:tcW w:w="5669" w:type="dxa"/>
            <w:tcBorders>
              <w:top w:val="single" w:sz="4" w:space="0" w:color="B7B7B7"/>
              <w:left w:val="single" w:sz="4" w:space="0" w:color="B7B7B7"/>
              <w:bottom w:val="single" w:sz="4" w:space="0" w:color="B7B7B7"/>
              <w:right w:val="single" w:sz="4" w:space="0" w:color="B7B7B7"/>
            </w:tcBorders>
            <w:shd w:val="clear" w:color="auto" w:fill="F7F9FB"/>
          </w:tcPr>
          <w:p w14:paraId="351B0A44" w14:textId="77777777" w:rsidR="00DA6B2D" w:rsidRPr="009468C4" w:rsidRDefault="00000000">
            <w:pPr>
              <w:spacing w:after="0"/>
            </w:pPr>
            <w:r w:rsidRPr="009468C4">
              <w:t>Nombre, noms, visibilité, signatures, responsabilités et enchaînement définis par le groupe.</w:t>
            </w:r>
          </w:p>
        </w:tc>
      </w:tr>
      <w:tr w:rsidR="00DA6B2D" w:rsidRPr="009468C4" w14:paraId="3CDB107E" w14:textId="77777777" w:rsidTr="009468C4">
        <w:trPr>
          <w:cantSplit/>
          <w:jc w:val="center"/>
        </w:trPr>
        <w:tc>
          <w:tcPr>
            <w:tcW w:w="1277" w:type="dxa"/>
            <w:tcBorders>
              <w:top w:val="single" w:sz="4" w:space="0" w:color="B7B7B7"/>
              <w:left w:val="single" w:sz="4" w:space="0" w:color="B7B7B7"/>
              <w:bottom w:val="single" w:sz="4" w:space="0" w:color="B7B7B7"/>
              <w:right w:val="single" w:sz="4" w:space="0" w:color="B7B7B7"/>
            </w:tcBorders>
          </w:tcPr>
          <w:p w14:paraId="79E74134" w14:textId="77777777" w:rsidR="00DA6B2D" w:rsidRPr="009468C4" w:rsidRDefault="00000000">
            <w:pPr>
              <w:spacing w:after="0"/>
            </w:pPr>
            <w:r w:rsidRPr="009468C4">
              <w:t>LIBRE</w:t>
            </w:r>
          </w:p>
        </w:tc>
        <w:tc>
          <w:tcPr>
            <w:tcW w:w="2693" w:type="dxa"/>
            <w:tcBorders>
              <w:top w:val="single" w:sz="4" w:space="0" w:color="B7B7B7"/>
              <w:left w:val="single" w:sz="4" w:space="0" w:color="B7B7B7"/>
              <w:bottom w:val="single" w:sz="4" w:space="0" w:color="B7B7B7"/>
              <w:right w:val="single" w:sz="4" w:space="0" w:color="B7B7B7"/>
            </w:tcBorders>
          </w:tcPr>
          <w:p w14:paraId="37BD5F41" w14:textId="77777777" w:rsidR="00DA6B2D" w:rsidRPr="009468C4" w:rsidRDefault="00000000">
            <w:pPr>
              <w:spacing w:after="0"/>
            </w:pPr>
            <w:r w:rsidRPr="009468C4">
              <w:t>Conception interne</w:t>
            </w:r>
          </w:p>
        </w:tc>
        <w:tc>
          <w:tcPr>
            <w:tcW w:w="5669" w:type="dxa"/>
            <w:tcBorders>
              <w:top w:val="single" w:sz="4" w:space="0" w:color="B7B7B7"/>
              <w:left w:val="single" w:sz="4" w:space="0" w:color="B7B7B7"/>
              <w:bottom w:val="single" w:sz="4" w:space="0" w:color="B7B7B7"/>
              <w:right w:val="single" w:sz="4" w:space="0" w:color="B7B7B7"/>
            </w:tcBorders>
          </w:tcPr>
          <w:p w14:paraId="76FC01B9" w14:textId="77777777" w:rsidR="00DA6B2D" w:rsidRPr="009468C4" w:rsidRDefault="00000000">
            <w:pPr>
              <w:spacing w:after="0"/>
            </w:pPr>
            <w:r w:rsidRPr="009468C4">
              <w:t>Constructeur éventuel, paramètres, types, attributs, tables internes, gestion des erreurs, fichier, log et ALV choisis librement.</w:t>
            </w:r>
          </w:p>
        </w:tc>
      </w:tr>
    </w:tbl>
    <w:p w14:paraId="3B147609" w14:textId="77777777" w:rsidR="00DA6B2D" w:rsidRPr="009468C4" w:rsidRDefault="00DA6B2D">
      <w:pPr>
        <w:spacing w:after="0"/>
      </w:pPr>
    </w:p>
    <w:p w14:paraId="1B00FCF5" w14:textId="77777777" w:rsidR="00DA6B2D" w:rsidRPr="009468C4" w:rsidRDefault="00000000">
      <w:pPr>
        <w:pStyle w:val="Titre2"/>
      </w:pPr>
      <w:bookmarkStart w:id="22" w:name="_Toc236894551"/>
      <w:r w:rsidRPr="009468C4">
        <w:t>7.3 Schéma de l’architecture de la classe</w:t>
      </w:r>
      <w:bookmarkEnd w:id="22"/>
    </w:p>
    <w:p w14:paraId="0FF4F3A3" w14:textId="77777777" w:rsidR="00DA6B2D" w:rsidRPr="009468C4" w:rsidRDefault="00000000">
      <w:r w:rsidRPr="009468C4">
        <w:t>Le schéma suivant distingue les éléments imposés des choix laissés au groupe. La méthode RUN et l’intégration de SD_SALESDOCUMENT_CREATE sont obligatoires ; la conception interne de la classe et les autres choix techniques sont libres.</w:t>
      </w:r>
    </w:p>
    <w:p w14:paraId="43336345" w14:textId="77777777" w:rsidR="00DA6B2D" w:rsidRPr="009468C4" w:rsidRDefault="00000000">
      <w:pPr>
        <w:jc w:val="center"/>
      </w:pPr>
      <w:r w:rsidRPr="009468C4">
        <w:rPr>
          <w:noProof/>
        </w:rPr>
        <w:lastRenderedPageBreak/>
        <w:drawing>
          <wp:inline distT="0" distB="0" distL="0" distR="0" wp14:anchorId="1F0BA685" wp14:editId="1D0005D3">
            <wp:extent cx="5989320" cy="4491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989320" cy="4491990"/>
                    </a:xfrm>
                    <a:prstGeom prst="rect">
                      <a:avLst/>
                    </a:prstGeom>
                    <a:noFill/>
                  </pic:spPr>
                </pic:pic>
              </a:graphicData>
            </a:graphic>
          </wp:inline>
        </w:drawing>
      </w:r>
    </w:p>
    <w:p w14:paraId="25742A9B" w14:textId="77777777" w:rsidR="00DA6B2D" w:rsidRPr="009468C4" w:rsidRDefault="00000000">
      <w:pPr>
        <w:pStyle w:val="Lgende"/>
        <w:jc w:val="center"/>
      </w:pPr>
      <w:r w:rsidRPr="009468C4">
        <w:t>Figure 1 – Principes d’architecture de ZCL_XXX_SD_ORDER_UPLOAD</w:t>
      </w:r>
    </w:p>
    <w:p w14:paraId="74933C4B" w14:textId="77777777" w:rsidR="00DA6B2D" w:rsidRPr="009468C4" w:rsidRDefault="00000000">
      <w:r w:rsidRPr="009468C4">
        <w:t>Flux principal : le programme principal instancie la classe et appelle RUN. RUN orchestre le traitement selon une organisation définie par le groupe. L’appel de SD_SALESDOCUMENT_CREATE en mode simulation et le mapping décrits au chapitre 10 doivent être respectés.</w:t>
      </w:r>
    </w:p>
    <w:p w14:paraId="41188190" w14:textId="77777777" w:rsidR="005C7E5C" w:rsidRDefault="005C7E5C">
      <w:pPr>
        <w:spacing w:after="0" w:line="240" w:lineRule="auto"/>
        <w:rPr>
          <w:rFonts w:asciiTheme="majorHAnsi" w:eastAsiaTheme="majorEastAsia" w:hAnsiTheme="majorHAnsi" w:cstheme="majorBidi"/>
          <w:b/>
          <w:bCs/>
          <w:color w:val="1F4E78"/>
          <w:sz w:val="36"/>
          <w:szCs w:val="28"/>
        </w:rPr>
      </w:pPr>
      <w:bookmarkStart w:id="23" w:name="_Toc236894552"/>
      <w:r>
        <w:br w:type="page"/>
      </w:r>
    </w:p>
    <w:p w14:paraId="4F7D0E18" w14:textId="42B1FBDF" w:rsidR="00DA6B2D" w:rsidRPr="009468C4" w:rsidRDefault="00000000">
      <w:pPr>
        <w:pStyle w:val="Titre1"/>
        <w:spacing w:before="0"/>
      </w:pPr>
      <w:r w:rsidRPr="009468C4">
        <w:lastRenderedPageBreak/>
        <w:t>8. Règles de gestion</w:t>
      </w:r>
      <w:bookmarkEnd w:id="23"/>
    </w:p>
    <w:p w14:paraId="0B928A82" w14:textId="77777777" w:rsidR="00DA6B2D" w:rsidRPr="009468C4" w:rsidRDefault="00000000">
      <w:pPr>
        <w:pStyle w:val="Titre2"/>
      </w:pPr>
      <w:bookmarkStart w:id="24" w:name="_Toc236894553"/>
      <w:r w:rsidRPr="009468C4">
        <w:t>8.1 Ordre de transport et package</w:t>
      </w:r>
      <w:bookmarkEnd w:id="24"/>
    </w:p>
    <w:tbl>
      <w:tblPr>
        <w:tblStyle w:val="Grilledutableau"/>
        <w:tblW w:w="9638" w:type="dxa"/>
        <w:jc w:val="center"/>
        <w:tblLayout w:type="fixed"/>
        <w:tblCellMar>
          <w:top w:w="80" w:type="dxa"/>
          <w:left w:w="100" w:type="dxa"/>
          <w:bottom w:w="80" w:type="dxa"/>
          <w:right w:w="100" w:type="dxa"/>
        </w:tblCellMar>
        <w:tblLook w:val="04A0" w:firstRow="1" w:lastRow="0" w:firstColumn="1" w:lastColumn="0" w:noHBand="0" w:noVBand="1"/>
      </w:tblPr>
      <w:tblGrid>
        <w:gridCol w:w="4820"/>
        <w:gridCol w:w="4818"/>
      </w:tblGrid>
      <w:tr w:rsidR="00DA6B2D" w:rsidRPr="009468C4" w14:paraId="2256C3AB" w14:textId="77777777">
        <w:trPr>
          <w:tblHeader/>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0FD86443" w14:textId="77777777" w:rsidR="00DA6B2D" w:rsidRPr="009468C4" w:rsidRDefault="00000000">
            <w:pPr>
              <w:jc w:val="center"/>
            </w:pPr>
            <w:r w:rsidRPr="009468C4">
              <w:rPr>
                <w:b/>
                <w:color w:val="FFFFFF"/>
                <w:sz w:val="17"/>
              </w:rPr>
              <w:t>Élément</w:t>
            </w:r>
          </w:p>
        </w:tc>
        <w:tc>
          <w:tcPr>
            <w:tcW w:w="4818"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7B8B194E" w14:textId="77777777" w:rsidR="00DA6B2D" w:rsidRPr="009468C4" w:rsidRDefault="00000000">
            <w:pPr>
              <w:jc w:val="center"/>
            </w:pPr>
            <w:r w:rsidRPr="009468C4">
              <w:rPr>
                <w:b/>
                <w:color w:val="FFFFFF"/>
                <w:sz w:val="17"/>
              </w:rPr>
              <w:t>Nom</w:t>
            </w:r>
          </w:p>
        </w:tc>
      </w:tr>
      <w:tr w:rsidR="00DA6B2D" w:rsidRPr="00BA15ED" w14:paraId="1F09E629"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759D342F" w14:textId="77777777" w:rsidR="00DA6B2D" w:rsidRPr="009468C4" w:rsidRDefault="00000000">
            <w:pPr>
              <w:spacing w:after="0"/>
            </w:pPr>
            <w:r w:rsidRPr="009468C4">
              <w:rPr>
                <w:sz w:val="17"/>
              </w:rPr>
              <w:t>Ordre de transport</w:t>
            </w:r>
          </w:p>
        </w:tc>
        <w:tc>
          <w:tcPr>
            <w:tcW w:w="4818" w:type="dxa"/>
            <w:tcBorders>
              <w:top w:val="single" w:sz="4" w:space="0" w:color="B7B7B7"/>
              <w:left w:val="single" w:sz="4" w:space="0" w:color="B7B7B7"/>
              <w:bottom w:val="single" w:sz="4" w:space="0" w:color="B7B7B7"/>
              <w:right w:val="single" w:sz="4" w:space="0" w:color="B7B7B7"/>
            </w:tcBorders>
          </w:tcPr>
          <w:p w14:paraId="2AE7F0B4" w14:textId="77777777" w:rsidR="00DA6B2D" w:rsidRPr="00BA15ED" w:rsidRDefault="00000000">
            <w:pPr>
              <w:spacing w:after="0"/>
              <w:rPr>
                <w:lang w:val="en-US"/>
              </w:rPr>
            </w:pPr>
            <w:r w:rsidRPr="00BA15ED">
              <w:rPr>
                <w:sz w:val="17"/>
                <w:lang w:val="en-US"/>
              </w:rPr>
              <w:t>XXX_SD_ORDERS_CSV_IMPORT</w:t>
            </w:r>
          </w:p>
        </w:tc>
      </w:tr>
      <w:tr w:rsidR="00DA6B2D" w:rsidRPr="009468C4" w14:paraId="31DCD515"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59CF7248" w14:textId="77777777" w:rsidR="00DA6B2D" w:rsidRPr="009468C4" w:rsidRDefault="00000000">
            <w:pPr>
              <w:spacing w:after="0"/>
            </w:pPr>
            <w:r w:rsidRPr="009468C4">
              <w:rPr>
                <w:sz w:val="17"/>
              </w:rPr>
              <w:t>Package</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066027A0" w14:textId="77777777" w:rsidR="00DA6B2D" w:rsidRPr="009468C4" w:rsidRDefault="00000000">
            <w:pPr>
              <w:spacing w:after="0"/>
            </w:pPr>
            <w:r w:rsidRPr="009468C4">
              <w:rPr>
                <w:sz w:val="17"/>
              </w:rPr>
              <w:t>ZSD_XXX</w:t>
            </w:r>
          </w:p>
        </w:tc>
      </w:tr>
    </w:tbl>
    <w:p w14:paraId="7FE743B1" w14:textId="77777777" w:rsidR="00DA6B2D" w:rsidRPr="009468C4" w:rsidRDefault="00DA6B2D">
      <w:pPr>
        <w:spacing w:after="0"/>
      </w:pPr>
    </w:p>
    <w:p w14:paraId="661CDEED" w14:textId="77777777" w:rsidR="00DA6B2D" w:rsidRPr="009468C4" w:rsidRDefault="00000000">
      <w:pPr>
        <w:pStyle w:val="Titre2"/>
      </w:pPr>
      <w:bookmarkStart w:id="25" w:name="_Toc236894554"/>
      <w:r w:rsidRPr="009468C4">
        <w:t>8.2 Écran de sélection</w:t>
      </w:r>
      <w:bookmarkEnd w:id="25"/>
    </w:p>
    <w:tbl>
      <w:tblPr>
        <w:tblStyle w:val="Grilledutableau"/>
        <w:tblW w:w="9639" w:type="dxa"/>
        <w:jc w:val="center"/>
        <w:tblLayout w:type="fixed"/>
        <w:tblCellMar>
          <w:top w:w="80" w:type="dxa"/>
          <w:left w:w="100" w:type="dxa"/>
          <w:bottom w:w="80" w:type="dxa"/>
          <w:right w:w="100" w:type="dxa"/>
        </w:tblCellMar>
        <w:tblLook w:val="04A0" w:firstRow="1" w:lastRow="0" w:firstColumn="1" w:lastColumn="0" w:noHBand="0" w:noVBand="1"/>
      </w:tblPr>
      <w:tblGrid>
        <w:gridCol w:w="1419"/>
        <w:gridCol w:w="1276"/>
        <w:gridCol w:w="6944"/>
      </w:tblGrid>
      <w:tr w:rsidR="00DA6B2D" w:rsidRPr="009468C4" w14:paraId="2832682C" w14:textId="77777777" w:rsidTr="005C7E5C">
        <w:trPr>
          <w:tblHeader/>
          <w:jc w:val="center"/>
        </w:trPr>
        <w:tc>
          <w:tcPr>
            <w:tcW w:w="1419"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7CA10D39" w14:textId="77777777" w:rsidR="00DA6B2D" w:rsidRPr="009468C4" w:rsidRDefault="00000000">
            <w:pPr>
              <w:jc w:val="center"/>
            </w:pPr>
            <w:r w:rsidRPr="009468C4">
              <w:rPr>
                <w:b/>
                <w:color w:val="FFFFFF"/>
                <w:sz w:val="17"/>
              </w:rPr>
              <w:t>Paramètre</w:t>
            </w:r>
          </w:p>
        </w:tc>
        <w:tc>
          <w:tcPr>
            <w:tcW w:w="1276"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49854FD3" w14:textId="77777777" w:rsidR="00DA6B2D" w:rsidRPr="009468C4" w:rsidRDefault="00000000">
            <w:pPr>
              <w:jc w:val="center"/>
            </w:pPr>
            <w:r w:rsidRPr="009468C4">
              <w:rPr>
                <w:b/>
                <w:color w:val="FFFFFF"/>
                <w:sz w:val="17"/>
              </w:rPr>
              <w:t>Valeur par défaut</w:t>
            </w:r>
          </w:p>
        </w:tc>
        <w:tc>
          <w:tcPr>
            <w:tcW w:w="6944"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1A541EE8" w14:textId="77777777" w:rsidR="00DA6B2D" w:rsidRPr="009468C4" w:rsidRDefault="00000000">
            <w:pPr>
              <w:jc w:val="center"/>
            </w:pPr>
            <w:r w:rsidRPr="009468C4">
              <w:rPr>
                <w:b/>
                <w:color w:val="FFFFFF"/>
                <w:sz w:val="17"/>
              </w:rPr>
              <w:t>Règle</w:t>
            </w:r>
          </w:p>
        </w:tc>
      </w:tr>
      <w:tr w:rsidR="00DA6B2D" w:rsidRPr="009468C4" w14:paraId="17C0D860" w14:textId="77777777" w:rsidTr="005C7E5C">
        <w:trPr>
          <w:cantSplit/>
          <w:jc w:val="center"/>
        </w:trPr>
        <w:tc>
          <w:tcPr>
            <w:tcW w:w="1419" w:type="dxa"/>
            <w:tcBorders>
              <w:top w:val="single" w:sz="4" w:space="0" w:color="B7B7B7"/>
              <w:left w:val="single" w:sz="4" w:space="0" w:color="B7B7B7"/>
              <w:bottom w:val="single" w:sz="4" w:space="0" w:color="B7B7B7"/>
              <w:right w:val="single" w:sz="4" w:space="0" w:color="B7B7B7"/>
            </w:tcBorders>
          </w:tcPr>
          <w:p w14:paraId="30D33B2C" w14:textId="77777777" w:rsidR="00DA6B2D" w:rsidRPr="009468C4" w:rsidRDefault="00000000">
            <w:pPr>
              <w:spacing w:after="0"/>
            </w:pPr>
            <w:r w:rsidRPr="009468C4">
              <w:rPr>
                <w:sz w:val="17"/>
              </w:rPr>
              <w:t>Fichier CSV</w:t>
            </w:r>
          </w:p>
        </w:tc>
        <w:tc>
          <w:tcPr>
            <w:tcW w:w="1276" w:type="dxa"/>
            <w:tcBorders>
              <w:top w:val="single" w:sz="4" w:space="0" w:color="B7B7B7"/>
              <w:left w:val="single" w:sz="4" w:space="0" w:color="B7B7B7"/>
              <w:bottom w:val="single" w:sz="4" w:space="0" w:color="B7B7B7"/>
              <w:right w:val="single" w:sz="4" w:space="0" w:color="B7B7B7"/>
            </w:tcBorders>
          </w:tcPr>
          <w:p w14:paraId="3291E2FF" w14:textId="77777777" w:rsidR="00DA6B2D" w:rsidRPr="009468C4" w:rsidRDefault="00000000">
            <w:pPr>
              <w:spacing w:after="0"/>
            </w:pPr>
            <w:r w:rsidRPr="009468C4">
              <w:rPr>
                <w:sz w:val="17"/>
              </w:rPr>
              <w:t>-</w:t>
            </w:r>
          </w:p>
        </w:tc>
        <w:tc>
          <w:tcPr>
            <w:tcW w:w="6944" w:type="dxa"/>
            <w:tcBorders>
              <w:top w:val="single" w:sz="4" w:space="0" w:color="B7B7B7"/>
              <w:left w:val="single" w:sz="4" w:space="0" w:color="B7B7B7"/>
              <w:bottom w:val="single" w:sz="4" w:space="0" w:color="B7B7B7"/>
              <w:right w:val="single" w:sz="4" w:space="0" w:color="B7B7B7"/>
            </w:tcBorders>
          </w:tcPr>
          <w:p w14:paraId="21BE2C93" w14:textId="77777777" w:rsidR="00DA6B2D" w:rsidRPr="009468C4" w:rsidRDefault="00000000">
            <w:pPr>
              <w:spacing w:after="0"/>
            </w:pPr>
            <w:r w:rsidRPr="009468C4">
              <w:t>Obligatoire ; une aide de sélection doit être proposée. La solution standard utilisée est libre.</w:t>
            </w:r>
          </w:p>
        </w:tc>
      </w:tr>
      <w:tr w:rsidR="00DA6B2D" w:rsidRPr="009468C4" w14:paraId="05B63156" w14:textId="77777777" w:rsidTr="005C7E5C">
        <w:trPr>
          <w:cantSplit/>
          <w:jc w:val="center"/>
        </w:trPr>
        <w:tc>
          <w:tcPr>
            <w:tcW w:w="1419" w:type="dxa"/>
            <w:tcBorders>
              <w:top w:val="single" w:sz="4" w:space="0" w:color="B7B7B7"/>
              <w:left w:val="single" w:sz="4" w:space="0" w:color="B7B7B7"/>
              <w:bottom w:val="single" w:sz="4" w:space="0" w:color="B7B7B7"/>
              <w:right w:val="single" w:sz="4" w:space="0" w:color="B7B7B7"/>
            </w:tcBorders>
            <w:shd w:val="clear" w:color="auto" w:fill="F7F9FB"/>
          </w:tcPr>
          <w:p w14:paraId="5C398D9A" w14:textId="77777777" w:rsidR="00DA6B2D" w:rsidRPr="009468C4" w:rsidRDefault="00000000">
            <w:pPr>
              <w:spacing w:after="0"/>
            </w:pPr>
            <w:r w:rsidRPr="009468C4">
              <w:rPr>
                <w:sz w:val="17"/>
              </w:rPr>
              <w:t>VKORG</w:t>
            </w:r>
          </w:p>
        </w:tc>
        <w:tc>
          <w:tcPr>
            <w:tcW w:w="1276" w:type="dxa"/>
            <w:tcBorders>
              <w:top w:val="single" w:sz="4" w:space="0" w:color="B7B7B7"/>
              <w:left w:val="single" w:sz="4" w:space="0" w:color="B7B7B7"/>
              <w:bottom w:val="single" w:sz="4" w:space="0" w:color="B7B7B7"/>
              <w:right w:val="single" w:sz="4" w:space="0" w:color="B7B7B7"/>
            </w:tcBorders>
            <w:shd w:val="clear" w:color="auto" w:fill="F7F9FB"/>
          </w:tcPr>
          <w:p w14:paraId="26FA25AA" w14:textId="77777777" w:rsidR="00DA6B2D" w:rsidRPr="009468C4" w:rsidRDefault="00000000">
            <w:pPr>
              <w:spacing w:after="0"/>
            </w:pPr>
            <w:r w:rsidRPr="009468C4">
              <w:rPr>
                <w:sz w:val="17"/>
              </w:rPr>
              <w:t>1710</w:t>
            </w:r>
          </w:p>
        </w:tc>
        <w:tc>
          <w:tcPr>
            <w:tcW w:w="6944" w:type="dxa"/>
            <w:tcBorders>
              <w:top w:val="single" w:sz="4" w:space="0" w:color="B7B7B7"/>
              <w:left w:val="single" w:sz="4" w:space="0" w:color="B7B7B7"/>
              <w:bottom w:val="single" w:sz="4" w:space="0" w:color="B7B7B7"/>
              <w:right w:val="single" w:sz="4" w:space="0" w:color="B7B7B7"/>
            </w:tcBorders>
            <w:shd w:val="clear" w:color="auto" w:fill="F7F9FB"/>
          </w:tcPr>
          <w:p w14:paraId="6583A0A1" w14:textId="77777777" w:rsidR="00DA6B2D" w:rsidRPr="009468C4" w:rsidRDefault="00000000">
            <w:pPr>
              <w:spacing w:after="0"/>
            </w:pPr>
            <w:r w:rsidRPr="009468C4">
              <w:rPr>
                <w:sz w:val="17"/>
              </w:rPr>
              <w:t>Organisation commerciale.</w:t>
            </w:r>
          </w:p>
        </w:tc>
      </w:tr>
      <w:tr w:rsidR="00DA6B2D" w:rsidRPr="009468C4" w14:paraId="55F9DF8E" w14:textId="77777777" w:rsidTr="005C7E5C">
        <w:trPr>
          <w:cantSplit/>
          <w:jc w:val="center"/>
        </w:trPr>
        <w:tc>
          <w:tcPr>
            <w:tcW w:w="1419" w:type="dxa"/>
            <w:tcBorders>
              <w:top w:val="single" w:sz="4" w:space="0" w:color="B7B7B7"/>
              <w:left w:val="single" w:sz="4" w:space="0" w:color="B7B7B7"/>
              <w:bottom w:val="single" w:sz="4" w:space="0" w:color="B7B7B7"/>
              <w:right w:val="single" w:sz="4" w:space="0" w:color="B7B7B7"/>
            </w:tcBorders>
          </w:tcPr>
          <w:p w14:paraId="398F527C" w14:textId="77777777" w:rsidR="00DA6B2D" w:rsidRPr="009468C4" w:rsidRDefault="00000000">
            <w:pPr>
              <w:spacing w:after="0"/>
            </w:pPr>
            <w:r w:rsidRPr="009468C4">
              <w:rPr>
                <w:sz w:val="17"/>
              </w:rPr>
              <w:t>VTWEG</w:t>
            </w:r>
          </w:p>
        </w:tc>
        <w:tc>
          <w:tcPr>
            <w:tcW w:w="1276" w:type="dxa"/>
            <w:tcBorders>
              <w:top w:val="single" w:sz="4" w:space="0" w:color="B7B7B7"/>
              <w:left w:val="single" w:sz="4" w:space="0" w:color="B7B7B7"/>
              <w:bottom w:val="single" w:sz="4" w:space="0" w:color="B7B7B7"/>
              <w:right w:val="single" w:sz="4" w:space="0" w:color="B7B7B7"/>
            </w:tcBorders>
          </w:tcPr>
          <w:p w14:paraId="4A5C3943" w14:textId="77777777" w:rsidR="00DA6B2D" w:rsidRPr="009468C4" w:rsidRDefault="00000000">
            <w:pPr>
              <w:spacing w:after="0"/>
            </w:pPr>
            <w:r w:rsidRPr="009468C4">
              <w:rPr>
                <w:sz w:val="17"/>
              </w:rPr>
              <w:t>10</w:t>
            </w:r>
          </w:p>
        </w:tc>
        <w:tc>
          <w:tcPr>
            <w:tcW w:w="6944" w:type="dxa"/>
            <w:tcBorders>
              <w:top w:val="single" w:sz="4" w:space="0" w:color="B7B7B7"/>
              <w:left w:val="single" w:sz="4" w:space="0" w:color="B7B7B7"/>
              <w:bottom w:val="single" w:sz="4" w:space="0" w:color="B7B7B7"/>
              <w:right w:val="single" w:sz="4" w:space="0" w:color="B7B7B7"/>
            </w:tcBorders>
          </w:tcPr>
          <w:p w14:paraId="4F0D8D7D" w14:textId="77777777" w:rsidR="00DA6B2D" w:rsidRPr="009468C4" w:rsidRDefault="00000000">
            <w:pPr>
              <w:spacing w:after="0"/>
            </w:pPr>
            <w:r w:rsidRPr="009468C4">
              <w:rPr>
                <w:sz w:val="17"/>
              </w:rPr>
              <w:t>Canal de distribution.</w:t>
            </w:r>
          </w:p>
        </w:tc>
      </w:tr>
      <w:tr w:rsidR="00DA6B2D" w:rsidRPr="009468C4" w14:paraId="3663C730" w14:textId="77777777" w:rsidTr="005C7E5C">
        <w:trPr>
          <w:cantSplit/>
          <w:jc w:val="center"/>
        </w:trPr>
        <w:tc>
          <w:tcPr>
            <w:tcW w:w="1419" w:type="dxa"/>
            <w:tcBorders>
              <w:top w:val="single" w:sz="4" w:space="0" w:color="B7B7B7"/>
              <w:left w:val="single" w:sz="4" w:space="0" w:color="B7B7B7"/>
              <w:bottom w:val="single" w:sz="4" w:space="0" w:color="B7B7B7"/>
              <w:right w:val="single" w:sz="4" w:space="0" w:color="B7B7B7"/>
            </w:tcBorders>
            <w:shd w:val="clear" w:color="auto" w:fill="F7F9FB"/>
          </w:tcPr>
          <w:p w14:paraId="6E02410C" w14:textId="77777777" w:rsidR="00DA6B2D" w:rsidRPr="009468C4" w:rsidRDefault="00000000">
            <w:pPr>
              <w:spacing w:after="0"/>
            </w:pPr>
            <w:r w:rsidRPr="009468C4">
              <w:rPr>
                <w:sz w:val="17"/>
              </w:rPr>
              <w:t>SPART</w:t>
            </w:r>
          </w:p>
        </w:tc>
        <w:tc>
          <w:tcPr>
            <w:tcW w:w="1276" w:type="dxa"/>
            <w:tcBorders>
              <w:top w:val="single" w:sz="4" w:space="0" w:color="B7B7B7"/>
              <w:left w:val="single" w:sz="4" w:space="0" w:color="B7B7B7"/>
              <w:bottom w:val="single" w:sz="4" w:space="0" w:color="B7B7B7"/>
              <w:right w:val="single" w:sz="4" w:space="0" w:color="B7B7B7"/>
            </w:tcBorders>
            <w:shd w:val="clear" w:color="auto" w:fill="F7F9FB"/>
          </w:tcPr>
          <w:p w14:paraId="678649DD" w14:textId="77777777" w:rsidR="00DA6B2D" w:rsidRPr="009468C4" w:rsidRDefault="00000000">
            <w:pPr>
              <w:spacing w:after="0"/>
            </w:pPr>
            <w:r w:rsidRPr="009468C4">
              <w:rPr>
                <w:sz w:val="17"/>
              </w:rPr>
              <w:t>00</w:t>
            </w:r>
          </w:p>
        </w:tc>
        <w:tc>
          <w:tcPr>
            <w:tcW w:w="6944" w:type="dxa"/>
            <w:tcBorders>
              <w:top w:val="single" w:sz="4" w:space="0" w:color="B7B7B7"/>
              <w:left w:val="single" w:sz="4" w:space="0" w:color="B7B7B7"/>
              <w:bottom w:val="single" w:sz="4" w:space="0" w:color="B7B7B7"/>
              <w:right w:val="single" w:sz="4" w:space="0" w:color="B7B7B7"/>
            </w:tcBorders>
            <w:shd w:val="clear" w:color="auto" w:fill="F7F9FB"/>
          </w:tcPr>
          <w:p w14:paraId="25CCA1B1" w14:textId="77777777" w:rsidR="00DA6B2D" w:rsidRPr="009468C4" w:rsidRDefault="00000000">
            <w:pPr>
              <w:spacing w:after="0"/>
            </w:pPr>
            <w:r w:rsidRPr="009468C4">
              <w:rPr>
                <w:sz w:val="17"/>
              </w:rPr>
              <w:t>Division.</w:t>
            </w:r>
          </w:p>
        </w:tc>
      </w:tr>
      <w:tr w:rsidR="00DA6B2D" w:rsidRPr="009468C4" w14:paraId="363ED5F9" w14:textId="77777777" w:rsidTr="005C7E5C">
        <w:trPr>
          <w:cantSplit/>
          <w:jc w:val="center"/>
        </w:trPr>
        <w:tc>
          <w:tcPr>
            <w:tcW w:w="1419" w:type="dxa"/>
            <w:tcBorders>
              <w:top w:val="single" w:sz="4" w:space="0" w:color="B7B7B7"/>
              <w:left w:val="single" w:sz="4" w:space="0" w:color="B7B7B7"/>
              <w:bottom w:val="single" w:sz="4" w:space="0" w:color="B7B7B7"/>
              <w:right w:val="single" w:sz="4" w:space="0" w:color="B7B7B7"/>
            </w:tcBorders>
          </w:tcPr>
          <w:p w14:paraId="2CDD45A5" w14:textId="77777777" w:rsidR="00DA6B2D" w:rsidRPr="009468C4" w:rsidRDefault="00000000">
            <w:pPr>
              <w:spacing w:after="0"/>
            </w:pPr>
            <w:r w:rsidRPr="009468C4">
              <w:rPr>
                <w:sz w:val="17"/>
              </w:rPr>
              <w:t>AUGRU</w:t>
            </w:r>
          </w:p>
        </w:tc>
        <w:tc>
          <w:tcPr>
            <w:tcW w:w="1276" w:type="dxa"/>
            <w:tcBorders>
              <w:top w:val="single" w:sz="4" w:space="0" w:color="B7B7B7"/>
              <w:left w:val="single" w:sz="4" w:space="0" w:color="B7B7B7"/>
              <w:bottom w:val="single" w:sz="4" w:space="0" w:color="B7B7B7"/>
              <w:right w:val="single" w:sz="4" w:space="0" w:color="B7B7B7"/>
            </w:tcBorders>
          </w:tcPr>
          <w:p w14:paraId="3FC5902D" w14:textId="77777777" w:rsidR="00DA6B2D" w:rsidRPr="009468C4" w:rsidRDefault="00000000">
            <w:pPr>
              <w:spacing w:after="0"/>
            </w:pPr>
            <w:r w:rsidRPr="009468C4">
              <w:rPr>
                <w:sz w:val="17"/>
              </w:rPr>
              <w:t>007</w:t>
            </w:r>
          </w:p>
        </w:tc>
        <w:tc>
          <w:tcPr>
            <w:tcW w:w="6944" w:type="dxa"/>
            <w:tcBorders>
              <w:top w:val="single" w:sz="4" w:space="0" w:color="B7B7B7"/>
              <w:left w:val="single" w:sz="4" w:space="0" w:color="B7B7B7"/>
              <w:bottom w:val="single" w:sz="4" w:space="0" w:color="B7B7B7"/>
              <w:right w:val="single" w:sz="4" w:space="0" w:color="B7B7B7"/>
            </w:tcBorders>
          </w:tcPr>
          <w:p w14:paraId="1938E1E5" w14:textId="77777777" w:rsidR="00DA6B2D" w:rsidRPr="009468C4" w:rsidRDefault="00000000">
            <w:pPr>
              <w:spacing w:after="0"/>
            </w:pPr>
            <w:r w:rsidRPr="009468C4">
              <w:rPr>
                <w:sz w:val="17"/>
              </w:rPr>
              <w:t>Motif de commande.</w:t>
            </w:r>
          </w:p>
        </w:tc>
      </w:tr>
      <w:tr w:rsidR="00DA6B2D" w:rsidRPr="009468C4" w14:paraId="40A0354D" w14:textId="77777777" w:rsidTr="005C7E5C">
        <w:trPr>
          <w:cantSplit/>
          <w:jc w:val="center"/>
        </w:trPr>
        <w:tc>
          <w:tcPr>
            <w:tcW w:w="1419" w:type="dxa"/>
            <w:tcBorders>
              <w:top w:val="single" w:sz="4" w:space="0" w:color="B7B7B7"/>
              <w:left w:val="single" w:sz="4" w:space="0" w:color="B7B7B7"/>
              <w:bottom w:val="single" w:sz="4" w:space="0" w:color="B7B7B7"/>
              <w:right w:val="single" w:sz="4" w:space="0" w:color="B7B7B7"/>
            </w:tcBorders>
            <w:shd w:val="clear" w:color="auto" w:fill="F7F9FB"/>
          </w:tcPr>
          <w:p w14:paraId="23A38BBF" w14:textId="77777777" w:rsidR="00DA6B2D" w:rsidRPr="009468C4" w:rsidRDefault="00000000">
            <w:pPr>
              <w:spacing w:after="0"/>
            </w:pPr>
            <w:r w:rsidRPr="009468C4">
              <w:rPr>
                <w:sz w:val="17"/>
              </w:rPr>
              <w:t>Simulation</w:t>
            </w:r>
          </w:p>
        </w:tc>
        <w:tc>
          <w:tcPr>
            <w:tcW w:w="1276" w:type="dxa"/>
            <w:tcBorders>
              <w:top w:val="single" w:sz="4" w:space="0" w:color="B7B7B7"/>
              <w:left w:val="single" w:sz="4" w:space="0" w:color="B7B7B7"/>
              <w:bottom w:val="single" w:sz="4" w:space="0" w:color="B7B7B7"/>
              <w:right w:val="single" w:sz="4" w:space="0" w:color="B7B7B7"/>
            </w:tcBorders>
            <w:shd w:val="clear" w:color="auto" w:fill="F7F9FB"/>
          </w:tcPr>
          <w:p w14:paraId="5434F381" w14:textId="77777777" w:rsidR="00DA6B2D" w:rsidRPr="009468C4" w:rsidRDefault="00000000">
            <w:pPr>
              <w:spacing w:after="0"/>
            </w:pPr>
            <w:r w:rsidRPr="009468C4">
              <w:rPr>
                <w:sz w:val="17"/>
              </w:rPr>
              <w:t>X</w:t>
            </w:r>
          </w:p>
        </w:tc>
        <w:tc>
          <w:tcPr>
            <w:tcW w:w="6944" w:type="dxa"/>
            <w:tcBorders>
              <w:top w:val="single" w:sz="4" w:space="0" w:color="B7B7B7"/>
              <w:left w:val="single" w:sz="4" w:space="0" w:color="B7B7B7"/>
              <w:bottom w:val="single" w:sz="4" w:space="0" w:color="B7B7B7"/>
              <w:right w:val="single" w:sz="4" w:space="0" w:color="B7B7B7"/>
            </w:tcBorders>
            <w:shd w:val="clear" w:color="auto" w:fill="F7F9FB"/>
          </w:tcPr>
          <w:p w14:paraId="0E6E82E5" w14:textId="7B1ED3B7" w:rsidR="00DA6B2D" w:rsidRPr="009468C4" w:rsidRDefault="00000000">
            <w:pPr>
              <w:spacing w:after="0"/>
            </w:pPr>
            <w:r w:rsidRPr="009468C4">
              <w:rPr>
                <w:sz w:val="17"/>
              </w:rPr>
              <w:t>Affiché coché et non modifiable.</w:t>
            </w:r>
            <w:r w:rsidR="005C7E5C">
              <w:rPr>
                <w:sz w:val="17"/>
              </w:rPr>
              <w:t xml:space="preserve"> Paramètre à transmettre à la BapI.</w:t>
            </w:r>
          </w:p>
        </w:tc>
      </w:tr>
    </w:tbl>
    <w:p w14:paraId="5D29A7F5" w14:textId="77777777" w:rsidR="00DA6B2D" w:rsidRPr="009468C4" w:rsidRDefault="00DA6B2D">
      <w:pPr>
        <w:spacing w:after="0"/>
      </w:pPr>
    </w:p>
    <w:p w14:paraId="221D4BCE" w14:textId="77777777" w:rsidR="00DA6B2D" w:rsidRPr="009468C4" w:rsidRDefault="00000000">
      <w:pPr>
        <w:pStyle w:val="Titre2"/>
      </w:pPr>
      <w:bookmarkStart w:id="26" w:name="_Toc236894555"/>
      <w:r w:rsidRPr="009468C4">
        <w:t>8.3 Classe de traitement et méthode RUN</w:t>
      </w:r>
      <w:bookmarkEnd w:id="26"/>
    </w:p>
    <w:p w14:paraId="58F1E398" w14:textId="77777777" w:rsidR="00DA6B2D" w:rsidRPr="009468C4" w:rsidRDefault="00000000">
      <w:pPr>
        <w:pStyle w:val="Listepuces"/>
        <w:spacing w:after="40"/>
      </w:pPr>
      <w:r w:rsidRPr="009468C4">
        <w:t>La classe globale doit exposer au minimum une méthode publique RUN constituant le point d’entrée du traitement.</w:t>
      </w:r>
    </w:p>
    <w:p w14:paraId="52B51C2E" w14:textId="77777777" w:rsidR="00DA6B2D" w:rsidRPr="009468C4" w:rsidRDefault="00000000">
      <w:pPr>
        <w:pStyle w:val="Listepuces"/>
        <w:spacing w:after="40"/>
      </w:pPr>
      <w:r w:rsidRPr="009468C4">
        <w:t>La signature de RUN est libre : les paramètres peuvent être transmis à RUN ou par tout autre mécanisme de conception choisi par le groupe.</w:t>
      </w:r>
    </w:p>
    <w:p w14:paraId="0906E203" w14:textId="77777777" w:rsidR="00DA6B2D" w:rsidRPr="009468C4" w:rsidRDefault="00000000">
      <w:pPr>
        <w:pStyle w:val="Listepuces"/>
        <w:spacing w:after="40"/>
      </w:pPr>
      <w:r w:rsidRPr="009468C4">
        <w:t>Le constructeur est facultatif. Lorsqu’il est utilisé, sa signature et ses responsabilités sont libres.</w:t>
      </w:r>
    </w:p>
    <w:p w14:paraId="681943A3" w14:textId="77777777" w:rsidR="00DA6B2D" w:rsidRPr="009468C4" w:rsidRDefault="00000000">
      <w:pPr>
        <w:pStyle w:val="Listepuces"/>
      </w:pPr>
      <w:r w:rsidRPr="009468C4">
        <w:t>Le programme principal instancie la classe puis appelle RUN. Il ne doit pas contenir la majorité de la logique fonctionnelle ou technique.</w:t>
      </w:r>
    </w:p>
    <w:p w14:paraId="4A05D1E2" w14:textId="77777777" w:rsidR="005C7E5C" w:rsidRPr="00BA2A55" w:rsidRDefault="005C7E5C" w:rsidP="005C7E5C">
      <w:pPr>
        <w:pStyle w:val="Listepuces"/>
        <w:spacing w:after="40"/>
      </w:pPr>
      <w:bookmarkStart w:id="27" w:name="_Toc236894556"/>
      <w:r w:rsidRPr="00BA2A55">
        <w:t>Générer un RUN_ID unique avec CL_SYSTEM_UUID=&gt;CREATE_UUID_C32_STATIC.</w:t>
      </w:r>
    </w:p>
    <w:p w14:paraId="60C9413D" w14:textId="77777777" w:rsidR="00DA6B2D" w:rsidRPr="009468C4" w:rsidRDefault="00000000">
      <w:pPr>
        <w:pStyle w:val="Titre2"/>
      </w:pPr>
      <w:r w:rsidRPr="009468C4">
        <w:t>8.4 Liberté de conception interne</w:t>
      </w:r>
      <w:bookmarkEnd w:id="27"/>
    </w:p>
    <w:p w14:paraId="23D89EBF" w14:textId="77777777" w:rsidR="00DA6B2D" w:rsidRPr="009468C4" w:rsidRDefault="00000000">
      <w:pPr>
        <w:pStyle w:val="Listenumros"/>
        <w:spacing w:after="40"/>
      </w:pPr>
      <w:r w:rsidRPr="009468C4">
        <w:t>Le groupe définit librement le nombre et le nom des méthodes supplémentaires.</w:t>
      </w:r>
    </w:p>
    <w:p w14:paraId="484EDA35" w14:textId="77777777" w:rsidR="00DA6B2D" w:rsidRPr="009468C4" w:rsidRDefault="00000000">
      <w:pPr>
        <w:pStyle w:val="Listenumros"/>
        <w:spacing w:after="40"/>
      </w:pPr>
      <w:r w:rsidRPr="009468C4">
        <w:t>La visibilité, les signatures et la répartition des responsabilités entre méthodes sont libres.</w:t>
      </w:r>
    </w:p>
    <w:p w14:paraId="1415EE69" w14:textId="77777777" w:rsidR="00DA6B2D" w:rsidRPr="009468C4" w:rsidRDefault="00000000">
      <w:pPr>
        <w:pStyle w:val="Listenumros"/>
        <w:spacing w:after="40"/>
      </w:pPr>
      <w:r w:rsidRPr="009468C4">
        <w:t>Les types, attributs, tables internes et modes de transmission des données sont libres.</w:t>
      </w:r>
    </w:p>
    <w:p w14:paraId="2867ECBD" w14:textId="77777777" w:rsidR="00DA6B2D" w:rsidRPr="009468C4" w:rsidRDefault="00000000">
      <w:pPr>
        <w:pStyle w:val="Listenumros"/>
        <w:spacing w:after="40"/>
      </w:pPr>
      <w:r w:rsidRPr="009468C4">
        <w:t>Les objets standards utilisés pour la sélection et la lecture du fichier, la gestion des erreurs, l’historisation et l’ALV sont libres.</w:t>
      </w:r>
    </w:p>
    <w:p w14:paraId="35F1EA26" w14:textId="77777777" w:rsidR="00DA6B2D" w:rsidRPr="009468C4" w:rsidRDefault="00000000">
      <w:pPr>
        <w:pStyle w:val="Listenumros"/>
        <w:spacing w:after="40"/>
      </w:pPr>
      <w:r w:rsidRPr="009468C4">
        <w:t>La majorité de la logique fonctionnelle et technique doit rester dans la classe.</w:t>
      </w:r>
    </w:p>
    <w:p w14:paraId="1CB08554" w14:textId="77777777" w:rsidR="00DA6B2D" w:rsidRPr="009468C4" w:rsidRDefault="00000000">
      <w:pPr>
        <w:pStyle w:val="Listenumros"/>
      </w:pPr>
      <w:r w:rsidRPr="009468C4">
        <w:t>L’ordre fonctionnel lecture, préparation, contrôle, regroupement, simulation, historisation et affichage doit rester cohérent.</w:t>
      </w:r>
    </w:p>
    <w:p w14:paraId="3AF7B2F8" w14:textId="77777777" w:rsidR="00DA6B2D" w:rsidRPr="009468C4" w:rsidRDefault="00000000">
      <w:pPr>
        <w:pStyle w:val="Listenumros"/>
        <w:spacing w:after="40"/>
      </w:pPr>
      <w:r w:rsidRPr="009468C4">
        <w:t>Les règles d’appel et le mapping de SD_SALESDOCUMENT_CREATE décrits au chapitre 10 sont obligatoires.</w:t>
      </w:r>
    </w:p>
    <w:p w14:paraId="4B99AA90" w14:textId="77777777" w:rsidR="00DA6B2D" w:rsidRDefault="00000000">
      <w:pPr>
        <w:pStyle w:val="Listenumros"/>
        <w:spacing w:after="40"/>
      </w:pPr>
      <w:r w:rsidRPr="009468C4">
        <w:t>Le programme principal reste limité au pilotage de l’exécution.</w:t>
      </w:r>
    </w:p>
    <w:p w14:paraId="09E6CD83" w14:textId="77777777" w:rsidR="005C7E5C" w:rsidRPr="009468C4" w:rsidRDefault="005C7E5C" w:rsidP="005C7E5C">
      <w:pPr>
        <w:pStyle w:val="Listenumros"/>
        <w:numPr>
          <w:ilvl w:val="0"/>
          <w:numId w:val="0"/>
        </w:numPr>
        <w:spacing w:after="40"/>
      </w:pPr>
    </w:p>
    <w:tbl>
      <w:tblPr>
        <w:tblW w:w="9638" w:type="dxa"/>
        <w:jc w:val="center"/>
        <w:tblLayout w:type="fixed"/>
        <w:tblCellMar>
          <w:top w:w="120" w:type="dxa"/>
          <w:left w:w="140" w:type="dxa"/>
          <w:bottom w:w="120" w:type="dxa"/>
          <w:right w:w="140" w:type="dxa"/>
        </w:tblCellMar>
        <w:tblLook w:val="04A0" w:firstRow="1" w:lastRow="0" w:firstColumn="1" w:lastColumn="0" w:noHBand="0" w:noVBand="1"/>
      </w:tblPr>
      <w:tblGrid>
        <w:gridCol w:w="9638"/>
      </w:tblGrid>
      <w:tr w:rsidR="00DA6B2D" w:rsidRPr="009468C4" w14:paraId="34D7F373" w14:textId="77777777">
        <w:trPr>
          <w:jc w:val="center"/>
        </w:trPr>
        <w:tc>
          <w:tcPr>
            <w:tcW w:w="9638" w:type="dxa"/>
            <w:tcBorders>
              <w:top w:val="single" w:sz="6" w:space="0" w:color="1F4E78"/>
              <w:left w:val="single" w:sz="6" w:space="0" w:color="1F4E78"/>
              <w:bottom w:val="single" w:sz="6" w:space="0" w:color="1F4E78"/>
              <w:right w:val="single" w:sz="6" w:space="0" w:color="1F4E78"/>
            </w:tcBorders>
            <w:shd w:val="clear" w:color="auto" w:fill="EEF5FA"/>
          </w:tcPr>
          <w:p w14:paraId="61312150" w14:textId="77777777" w:rsidR="00DA6B2D" w:rsidRPr="009468C4" w:rsidRDefault="00000000">
            <w:r w:rsidRPr="009468C4">
              <w:rPr>
                <w:b/>
                <w:color w:val="1F4E78"/>
              </w:rPr>
              <w:t>Règle centrale</w:t>
            </w:r>
            <w:r w:rsidRPr="009468C4">
              <w:br/>
              <w:t>Une erreur métier sur une commande n’arrête pas RUN. La commande est marquée invalide et les autres commandes continuent d’être traitées.</w:t>
            </w:r>
          </w:p>
        </w:tc>
      </w:tr>
    </w:tbl>
    <w:p w14:paraId="20E09C37" w14:textId="77777777" w:rsidR="00DA6B2D" w:rsidRPr="009468C4" w:rsidRDefault="00000000">
      <w:pPr>
        <w:pStyle w:val="Titre1"/>
        <w:spacing w:before="0"/>
      </w:pPr>
      <w:bookmarkStart w:id="28" w:name="_Toc236894557"/>
      <w:r w:rsidRPr="009468C4">
        <w:lastRenderedPageBreak/>
        <w:t>9. Contrôles des données</w:t>
      </w:r>
      <w:bookmarkEnd w:id="28"/>
    </w:p>
    <w:p w14:paraId="63D5BC7A" w14:textId="77777777" w:rsidR="00DA6B2D" w:rsidRPr="009468C4" w:rsidRDefault="00000000">
      <w:pPr>
        <w:pStyle w:val="Titre2"/>
      </w:pPr>
      <w:bookmarkStart w:id="29" w:name="_Toc236894558"/>
      <w:r w:rsidRPr="009468C4">
        <w:t>9.1 Normalisation obligatoire</w:t>
      </w:r>
      <w:bookmarkEnd w:id="29"/>
    </w:p>
    <w:tbl>
      <w:tblPr>
        <w:tblStyle w:val="Grilledutableau"/>
        <w:tblW w:w="9638" w:type="dxa"/>
        <w:jc w:val="center"/>
        <w:tblLayout w:type="fixed"/>
        <w:tblCellMar>
          <w:top w:w="80" w:type="dxa"/>
          <w:left w:w="100" w:type="dxa"/>
          <w:bottom w:w="80" w:type="dxa"/>
          <w:right w:w="100" w:type="dxa"/>
        </w:tblCellMar>
        <w:tblLook w:val="04A0" w:firstRow="1" w:lastRow="0" w:firstColumn="1" w:lastColumn="0" w:noHBand="0" w:noVBand="1"/>
      </w:tblPr>
      <w:tblGrid>
        <w:gridCol w:w="4820"/>
        <w:gridCol w:w="4818"/>
      </w:tblGrid>
      <w:tr w:rsidR="00DA6B2D" w:rsidRPr="009468C4" w14:paraId="45356AD5" w14:textId="77777777">
        <w:trPr>
          <w:tblHeader/>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19AC6DA3" w14:textId="77777777" w:rsidR="00DA6B2D" w:rsidRPr="009468C4" w:rsidRDefault="00000000">
            <w:pPr>
              <w:jc w:val="center"/>
            </w:pPr>
            <w:r w:rsidRPr="009468C4">
              <w:rPr>
                <w:b/>
                <w:color w:val="FFFFFF"/>
                <w:sz w:val="17"/>
              </w:rPr>
              <w:t>Champ</w:t>
            </w:r>
          </w:p>
        </w:tc>
        <w:tc>
          <w:tcPr>
            <w:tcW w:w="4818"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06F6CD7A" w14:textId="77777777" w:rsidR="00DA6B2D" w:rsidRPr="009468C4" w:rsidRDefault="00000000">
            <w:pPr>
              <w:jc w:val="center"/>
            </w:pPr>
            <w:r w:rsidRPr="009468C4">
              <w:rPr>
                <w:b/>
                <w:color w:val="FFFFFF"/>
                <w:sz w:val="17"/>
              </w:rPr>
              <w:t>Traitement</w:t>
            </w:r>
          </w:p>
        </w:tc>
      </w:tr>
      <w:tr w:rsidR="00DA6B2D" w:rsidRPr="009468C4" w14:paraId="10F6389F"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2D5038FC" w14:textId="77777777" w:rsidR="00DA6B2D" w:rsidRPr="009468C4" w:rsidRDefault="00000000">
            <w:pPr>
              <w:spacing w:after="0"/>
            </w:pPr>
            <w:r w:rsidRPr="009468C4">
              <w:rPr>
                <w:sz w:val="17"/>
              </w:rPr>
              <w:t>KUNNR</w:t>
            </w:r>
          </w:p>
        </w:tc>
        <w:tc>
          <w:tcPr>
            <w:tcW w:w="4818" w:type="dxa"/>
            <w:tcBorders>
              <w:top w:val="single" w:sz="4" w:space="0" w:color="B7B7B7"/>
              <w:left w:val="single" w:sz="4" w:space="0" w:color="B7B7B7"/>
              <w:bottom w:val="single" w:sz="4" w:space="0" w:color="B7B7B7"/>
              <w:right w:val="single" w:sz="4" w:space="0" w:color="B7B7B7"/>
            </w:tcBorders>
          </w:tcPr>
          <w:p w14:paraId="79A6D996" w14:textId="77777777" w:rsidR="00DA6B2D" w:rsidRPr="009468C4" w:rsidRDefault="00000000">
            <w:pPr>
              <w:spacing w:after="0"/>
            </w:pPr>
            <w:r w:rsidRPr="009468C4">
              <w:t>Conversion au format interne SAP attendu pour un numéro de client. La solution standard utilisée est libre.</w:t>
            </w:r>
          </w:p>
        </w:tc>
      </w:tr>
      <w:tr w:rsidR="00DA6B2D" w:rsidRPr="009468C4" w14:paraId="176BC585"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50E6D93E" w14:textId="77777777" w:rsidR="00DA6B2D" w:rsidRPr="009468C4" w:rsidRDefault="00000000">
            <w:pPr>
              <w:spacing w:after="0"/>
            </w:pPr>
            <w:r w:rsidRPr="009468C4">
              <w:rPr>
                <w:sz w:val="17"/>
              </w:rPr>
              <w:t>MATNR</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4329032E" w14:textId="77777777" w:rsidR="00DA6B2D" w:rsidRPr="009468C4" w:rsidRDefault="00000000">
            <w:pPr>
              <w:spacing w:after="0"/>
            </w:pPr>
            <w:r w:rsidRPr="009468C4">
              <w:t>Conversion au format interne SAP attendu pour un numéro d’article. La solution standard utilisée est libre.</w:t>
            </w:r>
          </w:p>
        </w:tc>
      </w:tr>
      <w:tr w:rsidR="00DA6B2D" w:rsidRPr="009468C4" w14:paraId="678A83F6"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1C852F93" w14:textId="77777777" w:rsidR="00DA6B2D" w:rsidRPr="00BA15ED" w:rsidRDefault="00000000">
            <w:pPr>
              <w:rPr>
                <w:lang w:val="en-US"/>
              </w:rPr>
            </w:pPr>
            <w:r w:rsidRPr="00BA15ED">
              <w:rPr>
                <w:lang w:val="en-US"/>
              </w:rPr>
              <w:t>AUART, ZTERM, INCO1, MATNR, VRKME, WAERK</w:t>
            </w:r>
          </w:p>
        </w:tc>
        <w:tc>
          <w:tcPr>
            <w:tcW w:w="4818" w:type="dxa"/>
            <w:tcBorders>
              <w:top w:val="single" w:sz="4" w:space="0" w:color="B7B7B7"/>
              <w:left w:val="single" w:sz="4" w:space="0" w:color="B7B7B7"/>
              <w:bottom w:val="single" w:sz="4" w:space="0" w:color="B7B7B7"/>
              <w:right w:val="single" w:sz="4" w:space="0" w:color="B7B7B7"/>
            </w:tcBorders>
          </w:tcPr>
          <w:p w14:paraId="3C7ECCFB" w14:textId="77777777" w:rsidR="00DA6B2D" w:rsidRPr="009468C4" w:rsidRDefault="00000000">
            <w:r w:rsidRPr="009468C4">
              <w:t>Suppression des espaces en début/fin puis mise en majuscules. Ne pas modifier BSTKD, INCO2_L, MAKTX ni le nom du client.</w:t>
            </w:r>
          </w:p>
        </w:tc>
      </w:tr>
    </w:tbl>
    <w:p w14:paraId="47F558D9" w14:textId="77777777" w:rsidR="00DA6B2D" w:rsidRPr="009468C4" w:rsidRDefault="00DA6B2D">
      <w:pPr>
        <w:spacing w:after="0"/>
      </w:pPr>
    </w:p>
    <w:p w14:paraId="2A5E4690" w14:textId="77777777" w:rsidR="00DA6B2D" w:rsidRPr="009468C4" w:rsidRDefault="00000000">
      <w:pPr>
        <w:pStyle w:val="Titre2"/>
      </w:pPr>
      <w:bookmarkStart w:id="30" w:name="_Toc236894559"/>
      <w:r w:rsidRPr="009468C4">
        <w:t>9.2 Champs obligatoires</w:t>
      </w:r>
      <w:bookmarkEnd w:id="30"/>
    </w:p>
    <w:tbl>
      <w:tblPr>
        <w:tblStyle w:val="Grilledutableau"/>
        <w:tblW w:w="9638" w:type="dxa"/>
        <w:jc w:val="center"/>
        <w:tblLayout w:type="fixed"/>
        <w:tblCellMar>
          <w:top w:w="80" w:type="dxa"/>
          <w:left w:w="100" w:type="dxa"/>
          <w:bottom w:w="80" w:type="dxa"/>
          <w:right w:w="100" w:type="dxa"/>
        </w:tblCellMar>
        <w:tblLook w:val="04A0" w:firstRow="1" w:lastRow="0" w:firstColumn="1" w:lastColumn="0" w:noHBand="0" w:noVBand="1"/>
      </w:tblPr>
      <w:tblGrid>
        <w:gridCol w:w="4820"/>
        <w:gridCol w:w="4818"/>
      </w:tblGrid>
      <w:tr w:rsidR="00DA6B2D" w:rsidRPr="009468C4" w14:paraId="1867F184" w14:textId="77777777">
        <w:trPr>
          <w:tblHeader/>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7DC5D1F5" w14:textId="77777777" w:rsidR="00DA6B2D" w:rsidRPr="009468C4" w:rsidRDefault="00000000">
            <w:pPr>
              <w:jc w:val="center"/>
            </w:pPr>
            <w:r w:rsidRPr="009468C4">
              <w:rPr>
                <w:b/>
                <w:color w:val="FFFFFF"/>
                <w:sz w:val="17"/>
              </w:rPr>
              <w:t>Champ</w:t>
            </w:r>
          </w:p>
        </w:tc>
        <w:tc>
          <w:tcPr>
            <w:tcW w:w="4818"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2914A76E" w14:textId="77777777" w:rsidR="00DA6B2D" w:rsidRPr="009468C4" w:rsidRDefault="00000000">
            <w:pPr>
              <w:jc w:val="center"/>
            </w:pPr>
            <w:r w:rsidRPr="009468C4">
              <w:rPr>
                <w:b/>
                <w:color w:val="FFFFFF"/>
                <w:sz w:val="17"/>
              </w:rPr>
              <w:t>Source</w:t>
            </w:r>
          </w:p>
        </w:tc>
      </w:tr>
      <w:tr w:rsidR="00DA6B2D" w:rsidRPr="009468C4" w14:paraId="34FC7E3E"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66A92486" w14:textId="77777777" w:rsidR="00DA6B2D" w:rsidRPr="009468C4" w:rsidRDefault="00000000">
            <w:pPr>
              <w:spacing w:after="0"/>
            </w:pPr>
            <w:r w:rsidRPr="009468C4">
              <w:rPr>
                <w:sz w:val="17"/>
              </w:rPr>
              <w:t>AUART</w:t>
            </w:r>
          </w:p>
        </w:tc>
        <w:tc>
          <w:tcPr>
            <w:tcW w:w="4818" w:type="dxa"/>
            <w:tcBorders>
              <w:top w:val="single" w:sz="4" w:space="0" w:color="B7B7B7"/>
              <w:left w:val="single" w:sz="4" w:space="0" w:color="B7B7B7"/>
              <w:bottom w:val="single" w:sz="4" w:space="0" w:color="B7B7B7"/>
              <w:right w:val="single" w:sz="4" w:space="0" w:color="B7B7B7"/>
            </w:tcBorders>
          </w:tcPr>
          <w:p w14:paraId="01EB2524" w14:textId="77777777" w:rsidR="00DA6B2D" w:rsidRPr="009468C4" w:rsidRDefault="00000000">
            <w:pPr>
              <w:spacing w:after="0"/>
            </w:pPr>
            <w:r w:rsidRPr="009468C4">
              <w:rPr>
                <w:sz w:val="17"/>
              </w:rPr>
              <w:t>ORDER_DATA</w:t>
            </w:r>
          </w:p>
        </w:tc>
      </w:tr>
      <w:tr w:rsidR="00DA6B2D" w:rsidRPr="009468C4" w14:paraId="440C050E"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5583D1CA" w14:textId="77777777" w:rsidR="00DA6B2D" w:rsidRPr="009468C4" w:rsidRDefault="00000000">
            <w:pPr>
              <w:spacing w:after="0"/>
            </w:pPr>
            <w:r w:rsidRPr="009468C4">
              <w:rPr>
                <w:sz w:val="17"/>
              </w:rPr>
              <w:t>BSTKD</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3D1404E1" w14:textId="77777777" w:rsidR="00DA6B2D" w:rsidRPr="009468C4" w:rsidRDefault="00000000">
            <w:pPr>
              <w:spacing w:after="0"/>
            </w:pPr>
            <w:r w:rsidRPr="009468C4">
              <w:rPr>
                <w:sz w:val="17"/>
              </w:rPr>
              <w:t>ORDER_DATA</w:t>
            </w:r>
          </w:p>
        </w:tc>
      </w:tr>
      <w:tr w:rsidR="00DA6B2D" w:rsidRPr="009468C4" w14:paraId="00AAC613"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1C2AB158" w14:textId="77777777" w:rsidR="00DA6B2D" w:rsidRPr="009468C4" w:rsidRDefault="00000000">
            <w:pPr>
              <w:spacing w:after="0"/>
            </w:pPr>
            <w:r w:rsidRPr="009468C4">
              <w:rPr>
                <w:sz w:val="17"/>
              </w:rPr>
              <w:t>KUNNR</w:t>
            </w:r>
          </w:p>
        </w:tc>
        <w:tc>
          <w:tcPr>
            <w:tcW w:w="4818" w:type="dxa"/>
            <w:tcBorders>
              <w:top w:val="single" w:sz="4" w:space="0" w:color="B7B7B7"/>
              <w:left w:val="single" w:sz="4" w:space="0" w:color="B7B7B7"/>
              <w:bottom w:val="single" w:sz="4" w:space="0" w:color="B7B7B7"/>
              <w:right w:val="single" w:sz="4" w:space="0" w:color="B7B7B7"/>
            </w:tcBorders>
          </w:tcPr>
          <w:p w14:paraId="2CE24CD8" w14:textId="77777777" w:rsidR="00DA6B2D" w:rsidRPr="009468C4" w:rsidRDefault="00000000">
            <w:pPr>
              <w:spacing w:after="0"/>
            </w:pPr>
            <w:r w:rsidRPr="009468C4">
              <w:rPr>
                <w:sz w:val="17"/>
              </w:rPr>
              <w:t>CUSTOMER_DATA</w:t>
            </w:r>
          </w:p>
        </w:tc>
      </w:tr>
      <w:tr w:rsidR="00DA6B2D" w:rsidRPr="009468C4" w14:paraId="0DDA9E1F"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327D84F2" w14:textId="77777777" w:rsidR="00DA6B2D" w:rsidRPr="009468C4" w:rsidRDefault="00000000">
            <w:pPr>
              <w:spacing w:after="0"/>
            </w:pPr>
            <w:r w:rsidRPr="009468C4">
              <w:rPr>
                <w:sz w:val="17"/>
              </w:rPr>
              <w:t>MATNR</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1461FAAE" w14:textId="77777777" w:rsidR="00DA6B2D" w:rsidRPr="009468C4" w:rsidRDefault="00000000">
            <w:pPr>
              <w:spacing w:after="0"/>
            </w:pPr>
            <w:r w:rsidRPr="009468C4">
              <w:rPr>
                <w:sz w:val="17"/>
              </w:rPr>
              <w:t>ITEM_DATA</w:t>
            </w:r>
          </w:p>
        </w:tc>
      </w:tr>
      <w:tr w:rsidR="00DA6B2D" w:rsidRPr="009468C4" w14:paraId="2AE86DBD"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16F0D03C" w14:textId="77777777" w:rsidR="00DA6B2D" w:rsidRPr="009468C4" w:rsidRDefault="00000000">
            <w:pPr>
              <w:spacing w:after="0"/>
            </w:pPr>
            <w:r w:rsidRPr="009468C4">
              <w:rPr>
                <w:sz w:val="17"/>
              </w:rPr>
              <w:t>KWMENG</w:t>
            </w:r>
          </w:p>
        </w:tc>
        <w:tc>
          <w:tcPr>
            <w:tcW w:w="4818" w:type="dxa"/>
            <w:tcBorders>
              <w:top w:val="single" w:sz="4" w:space="0" w:color="B7B7B7"/>
              <w:left w:val="single" w:sz="4" w:space="0" w:color="B7B7B7"/>
              <w:bottom w:val="single" w:sz="4" w:space="0" w:color="B7B7B7"/>
              <w:right w:val="single" w:sz="4" w:space="0" w:color="B7B7B7"/>
            </w:tcBorders>
          </w:tcPr>
          <w:p w14:paraId="2F715C23" w14:textId="77777777" w:rsidR="00DA6B2D" w:rsidRPr="009468C4" w:rsidRDefault="00000000">
            <w:pPr>
              <w:spacing w:after="0"/>
            </w:pPr>
            <w:r w:rsidRPr="009468C4">
              <w:rPr>
                <w:sz w:val="17"/>
              </w:rPr>
              <w:t>QTY_DATA</w:t>
            </w:r>
          </w:p>
        </w:tc>
      </w:tr>
    </w:tbl>
    <w:p w14:paraId="31C6C4A4" w14:textId="77777777" w:rsidR="00DA6B2D" w:rsidRPr="009468C4" w:rsidRDefault="00DA6B2D">
      <w:pPr>
        <w:spacing w:after="0"/>
      </w:pPr>
    </w:p>
    <w:p w14:paraId="317282A9" w14:textId="77777777" w:rsidR="00DA6B2D" w:rsidRPr="009468C4" w:rsidRDefault="00000000">
      <w:pPr>
        <w:pStyle w:val="Titre2"/>
      </w:pPr>
      <w:bookmarkStart w:id="31" w:name="_Toc236894560"/>
      <w:r w:rsidRPr="009468C4">
        <w:t>9.3 Contrôles SAP obligatoires</w:t>
      </w:r>
      <w:bookmarkEnd w:id="31"/>
    </w:p>
    <w:tbl>
      <w:tblPr>
        <w:tblStyle w:val="Grilledutableau"/>
        <w:tblW w:w="9639" w:type="dxa"/>
        <w:jc w:val="center"/>
        <w:tblLayout w:type="fixed"/>
        <w:tblCellMar>
          <w:top w:w="80" w:type="dxa"/>
          <w:left w:w="100" w:type="dxa"/>
          <w:bottom w:w="80" w:type="dxa"/>
          <w:right w:w="100" w:type="dxa"/>
        </w:tblCellMar>
        <w:tblLook w:val="04A0" w:firstRow="1" w:lastRow="0" w:firstColumn="1" w:lastColumn="0" w:noHBand="0" w:noVBand="1"/>
      </w:tblPr>
      <w:tblGrid>
        <w:gridCol w:w="3213"/>
        <w:gridCol w:w="3213"/>
        <w:gridCol w:w="3213"/>
      </w:tblGrid>
      <w:tr w:rsidR="00DA6B2D" w:rsidRPr="009468C4" w14:paraId="67D2CB1E" w14:textId="77777777">
        <w:trPr>
          <w:tblHeader/>
          <w:jc w:val="center"/>
        </w:trPr>
        <w:tc>
          <w:tcPr>
            <w:tcW w:w="3213"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110B5CA2" w14:textId="77777777" w:rsidR="00DA6B2D" w:rsidRPr="009468C4" w:rsidRDefault="00000000">
            <w:pPr>
              <w:jc w:val="center"/>
            </w:pPr>
            <w:r w:rsidRPr="009468C4">
              <w:rPr>
                <w:b/>
                <w:color w:val="FFFFFF"/>
                <w:sz w:val="17"/>
              </w:rPr>
              <w:t>Donnée</w:t>
            </w:r>
          </w:p>
        </w:tc>
        <w:tc>
          <w:tcPr>
            <w:tcW w:w="3213"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7BED7CC4" w14:textId="77777777" w:rsidR="00DA6B2D" w:rsidRPr="009468C4" w:rsidRDefault="00000000">
            <w:pPr>
              <w:jc w:val="center"/>
            </w:pPr>
            <w:r w:rsidRPr="009468C4">
              <w:rPr>
                <w:b/>
                <w:color w:val="FFFFFF"/>
                <w:sz w:val="17"/>
              </w:rPr>
              <w:t>Table</w:t>
            </w:r>
          </w:p>
        </w:tc>
        <w:tc>
          <w:tcPr>
            <w:tcW w:w="3213"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60D85F74" w14:textId="77777777" w:rsidR="00DA6B2D" w:rsidRPr="009468C4" w:rsidRDefault="00000000">
            <w:pPr>
              <w:jc w:val="center"/>
            </w:pPr>
            <w:r w:rsidRPr="009468C4">
              <w:rPr>
                <w:b/>
                <w:color w:val="FFFFFF"/>
                <w:sz w:val="17"/>
              </w:rPr>
              <w:t>Critère</w:t>
            </w:r>
          </w:p>
        </w:tc>
      </w:tr>
      <w:tr w:rsidR="00DA6B2D" w:rsidRPr="009468C4" w14:paraId="44E18065"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tcPr>
          <w:p w14:paraId="1CC71FE8" w14:textId="77777777" w:rsidR="00DA6B2D" w:rsidRPr="009468C4" w:rsidRDefault="00000000">
            <w:pPr>
              <w:spacing w:after="0"/>
            </w:pPr>
            <w:r w:rsidRPr="009468C4">
              <w:rPr>
                <w:sz w:val="17"/>
              </w:rPr>
              <w:t>Type de commande</w:t>
            </w:r>
          </w:p>
        </w:tc>
        <w:tc>
          <w:tcPr>
            <w:tcW w:w="3213" w:type="dxa"/>
            <w:tcBorders>
              <w:top w:val="single" w:sz="4" w:space="0" w:color="B7B7B7"/>
              <w:left w:val="single" w:sz="4" w:space="0" w:color="B7B7B7"/>
              <w:bottom w:val="single" w:sz="4" w:space="0" w:color="B7B7B7"/>
              <w:right w:val="single" w:sz="4" w:space="0" w:color="B7B7B7"/>
            </w:tcBorders>
          </w:tcPr>
          <w:p w14:paraId="1E1FD13D" w14:textId="77777777" w:rsidR="00DA6B2D" w:rsidRPr="009468C4" w:rsidRDefault="00000000">
            <w:pPr>
              <w:spacing w:after="0"/>
            </w:pPr>
            <w:r w:rsidRPr="009468C4">
              <w:rPr>
                <w:sz w:val="17"/>
              </w:rPr>
              <w:t>TVAK</w:t>
            </w:r>
          </w:p>
        </w:tc>
        <w:tc>
          <w:tcPr>
            <w:tcW w:w="3213" w:type="dxa"/>
            <w:tcBorders>
              <w:top w:val="single" w:sz="4" w:space="0" w:color="B7B7B7"/>
              <w:left w:val="single" w:sz="4" w:space="0" w:color="B7B7B7"/>
              <w:bottom w:val="single" w:sz="4" w:space="0" w:color="B7B7B7"/>
              <w:right w:val="single" w:sz="4" w:space="0" w:color="B7B7B7"/>
            </w:tcBorders>
          </w:tcPr>
          <w:p w14:paraId="45AACF5A" w14:textId="77777777" w:rsidR="00DA6B2D" w:rsidRPr="009468C4" w:rsidRDefault="00000000">
            <w:pPr>
              <w:spacing w:after="0"/>
            </w:pPr>
            <w:r w:rsidRPr="009468C4">
              <w:rPr>
                <w:sz w:val="17"/>
              </w:rPr>
              <w:t>TVAK-AUART = AUART</w:t>
            </w:r>
          </w:p>
        </w:tc>
      </w:tr>
      <w:tr w:rsidR="00DA6B2D" w:rsidRPr="009468C4" w14:paraId="3FC51387"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1A076E39" w14:textId="77777777" w:rsidR="00DA6B2D" w:rsidRPr="009468C4" w:rsidRDefault="00000000">
            <w:pPr>
              <w:spacing w:after="0"/>
            </w:pPr>
            <w:r w:rsidRPr="009468C4">
              <w:rPr>
                <w:sz w:val="17"/>
              </w:rPr>
              <w:t>Client</w:t>
            </w:r>
          </w:p>
        </w:tc>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2A1C37C8" w14:textId="77777777" w:rsidR="00DA6B2D" w:rsidRPr="009468C4" w:rsidRDefault="00000000">
            <w:pPr>
              <w:spacing w:after="0"/>
            </w:pPr>
            <w:r w:rsidRPr="009468C4">
              <w:rPr>
                <w:sz w:val="17"/>
              </w:rPr>
              <w:t>KNVV</w:t>
            </w:r>
          </w:p>
        </w:tc>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1794BA8B" w14:textId="77777777" w:rsidR="00DA6B2D" w:rsidRPr="009468C4" w:rsidRDefault="00000000">
            <w:pPr>
              <w:spacing w:after="0"/>
            </w:pPr>
            <w:r w:rsidRPr="009468C4">
              <w:rPr>
                <w:sz w:val="17"/>
              </w:rPr>
              <w:t>KUNNR + VKORG + VTWEG + SPART</w:t>
            </w:r>
          </w:p>
        </w:tc>
      </w:tr>
      <w:tr w:rsidR="00DA6B2D" w:rsidRPr="009468C4" w14:paraId="57495840"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tcPr>
          <w:p w14:paraId="068B0241" w14:textId="77777777" w:rsidR="00DA6B2D" w:rsidRPr="009468C4" w:rsidRDefault="00000000">
            <w:pPr>
              <w:spacing w:after="0"/>
            </w:pPr>
            <w:r w:rsidRPr="009468C4">
              <w:rPr>
                <w:sz w:val="17"/>
              </w:rPr>
              <w:t>Article</w:t>
            </w:r>
          </w:p>
        </w:tc>
        <w:tc>
          <w:tcPr>
            <w:tcW w:w="3213" w:type="dxa"/>
            <w:tcBorders>
              <w:top w:val="single" w:sz="4" w:space="0" w:color="B7B7B7"/>
              <w:left w:val="single" w:sz="4" w:space="0" w:color="B7B7B7"/>
              <w:bottom w:val="single" w:sz="4" w:space="0" w:color="B7B7B7"/>
              <w:right w:val="single" w:sz="4" w:space="0" w:color="B7B7B7"/>
            </w:tcBorders>
          </w:tcPr>
          <w:p w14:paraId="1DE233C8" w14:textId="77777777" w:rsidR="00DA6B2D" w:rsidRPr="009468C4" w:rsidRDefault="00000000">
            <w:pPr>
              <w:spacing w:after="0"/>
            </w:pPr>
            <w:r w:rsidRPr="009468C4">
              <w:rPr>
                <w:sz w:val="17"/>
              </w:rPr>
              <w:t>MVKE</w:t>
            </w:r>
          </w:p>
        </w:tc>
        <w:tc>
          <w:tcPr>
            <w:tcW w:w="3213" w:type="dxa"/>
            <w:tcBorders>
              <w:top w:val="single" w:sz="4" w:space="0" w:color="B7B7B7"/>
              <w:left w:val="single" w:sz="4" w:space="0" w:color="B7B7B7"/>
              <w:bottom w:val="single" w:sz="4" w:space="0" w:color="B7B7B7"/>
              <w:right w:val="single" w:sz="4" w:space="0" w:color="B7B7B7"/>
            </w:tcBorders>
          </w:tcPr>
          <w:p w14:paraId="09E95407" w14:textId="77777777" w:rsidR="00DA6B2D" w:rsidRPr="009468C4" w:rsidRDefault="00000000">
            <w:pPr>
              <w:spacing w:after="0"/>
            </w:pPr>
            <w:r w:rsidRPr="009468C4">
              <w:rPr>
                <w:sz w:val="17"/>
              </w:rPr>
              <w:t>MATNR + VKORG + VTWEG</w:t>
            </w:r>
          </w:p>
        </w:tc>
      </w:tr>
    </w:tbl>
    <w:p w14:paraId="33CB6292" w14:textId="77777777" w:rsidR="00DA6B2D" w:rsidRPr="009468C4" w:rsidRDefault="00DA6B2D">
      <w:pPr>
        <w:spacing w:after="0"/>
      </w:pPr>
    </w:p>
    <w:p w14:paraId="1C915448" w14:textId="77777777" w:rsidR="00DA6B2D" w:rsidRPr="009468C4" w:rsidRDefault="00000000">
      <w:pPr>
        <w:pStyle w:val="Titre2"/>
      </w:pPr>
      <w:bookmarkStart w:id="32" w:name="_Toc236894561"/>
      <w:r w:rsidRPr="009468C4">
        <w:t>9.4 Contrôles métier obligatoires</w:t>
      </w:r>
      <w:bookmarkEnd w:id="32"/>
    </w:p>
    <w:tbl>
      <w:tblPr>
        <w:tblStyle w:val="Grilledutableau"/>
        <w:tblW w:w="9638" w:type="dxa"/>
        <w:jc w:val="center"/>
        <w:tblLayout w:type="fixed"/>
        <w:tblCellMar>
          <w:top w:w="80" w:type="dxa"/>
          <w:left w:w="100" w:type="dxa"/>
          <w:bottom w:w="80" w:type="dxa"/>
          <w:right w:w="100" w:type="dxa"/>
        </w:tblCellMar>
        <w:tblLook w:val="04A0" w:firstRow="1" w:lastRow="0" w:firstColumn="1" w:lastColumn="0" w:noHBand="0" w:noVBand="1"/>
      </w:tblPr>
      <w:tblGrid>
        <w:gridCol w:w="4820"/>
        <w:gridCol w:w="4818"/>
      </w:tblGrid>
      <w:tr w:rsidR="00DA6B2D" w:rsidRPr="009468C4" w14:paraId="56642A5F" w14:textId="77777777">
        <w:trPr>
          <w:tblHeader/>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0E5B0E73" w14:textId="77777777" w:rsidR="00DA6B2D" w:rsidRPr="009468C4" w:rsidRDefault="00000000">
            <w:pPr>
              <w:jc w:val="center"/>
            </w:pPr>
            <w:r w:rsidRPr="009468C4">
              <w:rPr>
                <w:b/>
                <w:color w:val="FFFFFF"/>
                <w:sz w:val="17"/>
              </w:rPr>
              <w:t>Donnée</w:t>
            </w:r>
          </w:p>
        </w:tc>
        <w:tc>
          <w:tcPr>
            <w:tcW w:w="4818"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5645FF68" w14:textId="77777777" w:rsidR="00DA6B2D" w:rsidRPr="009468C4" w:rsidRDefault="00000000">
            <w:pPr>
              <w:jc w:val="center"/>
            </w:pPr>
            <w:r w:rsidRPr="009468C4">
              <w:rPr>
                <w:b/>
                <w:color w:val="FFFFFF"/>
                <w:sz w:val="17"/>
              </w:rPr>
              <w:t>Règle</w:t>
            </w:r>
          </w:p>
        </w:tc>
      </w:tr>
      <w:tr w:rsidR="00DA6B2D" w:rsidRPr="009468C4" w14:paraId="173A20FC"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5BBA6670" w14:textId="77777777" w:rsidR="00DA6B2D" w:rsidRPr="009468C4" w:rsidRDefault="00000000">
            <w:pPr>
              <w:spacing w:after="0"/>
            </w:pPr>
            <w:r w:rsidRPr="009468C4">
              <w:rPr>
                <w:sz w:val="17"/>
              </w:rPr>
              <w:t>Quantité</w:t>
            </w:r>
          </w:p>
        </w:tc>
        <w:tc>
          <w:tcPr>
            <w:tcW w:w="4818" w:type="dxa"/>
            <w:tcBorders>
              <w:top w:val="single" w:sz="4" w:space="0" w:color="B7B7B7"/>
              <w:left w:val="single" w:sz="4" w:space="0" w:color="B7B7B7"/>
              <w:bottom w:val="single" w:sz="4" w:space="0" w:color="B7B7B7"/>
              <w:right w:val="single" w:sz="4" w:space="0" w:color="B7B7B7"/>
            </w:tcBorders>
          </w:tcPr>
          <w:p w14:paraId="18F8AE0E" w14:textId="77777777" w:rsidR="00DA6B2D" w:rsidRPr="009468C4" w:rsidRDefault="00000000">
            <w:pPr>
              <w:spacing w:after="0"/>
            </w:pPr>
            <w:r w:rsidRPr="009468C4">
              <w:rPr>
                <w:sz w:val="17"/>
              </w:rPr>
              <w:t>Valeur numérique strictement supérieure à 0.</w:t>
            </w:r>
          </w:p>
        </w:tc>
      </w:tr>
      <w:tr w:rsidR="00DA6B2D" w:rsidRPr="009468C4" w14:paraId="3406FABD"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2C102B7B" w14:textId="77777777" w:rsidR="00DA6B2D" w:rsidRPr="009468C4" w:rsidRDefault="00000000">
            <w:pPr>
              <w:spacing w:after="0"/>
            </w:pPr>
            <w:r w:rsidRPr="009468C4">
              <w:rPr>
                <w:sz w:val="17"/>
              </w:rPr>
              <w:t>Date BSTDK</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0360CF8D" w14:textId="77777777" w:rsidR="00DA6B2D" w:rsidRPr="009468C4" w:rsidRDefault="00000000">
            <w:pPr>
              <w:spacing w:after="0"/>
            </w:pPr>
            <w:r w:rsidRPr="009468C4">
              <w:rPr>
                <w:sz w:val="17"/>
              </w:rPr>
              <w:t>Valeur composée de 8 chiffres au format YYYYMMDD.</w:t>
            </w:r>
          </w:p>
        </w:tc>
      </w:tr>
    </w:tbl>
    <w:p w14:paraId="0ACDE613" w14:textId="77777777" w:rsidR="00DA6B2D" w:rsidRPr="009468C4" w:rsidRDefault="00DA6B2D">
      <w:pPr>
        <w:spacing w:after="0"/>
      </w:pPr>
    </w:p>
    <w:p w14:paraId="18003056" w14:textId="77777777" w:rsidR="00DA6B2D" w:rsidRPr="009468C4" w:rsidRDefault="00000000">
      <w:pPr>
        <w:pStyle w:val="Titre2"/>
      </w:pPr>
      <w:bookmarkStart w:id="33" w:name="_Toc236894562"/>
      <w:r w:rsidRPr="009468C4">
        <w:t>9.5 Contrôles complémentaires</w:t>
      </w:r>
      <w:bookmarkEnd w:id="33"/>
    </w:p>
    <w:p w14:paraId="5A4B0704" w14:textId="77777777" w:rsidR="00DA6B2D" w:rsidRPr="009468C4" w:rsidRDefault="00000000">
      <w:r w:rsidRPr="009468C4">
        <w:t>Les contrôles suivants sont facultatifs et ne sont pas nécessaires pour valider le périmètre obligatoire :</w:t>
      </w:r>
    </w:p>
    <w:p w14:paraId="0B591200" w14:textId="77777777" w:rsidR="00DA6B2D" w:rsidRPr="009468C4" w:rsidRDefault="00000000">
      <w:pPr>
        <w:pStyle w:val="Listepuces"/>
        <w:spacing w:after="40"/>
      </w:pPr>
      <w:r w:rsidRPr="009468C4">
        <w:t>Existence de VKORG dans TVKO.</w:t>
      </w:r>
    </w:p>
    <w:p w14:paraId="731452E7" w14:textId="77777777" w:rsidR="00DA6B2D" w:rsidRPr="009468C4" w:rsidRDefault="00000000">
      <w:pPr>
        <w:pStyle w:val="Listepuces"/>
        <w:spacing w:after="40"/>
      </w:pPr>
      <w:r w:rsidRPr="009468C4">
        <w:t>Existence de VTWEG dans TVTW.</w:t>
      </w:r>
    </w:p>
    <w:p w14:paraId="6DBD5E01" w14:textId="77777777" w:rsidR="00DA6B2D" w:rsidRPr="009468C4" w:rsidRDefault="00000000">
      <w:pPr>
        <w:pStyle w:val="Listepuces"/>
        <w:spacing w:after="40"/>
      </w:pPr>
      <w:r w:rsidRPr="009468C4">
        <w:lastRenderedPageBreak/>
        <w:t>Existence de SPART dans TSPA.</w:t>
      </w:r>
    </w:p>
    <w:p w14:paraId="14CC3065" w14:textId="77777777" w:rsidR="00DA6B2D" w:rsidRPr="009468C4" w:rsidRDefault="00000000">
      <w:pPr>
        <w:pStyle w:val="Listepuces"/>
        <w:spacing w:after="40"/>
      </w:pPr>
      <w:r w:rsidRPr="009468C4">
        <w:t>Existence de AUGRU dans TVAU.</w:t>
      </w:r>
    </w:p>
    <w:p w14:paraId="7869590C" w14:textId="77777777" w:rsidR="00DA6B2D" w:rsidRPr="009468C4" w:rsidRDefault="00000000">
      <w:pPr>
        <w:pStyle w:val="Listepuces"/>
        <w:spacing w:after="40"/>
      </w:pPr>
      <w:r w:rsidRPr="009468C4">
        <w:t>Existence de WAERK dans TCURC.</w:t>
      </w:r>
    </w:p>
    <w:p w14:paraId="7C8A10B3" w14:textId="77777777" w:rsidR="00DA6B2D" w:rsidRPr="009468C4" w:rsidRDefault="00000000">
      <w:pPr>
        <w:pStyle w:val="Listepuces"/>
        <w:spacing w:after="40"/>
      </w:pPr>
      <w:r w:rsidRPr="009468C4">
        <w:t>Existence de ZTERM dans T052.</w:t>
      </w:r>
    </w:p>
    <w:p w14:paraId="57AFA03B" w14:textId="77777777" w:rsidR="00DA6B2D" w:rsidRPr="009468C4" w:rsidRDefault="00000000">
      <w:pPr>
        <w:pStyle w:val="Listepuces"/>
        <w:spacing w:after="40"/>
      </w:pPr>
      <w:r w:rsidRPr="009468C4">
        <w:t>Existence de INCO1 dans TINC.</w:t>
      </w:r>
    </w:p>
    <w:p w14:paraId="07A2E55B" w14:textId="77777777" w:rsidR="00DA6B2D" w:rsidRPr="009468C4" w:rsidRDefault="00000000">
      <w:pPr>
        <w:pStyle w:val="Listepuces"/>
        <w:spacing w:after="40"/>
      </w:pPr>
      <w:r w:rsidRPr="009468C4">
        <w:t>Validation calendaire complète de BSTDK.</w:t>
      </w:r>
      <w:r w:rsidRPr="009468C4">
        <w:br w:type="page"/>
      </w:r>
    </w:p>
    <w:p w14:paraId="686FF84E" w14:textId="77777777" w:rsidR="00DA6B2D" w:rsidRPr="009468C4" w:rsidRDefault="00000000">
      <w:pPr>
        <w:pStyle w:val="Titre1"/>
        <w:spacing w:before="0"/>
      </w:pPr>
      <w:bookmarkStart w:id="34" w:name="_Toc236894563"/>
      <w:r w:rsidRPr="009468C4">
        <w:lastRenderedPageBreak/>
        <w:t>10. Regroupement et simulation des commandes</w:t>
      </w:r>
      <w:bookmarkEnd w:id="34"/>
    </w:p>
    <w:p w14:paraId="2A95C9BD" w14:textId="77777777" w:rsidR="00DA6B2D" w:rsidRPr="009468C4" w:rsidRDefault="00000000">
      <w:pPr>
        <w:pStyle w:val="Titre2"/>
      </w:pPr>
      <w:bookmarkStart w:id="35" w:name="_Toc236894564"/>
      <w:r w:rsidRPr="009468C4">
        <w:t>10.1 Critères de regroupement</w:t>
      </w:r>
      <w:bookmarkEnd w:id="35"/>
    </w:p>
    <w:p w14:paraId="4F6925BC" w14:textId="77777777" w:rsidR="00DA6B2D" w:rsidRPr="009468C4" w:rsidRDefault="00000000">
      <w:r w:rsidRPr="009468C4">
        <w:t>Deux lignes appartiennent à la même commande lorsque les trois valeurs suivantes sont identiques :</w:t>
      </w:r>
    </w:p>
    <w:tbl>
      <w:tblPr>
        <w:tblStyle w:val="Grilledutableau"/>
        <w:tblW w:w="9638" w:type="dxa"/>
        <w:jc w:val="center"/>
        <w:tblLayout w:type="fixed"/>
        <w:tblCellMar>
          <w:top w:w="80" w:type="dxa"/>
          <w:left w:w="100" w:type="dxa"/>
          <w:bottom w:w="80" w:type="dxa"/>
          <w:right w:w="100" w:type="dxa"/>
        </w:tblCellMar>
        <w:tblLook w:val="04A0" w:firstRow="1" w:lastRow="0" w:firstColumn="1" w:lastColumn="0" w:noHBand="0" w:noVBand="1"/>
      </w:tblPr>
      <w:tblGrid>
        <w:gridCol w:w="4820"/>
        <w:gridCol w:w="4818"/>
      </w:tblGrid>
      <w:tr w:rsidR="00DA6B2D" w:rsidRPr="009468C4" w14:paraId="589A0344" w14:textId="77777777">
        <w:trPr>
          <w:tblHeader/>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0FD9817B" w14:textId="77777777" w:rsidR="00DA6B2D" w:rsidRPr="009468C4" w:rsidRDefault="00000000">
            <w:pPr>
              <w:jc w:val="center"/>
            </w:pPr>
            <w:r w:rsidRPr="009468C4">
              <w:rPr>
                <w:b/>
                <w:color w:val="FFFFFF"/>
                <w:sz w:val="17"/>
              </w:rPr>
              <w:t>Champ</w:t>
            </w:r>
          </w:p>
        </w:tc>
        <w:tc>
          <w:tcPr>
            <w:tcW w:w="4818"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2648F98B" w14:textId="77777777" w:rsidR="00DA6B2D" w:rsidRPr="009468C4" w:rsidRDefault="00000000">
            <w:pPr>
              <w:jc w:val="center"/>
            </w:pPr>
            <w:r w:rsidRPr="009468C4">
              <w:rPr>
                <w:b/>
                <w:color w:val="FFFFFF"/>
                <w:sz w:val="17"/>
              </w:rPr>
              <w:t>Description</w:t>
            </w:r>
          </w:p>
        </w:tc>
      </w:tr>
      <w:tr w:rsidR="00DA6B2D" w:rsidRPr="009468C4" w14:paraId="2117057F"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277C2344" w14:textId="77777777" w:rsidR="00DA6B2D" w:rsidRPr="009468C4" w:rsidRDefault="00000000">
            <w:pPr>
              <w:spacing w:after="0"/>
            </w:pPr>
            <w:r w:rsidRPr="009468C4">
              <w:rPr>
                <w:sz w:val="17"/>
              </w:rPr>
              <w:t>AUART</w:t>
            </w:r>
          </w:p>
        </w:tc>
        <w:tc>
          <w:tcPr>
            <w:tcW w:w="4818" w:type="dxa"/>
            <w:tcBorders>
              <w:top w:val="single" w:sz="4" w:space="0" w:color="B7B7B7"/>
              <w:left w:val="single" w:sz="4" w:space="0" w:color="B7B7B7"/>
              <w:bottom w:val="single" w:sz="4" w:space="0" w:color="B7B7B7"/>
              <w:right w:val="single" w:sz="4" w:space="0" w:color="B7B7B7"/>
            </w:tcBorders>
          </w:tcPr>
          <w:p w14:paraId="6061C031" w14:textId="77777777" w:rsidR="00DA6B2D" w:rsidRPr="009468C4" w:rsidRDefault="00000000">
            <w:pPr>
              <w:spacing w:after="0"/>
            </w:pPr>
            <w:r w:rsidRPr="009468C4">
              <w:rPr>
                <w:sz w:val="17"/>
              </w:rPr>
              <w:t>Type de commande</w:t>
            </w:r>
          </w:p>
        </w:tc>
      </w:tr>
      <w:tr w:rsidR="00DA6B2D" w:rsidRPr="009468C4" w14:paraId="2C93198A"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0B3AAFFB" w14:textId="77777777" w:rsidR="00DA6B2D" w:rsidRPr="009468C4" w:rsidRDefault="00000000">
            <w:pPr>
              <w:spacing w:after="0"/>
            </w:pPr>
            <w:r w:rsidRPr="009468C4">
              <w:rPr>
                <w:sz w:val="17"/>
              </w:rPr>
              <w:t>KUNNR</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657DF7AA" w14:textId="77777777" w:rsidR="00DA6B2D" w:rsidRPr="009468C4" w:rsidRDefault="00000000">
            <w:pPr>
              <w:spacing w:after="0"/>
            </w:pPr>
            <w:r w:rsidRPr="009468C4">
              <w:rPr>
                <w:sz w:val="17"/>
              </w:rPr>
              <w:t>Client donneur d’ordre</w:t>
            </w:r>
          </w:p>
        </w:tc>
      </w:tr>
      <w:tr w:rsidR="00DA6B2D" w:rsidRPr="009468C4" w14:paraId="2E14CA32"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22478260" w14:textId="77777777" w:rsidR="00DA6B2D" w:rsidRPr="009468C4" w:rsidRDefault="00000000">
            <w:pPr>
              <w:spacing w:after="0"/>
            </w:pPr>
            <w:r w:rsidRPr="009468C4">
              <w:rPr>
                <w:sz w:val="17"/>
              </w:rPr>
              <w:t>BSTKD</w:t>
            </w:r>
          </w:p>
        </w:tc>
        <w:tc>
          <w:tcPr>
            <w:tcW w:w="4818" w:type="dxa"/>
            <w:tcBorders>
              <w:top w:val="single" w:sz="4" w:space="0" w:color="B7B7B7"/>
              <w:left w:val="single" w:sz="4" w:space="0" w:color="B7B7B7"/>
              <w:bottom w:val="single" w:sz="4" w:space="0" w:color="B7B7B7"/>
              <w:right w:val="single" w:sz="4" w:space="0" w:color="B7B7B7"/>
            </w:tcBorders>
          </w:tcPr>
          <w:p w14:paraId="2C615C0B" w14:textId="77777777" w:rsidR="00DA6B2D" w:rsidRPr="009468C4" w:rsidRDefault="00000000">
            <w:pPr>
              <w:spacing w:after="0"/>
            </w:pPr>
            <w:r w:rsidRPr="009468C4">
              <w:rPr>
                <w:sz w:val="17"/>
              </w:rPr>
              <w:t>Référence de commande client</w:t>
            </w:r>
          </w:p>
        </w:tc>
      </w:tr>
    </w:tbl>
    <w:p w14:paraId="3A21AB72" w14:textId="77777777" w:rsidR="005C7E5C" w:rsidRDefault="005C7E5C"/>
    <w:p w14:paraId="6E9D9C7B" w14:textId="404BE1C9" w:rsidR="00DA6B2D" w:rsidRPr="009468C4" w:rsidRDefault="00000000">
      <w:r w:rsidRPr="009468C4">
        <w:t>Le regroupement utilise les valeurs normalisées. Si une ligne est invalide, toutes les lignes portant la même clé AUART/KUNNR/BSTKD sont exclues de la simulation.</w:t>
      </w:r>
    </w:p>
    <w:p w14:paraId="355E5BBD" w14:textId="38BAFC92" w:rsidR="00DA6B2D" w:rsidRPr="009468C4" w:rsidRDefault="00000000" w:rsidP="005C7E5C">
      <w:r w:rsidRPr="009468C4">
        <w:t>TEMP_VBELN et POSNR sont attribués uniquement aux commandes valides. Les messages créés avant le regroupement peuvent donc avoir un TEMP_VBELN vide.</w:t>
      </w:r>
    </w:p>
    <w:p w14:paraId="7FF235BA" w14:textId="77777777" w:rsidR="00DA6B2D" w:rsidRPr="009468C4" w:rsidRDefault="00000000">
      <w:pPr>
        <w:pStyle w:val="Titre2"/>
      </w:pPr>
      <w:bookmarkStart w:id="36" w:name="_Toc236894565"/>
      <w:r w:rsidRPr="009468C4">
        <w:t>10.2 Numérotation</w:t>
      </w:r>
      <w:bookmarkEnd w:id="36"/>
    </w:p>
    <w:p w14:paraId="0A041922" w14:textId="77777777" w:rsidR="00DA6B2D" w:rsidRPr="009468C4" w:rsidRDefault="00000000">
      <w:pPr>
        <w:pStyle w:val="Listepuces"/>
        <w:spacing w:after="40"/>
      </w:pPr>
      <w:r w:rsidRPr="009468C4">
        <w:t>TEMP_VBELN : valeur sur 10 caractères, initialisée à 0000000001 et incrémentée pour chaque commande valide.</w:t>
      </w:r>
    </w:p>
    <w:p w14:paraId="5A44EADE" w14:textId="77777777" w:rsidR="00DA6B2D" w:rsidRPr="009468C4" w:rsidRDefault="00000000">
      <w:pPr>
        <w:pStyle w:val="Listepuces"/>
        <w:spacing w:after="40"/>
      </w:pPr>
      <w:r w:rsidRPr="009468C4">
        <w:t>POSNR : 000010, 000020, 000030, etc., réinitialisé pour chaque nouvelle commande.</w:t>
      </w:r>
    </w:p>
    <w:p w14:paraId="20F3255C" w14:textId="77777777" w:rsidR="00DA6B2D" w:rsidRPr="009468C4" w:rsidRDefault="00000000">
      <w:pPr>
        <w:pStyle w:val="Titre2"/>
      </w:pPr>
      <w:bookmarkStart w:id="37" w:name="_Toc236894566"/>
      <w:r w:rsidRPr="009468C4">
        <w:t>10.3 Appel standard</w:t>
      </w:r>
      <w:bookmarkEnd w:id="37"/>
    </w:p>
    <w:p w14:paraId="2AED04AD" w14:textId="77777777" w:rsidR="00DA6B2D" w:rsidRPr="009468C4" w:rsidRDefault="00000000">
      <w:r w:rsidRPr="009468C4">
        <w:t>La fonction obligatoire est SD_SALESDOCUMENT_CREATE. Elle doit toujours être appelée avec TESTRUN = X.</w:t>
      </w:r>
    </w:p>
    <w:tbl>
      <w:tblPr>
        <w:tblW w:w="9638" w:type="dxa"/>
        <w:tblInd w:w="12" w:type="dxa"/>
        <w:tblLayout w:type="fixed"/>
        <w:tblCellMar>
          <w:top w:w="100" w:type="dxa"/>
          <w:left w:w="120" w:type="dxa"/>
          <w:bottom w:w="100" w:type="dxa"/>
          <w:right w:w="120" w:type="dxa"/>
        </w:tblCellMar>
        <w:tblLook w:val="04A0" w:firstRow="1" w:lastRow="0" w:firstColumn="1" w:lastColumn="0" w:noHBand="0" w:noVBand="1"/>
      </w:tblPr>
      <w:tblGrid>
        <w:gridCol w:w="9638"/>
      </w:tblGrid>
      <w:tr w:rsidR="00DA6B2D" w:rsidRPr="00BA15ED" w14:paraId="65B5E338" w14:textId="77777777">
        <w:tc>
          <w:tcPr>
            <w:tcW w:w="9638" w:type="dxa"/>
            <w:tcBorders>
              <w:top w:val="single" w:sz="4" w:space="0" w:color="BFBFBF"/>
              <w:left w:val="single" w:sz="4" w:space="0" w:color="BFBFBF"/>
              <w:bottom w:val="single" w:sz="4" w:space="0" w:color="BFBFBF"/>
              <w:right w:val="single" w:sz="4" w:space="0" w:color="BFBFBF"/>
            </w:tcBorders>
            <w:shd w:val="clear" w:color="auto" w:fill="F3F3F3"/>
          </w:tcPr>
          <w:p w14:paraId="61D93AE9" w14:textId="2747B907" w:rsidR="00DA6B2D" w:rsidRPr="00BA15ED" w:rsidRDefault="00000000">
            <w:pPr>
              <w:spacing w:after="0"/>
              <w:rPr>
                <w:lang w:val="en-US"/>
              </w:rPr>
            </w:pPr>
            <w:r w:rsidRPr="00BA15ED">
              <w:rPr>
                <w:rFonts w:ascii="Liberation Mono" w:hAnsi="Liberation Mono"/>
                <w:sz w:val="16"/>
                <w:lang w:val="en-US"/>
              </w:rPr>
              <w:t>CALL FUNCTION 'SD_SALESDOCUMENT_CREATE'</w:t>
            </w:r>
            <w:r w:rsidRPr="00BA15ED">
              <w:rPr>
                <w:rFonts w:ascii="Liberation Mono" w:hAnsi="Liberation Mono"/>
                <w:sz w:val="16"/>
                <w:lang w:val="en-US"/>
              </w:rPr>
              <w:br/>
              <w:t xml:space="preserve">  EXPORTING</w:t>
            </w:r>
            <w:r w:rsidRPr="00BA15ED">
              <w:rPr>
                <w:rFonts w:ascii="Liberation Mono" w:hAnsi="Liberation Mono"/>
                <w:sz w:val="16"/>
                <w:lang w:val="en-US"/>
              </w:rPr>
              <w:br/>
              <w:t xml:space="preserve">    </w:t>
            </w:r>
            <w:proofErr w:type="spellStart"/>
            <w:r w:rsidRPr="00BA15ED">
              <w:rPr>
                <w:rFonts w:ascii="Liberation Mono" w:hAnsi="Liberation Mono"/>
                <w:sz w:val="16"/>
                <w:lang w:val="en-US"/>
              </w:rPr>
              <w:t>sales_header_in</w:t>
            </w:r>
            <w:proofErr w:type="spellEnd"/>
            <w:r w:rsidRPr="00BA15ED">
              <w:rPr>
                <w:rFonts w:ascii="Liberation Mono" w:hAnsi="Liberation Mono"/>
                <w:sz w:val="16"/>
                <w:lang w:val="en-US"/>
              </w:rPr>
              <w:t xml:space="preserve">     = </w:t>
            </w:r>
            <w:proofErr w:type="spellStart"/>
            <w:r w:rsidRPr="00BA15ED">
              <w:rPr>
                <w:rFonts w:ascii="Liberation Mono" w:hAnsi="Liberation Mono"/>
                <w:sz w:val="16"/>
                <w:lang w:val="en-US"/>
              </w:rPr>
              <w:t>ls_header</w:t>
            </w:r>
            <w:proofErr w:type="spellEnd"/>
            <w:r w:rsidRPr="00BA15ED">
              <w:rPr>
                <w:rFonts w:ascii="Liberation Mono" w:hAnsi="Liberation Mono"/>
                <w:sz w:val="16"/>
                <w:lang w:val="en-US"/>
              </w:rPr>
              <w:br/>
              <w:t xml:space="preserve">    </w:t>
            </w:r>
            <w:proofErr w:type="spellStart"/>
            <w:r w:rsidRPr="00BA15ED">
              <w:rPr>
                <w:rFonts w:ascii="Liberation Mono" w:hAnsi="Liberation Mono"/>
                <w:sz w:val="16"/>
                <w:lang w:val="en-US"/>
              </w:rPr>
              <w:t>sales_header_inx</w:t>
            </w:r>
            <w:proofErr w:type="spellEnd"/>
            <w:r w:rsidRPr="00BA15ED">
              <w:rPr>
                <w:rFonts w:ascii="Liberation Mono" w:hAnsi="Liberation Mono"/>
                <w:sz w:val="16"/>
                <w:lang w:val="en-US"/>
              </w:rPr>
              <w:t xml:space="preserve">    = </w:t>
            </w:r>
            <w:proofErr w:type="spellStart"/>
            <w:r w:rsidRPr="00BA15ED">
              <w:rPr>
                <w:rFonts w:ascii="Liberation Mono" w:hAnsi="Liberation Mono"/>
                <w:sz w:val="16"/>
                <w:lang w:val="en-US"/>
              </w:rPr>
              <w:t>ls_headerx</w:t>
            </w:r>
            <w:proofErr w:type="spellEnd"/>
            <w:r w:rsidRPr="00BA15ED">
              <w:rPr>
                <w:rFonts w:ascii="Liberation Mono" w:hAnsi="Liberation Mono"/>
                <w:sz w:val="16"/>
                <w:lang w:val="en-US"/>
              </w:rPr>
              <w:br/>
              <w:t xml:space="preserve">    </w:t>
            </w:r>
            <w:proofErr w:type="spellStart"/>
            <w:r w:rsidRPr="00BA15ED">
              <w:rPr>
                <w:rFonts w:ascii="Liberation Mono" w:hAnsi="Liberation Mono"/>
                <w:sz w:val="16"/>
                <w:lang w:val="en-US"/>
              </w:rPr>
              <w:t>testrun</w:t>
            </w:r>
            <w:proofErr w:type="spellEnd"/>
            <w:r w:rsidRPr="00BA15ED">
              <w:rPr>
                <w:rFonts w:ascii="Liberation Mono" w:hAnsi="Liberation Mono"/>
                <w:sz w:val="16"/>
                <w:lang w:val="en-US"/>
              </w:rPr>
              <w:t xml:space="preserve">             = </w:t>
            </w:r>
            <w:r w:rsidR="005C7E5C" w:rsidRPr="00BA15ED">
              <w:rPr>
                <w:rFonts w:ascii="Liberation Mono" w:hAnsi="Liberation Mono"/>
                <w:sz w:val="16"/>
                <w:lang w:val="en-US"/>
              </w:rPr>
              <w:t>&lt;</w:t>
            </w:r>
            <w:proofErr w:type="spellStart"/>
            <w:r w:rsidR="005C7E5C" w:rsidRPr="00BA15ED">
              <w:rPr>
                <w:rFonts w:ascii="Liberation Mono" w:hAnsi="Liberation Mono"/>
                <w:sz w:val="16"/>
                <w:lang w:val="en-US"/>
              </w:rPr>
              <w:t>paramètre</w:t>
            </w:r>
            <w:proofErr w:type="spellEnd"/>
            <w:r w:rsidR="005C7E5C" w:rsidRPr="00BA15ED">
              <w:rPr>
                <w:rFonts w:ascii="Liberation Mono" w:hAnsi="Liberation Mono"/>
                <w:sz w:val="16"/>
                <w:lang w:val="en-US"/>
              </w:rPr>
              <w:t xml:space="preserve"> simulation de </w:t>
            </w:r>
            <w:proofErr w:type="spellStart"/>
            <w:r w:rsidR="005C7E5C" w:rsidRPr="00BA15ED">
              <w:rPr>
                <w:rFonts w:ascii="Liberation Mono" w:hAnsi="Liberation Mono"/>
                <w:sz w:val="16"/>
                <w:lang w:val="en-US"/>
              </w:rPr>
              <w:t>l’écran</w:t>
            </w:r>
            <w:proofErr w:type="spellEnd"/>
            <w:r w:rsidR="005C7E5C" w:rsidRPr="00BA15ED">
              <w:rPr>
                <w:rFonts w:ascii="Liberation Mono" w:hAnsi="Liberation Mono"/>
                <w:sz w:val="16"/>
                <w:lang w:val="en-US"/>
              </w:rPr>
              <w:t>&gt;</w:t>
            </w:r>
            <w:r w:rsidRPr="00BA15ED">
              <w:rPr>
                <w:rFonts w:ascii="Liberation Mono" w:hAnsi="Liberation Mono"/>
                <w:sz w:val="16"/>
                <w:lang w:val="en-US"/>
              </w:rPr>
              <w:br/>
              <w:t xml:space="preserve">  TABLES</w:t>
            </w:r>
            <w:r w:rsidRPr="00BA15ED">
              <w:rPr>
                <w:rFonts w:ascii="Liberation Mono" w:hAnsi="Liberation Mono"/>
                <w:sz w:val="16"/>
                <w:lang w:val="en-US"/>
              </w:rPr>
              <w:br/>
              <w:t xml:space="preserve">    return              = </w:t>
            </w:r>
            <w:proofErr w:type="spellStart"/>
            <w:r w:rsidRPr="00BA15ED">
              <w:rPr>
                <w:rFonts w:ascii="Liberation Mono" w:hAnsi="Liberation Mono"/>
                <w:sz w:val="16"/>
                <w:lang w:val="en-US"/>
              </w:rPr>
              <w:t>lt_return</w:t>
            </w:r>
            <w:proofErr w:type="spellEnd"/>
            <w:r w:rsidRPr="00BA15ED">
              <w:rPr>
                <w:rFonts w:ascii="Liberation Mono" w:hAnsi="Liberation Mono"/>
                <w:sz w:val="16"/>
                <w:lang w:val="en-US"/>
              </w:rPr>
              <w:br/>
              <w:t xml:space="preserve">    </w:t>
            </w:r>
            <w:proofErr w:type="spellStart"/>
            <w:r w:rsidRPr="00BA15ED">
              <w:rPr>
                <w:rFonts w:ascii="Liberation Mono" w:hAnsi="Liberation Mono"/>
                <w:sz w:val="16"/>
                <w:lang w:val="en-US"/>
              </w:rPr>
              <w:t>sales_items_in</w:t>
            </w:r>
            <w:proofErr w:type="spellEnd"/>
            <w:r w:rsidRPr="00BA15ED">
              <w:rPr>
                <w:rFonts w:ascii="Liberation Mono" w:hAnsi="Liberation Mono"/>
                <w:sz w:val="16"/>
                <w:lang w:val="en-US"/>
              </w:rPr>
              <w:t xml:space="preserve">      = </w:t>
            </w:r>
            <w:proofErr w:type="spellStart"/>
            <w:r w:rsidRPr="00BA15ED">
              <w:rPr>
                <w:rFonts w:ascii="Liberation Mono" w:hAnsi="Liberation Mono"/>
                <w:sz w:val="16"/>
                <w:lang w:val="en-US"/>
              </w:rPr>
              <w:t>lt_items</w:t>
            </w:r>
            <w:proofErr w:type="spellEnd"/>
            <w:r w:rsidRPr="00BA15ED">
              <w:rPr>
                <w:rFonts w:ascii="Liberation Mono" w:hAnsi="Liberation Mono"/>
                <w:sz w:val="16"/>
                <w:lang w:val="en-US"/>
              </w:rPr>
              <w:br/>
              <w:t xml:space="preserve">    </w:t>
            </w:r>
            <w:proofErr w:type="spellStart"/>
            <w:r w:rsidRPr="00BA15ED">
              <w:rPr>
                <w:rFonts w:ascii="Liberation Mono" w:hAnsi="Liberation Mono"/>
                <w:sz w:val="16"/>
                <w:lang w:val="en-US"/>
              </w:rPr>
              <w:t>sales_items_inx</w:t>
            </w:r>
            <w:proofErr w:type="spellEnd"/>
            <w:r w:rsidRPr="00BA15ED">
              <w:rPr>
                <w:rFonts w:ascii="Liberation Mono" w:hAnsi="Liberation Mono"/>
                <w:sz w:val="16"/>
                <w:lang w:val="en-US"/>
              </w:rPr>
              <w:t xml:space="preserve">     = </w:t>
            </w:r>
            <w:proofErr w:type="spellStart"/>
            <w:r w:rsidRPr="00BA15ED">
              <w:rPr>
                <w:rFonts w:ascii="Liberation Mono" w:hAnsi="Liberation Mono"/>
                <w:sz w:val="16"/>
                <w:lang w:val="en-US"/>
              </w:rPr>
              <w:t>lt_itemsx</w:t>
            </w:r>
            <w:proofErr w:type="spellEnd"/>
            <w:r w:rsidRPr="00BA15ED">
              <w:rPr>
                <w:rFonts w:ascii="Liberation Mono" w:hAnsi="Liberation Mono"/>
                <w:sz w:val="16"/>
                <w:lang w:val="en-US"/>
              </w:rPr>
              <w:br/>
              <w:t xml:space="preserve">    </w:t>
            </w:r>
            <w:proofErr w:type="spellStart"/>
            <w:r w:rsidRPr="00BA15ED">
              <w:rPr>
                <w:rFonts w:ascii="Liberation Mono" w:hAnsi="Liberation Mono"/>
                <w:sz w:val="16"/>
                <w:lang w:val="en-US"/>
              </w:rPr>
              <w:t>sales_partners</w:t>
            </w:r>
            <w:proofErr w:type="spellEnd"/>
            <w:r w:rsidRPr="00BA15ED">
              <w:rPr>
                <w:rFonts w:ascii="Liberation Mono" w:hAnsi="Liberation Mono"/>
                <w:sz w:val="16"/>
                <w:lang w:val="en-US"/>
              </w:rPr>
              <w:t xml:space="preserve">      = </w:t>
            </w:r>
            <w:proofErr w:type="spellStart"/>
            <w:r w:rsidRPr="00BA15ED">
              <w:rPr>
                <w:rFonts w:ascii="Liberation Mono" w:hAnsi="Liberation Mono"/>
                <w:sz w:val="16"/>
                <w:lang w:val="en-US"/>
              </w:rPr>
              <w:t>lt_partners</w:t>
            </w:r>
            <w:proofErr w:type="spellEnd"/>
            <w:r w:rsidRPr="00BA15ED">
              <w:rPr>
                <w:rFonts w:ascii="Liberation Mono" w:hAnsi="Liberation Mono"/>
                <w:sz w:val="16"/>
                <w:lang w:val="en-US"/>
              </w:rPr>
              <w:br/>
              <w:t xml:space="preserve">    </w:t>
            </w:r>
            <w:proofErr w:type="spellStart"/>
            <w:r w:rsidRPr="00BA15ED">
              <w:rPr>
                <w:rFonts w:ascii="Liberation Mono" w:hAnsi="Liberation Mono"/>
                <w:sz w:val="16"/>
                <w:lang w:val="en-US"/>
              </w:rPr>
              <w:t>sales_schedules_</w:t>
            </w:r>
            <w:proofErr w:type="gramStart"/>
            <w:r w:rsidRPr="00BA15ED">
              <w:rPr>
                <w:rFonts w:ascii="Liberation Mono" w:hAnsi="Liberation Mono"/>
                <w:sz w:val="16"/>
                <w:lang w:val="en-US"/>
              </w:rPr>
              <w:t>in</w:t>
            </w:r>
            <w:proofErr w:type="spellEnd"/>
            <w:r w:rsidRPr="00BA15ED">
              <w:rPr>
                <w:rFonts w:ascii="Liberation Mono" w:hAnsi="Liberation Mono"/>
                <w:sz w:val="16"/>
                <w:lang w:val="en-US"/>
              </w:rPr>
              <w:t xml:space="preserve">  =</w:t>
            </w:r>
            <w:proofErr w:type="gramEnd"/>
            <w:r w:rsidRPr="00BA15ED">
              <w:rPr>
                <w:rFonts w:ascii="Liberation Mono" w:hAnsi="Liberation Mono"/>
                <w:sz w:val="16"/>
                <w:lang w:val="en-US"/>
              </w:rPr>
              <w:t xml:space="preserve"> </w:t>
            </w:r>
            <w:proofErr w:type="spellStart"/>
            <w:r w:rsidRPr="00BA15ED">
              <w:rPr>
                <w:rFonts w:ascii="Liberation Mono" w:hAnsi="Liberation Mono"/>
                <w:sz w:val="16"/>
                <w:lang w:val="en-US"/>
              </w:rPr>
              <w:t>lt_schedules</w:t>
            </w:r>
            <w:proofErr w:type="spellEnd"/>
            <w:r w:rsidRPr="00BA15ED">
              <w:rPr>
                <w:rFonts w:ascii="Liberation Mono" w:hAnsi="Liberation Mono"/>
                <w:sz w:val="16"/>
                <w:lang w:val="en-US"/>
              </w:rPr>
              <w:br/>
              <w:t xml:space="preserve">    </w:t>
            </w:r>
            <w:proofErr w:type="spellStart"/>
            <w:r w:rsidRPr="00BA15ED">
              <w:rPr>
                <w:rFonts w:ascii="Liberation Mono" w:hAnsi="Liberation Mono"/>
                <w:sz w:val="16"/>
                <w:lang w:val="en-US"/>
              </w:rPr>
              <w:t>sales_schedules_inx</w:t>
            </w:r>
            <w:proofErr w:type="spellEnd"/>
            <w:r w:rsidRPr="00BA15ED">
              <w:rPr>
                <w:rFonts w:ascii="Liberation Mono" w:hAnsi="Liberation Mono"/>
                <w:sz w:val="16"/>
                <w:lang w:val="en-US"/>
              </w:rPr>
              <w:t xml:space="preserve"> = </w:t>
            </w:r>
            <w:proofErr w:type="spellStart"/>
            <w:r w:rsidRPr="00BA15ED">
              <w:rPr>
                <w:rFonts w:ascii="Liberation Mono" w:hAnsi="Liberation Mono"/>
                <w:sz w:val="16"/>
                <w:lang w:val="en-US"/>
              </w:rPr>
              <w:t>lt_schedulesx</w:t>
            </w:r>
            <w:proofErr w:type="spellEnd"/>
            <w:r w:rsidRPr="00BA15ED">
              <w:rPr>
                <w:rFonts w:ascii="Liberation Mono" w:hAnsi="Liberation Mono"/>
                <w:sz w:val="16"/>
                <w:lang w:val="en-US"/>
              </w:rPr>
              <w:t>.</w:t>
            </w:r>
          </w:p>
        </w:tc>
      </w:tr>
    </w:tbl>
    <w:p w14:paraId="0DDACEBD" w14:textId="77777777" w:rsidR="00DA6B2D" w:rsidRPr="00BA15ED" w:rsidRDefault="00DA6B2D">
      <w:pPr>
        <w:spacing w:after="0"/>
        <w:rPr>
          <w:lang w:val="en-US"/>
        </w:rPr>
      </w:pPr>
    </w:p>
    <w:p w14:paraId="1E39D1A6" w14:textId="6F565C28" w:rsidR="00DA6B2D" w:rsidRDefault="00000000">
      <w:pPr>
        <w:pStyle w:val="Titre2"/>
      </w:pPr>
      <w:bookmarkStart w:id="38" w:name="_Toc236894567"/>
      <w:r w:rsidRPr="009468C4">
        <w:t>10.4 Mapping</w:t>
      </w:r>
      <w:bookmarkEnd w:id="38"/>
      <w:r w:rsidR="00020011">
        <w:t xml:space="preserve"> Table/Structure</w:t>
      </w:r>
    </w:p>
    <w:p w14:paraId="141B9902" w14:textId="77777777" w:rsidR="00020011" w:rsidRPr="00020011" w:rsidRDefault="00020011" w:rsidP="00020011"/>
    <w:tbl>
      <w:tblPr>
        <w:tblStyle w:val="Grilledutableau"/>
        <w:tblW w:w="5000" w:type="pct"/>
        <w:jc w:val="center"/>
        <w:tblCellMar>
          <w:top w:w="80" w:type="dxa"/>
          <w:left w:w="100" w:type="dxa"/>
          <w:bottom w:w="80" w:type="dxa"/>
          <w:right w:w="100" w:type="dxa"/>
        </w:tblCellMar>
        <w:tblLook w:val="04A0" w:firstRow="1" w:lastRow="0" w:firstColumn="1" w:lastColumn="0" w:noHBand="0" w:noVBand="1"/>
      </w:tblPr>
      <w:tblGrid>
        <w:gridCol w:w="9838"/>
      </w:tblGrid>
      <w:tr w:rsidR="00020011" w:rsidRPr="009468C4" w14:paraId="530D549D" w14:textId="77777777" w:rsidTr="00020011">
        <w:trPr>
          <w:tblHeader/>
          <w:jc w:val="center"/>
        </w:trPr>
        <w:tc>
          <w:tcPr>
            <w:tcW w:w="5000" w:type="pct"/>
            <w:tcBorders>
              <w:top w:val="single" w:sz="4" w:space="0" w:color="B7B7B7"/>
              <w:left w:val="single" w:sz="4" w:space="0" w:color="B7B7B7"/>
              <w:bottom w:val="single" w:sz="4" w:space="0" w:color="B7B7B7"/>
              <w:right w:val="single" w:sz="4" w:space="0" w:color="B7B7B7"/>
            </w:tcBorders>
            <w:shd w:val="clear" w:color="auto" w:fill="1F4E78"/>
            <w:vAlign w:val="center"/>
          </w:tcPr>
          <w:p w14:paraId="2B2C8E7E" w14:textId="2541CBF5" w:rsidR="00020011" w:rsidRPr="009468C4" w:rsidRDefault="00020011">
            <w:pPr>
              <w:jc w:val="center"/>
            </w:pPr>
            <w:r w:rsidRPr="009468C4">
              <w:rPr>
                <w:b/>
                <w:color w:val="FFFFFF"/>
                <w:sz w:val="17"/>
              </w:rPr>
              <w:t>Structure</w:t>
            </w:r>
            <w:r>
              <w:rPr>
                <w:b/>
                <w:color w:val="FFFFFF"/>
                <w:sz w:val="17"/>
              </w:rPr>
              <w:t>/structure à mapper</w:t>
            </w:r>
          </w:p>
        </w:tc>
      </w:tr>
      <w:tr w:rsidR="00020011" w:rsidRPr="009468C4" w14:paraId="348912BE" w14:textId="77777777" w:rsidTr="00020011">
        <w:trPr>
          <w:cantSplit/>
          <w:jc w:val="center"/>
        </w:trPr>
        <w:tc>
          <w:tcPr>
            <w:tcW w:w="5000" w:type="pct"/>
            <w:tcBorders>
              <w:top w:val="single" w:sz="4" w:space="0" w:color="B7B7B7"/>
              <w:left w:val="single" w:sz="4" w:space="0" w:color="B7B7B7"/>
              <w:bottom w:val="single" w:sz="4" w:space="0" w:color="B7B7B7"/>
              <w:right w:val="single" w:sz="4" w:space="0" w:color="B7B7B7"/>
            </w:tcBorders>
          </w:tcPr>
          <w:p w14:paraId="4173DE81" w14:textId="77777777" w:rsidR="00020011" w:rsidRPr="009468C4" w:rsidRDefault="00020011">
            <w:pPr>
              <w:spacing w:after="0"/>
            </w:pPr>
            <w:r w:rsidRPr="009468C4">
              <w:rPr>
                <w:sz w:val="17"/>
              </w:rPr>
              <w:t>BAPISDHD1</w:t>
            </w:r>
          </w:p>
        </w:tc>
      </w:tr>
      <w:tr w:rsidR="00020011" w:rsidRPr="009468C4" w14:paraId="5FDEA951" w14:textId="77777777" w:rsidTr="00020011">
        <w:trPr>
          <w:cantSplit/>
          <w:jc w:val="center"/>
        </w:trPr>
        <w:tc>
          <w:tcPr>
            <w:tcW w:w="5000" w:type="pct"/>
            <w:tcBorders>
              <w:top w:val="single" w:sz="4" w:space="0" w:color="B7B7B7"/>
              <w:left w:val="single" w:sz="4" w:space="0" w:color="B7B7B7"/>
              <w:bottom w:val="single" w:sz="4" w:space="0" w:color="B7B7B7"/>
              <w:right w:val="single" w:sz="4" w:space="0" w:color="B7B7B7"/>
            </w:tcBorders>
            <w:shd w:val="clear" w:color="auto" w:fill="F7F9FB"/>
          </w:tcPr>
          <w:p w14:paraId="09A0C736" w14:textId="06AFC0AB" w:rsidR="00020011" w:rsidRPr="009468C4" w:rsidRDefault="00020011">
            <w:pPr>
              <w:spacing w:after="0"/>
            </w:pPr>
            <w:r w:rsidRPr="00BA15ED">
              <w:rPr>
                <w:sz w:val="17"/>
                <w:szCs w:val="17"/>
              </w:rPr>
              <w:t>BAPISDHD1X</w:t>
            </w:r>
          </w:p>
        </w:tc>
      </w:tr>
      <w:tr w:rsidR="00020011" w:rsidRPr="009468C4" w14:paraId="707C2F87" w14:textId="77777777" w:rsidTr="00020011">
        <w:trPr>
          <w:cantSplit/>
          <w:jc w:val="center"/>
        </w:trPr>
        <w:tc>
          <w:tcPr>
            <w:tcW w:w="5000" w:type="pct"/>
            <w:tcBorders>
              <w:top w:val="single" w:sz="4" w:space="0" w:color="B7B7B7"/>
              <w:left w:val="single" w:sz="4" w:space="0" w:color="B7B7B7"/>
              <w:bottom w:val="single" w:sz="4" w:space="0" w:color="B7B7B7"/>
              <w:right w:val="single" w:sz="4" w:space="0" w:color="B7B7B7"/>
            </w:tcBorders>
            <w:shd w:val="clear" w:color="auto" w:fill="F7F9FB"/>
          </w:tcPr>
          <w:p w14:paraId="14007459" w14:textId="1CB23B28" w:rsidR="00020011" w:rsidRPr="00BA15ED" w:rsidRDefault="00020011">
            <w:pPr>
              <w:spacing w:after="0"/>
              <w:rPr>
                <w:sz w:val="17"/>
                <w:szCs w:val="17"/>
              </w:rPr>
            </w:pPr>
            <w:r w:rsidRPr="009468C4">
              <w:rPr>
                <w:sz w:val="17"/>
              </w:rPr>
              <w:t>BAPIPARNR</w:t>
            </w:r>
          </w:p>
        </w:tc>
      </w:tr>
      <w:tr w:rsidR="00020011" w:rsidRPr="009468C4" w14:paraId="269595A9" w14:textId="77777777" w:rsidTr="00020011">
        <w:trPr>
          <w:cantSplit/>
          <w:jc w:val="center"/>
        </w:trPr>
        <w:tc>
          <w:tcPr>
            <w:tcW w:w="5000" w:type="pct"/>
            <w:tcBorders>
              <w:top w:val="single" w:sz="4" w:space="0" w:color="B7B7B7"/>
              <w:left w:val="single" w:sz="4" w:space="0" w:color="B7B7B7"/>
              <w:bottom w:val="single" w:sz="4" w:space="0" w:color="B7B7B7"/>
              <w:right w:val="single" w:sz="4" w:space="0" w:color="B7B7B7"/>
            </w:tcBorders>
            <w:shd w:val="clear" w:color="auto" w:fill="F7F9FB"/>
          </w:tcPr>
          <w:p w14:paraId="3854C1A4" w14:textId="45D5A763" w:rsidR="00020011" w:rsidRPr="009468C4" w:rsidRDefault="00020011">
            <w:pPr>
              <w:spacing w:after="0"/>
              <w:rPr>
                <w:sz w:val="17"/>
              </w:rPr>
            </w:pPr>
            <w:r w:rsidRPr="009468C4">
              <w:rPr>
                <w:sz w:val="17"/>
              </w:rPr>
              <w:t>BAPISDITM</w:t>
            </w:r>
          </w:p>
        </w:tc>
      </w:tr>
      <w:tr w:rsidR="00020011" w:rsidRPr="009468C4" w14:paraId="3885ABAA" w14:textId="77777777" w:rsidTr="00020011">
        <w:trPr>
          <w:cantSplit/>
          <w:jc w:val="center"/>
        </w:trPr>
        <w:tc>
          <w:tcPr>
            <w:tcW w:w="5000" w:type="pct"/>
            <w:tcBorders>
              <w:top w:val="single" w:sz="4" w:space="0" w:color="B7B7B7"/>
              <w:left w:val="single" w:sz="4" w:space="0" w:color="B7B7B7"/>
              <w:bottom w:val="single" w:sz="4" w:space="0" w:color="B7B7B7"/>
              <w:right w:val="single" w:sz="4" w:space="0" w:color="B7B7B7"/>
            </w:tcBorders>
            <w:shd w:val="clear" w:color="auto" w:fill="F7F9FB"/>
          </w:tcPr>
          <w:p w14:paraId="106CC9C8" w14:textId="7E40547F" w:rsidR="00020011" w:rsidRPr="009468C4" w:rsidRDefault="00020011">
            <w:pPr>
              <w:spacing w:after="0"/>
              <w:rPr>
                <w:sz w:val="17"/>
              </w:rPr>
            </w:pPr>
            <w:r w:rsidRPr="009468C4">
              <w:rPr>
                <w:sz w:val="17"/>
              </w:rPr>
              <w:t>BAPISDITM</w:t>
            </w:r>
            <w:r>
              <w:rPr>
                <w:sz w:val="17"/>
              </w:rPr>
              <w:t>X</w:t>
            </w:r>
          </w:p>
        </w:tc>
      </w:tr>
      <w:tr w:rsidR="00020011" w:rsidRPr="009468C4" w14:paraId="7AEED7B9" w14:textId="77777777" w:rsidTr="00020011">
        <w:trPr>
          <w:cantSplit/>
          <w:jc w:val="center"/>
        </w:trPr>
        <w:tc>
          <w:tcPr>
            <w:tcW w:w="5000" w:type="pct"/>
            <w:tcBorders>
              <w:top w:val="single" w:sz="4" w:space="0" w:color="B7B7B7"/>
              <w:left w:val="single" w:sz="4" w:space="0" w:color="B7B7B7"/>
              <w:bottom w:val="single" w:sz="4" w:space="0" w:color="B7B7B7"/>
              <w:right w:val="single" w:sz="4" w:space="0" w:color="B7B7B7"/>
            </w:tcBorders>
            <w:shd w:val="clear" w:color="auto" w:fill="F7F9FB"/>
          </w:tcPr>
          <w:p w14:paraId="12023D1A" w14:textId="3F755F69" w:rsidR="00020011" w:rsidRPr="009468C4" w:rsidRDefault="00020011">
            <w:pPr>
              <w:spacing w:after="0"/>
              <w:rPr>
                <w:sz w:val="17"/>
              </w:rPr>
            </w:pPr>
            <w:r w:rsidRPr="009468C4">
              <w:rPr>
                <w:sz w:val="17"/>
              </w:rPr>
              <w:t>BAPISCHDL</w:t>
            </w:r>
          </w:p>
        </w:tc>
      </w:tr>
    </w:tbl>
    <w:p w14:paraId="5DD589FD" w14:textId="77777777" w:rsidR="00DA6B2D" w:rsidRPr="009468C4" w:rsidRDefault="00DA6B2D">
      <w:pPr>
        <w:spacing w:after="0"/>
      </w:pPr>
    </w:p>
    <w:p w14:paraId="641B975C" w14:textId="6F1DBDBD" w:rsidR="00DA6B2D" w:rsidRDefault="00000000">
      <w:r w:rsidRPr="009468C4">
        <w:t>Dans BAPISDHD1X, chaque champ effectivement alimenté dans BAPISDHD1 doit être positionné à X.</w:t>
      </w:r>
      <w:r w:rsidR="00020011">
        <w:t xml:space="preserve"> Même chose pour BAPISDITMX et BAPISDITEM.</w:t>
      </w:r>
    </w:p>
    <w:p w14:paraId="6E3CA262" w14:textId="77777777" w:rsidR="00DA6B2D" w:rsidRPr="009468C4" w:rsidRDefault="00DA6B2D">
      <w:pPr>
        <w:spacing w:after="0"/>
      </w:pPr>
    </w:p>
    <w:p w14:paraId="272E82C3" w14:textId="77777777" w:rsidR="00DA6B2D" w:rsidRPr="009468C4" w:rsidRDefault="00000000">
      <w:r w:rsidRPr="009468C4">
        <w:t>BAPISDITMX doit contenir ITM_NUMBER ainsi que MATERIAL, SHORT_TEXT, TARGET_QTY et SALES_UNIT positionnés à X. BAPISCHDLX doit contenir ITM_NUMBER et REQ_QTY positionné à X. Les structures sont réinitialisées avant chaque commande.</w:t>
      </w:r>
    </w:p>
    <w:p w14:paraId="3E5B41BD" w14:textId="04C42393" w:rsidR="00DA6B2D" w:rsidRPr="009468C4" w:rsidRDefault="00000000">
      <w:pPr>
        <w:pStyle w:val="Titre2"/>
      </w:pPr>
      <w:bookmarkStart w:id="39" w:name="_Toc236894569"/>
      <w:r w:rsidRPr="009468C4">
        <w:t>10.</w:t>
      </w:r>
      <w:r w:rsidR="00020011">
        <w:t>5</w:t>
      </w:r>
      <w:r w:rsidRPr="009468C4">
        <w:t xml:space="preserve"> Messages retournés</w:t>
      </w:r>
      <w:bookmarkEnd w:id="39"/>
    </w:p>
    <w:p w14:paraId="4DF5D3C4" w14:textId="77777777" w:rsidR="00DA6B2D" w:rsidRPr="009468C4" w:rsidRDefault="00000000">
      <w:pPr>
        <w:pStyle w:val="Listepuces"/>
        <w:spacing w:after="40"/>
      </w:pPr>
      <w:r w:rsidRPr="009468C4">
        <w:t>Conserver TYPE, ID, NUMBER et MESSAGE de BAPIRET2.</w:t>
      </w:r>
    </w:p>
    <w:p w14:paraId="6AC9D374" w14:textId="77777777" w:rsidR="00DA6B2D" w:rsidRPr="009468C4" w:rsidRDefault="00000000">
      <w:pPr>
        <w:pStyle w:val="Listepuces"/>
        <w:spacing w:after="40"/>
      </w:pPr>
      <w:r w:rsidRPr="009468C4">
        <w:t>Rattacher chaque message au TEMP_VBELN traité.</w:t>
      </w:r>
    </w:p>
    <w:p w14:paraId="5BC1ED65" w14:textId="77777777" w:rsidR="00DA6B2D" w:rsidRPr="009468C4" w:rsidRDefault="00000000">
      <w:pPr>
        <w:pStyle w:val="Listepuces"/>
        <w:spacing w:after="40"/>
      </w:pPr>
      <w:r w:rsidRPr="009468C4">
        <w:t>Ne pas remplacer un message SAP explicite par un message générique.</w:t>
      </w:r>
    </w:p>
    <w:p w14:paraId="39BD1708" w14:textId="77777777" w:rsidR="00DA6B2D" w:rsidRPr="009468C4" w:rsidRDefault="00000000">
      <w:pPr>
        <w:pStyle w:val="Listepuces"/>
        <w:spacing w:after="40"/>
      </w:pPr>
      <w:r w:rsidRPr="009468C4">
        <w:t>Si aucun message n’est retourné, ajouter un message applicatif de type I indiquant que la simulation s’est terminée sans message SAP.</w:t>
      </w:r>
    </w:p>
    <w:p w14:paraId="74D259F0" w14:textId="77777777" w:rsidR="005C7E5C" w:rsidRDefault="005C7E5C">
      <w:pPr>
        <w:spacing w:after="0" w:line="240" w:lineRule="auto"/>
        <w:rPr>
          <w:rFonts w:asciiTheme="majorHAnsi" w:eastAsiaTheme="majorEastAsia" w:hAnsiTheme="majorHAnsi" w:cstheme="majorBidi"/>
          <w:b/>
          <w:bCs/>
          <w:color w:val="1F4E78"/>
          <w:sz w:val="36"/>
          <w:szCs w:val="28"/>
        </w:rPr>
      </w:pPr>
      <w:bookmarkStart w:id="40" w:name="_Toc236894570"/>
      <w:r>
        <w:br w:type="page"/>
      </w:r>
    </w:p>
    <w:p w14:paraId="2629517E" w14:textId="2256BE61" w:rsidR="00DA6B2D" w:rsidRPr="009468C4" w:rsidRDefault="00000000">
      <w:pPr>
        <w:pStyle w:val="Titre1"/>
      </w:pPr>
      <w:r w:rsidRPr="009468C4">
        <w:lastRenderedPageBreak/>
        <w:t>11. Journalisation et historisation</w:t>
      </w:r>
      <w:bookmarkEnd w:id="40"/>
    </w:p>
    <w:p w14:paraId="1A282279" w14:textId="77777777" w:rsidR="00DA6B2D" w:rsidRPr="009468C4" w:rsidRDefault="00000000">
      <w:pPr>
        <w:pStyle w:val="Titre2"/>
      </w:pPr>
      <w:bookmarkStart w:id="41" w:name="_Toc236894571"/>
      <w:r w:rsidRPr="009468C4">
        <w:t>11.1 Log interne</w:t>
      </w:r>
      <w:bookmarkEnd w:id="41"/>
    </w:p>
    <w:p w14:paraId="10BF2B51" w14:textId="77777777" w:rsidR="00DA6B2D" w:rsidRPr="009468C4" w:rsidRDefault="00000000">
      <w:r w:rsidRPr="009468C4">
        <w:t>La classe doit centraliser l’ensemble des messages dans une structure interne cohérente. La méthode utilisée pour ajouter les messages, le nom de cette structure et son organisation sont libres. Les mêmes informations fonctionnelles alimentent l’historisation et l’affichage.</w:t>
      </w:r>
    </w:p>
    <w:p w14:paraId="10ED6E1D" w14:textId="77777777" w:rsidR="00DA6B2D" w:rsidRPr="009468C4" w:rsidRDefault="00000000">
      <w:pPr>
        <w:pStyle w:val="Titre2"/>
      </w:pPr>
      <w:bookmarkStart w:id="42" w:name="_Toc236894572"/>
      <w:r w:rsidRPr="009468C4">
        <w:t>11.2 Table ZSD_XXX_LOG</w:t>
      </w:r>
      <w:bookmarkEnd w:id="42"/>
    </w:p>
    <w:tbl>
      <w:tblPr>
        <w:tblStyle w:val="Grilledutableau"/>
        <w:tblW w:w="9636" w:type="dxa"/>
        <w:jc w:val="center"/>
        <w:tblLayout w:type="fixed"/>
        <w:tblCellMar>
          <w:top w:w="80" w:type="dxa"/>
          <w:left w:w="100" w:type="dxa"/>
          <w:bottom w:w="80" w:type="dxa"/>
          <w:right w:w="100" w:type="dxa"/>
        </w:tblCellMar>
        <w:tblLook w:val="04A0" w:firstRow="1" w:lastRow="0" w:firstColumn="1" w:lastColumn="0" w:noHBand="0" w:noVBand="1"/>
      </w:tblPr>
      <w:tblGrid>
        <w:gridCol w:w="1559"/>
        <w:gridCol w:w="708"/>
        <w:gridCol w:w="1560"/>
        <w:gridCol w:w="5809"/>
      </w:tblGrid>
      <w:tr w:rsidR="00DA6B2D" w:rsidRPr="009468C4" w14:paraId="3A84FB7B" w14:textId="77777777" w:rsidTr="005C7E5C">
        <w:trPr>
          <w:tblHeader/>
          <w:jc w:val="center"/>
        </w:trPr>
        <w:tc>
          <w:tcPr>
            <w:tcW w:w="1559"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7FA5FE09" w14:textId="77777777" w:rsidR="00DA6B2D" w:rsidRPr="009468C4" w:rsidRDefault="00000000">
            <w:pPr>
              <w:jc w:val="center"/>
            </w:pPr>
            <w:r w:rsidRPr="009468C4">
              <w:rPr>
                <w:b/>
                <w:color w:val="FFFFFF"/>
                <w:sz w:val="16"/>
              </w:rPr>
              <w:t>Champ</w:t>
            </w:r>
          </w:p>
        </w:tc>
        <w:tc>
          <w:tcPr>
            <w:tcW w:w="708"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1E0FA59E" w14:textId="77777777" w:rsidR="00DA6B2D" w:rsidRPr="009468C4" w:rsidRDefault="00000000">
            <w:pPr>
              <w:jc w:val="center"/>
            </w:pPr>
            <w:r w:rsidRPr="009468C4">
              <w:rPr>
                <w:b/>
                <w:color w:val="FFFFFF"/>
                <w:sz w:val="16"/>
              </w:rPr>
              <w:t>Clé</w:t>
            </w:r>
          </w:p>
        </w:tc>
        <w:tc>
          <w:tcPr>
            <w:tcW w:w="1560"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59516C19" w14:textId="77777777" w:rsidR="00DA6B2D" w:rsidRPr="009468C4" w:rsidRDefault="00000000">
            <w:pPr>
              <w:jc w:val="center"/>
            </w:pPr>
            <w:r w:rsidRPr="009468C4">
              <w:rPr>
                <w:b/>
                <w:color w:val="FFFFFF"/>
                <w:sz w:val="16"/>
              </w:rPr>
              <w:t>Type recommandé</w:t>
            </w:r>
          </w:p>
        </w:tc>
        <w:tc>
          <w:tcPr>
            <w:tcW w:w="5809"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23ACE2C9" w14:textId="77777777" w:rsidR="00DA6B2D" w:rsidRPr="009468C4" w:rsidRDefault="00000000">
            <w:pPr>
              <w:jc w:val="center"/>
            </w:pPr>
            <w:r w:rsidRPr="009468C4">
              <w:rPr>
                <w:b/>
                <w:color w:val="FFFFFF"/>
                <w:sz w:val="16"/>
              </w:rPr>
              <w:t>Description</w:t>
            </w:r>
          </w:p>
        </w:tc>
      </w:tr>
      <w:tr w:rsidR="00DA6B2D" w:rsidRPr="009468C4" w14:paraId="354E6FDE" w14:textId="77777777" w:rsidTr="005C7E5C">
        <w:trPr>
          <w:cantSplit/>
          <w:jc w:val="center"/>
        </w:trPr>
        <w:tc>
          <w:tcPr>
            <w:tcW w:w="1559" w:type="dxa"/>
            <w:tcBorders>
              <w:top w:val="single" w:sz="4" w:space="0" w:color="B7B7B7"/>
              <w:left w:val="single" w:sz="4" w:space="0" w:color="B7B7B7"/>
              <w:bottom w:val="single" w:sz="4" w:space="0" w:color="B7B7B7"/>
              <w:right w:val="single" w:sz="4" w:space="0" w:color="B7B7B7"/>
            </w:tcBorders>
          </w:tcPr>
          <w:p w14:paraId="1AB07BF2" w14:textId="77777777" w:rsidR="00DA6B2D" w:rsidRPr="009468C4" w:rsidRDefault="00000000">
            <w:pPr>
              <w:spacing w:after="0"/>
            </w:pPr>
            <w:r w:rsidRPr="009468C4">
              <w:rPr>
                <w:sz w:val="16"/>
              </w:rPr>
              <w:t>MANDT</w:t>
            </w:r>
          </w:p>
        </w:tc>
        <w:tc>
          <w:tcPr>
            <w:tcW w:w="708" w:type="dxa"/>
            <w:tcBorders>
              <w:top w:val="single" w:sz="4" w:space="0" w:color="B7B7B7"/>
              <w:left w:val="single" w:sz="4" w:space="0" w:color="B7B7B7"/>
              <w:bottom w:val="single" w:sz="4" w:space="0" w:color="B7B7B7"/>
              <w:right w:val="single" w:sz="4" w:space="0" w:color="B7B7B7"/>
            </w:tcBorders>
          </w:tcPr>
          <w:p w14:paraId="7F8FB9B8" w14:textId="77777777" w:rsidR="00DA6B2D" w:rsidRPr="009468C4" w:rsidRDefault="00000000" w:rsidP="005C7E5C">
            <w:pPr>
              <w:spacing w:after="0"/>
              <w:jc w:val="center"/>
            </w:pPr>
            <w:r w:rsidRPr="009468C4">
              <w:rPr>
                <w:sz w:val="16"/>
              </w:rPr>
              <w:t>X</w:t>
            </w:r>
          </w:p>
        </w:tc>
        <w:tc>
          <w:tcPr>
            <w:tcW w:w="1560" w:type="dxa"/>
            <w:tcBorders>
              <w:top w:val="single" w:sz="4" w:space="0" w:color="B7B7B7"/>
              <w:left w:val="single" w:sz="4" w:space="0" w:color="B7B7B7"/>
              <w:bottom w:val="single" w:sz="4" w:space="0" w:color="B7B7B7"/>
              <w:right w:val="single" w:sz="4" w:space="0" w:color="B7B7B7"/>
            </w:tcBorders>
          </w:tcPr>
          <w:p w14:paraId="47D4BAA2" w14:textId="77777777" w:rsidR="00DA6B2D" w:rsidRPr="009468C4" w:rsidRDefault="00000000">
            <w:pPr>
              <w:spacing w:after="0"/>
            </w:pPr>
            <w:r w:rsidRPr="009468C4">
              <w:rPr>
                <w:sz w:val="16"/>
              </w:rPr>
              <w:t>MANDT</w:t>
            </w:r>
          </w:p>
        </w:tc>
        <w:tc>
          <w:tcPr>
            <w:tcW w:w="5809" w:type="dxa"/>
            <w:tcBorders>
              <w:top w:val="single" w:sz="4" w:space="0" w:color="B7B7B7"/>
              <w:left w:val="single" w:sz="4" w:space="0" w:color="B7B7B7"/>
              <w:bottom w:val="single" w:sz="4" w:space="0" w:color="B7B7B7"/>
              <w:right w:val="single" w:sz="4" w:space="0" w:color="B7B7B7"/>
            </w:tcBorders>
          </w:tcPr>
          <w:p w14:paraId="4708BD2E" w14:textId="77777777" w:rsidR="00DA6B2D" w:rsidRPr="009468C4" w:rsidRDefault="00000000">
            <w:pPr>
              <w:spacing w:after="0"/>
            </w:pPr>
            <w:r w:rsidRPr="009468C4">
              <w:rPr>
                <w:sz w:val="16"/>
              </w:rPr>
              <w:t>Mandant</w:t>
            </w:r>
          </w:p>
        </w:tc>
      </w:tr>
      <w:tr w:rsidR="00DA6B2D" w:rsidRPr="009468C4" w14:paraId="5E2A6127" w14:textId="77777777" w:rsidTr="005C7E5C">
        <w:trPr>
          <w:cantSplit/>
          <w:jc w:val="center"/>
        </w:trPr>
        <w:tc>
          <w:tcPr>
            <w:tcW w:w="1559" w:type="dxa"/>
            <w:tcBorders>
              <w:top w:val="single" w:sz="4" w:space="0" w:color="B7B7B7"/>
              <w:left w:val="single" w:sz="4" w:space="0" w:color="B7B7B7"/>
              <w:bottom w:val="single" w:sz="4" w:space="0" w:color="B7B7B7"/>
              <w:right w:val="single" w:sz="4" w:space="0" w:color="B7B7B7"/>
            </w:tcBorders>
            <w:shd w:val="clear" w:color="auto" w:fill="F7F9FB"/>
          </w:tcPr>
          <w:p w14:paraId="1D266F8B" w14:textId="77777777" w:rsidR="00DA6B2D" w:rsidRPr="009468C4" w:rsidRDefault="00000000">
            <w:pPr>
              <w:spacing w:after="0"/>
            </w:pPr>
            <w:r w:rsidRPr="009468C4">
              <w:rPr>
                <w:sz w:val="16"/>
              </w:rPr>
              <w:t>RUN_ID</w:t>
            </w:r>
          </w:p>
        </w:tc>
        <w:tc>
          <w:tcPr>
            <w:tcW w:w="708" w:type="dxa"/>
            <w:tcBorders>
              <w:top w:val="single" w:sz="4" w:space="0" w:color="B7B7B7"/>
              <w:left w:val="single" w:sz="4" w:space="0" w:color="B7B7B7"/>
              <w:bottom w:val="single" w:sz="4" w:space="0" w:color="B7B7B7"/>
              <w:right w:val="single" w:sz="4" w:space="0" w:color="B7B7B7"/>
            </w:tcBorders>
            <w:shd w:val="clear" w:color="auto" w:fill="F7F9FB"/>
          </w:tcPr>
          <w:p w14:paraId="6691DD71" w14:textId="77777777" w:rsidR="00DA6B2D" w:rsidRPr="009468C4" w:rsidRDefault="00000000" w:rsidP="005C7E5C">
            <w:pPr>
              <w:spacing w:after="0"/>
              <w:jc w:val="center"/>
            </w:pPr>
            <w:r w:rsidRPr="009468C4">
              <w:rPr>
                <w:sz w:val="16"/>
              </w:rPr>
              <w:t>X</w:t>
            </w:r>
          </w:p>
        </w:tc>
        <w:tc>
          <w:tcPr>
            <w:tcW w:w="1560" w:type="dxa"/>
            <w:tcBorders>
              <w:top w:val="single" w:sz="4" w:space="0" w:color="B7B7B7"/>
              <w:left w:val="single" w:sz="4" w:space="0" w:color="B7B7B7"/>
              <w:bottom w:val="single" w:sz="4" w:space="0" w:color="B7B7B7"/>
              <w:right w:val="single" w:sz="4" w:space="0" w:color="B7B7B7"/>
            </w:tcBorders>
            <w:shd w:val="clear" w:color="auto" w:fill="F7F9FB"/>
          </w:tcPr>
          <w:p w14:paraId="04E92FDD" w14:textId="77777777" w:rsidR="00DA6B2D" w:rsidRPr="009468C4" w:rsidRDefault="00000000">
            <w:pPr>
              <w:spacing w:after="0"/>
            </w:pPr>
            <w:r w:rsidRPr="009468C4">
              <w:rPr>
                <w:sz w:val="16"/>
              </w:rPr>
              <w:t>SYSUUID_C32</w:t>
            </w:r>
          </w:p>
        </w:tc>
        <w:tc>
          <w:tcPr>
            <w:tcW w:w="5809" w:type="dxa"/>
            <w:tcBorders>
              <w:top w:val="single" w:sz="4" w:space="0" w:color="B7B7B7"/>
              <w:left w:val="single" w:sz="4" w:space="0" w:color="B7B7B7"/>
              <w:bottom w:val="single" w:sz="4" w:space="0" w:color="B7B7B7"/>
              <w:right w:val="single" w:sz="4" w:space="0" w:color="B7B7B7"/>
            </w:tcBorders>
            <w:shd w:val="clear" w:color="auto" w:fill="F7F9FB"/>
          </w:tcPr>
          <w:p w14:paraId="00DDF5C6" w14:textId="77777777" w:rsidR="00DA6B2D" w:rsidRPr="009468C4" w:rsidRDefault="00000000">
            <w:pPr>
              <w:spacing w:after="0"/>
            </w:pPr>
            <w:r w:rsidRPr="009468C4">
              <w:rPr>
                <w:sz w:val="16"/>
              </w:rPr>
              <w:t>Identifiant de l’exécution</w:t>
            </w:r>
          </w:p>
        </w:tc>
      </w:tr>
      <w:tr w:rsidR="00DA6B2D" w:rsidRPr="009468C4" w14:paraId="64AE215F" w14:textId="77777777" w:rsidTr="005C7E5C">
        <w:trPr>
          <w:cantSplit/>
          <w:jc w:val="center"/>
        </w:trPr>
        <w:tc>
          <w:tcPr>
            <w:tcW w:w="1559" w:type="dxa"/>
            <w:tcBorders>
              <w:top w:val="single" w:sz="4" w:space="0" w:color="B7B7B7"/>
              <w:left w:val="single" w:sz="4" w:space="0" w:color="B7B7B7"/>
              <w:bottom w:val="single" w:sz="4" w:space="0" w:color="B7B7B7"/>
              <w:right w:val="single" w:sz="4" w:space="0" w:color="B7B7B7"/>
            </w:tcBorders>
          </w:tcPr>
          <w:p w14:paraId="1ADE062A" w14:textId="77777777" w:rsidR="00DA6B2D" w:rsidRPr="009468C4" w:rsidRDefault="00000000">
            <w:pPr>
              <w:spacing w:after="0"/>
            </w:pPr>
            <w:r w:rsidRPr="009468C4">
              <w:rPr>
                <w:sz w:val="16"/>
              </w:rPr>
              <w:t>LOG_NO</w:t>
            </w:r>
          </w:p>
        </w:tc>
        <w:tc>
          <w:tcPr>
            <w:tcW w:w="708" w:type="dxa"/>
            <w:tcBorders>
              <w:top w:val="single" w:sz="4" w:space="0" w:color="B7B7B7"/>
              <w:left w:val="single" w:sz="4" w:space="0" w:color="B7B7B7"/>
              <w:bottom w:val="single" w:sz="4" w:space="0" w:color="B7B7B7"/>
              <w:right w:val="single" w:sz="4" w:space="0" w:color="B7B7B7"/>
            </w:tcBorders>
          </w:tcPr>
          <w:p w14:paraId="529F34E6" w14:textId="77777777" w:rsidR="00DA6B2D" w:rsidRPr="009468C4" w:rsidRDefault="00000000" w:rsidP="005C7E5C">
            <w:pPr>
              <w:spacing w:after="0"/>
              <w:jc w:val="center"/>
            </w:pPr>
            <w:r w:rsidRPr="009468C4">
              <w:rPr>
                <w:sz w:val="16"/>
              </w:rPr>
              <w:t>X</w:t>
            </w:r>
          </w:p>
        </w:tc>
        <w:tc>
          <w:tcPr>
            <w:tcW w:w="1560" w:type="dxa"/>
            <w:tcBorders>
              <w:top w:val="single" w:sz="4" w:space="0" w:color="B7B7B7"/>
              <w:left w:val="single" w:sz="4" w:space="0" w:color="B7B7B7"/>
              <w:bottom w:val="single" w:sz="4" w:space="0" w:color="B7B7B7"/>
              <w:right w:val="single" w:sz="4" w:space="0" w:color="B7B7B7"/>
            </w:tcBorders>
          </w:tcPr>
          <w:p w14:paraId="40BD4BDF" w14:textId="77777777" w:rsidR="00DA6B2D" w:rsidRPr="009468C4" w:rsidRDefault="00000000">
            <w:pPr>
              <w:spacing w:after="0"/>
            </w:pPr>
            <w:r w:rsidRPr="009468C4">
              <w:rPr>
                <w:sz w:val="16"/>
              </w:rPr>
              <w:t>NUMC4</w:t>
            </w:r>
          </w:p>
        </w:tc>
        <w:tc>
          <w:tcPr>
            <w:tcW w:w="5809" w:type="dxa"/>
            <w:tcBorders>
              <w:top w:val="single" w:sz="4" w:space="0" w:color="B7B7B7"/>
              <w:left w:val="single" w:sz="4" w:space="0" w:color="B7B7B7"/>
              <w:bottom w:val="single" w:sz="4" w:space="0" w:color="B7B7B7"/>
              <w:right w:val="single" w:sz="4" w:space="0" w:color="B7B7B7"/>
            </w:tcBorders>
          </w:tcPr>
          <w:p w14:paraId="39148E91" w14:textId="77777777" w:rsidR="00DA6B2D" w:rsidRPr="009468C4" w:rsidRDefault="00000000">
            <w:pPr>
              <w:spacing w:after="0"/>
            </w:pPr>
            <w:r w:rsidRPr="009468C4">
              <w:rPr>
                <w:sz w:val="16"/>
              </w:rPr>
              <w:t>Numéro séquentiel du message</w:t>
            </w:r>
          </w:p>
        </w:tc>
      </w:tr>
      <w:tr w:rsidR="00DA6B2D" w:rsidRPr="009468C4" w14:paraId="62CE5E9F" w14:textId="77777777" w:rsidTr="005C7E5C">
        <w:trPr>
          <w:cantSplit/>
          <w:jc w:val="center"/>
        </w:trPr>
        <w:tc>
          <w:tcPr>
            <w:tcW w:w="1559" w:type="dxa"/>
            <w:tcBorders>
              <w:top w:val="single" w:sz="4" w:space="0" w:color="B7B7B7"/>
              <w:left w:val="single" w:sz="4" w:space="0" w:color="B7B7B7"/>
              <w:bottom w:val="single" w:sz="4" w:space="0" w:color="B7B7B7"/>
              <w:right w:val="single" w:sz="4" w:space="0" w:color="B7B7B7"/>
            </w:tcBorders>
            <w:shd w:val="clear" w:color="auto" w:fill="F7F9FB"/>
          </w:tcPr>
          <w:p w14:paraId="07432B68" w14:textId="77777777" w:rsidR="00DA6B2D" w:rsidRPr="009468C4" w:rsidRDefault="00000000">
            <w:pPr>
              <w:spacing w:after="0"/>
            </w:pPr>
            <w:r w:rsidRPr="009468C4">
              <w:rPr>
                <w:sz w:val="16"/>
              </w:rPr>
              <w:t>LINE_NO</w:t>
            </w:r>
          </w:p>
        </w:tc>
        <w:tc>
          <w:tcPr>
            <w:tcW w:w="708" w:type="dxa"/>
            <w:tcBorders>
              <w:top w:val="single" w:sz="4" w:space="0" w:color="B7B7B7"/>
              <w:left w:val="single" w:sz="4" w:space="0" w:color="B7B7B7"/>
              <w:bottom w:val="single" w:sz="4" w:space="0" w:color="B7B7B7"/>
              <w:right w:val="single" w:sz="4" w:space="0" w:color="B7B7B7"/>
            </w:tcBorders>
            <w:shd w:val="clear" w:color="auto" w:fill="F7F9FB"/>
          </w:tcPr>
          <w:p w14:paraId="36E4EBDB" w14:textId="77777777" w:rsidR="00DA6B2D" w:rsidRPr="009468C4" w:rsidRDefault="00DA6B2D">
            <w:pPr>
              <w:spacing w:after="0"/>
            </w:pPr>
          </w:p>
        </w:tc>
        <w:tc>
          <w:tcPr>
            <w:tcW w:w="1560" w:type="dxa"/>
            <w:tcBorders>
              <w:top w:val="single" w:sz="4" w:space="0" w:color="B7B7B7"/>
              <w:left w:val="single" w:sz="4" w:space="0" w:color="B7B7B7"/>
              <w:bottom w:val="single" w:sz="4" w:space="0" w:color="B7B7B7"/>
              <w:right w:val="single" w:sz="4" w:space="0" w:color="B7B7B7"/>
            </w:tcBorders>
            <w:shd w:val="clear" w:color="auto" w:fill="F7F9FB"/>
          </w:tcPr>
          <w:p w14:paraId="0738F772" w14:textId="77777777" w:rsidR="00DA6B2D" w:rsidRPr="009468C4" w:rsidRDefault="00000000">
            <w:pPr>
              <w:spacing w:after="0"/>
            </w:pPr>
            <w:r w:rsidRPr="009468C4">
              <w:rPr>
                <w:sz w:val="16"/>
              </w:rPr>
              <w:t>INT4</w:t>
            </w:r>
          </w:p>
        </w:tc>
        <w:tc>
          <w:tcPr>
            <w:tcW w:w="5809" w:type="dxa"/>
            <w:tcBorders>
              <w:top w:val="single" w:sz="4" w:space="0" w:color="B7B7B7"/>
              <w:left w:val="single" w:sz="4" w:space="0" w:color="B7B7B7"/>
              <w:bottom w:val="single" w:sz="4" w:space="0" w:color="B7B7B7"/>
              <w:right w:val="single" w:sz="4" w:space="0" w:color="B7B7B7"/>
            </w:tcBorders>
            <w:shd w:val="clear" w:color="auto" w:fill="F7F9FB"/>
          </w:tcPr>
          <w:p w14:paraId="2F797D73" w14:textId="77777777" w:rsidR="00DA6B2D" w:rsidRPr="009468C4" w:rsidRDefault="00000000">
            <w:pPr>
              <w:spacing w:after="0"/>
            </w:pPr>
            <w:r w:rsidRPr="009468C4">
              <w:rPr>
                <w:sz w:val="16"/>
              </w:rPr>
              <w:t>Numéro de ligne CSV</w:t>
            </w:r>
          </w:p>
        </w:tc>
      </w:tr>
      <w:tr w:rsidR="00DA6B2D" w:rsidRPr="009468C4" w14:paraId="66587C19" w14:textId="77777777" w:rsidTr="005C7E5C">
        <w:trPr>
          <w:cantSplit/>
          <w:jc w:val="center"/>
        </w:trPr>
        <w:tc>
          <w:tcPr>
            <w:tcW w:w="1559" w:type="dxa"/>
            <w:tcBorders>
              <w:top w:val="single" w:sz="4" w:space="0" w:color="B7B7B7"/>
              <w:left w:val="single" w:sz="4" w:space="0" w:color="B7B7B7"/>
              <w:bottom w:val="single" w:sz="4" w:space="0" w:color="B7B7B7"/>
              <w:right w:val="single" w:sz="4" w:space="0" w:color="B7B7B7"/>
            </w:tcBorders>
          </w:tcPr>
          <w:p w14:paraId="2210DC4B" w14:textId="77777777" w:rsidR="00DA6B2D" w:rsidRPr="009468C4" w:rsidRDefault="00000000">
            <w:pPr>
              <w:spacing w:after="0"/>
            </w:pPr>
            <w:r w:rsidRPr="009468C4">
              <w:rPr>
                <w:sz w:val="16"/>
              </w:rPr>
              <w:t>ERDAT</w:t>
            </w:r>
          </w:p>
        </w:tc>
        <w:tc>
          <w:tcPr>
            <w:tcW w:w="708" w:type="dxa"/>
            <w:tcBorders>
              <w:top w:val="single" w:sz="4" w:space="0" w:color="B7B7B7"/>
              <w:left w:val="single" w:sz="4" w:space="0" w:color="B7B7B7"/>
              <w:bottom w:val="single" w:sz="4" w:space="0" w:color="B7B7B7"/>
              <w:right w:val="single" w:sz="4" w:space="0" w:color="B7B7B7"/>
            </w:tcBorders>
          </w:tcPr>
          <w:p w14:paraId="7BDFFD9D" w14:textId="77777777" w:rsidR="00DA6B2D" w:rsidRPr="009468C4" w:rsidRDefault="00DA6B2D">
            <w:pPr>
              <w:spacing w:after="0"/>
            </w:pPr>
          </w:p>
        </w:tc>
        <w:tc>
          <w:tcPr>
            <w:tcW w:w="1560" w:type="dxa"/>
            <w:tcBorders>
              <w:top w:val="single" w:sz="4" w:space="0" w:color="B7B7B7"/>
              <w:left w:val="single" w:sz="4" w:space="0" w:color="B7B7B7"/>
              <w:bottom w:val="single" w:sz="4" w:space="0" w:color="B7B7B7"/>
              <w:right w:val="single" w:sz="4" w:space="0" w:color="B7B7B7"/>
            </w:tcBorders>
          </w:tcPr>
          <w:p w14:paraId="5B115E1A" w14:textId="77777777" w:rsidR="00DA6B2D" w:rsidRPr="009468C4" w:rsidRDefault="00000000">
            <w:pPr>
              <w:spacing w:after="0"/>
            </w:pPr>
            <w:r w:rsidRPr="009468C4">
              <w:rPr>
                <w:sz w:val="16"/>
              </w:rPr>
              <w:t>DATS</w:t>
            </w:r>
          </w:p>
        </w:tc>
        <w:tc>
          <w:tcPr>
            <w:tcW w:w="5809" w:type="dxa"/>
            <w:tcBorders>
              <w:top w:val="single" w:sz="4" w:space="0" w:color="B7B7B7"/>
              <w:left w:val="single" w:sz="4" w:space="0" w:color="B7B7B7"/>
              <w:bottom w:val="single" w:sz="4" w:space="0" w:color="B7B7B7"/>
              <w:right w:val="single" w:sz="4" w:space="0" w:color="B7B7B7"/>
            </w:tcBorders>
          </w:tcPr>
          <w:p w14:paraId="44540534" w14:textId="77777777" w:rsidR="00DA6B2D" w:rsidRPr="009468C4" w:rsidRDefault="00000000">
            <w:pPr>
              <w:spacing w:after="0"/>
            </w:pPr>
            <w:r w:rsidRPr="009468C4">
              <w:rPr>
                <w:sz w:val="16"/>
              </w:rPr>
              <w:t>Date d’exécution</w:t>
            </w:r>
          </w:p>
        </w:tc>
      </w:tr>
      <w:tr w:rsidR="00DA6B2D" w:rsidRPr="009468C4" w14:paraId="7A5151F4" w14:textId="77777777" w:rsidTr="005C7E5C">
        <w:trPr>
          <w:cantSplit/>
          <w:jc w:val="center"/>
        </w:trPr>
        <w:tc>
          <w:tcPr>
            <w:tcW w:w="1559" w:type="dxa"/>
            <w:tcBorders>
              <w:top w:val="single" w:sz="4" w:space="0" w:color="B7B7B7"/>
              <w:left w:val="single" w:sz="4" w:space="0" w:color="B7B7B7"/>
              <w:bottom w:val="single" w:sz="4" w:space="0" w:color="B7B7B7"/>
              <w:right w:val="single" w:sz="4" w:space="0" w:color="B7B7B7"/>
            </w:tcBorders>
            <w:shd w:val="clear" w:color="auto" w:fill="F7F9FB"/>
          </w:tcPr>
          <w:p w14:paraId="6B9DAD9C" w14:textId="77777777" w:rsidR="00DA6B2D" w:rsidRPr="009468C4" w:rsidRDefault="00000000">
            <w:pPr>
              <w:spacing w:after="0"/>
            </w:pPr>
            <w:r w:rsidRPr="009468C4">
              <w:rPr>
                <w:sz w:val="16"/>
              </w:rPr>
              <w:t>ERZET</w:t>
            </w:r>
          </w:p>
        </w:tc>
        <w:tc>
          <w:tcPr>
            <w:tcW w:w="708" w:type="dxa"/>
            <w:tcBorders>
              <w:top w:val="single" w:sz="4" w:space="0" w:color="B7B7B7"/>
              <w:left w:val="single" w:sz="4" w:space="0" w:color="B7B7B7"/>
              <w:bottom w:val="single" w:sz="4" w:space="0" w:color="B7B7B7"/>
              <w:right w:val="single" w:sz="4" w:space="0" w:color="B7B7B7"/>
            </w:tcBorders>
            <w:shd w:val="clear" w:color="auto" w:fill="F7F9FB"/>
          </w:tcPr>
          <w:p w14:paraId="1B1A3468" w14:textId="77777777" w:rsidR="00DA6B2D" w:rsidRPr="009468C4" w:rsidRDefault="00DA6B2D">
            <w:pPr>
              <w:spacing w:after="0"/>
            </w:pPr>
          </w:p>
        </w:tc>
        <w:tc>
          <w:tcPr>
            <w:tcW w:w="1560" w:type="dxa"/>
            <w:tcBorders>
              <w:top w:val="single" w:sz="4" w:space="0" w:color="B7B7B7"/>
              <w:left w:val="single" w:sz="4" w:space="0" w:color="B7B7B7"/>
              <w:bottom w:val="single" w:sz="4" w:space="0" w:color="B7B7B7"/>
              <w:right w:val="single" w:sz="4" w:space="0" w:color="B7B7B7"/>
            </w:tcBorders>
            <w:shd w:val="clear" w:color="auto" w:fill="F7F9FB"/>
          </w:tcPr>
          <w:p w14:paraId="575941A3" w14:textId="77777777" w:rsidR="00DA6B2D" w:rsidRPr="009468C4" w:rsidRDefault="00000000">
            <w:pPr>
              <w:spacing w:after="0"/>
            </w:pPr>
            <w:r w:rsidRPr="009468C4">
              <w:rPr>
                <w:sz w:val="16"/>
              </w:rPr>
              <w:t>TIMS</w:t>
            </w:r>
          </w:p>
        </w:tc>
        <w:tc>
          <w:tcPr>
            <w:tcW w:w="5809" w:type="dxa"/>
            <w:tcBorders>
              <w:top w:val="single" w:sz="4" w:space="0" w:color="B7B7B7"/>
              <w:left w:val="single" w:sz="4" w:space="0" w:color="B7B7B7"/>
              <w:bottom w:val="single" w:sz="4" w:space="0" w:color="B7B7B7"/>
              <w:right w:val="single" w:sz="4" w:space="0" w:color="B7B7B7"/>
            </w:tcBorders>
            <w:shd w:val="clear" w:color="auto" w:fill="F7F9FB"/>
          </w:tcPr>
          <w:p w14:paraId="1637EB7A" w14:textId="77777777" w:rsidR="00DA6B2D" w:rsidRPr="009468C4" w:rsidRDefault="00000000">
            <w:pPr>
              <w:spacing w:after="0"/>
            </w:pPr>
            <w:r w:rsidRPr="009468C4">
              <w:rPr>
                <w:sz w:val="16"/>
              </w:rPr>
              <w:t>Heure d’exécution</w:t>
            </w:r>
          </w:p>
        </w:tc>
      </w:tr>
      <w:tr w:rsidR="00DA6B2D" w:rsidRPr="009468C4" w14:paraId="7CDFFCE7" w14:textId="77777777" w:rsidTr="005C7E5C">
        <w:trPr>
          <w:cantSplit/>
          <w:jc w:val="center"/>
        </w:trPr>
        <w:tc>
          <w:tcPr>
            <w:tcW w:w="1559" w:type="dxa"/>
            <w:tcBorders>
              <w:top w:val="single" w:sz="4" w:space="0" w:color="B7B7B7"/>
              <w:left w:val="single" w:sz="4" w:space="0" w:color="B7B7B7"/>
              <w:bottom w:val="single" w:sz="4" w:space="0" w:color="B7B7B7"/>
              <w:right w:val="single" w:sz="4" w:space="0" w:color="B7B7B7"/>
            </w:tcBorders>
          </w:tcPr>
          <w:p w14:paraId="1CC1E50B" w14:textId="77777777" w:rsidR="00DA6B2D" w:rsidRPr="009468C4" w:rsidRDefault="00000000">
            <w:pPr>
              <w:spacing w:after="0"/>
            </w:pPr>
            <w:r w:rsidRPr="009468C4">
              <w:rPr>
                <w:sz w:val="16"/>
              </w:rPr>
              <w:t>ERNAM</w:t>
            </w:r>
          </w:p>
        </w:tc>
        <w:tc>
          <w:tcPr>
            <w:tcW w:w="708" w:type="dxa"/>
            <w:tcBorders>
              <w:top w:val="single" w:sz="4" w:space="0" w:color="B7B7B7"/>
              <w:left w:val="single" w:sz="4" w:space="0" w:color="B7B7B7"/>
              <w:bottom w:val="single" w:sz="4" w:space="0" w:color="B7B7B7"/>
              <w:right w:val="single" w:sz="4" w:space="0" w:color="B7B7B7"/>
            </w:tcBorders>
          </w:tcPr>
          <w:p w14:paraId="557CA3F2" w14:textId="77777777" w:rsidR="00DA6B2D" w:rsidRPr="009468C4" w:rsidRDefault="00DA6B2D">
            <w:pPr>
              <w:spacing w:after="0"/>
            </w:pPr>
          </w:p>
        </w:tc>
        <w:tc>
          <w:tcPr>
            <w:tcW w:w="1560" w:type="dxa"/>
            <w:tcBorders>
              <w:top w:val="single" w:sz="4" w:space="0" w:color="B7B7B7"/>
              <w:left w:val="single" w:sz="4" w:space="0" w:color="B7B7B7"/>
              <w:bottom w:val="single" w:sz="4" w:space="0" w:color="B7B7B7"/>
              <w:right w:val="single" w:sz="4" w:space="0" w:color="B7B7B7"/>
            </w:tcBorders>
          </w:tcPr>
          <w:p w14:paraId="29AA69A9" w14:textId="77777777" w:rsidR="00DA6B2D" w:rsidRPr="009468C4" w:rsidRDefault="00000000">
            <w:pPr>
              <w:spacing w:after="0"/>
            </w:pPr>
            <w:r w:rsidRPr="009468C4">
              <w:rPr>
                <w:sz w:val="16"/>
              </w:rPr>
              <w:t>SYUNAME</w:t>
            </w:r>
          </w:p>
        </w:tc>
        <w:tc>
          <w:tcPr>
            <w:tcW w:w="5809" w:type="dxa"/>
            <w:tcBorders>
              <w:top w:val="single" w:sz="4" w:space="0" w:color="B7B7B7"/>
              <w:left w:val="single" w:sz="4" w:space="0" w:color="B7B7B7"/>
              <w:bottom w:val="single" w:sz="4" w:space="0" w:color="B7B7B7"/>
              <w:right w:val="single" w:sz="4" w:space="0" w:color="B7B7B7"/>
            </w:tcBorders>
          </w:tcPr>
          <w:p w14:paraId="09A43DB5" w14:textId="77777777" w:rsidR="00DA6B2D" w:rsidRPr="009468C4" w:rsidRDefault="00000000">
            <w:pPr>
              <w:spacing w:after="0"/>
            </w:pPr>
            <w:r w:rsidRPr="009468C4">
              <w:rPr>
                <w:sz w:val="16"/>
              </w:rPr>
              <w:t>Utilisateur</w:t>
            </w:r>
          </w:p>
        </w:tc>
      </w:tr>
      <w:tr w:rsidR="00DA6B2D" w:rsidRPr="009468C4" w14:paraId="6FF835BA" w14:textId="77777777" w:rsidTr="005C7E5C">
        <w:trPr>
          <w:cantSplit/>
          <w:jc w:val="center"/>
        </w:trPr>
        <w:tc>
          <w:tcPr>
            <w:tcW w:w="1559" w:type="dxa"/>
            <w:tcBorders>
              <w:top w:val="single" w:sz="4" w:space="0" w:color="B7B7B7"/>
              <w:left w:val="single" w:sz="4" w:space="0" w:color="B7B7B7"/>
              <w:bottom w:val="single" w:sz="4" w:space="0" w:color="B7B7B7"/>
              <w:right w:val="single" w:sz="4" w:space="0" w:color="B7B7B7"/>
            </w:tcBorders>
            <w:shd w:val="clear" w:color="auto" w:fill="F7F9FB"/>
          </w:tcPr>
          <w:p w14:paraId="37F613F1" w14:textId="77777777" w:rsidR="00DA6B2D" w:rsidRPr="009468C4" w:rsidRDefault="00000000">
            <w:pPr>
              <w:spacing w:after="0"/>
            </w:pPr>
            <w:r w:rsidRPr="009468C4">
              <w:rPr>
                <w:sz w:val="16"/>
              </w:rPr>
              <w:t>TEMP_VBELN</w:t>
            </w:r>
          </w:p>
        </w:tc>
        <w:tc>
          <w:tcPr>
            <w:tcW w:w="708" w:type="dxa"/>
            <w:tcBorders>
              <w:top w:val="single" w:sz="4" w:space="0" w:color="B7B7B7"/>
              <w:left w:val="single" w:sz="4" w:space="0" w:color="B7B7B7"/>
              <w:bottom w:val="single" w:sz="4" w:space="0" w:color="B7B7B7"/>
              <w:right w:val="single" w:sz="4" w:space="0" w:color="B7B7B7"/>
            </w:tcBorders>
            <w:shd w:val="clear" w:color="auto" w:fill="F7F9FB"/>
          </w:tcPr>
          <w:p w14:paraId="7667DF49" w14:textId="77777777" w:rsidR="00DA6B2D" w:rsidRPr="009468C4" w:rsidRDefault="00DA6B2D">
            <w:pPr>
              <w:spacing w:after="0"/>
            </w:pPr>
          </w:p>
        </w:tc>
        <w:tc>
          <w:tcPr>
            <w:tcW w:w="1560" w:type="dxa"/>
            <w:tcBorders>
              <w:top w:val="single" w:sz="4" w:space="0" w:color="B7B7B7"/>
              <w:left w:val="single" w:sz="4" w:space="0" w:color="B7B7B7"/>
              <w:bottom w:val="single" w:sz="4" w:space="0" w:color="B7B7B7"/>
              <w:right w:val="single" w:sz="4" w:space="0" w:color="B7B7B7"/>
            </w:tcBorders>
            <w:shd w:val="clear" w:color="auto" w:fill="F7F9FB"/>
          </w:tcPr>
          <w:p w14:paraId="09EDF274" w14:textId="77777777" w:rsidR="00DA6B2D" w:rsidRPr="009468C4" w:rsidRDefault="00000000">
            <w:pPr>
              <w:spacing w:after="0"/>
            </w:pPr>
            <w:r w:rsidRPr="009468C4">
              <w:rPr>
                <w:sz w:val="16"/>
              </w:rPr>
              <w:t>CHAR10</w:t>
            </w:r>
          </w:p>
        </w:tc>
        <w:tc>
          <w:tcPr>
            <w:tcW w:w="5809" w:type="dxa"/>
            <w:tcBorders>
              <w:top w:val="single" w:sz="4" w:space="0" w:color="B7B7B7"/>
              <w:left w:val="single" w:sz="4" w:space="0" w:color="B7B7B7"/>
              <w:bottom w:val="single" w:sz="4" w:space="0" w:color="B7B7B7"/>
              <w:right w:val="single" w:sz="4" w:space="0" w:color="B7B7B7"/>
            </w:tcBorders>
            <w:shd w:val="clear" w:color="auto" w:fill="F7F9FB"/>
          </w:tcPr>
          <w:p w14:paraId="087AF43B" w14:textId="77777777" w:rsidR="00DA6B2D" w:rsidRPr="009468C4" w:rsidRDefault="00000000">
            <w:pPr>
              <w:spacing w:after="0"/>
            </w:pPr>
            <w:r w:rsidRPr="009468C4">
              <w:rPr>
                <w:sz w:val="16"/>
              </w:rPr>
              <w:t>Commande temporaire</w:t>
            </w:r>
          </w:p>
        </w:tc>
      </w:tr>
      <w:tr w:rsidR="00DA6B2D" w:rsidRPr="009468C4" w14:paraId="13969767" w14:textId="77777777" w:rsidTr="005C7E5C">
        <w:trPr>
          <w:cantSplit/>
          <w:jc w:val="center"/>
        </w:trPr>
        <w:tc>
          <w:tcPr>
            <w:tcW w:w="1559" w:type="dxa"/>
            <w:tcBorders>
              <w:top w:val="single" w:sz="4" w:space="0" w:color="B7B7B7"/>
              <w:left w:val="single" w:sz="4" w:space="0" w:color="B7B7B7"/>
              <w:bottom w:val="single" w:sz="4" w:space="0" w:color="B7B7B7"/>
              <w:right w:val="single" w:sz="4" w:space="0" w:color="B7B7B7"/>
            </w:tcBorders>
          </w:tcPr>
          <w:p w14:paraId="2032068D" w14:textId="77777777" w:rsidR="00DA6B2D" w:rsidRPr="009468C4" w:rsidRDefault="00000000">
            <w:pPr>
              <w:spacing w:after="0"/>
            </w:pPr>
            <w:r w:rsidRPr="009468C4">
              <w:rPr>
                <w:sz w:val="16"/>
              </w:rPr>
              <w:t>AUART</w:t>
            </w:r>
          </w:p>
        </w:tc>
        <w:tc>
          <w:tcPr>
            <w:tcW w:w="708" w:type="dxa"/>
            <w:tcBorders>
              <w:top w:val="single" w:sz="4" w:space="0" w:color="B7B7B7"/>
              <w:left w:val="single" w:sz="4" w:space="0" w:color="B7B7B7"/>
              <w:bottom w:val="single" w:sz="4" w:space="0" w:color="B7B7B7"/>
              <w:right w:val="single" w:sz="4" w:space="0" w:color="B7B7B7"/>
            </w:tcBorders>
          </w:tcPr>
          <w:p w14:paraId="3A320AF1" w14:textId="77777777" w:rsidR="00DA6B2D" w:rsidRPr="009468C4" w:rsidRDefault="00DA6B2D">
            <w:pPr>
              <w:spacing w:after="0"/>
            </w:pPr>
          </w:p>
        </w:tc>
        <w:tc>
          <w:tcPr>
            <w:tcW w:w="1560" w:type="dxa"/>
            <w:tcBorders>
              <w:top w:val="single" w:sz="4" w:space="0" w:color="B7B7B7"/>
              <w:left w:val="single" w:sz="4" w:space="0" w:color="B7B7B7"/>
              <w:bottom w:val="single" w:sz="4" w:space="0" w:color="B7B7B7"/>
              <w:right w:val="single" w:sz="4" w:space="0" w:color="B7B7B7"/>
            </w:tcBorders>
          </w:tcPr>
          <w:p w14:paraId="2CDA907A" w14:textId="77777777" w:rsidR="00DA6B2D" w:rsidRPr="009468C4" w:rsidRDefault="00000000">
            <w:pPr>
              <w:spacing w:after="0"/>
            </w:pPr>
            <w:r w:rsidRPr="009468C4">
              <w:rPr>
                <w:sz w:val="16"/>
              </w:rPr>
              <w:t>AUART</w:t>
            </w:r>
          </w:p>
        </w:tc>
        <w:tc>
          <w:tcPr>
            <w:tcW w:w="5809" w:type="dxa"/>
            <w:tcBorders>
              <w:top w:val="single" w:sz="4" w:space="0" w:color="B7B7B7"/>
              <w:left w:val="single" w:sz="4" w:space="0" w:color="B7B7B7"/>
              <w:bottom w:val="single" w:sz="4" w:space="0" w:color="B7B7B7"/>
              <w:right w:val="single" w:sz="4" w:space="0" w:color="B7B7B7"/>
            </w:tcBorders>
          </w:tcPr>
          <w:p w14:paraId="57E55263" w14:textId="77777777" w:rsidR="00DA6B2D" w:rsidRPr="009468C4" w:rsidRDefault="00000000">
            <w:pPr>
              <w:spacing w:after="0"/>
            </w:pPr>
            <w:r w:rsidRPr="009468C4">
              <w:rPr>
                <w:sz w:val="16"/>
              </w:rPr>
              <w:t>Type de commande</w:t>
            </w:r>
          </w:p>
        </w:tc>
      </w:tr>
      <w:tr w:rsidR="00DA6B2D" w:rsidRPr="009468C4" w14:paraId="4EEB3CE9" w14:textId="77777777" w:rsidTr="005C7E5C">
        <w:trPr>
          <w:cantSplit/>
          <w:jc w:val="center"/>
        </w:trPr>
        <w:tc>
          <w:tcPr>
            <w:tcW w:w="1559" w:type="dxa"/>
            <w:tcBorders>
              <w:top w:val="single" w:sz="4" w:space="0" w:color="B7B7B7"/>
              <w:left w:val="single" w:sz="4" w:space="0" w:color="B7B7B7"/>
              <w:bottom w:val="single" w:sz="4" w:space="0" w:color="B7B7B7"/>
              <w:right w:val="single" w:sz="4" w:space="0" w:color="B7B7B7"/>
            </w:tcBorders>
            <w:shd w:val="clear" w:color="auto" w:fill="F7F9FB"/>
          </w:tcPr>
          <w:p w14:paraId="133B126D" w14:textId="77777777" w:rsidR="00DA6B2D" w:rsidRPr="009468C4" w:rsidRDefault="00000000">
            <w:pPr>
              <w:spacing w:after="0"/>
            </w:pPr>
            <w:r w:rsidRPr="009468C4">
              <w:rPr>
                <w:sz w:val="16"/>
              </w:rPr>
              <w:t>KUNNR</w:t>
            </w:r>
          </w:p>
        </w:tc>
        <w:tc>
          <w:tcPr>
            <w:tcW w:w="708" w:type="dxa"/>
            <w:tcBorders>
              <w:top w:val="single" w:sz="4" w:space="0" w:color="B7B7B7"/>
              <w:left w:val="single" w:sz="4" w:space="0" w:color="B7B7B7"/>
              <w:bottom w:val="single" w:sz="4" w:space="0" w:color="B7B7B7"/>
              <w:right w:val="single" w:sz="4" w:space="0" w:color="B7B7B7"/>
            </w:tcBorders>
            <w:shd w:val="clear" w:color="auto" w:fill="F7F9FB"/>
          </w:tcPr>
          <w:p w14:paraId="5C3EA86D" w14:textId="77777777" w:rsidR="00DA6B2D" w:rsidRPr="009468C4" w:rsidRDefault="00DA6B2D">
            <w:pPr>
              <w:spacing w:after="0"/>
            </w:pPr>
          </w:p>
        </w:tc>
        <w:tc>
          <w:tcPr>
            <w:tcW w:w="1560" w:type="dxa"/>
            <w:tcBorders>
              <w:top w:val="single" w:sz="4" w:space="0" w:color="B7B7B7"/>
              <w:left w:val="single" w:sz="4" w:space="0" w:color="B7B7B7"/>
              <w:bottom w:val="single" w:sz="4" w:space="0" w:color="B7B7B7"/>
              <w:right w:val="single" w:sz="4" w:space="0" w:color="B7B7B7"/>
            </w:tcBorders>
            <w:shd w:val="clear" w:color="auto" w:fill="F7F9FB"/>
          </w:tcPr>
          <w:p w14:paraId="6AD04CB7" w14:textId="77777777" w:rsidR="00DA6B2D" w:rsidRPr="009468C4" w:rsidRDefault="00000000">
            <w:pPr>
              <w:spacing w:after="0"/>
            </w:pPr>
            <w:r w:rsidRPr="009468C4">
              <w:rPr>
                <w:sz w:val="16"/>
              </w:rPr>
              <w:t>KUNNR</w:t>
            </w:r>
          </w:p>
        </w:tc>
        <w:tc>
          <w:tcPr>
            <w:tcW w:w="5809" w:type="dxa"/>
            <w:tcBorders>
              <w:top w:val="single" w:sz="4" w:space="0" w:color="B7B7B7"/>
              <w:left w:val="single" w:sz="4" w:space="0" w:color="B7B7B7"/>
              <w:bottom w:val="single" w:sz="4" w:space="0" w:color="B7B7B7"/>
              <w:right w:val="single" w:sz="4" w:space="0" w:color="B7B7B7"/>
            </w:tcBorders>
            <w:shd w:val="clear" w:color="auto" w:fill="F7F9FB"/>
          </w:tcPr>
          <w:p w14:paraId="541BF0A1" w14:textId="77777777" w:rsidR="00DA6B2D" w:rsidRPr="009468C4" w:rsidRDefault="00000000">
            <w:pPr>
              <w:spacing w:after="0"/>
            </w:pPr>
            <w:r w:rsidRPr="009468C4">
              <w:rPr>
                <w:sz w:val="16"/>
              </w:rPr>
              <w:t>Client</w:t>
            </w:r>
          </w:p>
        </w:tc>
      </w:tr>
      <w:tr w:rsidR="00DA6B2D" w:rsidRPr="009468C4" w14:paraId="5C50A591" w14:textId="77777777" w:rsidTr="005C7E5C">
        <w:trPr>
          <w:cantSplit/>
          <w:jc w:val="center"/>
        </w:trPr>
        <w:tc>
          <w:tcPr>
            <w:tcW w:w="1559" w:type="dxa"/>
            <w:tcBorders>
              <w:top w:val="single" w:sz="4" w:space="0" w:color="B7B7B7"/>
              <w:left w:val="single" w:sz="4" w:space="0" w:color="B7B7B7"/>
              <w:bottom w:val="single" w:sz="4" w:space="0" w:color="B7B7B7"/>
              <w:right w:val="single" w:sz="4" w:space="0" w:color="B7B7B7"/>
            </w:tcBorders>
          </w:tcPr>
          <w:p w14:paraId="318C8A1E" w14:textId="77777777" w:rsidR="00DA6B2D" w:rsidRPr="009468C4" w:rsidRDefault="00000000">
            <w:pPr>
              <w:spacing w:after="0"/>
            </w:pPr>
            <w:r w:rsidRPr="009468C4">
              <w:rPr>
                <w:sz w:val="16"/>
              </w:rPr>
              <w:t>MSGTY</w:t>
            </w:r>
          </w:p>
        </w:tc>
        <w:tc>
          <w:tcPr>
            <w:tcW w:w="708" w:type="dxa"/>
            <w:tcBorders>
              <w:top w:val="single" w:sz="4" w:space="0" w:color="B7B7B7"/>
              <w:left w:val="single" w:sz="4" w:space="0" w:color="B7B7B7"/>
              <w:bottom w:val="single" w:sz="4" w:space="0" w:color="B7B7B7"/>
              <w:right w:val="single" w:sz="4" w:space="0" w:color="B7B7B7"/>
            </w:tcBorders>
          </w:tcPr>
          <w:p w14:paraId="779B61B5" w14:textId="77777777" w:rsidR="00DA6B2D" w:rsidRPr="009468C4" w:rsidRDefault="00DA6B2D">
            <w:pPr>
              <w:spacing w:after="0"/>
            </w:pPr>
          </w:p>
        </w:tc>
        <w:tc>
          <w:tcPr>
            <w:tcW w:w="1560" w:type="dxa"/>
            <w:tcBorders>
              <w:top w:val="single" w:sz="4" w:space="0" w:color="B7B7B7"/>
              <w:left w:val="single" w:sz="4" w:space="0" w:color="B7B7B7"/>
              <w:bottom w:val="single" w:sz="4" w:space="0" w:color="B7B7B7"/>
              <w:right w:val="single" w:sz="4" w:space="0" w:color="B7B7B7"/>
            </w:tcBorders>
          </w:tcPr>
          <w:p w14:paraId="1F006187" w14:textId="77777777" w:rsidR="00DA6B2D" w:rsidRPr="009468C4" w:rsidRDefault="00000000">
            <w:pPr>
              <w:spacing w:after="0"/>
            </w:pPr>
            <w:r w:rsidRPr="009468C4">
              <w:rPr>
                <w:sz w:val="16"/>
              </w:rPr>
              <w:t>BAPI_MTYPE</w:t>
            </w:r>
          </w:p>
        </w:tc>
        <w:tc>
          <w:tcPr>
            <w:tcW w:w="5809" w:type="dxa"/>
            <w:tcBorders>
              <w:top w:val="single" w:sz="4" w:space="0" w:color="B7B7B7"/>
              <w:left w:val="single" w:sz="4" w:space="0" w:color="B7B7B7"/>
              <w:bottom w:val="single" w:sz="4" w:space="0" w:color="B7B7B7"/>
              <w:right w:val="single" w:sz="4" w:space="0" w:color="B7B7B7"/>
            </w:tcBorders>
          </w:tcPr>
          <w:p w14:paraId="6CAA4CC9" w14:textId="77777777" w:rsidR="00DA6B2D" w:rsidRPr="009468C4" w:rsidRDefault="00000000">
            <w:pPr>
              <w:spacing w:after="0"/>
            </w:pPr>
            <w:r w:rsidRPr="009468C4">
              <w:rPr>
                <w:sz w:val="16"/>
              </w:rPr>
              <w:t>Type de message</w:t>
            </w:r>
          </w:p>
        </w:tc>
      </w:tr>
      <w:tr w:rsidR="00DA6B2D" w:rsidRPr="009468C4" w14:paraId="29254B8D" w14:textId="77777777" w:rsidTr="005C7E5C">
        <w:trPr>
          <w:cantSplit/>
          <w:jc w:val="center"/>
        </w:trPr>
        <w:tc>
          <w:tcPr>
            <w:tcW w:w="1559" w:type="dxa"/>
            <w:tcBorders>
              <w:top w:val="single" w:sz="4" w:space="0" w:color="B7B7B7"/>
              <w:left w:val="single" w:sz="4" w:space="0" w:color="B7B7B7"/>
              <w:bottom w:val="single" w:sz="4" w:space="0" w:color="B7B7B7"/>
              <w:right w:val="single" w:sz="4" w:space="0" w:color="B7B7B7"/>
            </w:tcBorders>
            <w:shd w:val="clear" w:color="auto" w:fill="F7F9FB"/>
          </w:tcPr>
          <w:p w14:paraId="1CEC90E8" w14:textId="77777777" w:rsidR="00DA6B2D" w:rsidRPr="009468C4" w:rsidRDefault="00000000">
            <w:pPr>
              <w:spacing w:after="0"/>
            </w:pPr>
            <w:r w:rsidRPr="009468C4">
              <w:rPr>
                <w:sz w:val="16"/>
              </w:rPr>
              <w:t>MSGID</w:t>
            </w:r>
          </w:p>
        </w:tc>
        <w:tc>
          <w:tcPr>
            <w:tcW w:w="708" w:type="dxa"/>
            <w:tcBorders>
              <w:top w:val="single" w:sz="4" w:space="0" w:color="B7B7B7"/>
              <w:left w:val="single" w:sz="4" w:space="0" w:color="B7B7B7"/>
              <w:bottom w:val="single" w:sz="4" w:space="0" w:color="B7B7B7"/>
              <w:right w:val="single" w:sz="4" w:space="0" w:color="B7B7B7"/>
            </w:tcBorders>
            <w:shd w:val="clear" w:color="auto" w:fill="F7F9FB"/>
          </w:tcPr>
          <w:p w14:paraId="3A7FD6F8" w14:textId="77777777" w:rsidR="00DA6B2D" w:rsidRPr="009468C4" w:rsidRDefault="00DA6B2D">
            <w:pPr>
              <w:spacing w:after="0"/>
            </w:pPr>
          </w:p>
        </w:tc>
        <w:tc>
          <w:tcPr>
            <w:tcW w:w="1560" w:type="dxa"/>
            <w:tcBorders>
              <w:top w:val="single" w:sz="4" w:space="0" w:color="B7B7B7"/>
              <w:left w:val="single" w:sz="4" w:space="0" w:color="B7B7B7"/>
              <w:bottom w:val="single" w:sz="4" w:space="0" w:color="B7B7B7"/>
              <w:right w:val="single" w:sz="4" w:space="0" w:color="B7B7B7"/>
            </w:tcBorders>
            <w:shd w:val="clear" w:color="auto" w:fill="F7F9FB"/>
          </w:tcPr>
          <w:p w14:paraId="5566B4E5" w14:textId="77777777" w:rsidR="00DA6B2D" w:rsidRPr="009468C4" w:rsidRDefault="00000000">
            <w:pPr>
              <w:spacing w:after="0"/>
            </w:pPr>
            <w:r w:rsidRPr="009468C4">
              <w:rPr>
                <w:sz w:val="16"/>
              </w:rPr>
              <w:t>SYMSGID</w:t>
            </w:r>
          </w:p>
        </w:tc>
        <w:tc>
          <w:tcPr>
            <w:tcW w:w="5809" w:type="dxa"/>
            <w:tcBorders>
              <w:top w:val="single" w:sz="4" w:space="0" w:color="B7B7B7"/>
              <w:left w:val="single" w:sz="4" w:space="0" w:color="B7B7B7"/>
              <w:bottom w:val="single" w:sz="4" w:space="0" w:color="B7B7B7"/>
              <w:right w:val="single" w:sz="4" w:space="0" w:color="B7B7B7"/>
            </w:tcBorders>
            <w:shd w:val="clear" w:color="auto" w:fill="F7F9FB"/>
          </w:tcPr>
          <w:p w14:paraId="603695FF" w14:textId="77777777" w:rsidR="00DA6B2D" w:rsidRPr="009468C4" w:rsidRDefault="00000000">
            <w:pPr>
              <w:spacing w:after="0"/>
            </w:pPr>
            <w:r w:rsidRPr="009468C4">
              <w:rPr>
                <w:sz w:val="16"/>
              </w:rPr>
              <w:t>Classe de message</w:t>
            </w:r>
          </w:p>
        </w:tc>
      </w:tr>
      <w:tr w:rsidR="00DA6B2D" w:rsidRPr="009468C4" w14:paraId="4B0F4E64" w14:textId="77777777" w:rsidTr="005C7E5C">
        <w:trPr>
          <w:cantSplit/>
          <w:jc w:val="center"/>
        </w:trPr>
        <w:tc>
          <w:tcPr>
            <w:tcW w:w="1559" w:type="dxa"/>
            <w:tcBorders>
              <w:top w:val="single" w:sz="4" w:space="0" w:color="B7B7B7"/>
              <w:left w:val="single" w:sz="4" w:space="0" w:color="B7B7B7"/>
              <w:bottom w:val="single" w:sz="4" w:space="0" w:color="B7B7B7"/>
              <w:right w:val="single" w:sz="4" w:space="0" w:color="B7B7B7"/>
            </w:tcBorders>
          </w:tcPr>
          <w:p w14:paraId="16D039FD" w14:textId="77777777" w:rsidR="00DA6B2D" w:rsidRPr="009468C4" w:rsidRDefault="00000000">
            <w:pPr>
              <w:spacing w:after="0"/>
            </w:pPr>
            <w:r w:rsidRPr="009468C4">
              <w:rPr>
                <w:sz w:val="16"/>
              </w:rPr>
              <w:t>MSGNO</w:t>
            </w:r>
          </w:p>
        </w:tc>
        <w:tc>
          <w:tcPr>
            <w:tcW w:w="708" w:type="dxa"/>
            <w:tcBorders>
              <w:top w:val="single" w:sz="4" w:space="0" w:color="B7B7B7"/>
              <w:left w:val="single" w:sz="4" w:space="0" w:color="B7B7B7"/>
              <w:bottom w:val="single" w:sz="4" w:space="0" w:color="B7B7B7"/>
              <w:right w:val="single" w:sz="4" w:space="0" w:color="B7B7B7"/>
            </w:tcBorders>
          </w:tcPr>
          <w:p w14:paraId="4D4D699D" w14:textId="77777777" w:rsidR="00DA6B2D" w:rsidRPr="009468C4" w:rsidRDefault="00DA6B2D">
            <w:pPr>
              <w:spacing w:after="0"/>
            </w:pPr>
          </w:p>
        </w:tc>
        <w:tc>
          <w:tcPr>
            <w:tcW w:w="1560" w:type="dxa"/>
            <w:tcBorders>
              <w:top w:val="single" w:sz="4" w:space="0" w:color="B7B7B7"/>
              <w:left w:val="single" w:sz="4" w:space="0" w:color="B7B7B7"/>
              <w:bottom w:val="single" w:sz="4" w:space="0" w:color="B7B7B7"/>
              <w:right w:val="single" w:sz="4" w:space="0" w:color="B7B7B7"/>
            </w:tcBorders>
          </w:tcPr>
          <w:p w14:paraId="2DD9898C" w14:textId="77777777" w:rsidR="00DA6B2D" w:rsidRPr="009468C4" w:rsidRDefault="00000000">
            <w:pPr>
              <w:spacing w:after="0"/>
            </w:pPr>
            <w:r w:rsidRPr="009468C4">
              <w:rPr>
                <w:sz w:val="16"/>
              </w:rPr>
              <w:t>SYMSGNO</w:t>
            </w:r>
          </w:p>
        </w:tc>
        <w:tc>
          <w:tcPr>
            <w:tcW w:w="5809" w:type="dxa"/>
            <w:tcBorders>
              <w:top w:val="single" w:sz="4" w:space="0" w:color="B7B7B7"/>
              <w:left w:val="single" w:sz="4" w:space="0" w:color="B7B7B7"/>
              <w:bottom w:val="single" w:sz="4" w:space="0" w:color="B7B7B7"/>
              <w:right w:val="single" w:sz="4" w:space="0" w:color="B7B7B7"/>
            </w:tcBorders>
          </w:tcPr>
          <w:p w14:paraId="0D7E8DB7" w14:textId="77777777" w:rsidR="00DA6B2D" w:rsidRPr="009468C4" w:rsidRDefault="00000000">
            <w:pPr>
              <w:spacing w:after="0"/>
            </w:pPr>
            <w:r w:rsidRPr="009468C4">
              <w:rPr>
                <w:sz w:val="16"/>
              </w:rPr>
              <w:t>Numéro de message</w:t>
            </w:r>
          </w:p>
        </w:tc>
      </w:tr>
      <w:tr w:rsidR="00DA6B2D" w:rsidRPr="009468C4" w14:paraId="6B186203" w14:textId="77777777" w:rsidTr="005C7E5C">
        <w:trPr>
          <w:cantSplit/>
          <w:jc w:val="center"/>
        </w:trPr>
        <w:tc>
          <w:tcPr>
            <w:tcW w:w="1559" w:type="dxa"/>
            <w:tcBorders>
              <w:top w:val="single" w:sz="4" w:space="0" w:color="B7B7B7"/>
              <w:left w:val="single" w:sz="4" w:space="0" w:color="B7B7B7"/>
              <w:bottom w:val="single" w:sz="4" w:space="0" w:color="B7B7B7"/>
              <w:right w:val="single" w:sz="4" w:space="0" w:color="B7B7B7"/>
            </w:tcBorders>
            <w:shd w:val="clear" w:color="auto" w:fill="F7F9FB"/>
          </w:tcPr>
          <w:p w14:paraId="253F32EA" w14:textId="77777777" w:rsidR="00DA6B2D" w:rsidRPr="009468C4" w:rsidRDefault="00000000">
            <w:pPr>
              <w:spacing w:after="0"/>
            </w:pPr>
            <w:r w:rsidRPr="009468C4">
              <w:rPr>
                <w:sz w:val="16"/>
              </w:rPr>
              <w:t>MESSAGE</w:t>
            </w:r>
          </w:p>
        </w:tc>
        <w:tc>
          <w:tcPr>
            <w:tcW w:w="708" w:type="dxa"/>
            <w:tcBorders>
              <w:top w:val="single" w:sz="4" w:space="0" w:color="B7B7B7"/>
              <w:left w:val="single" w:sz="4" w:space="0" w:color="B7B7B7"/>
              <w:bottom w:val="single" w:sz="4" w:space="0" w:color="B7B7B7"/>
              <w:right w:val="single" w:sz="4" w:space="0" w:color="B7B7B7"/>
            </w:tcBorders>
            <w:shd w:val="clear" w:color="auto" w:fill="F7F9FB"/>
          </w:tcPr>
          <w:p w14:paraId="0490F3A8" w14:textId="77777777" w:rsidR="00DA6B2D" w:rsidRPr="009468C4" w:rsidRDefault="00DA6B2D">
            <w:pPr>
              <w:spacing w:after="0"/>
            </w:pPr>
          </w:p>
        </w:tc>
        <w:tc>
          <w:tcPr>
            <w:tcW w:w="1560" w:type="dxa"/>
            <w:tcBorders>
              <w:top w:val="single" w:sz="4" w:space="0" w:color="B7B7B7"/>
              <w:left w:val="single" w:sz="4" w:space="0" w:color="B7B7B7"/>
              <w:bottom w:val="single" w:sz="4" w:space="0" w:color="B7B7B7"/>
              <w:right w:val="single" w:sz="4" w:space="0" w:color="B7B7B7"/>
            </w:tcBorders>
            <w:shd w:val="clear" w:color="auto" w:fill="F7F9FB"/>
          </w:tcPr>
          <w:p w14:paraId="47E033CC" w14:textId="77777777" w:rsidR="00DA6B2D" w:rsidRPr="009468C4" w:rsidRDefault="00000000">
            <w:pPr>
              <w:spacing w:after="0"/>
            </w:pPr>
            <w:r w:rsidRPr="009468C4">
              <w:rPr>
                <w:sz w:val="16"/>
              </w:rPr>
              <w:t>BAPI_MSG</w:t>
            </w:r>
          </w:p>
        </w:tc>
        <w:tc>
          <w:tcPr>
            <w:tcW w:w="5809" w:type="dxa"/>
            <w:tcBorders>
              <w:top w:val="single" w:sz="4" w:space="0" w:color="B7B7B7"/>
              <w:left w:val="single" w:sz="4" w:space="0" w:color="B7B7B7"/>
              <w:bottom w:val="single" w:sz="4" w:space="0" w:color="B7B7B7"/>
              <w:right w:val="single" w:sz="4" w:space="0" w:color="B7B7B7"/>
            </w:tcBorders>
            <w:shd w:val="clear" w:color="auto" w:fill="F7F9FB"/>
          </w:tcPr>
          <w:p w14:paraId="7F2FE2AF" w14:textId="77777777" w:rsidR="00DA6B2D" w:rsidRPr="009468C4" w:rsidRDefault="00000000">
            <w:pPr>
              <w:spacing w:after="0"/>
            </w:pPr>
            <w:r w:rsidRPr="009468C4">
              <w:rPr>
                <w:sz w:val="16"/>
              </w:rPr>
              <w:t>Texte du message</w:t>
            </w:r>
          </w:p>
        </w:tc>
      </w:tr>
    </w:tbl>
    <w:p w14:paraId="2174F278" w14:textId="77777777" w:rsidR="00DA6B2D" w:rsidRPr="009468C4" w:rsidRDefault="00DA6B2D">
      <w:pPr>
        <w:spacing w:after="0"/>
      </w:pPr>
    </w:p>
    <w:p w14:paraId="1E86B64B" w14:textId="77777777" w:rsidR="00DA6B2D" w:rsidRPr="009468C4" w:rsidRDefault="00000000">
      <w:pPr>
        <w:pStyle w:val="Titre2"/>
      </w:pPr>
      <w:bookmarkStart w:id="43" w:name="_Toc236894573"/>
      <w:r w:rsidRPr="009468C4">
        <w:t>11.3 Règles d’écriture</w:t>
      </w:r>
      <w:bookmarkEnd w:id="43"/>
    </w:p>
    <w:p w14:paraId="310C26C6" w14:textId="77777777" w:rsidR="00DA6B2D" w:rsidRPr="009468C4" w:rsidRDefault="00000000">
      <w:pPr>
        <w:pStyle w:val="Listepuces"/>
        <w:spacing w:after="40"/>
      </w:pPr>
      <w:r w:rsidRPr="009468C4">
        <w:t>Tous les messages d’une exécution partagent le même RUN_ID.</w:t>
      </w:r>
    </w:p>
    <w:p w14:paraId="3A38575E" w14:textId="77777777" w:rsidR="00DA6B2D" w:rsidRPr="009468C4" w:rsidRDefault="00000000">
      <w:pPr>
        <w:pStyle w:val="Listepuces"/>
      </w:pPr>
      <w:r w:rsidRPr="009468C4">
        <w:t>Pour un message SAP concernant une commande, LINE_NO prend le numéro de la première ligne métier de cette commande.</w:t>
      </w:r>
    </w:p>
    <w:p w14:paraId="1E7C7808" w14:textId="77777777" w:rsidR="00DA6B2D" w:rsidRPr="009468C4" w:rsidRDefault="00000000">
      <w:pPr>
        <w:pStyle w:val="Listepuces"/>
        <w:spacing w:after="40"/>
      </w:pPr>
      <w:r w:rsidRPr="009468C4">
        <w:t>LOG_NO est incrémenté séquentiellement.</w:t>
      </w:r>
    </w:p>
    <w:p w14:paraId="28159E4E" w14:textId="77777777" w:rsidR="00DA6B2D" w:rsidRPr="009468C4" w:rsidRDefault="00000000">
      <w:pPr>
        <w:pStyle w:val="Listepuces"/>
      </w:pPr>
      <w:r w:rsidRPr="009468C4">
        <w:t>LOG_NO commence à 0001 pour chaque RUN_ID.</w:t>
      </w:r>
    </w:p>
    <w:p w14:paraId="6066D02E" w14:textId="77777777" w:rsidR="00DA6B2D" w:rsidRPr="009468C4" w:rsidRDefault="00000000">
      <w:pPr>
        <w:pStyle w:val="Listepuces"/>
        <w:spacing w:after="40"/>
      </w:pPr>
      <w:r w:rsidRPr="009468C4">
        <w:t>L’écriture en base est réalisée une seule fois à la fin du traitement.</w:t>
      </w:r>
    </w:p>
    <w:p w14:paraId="634D573D" w14:textId="77777777" w:rsidR="00DA6B2D" w:rsidRPr="009468C4" w:rsidRDefault="00000000">
      <w:pPr>
        <w:pStyle w:val="Listepuces"/>
        <w:spacing w:after="40"/>
      </w:pPr>
      <w:r w:rsidRPr="009468C4">
        <w:t>Une nouvelle exécution ne supprime ni ne modifie les enregistrements existants.</w:t>
      </w:r>
    </w:p>
    <w:p w14:paraId="2918B9E5" w14:textId="77777777" w:rsidR="00DA6B2D" w:rsidRPr="009468C4" w:rsidRDefault="00000000">
      <w:pPr>
        <w:pStyle w:val="Listepuces"/>
        <w:spacing w:after="40"/>
      </w:pPr>
      <w:r w:rsidRPr="009468C4">
        <w:t>Aucun mécanisme transactionnel ne doit créer ou valider une commande client. Les messages doivent être enregistrés dans ZSD_XXX_LOG à la fin du traitement ; la stratégie technique d’écriture et de validation de cette historisation est libre.</w:t>
      </w:r>
    </w:p>
    <w:p w14:paraId="34A04DE6" w14:textId="77777777" w:rsidR="00DA6B2D" w:rsidRPr="009468C4" w:rsidRDefault="00000000">
      <w:pPr>
        <w:pStyle w:val="Titre2"/>
      </w:pPr>
      <w:bookmarkStart w:id="44" w:name="_Toc236894574"/>
      <w:r w:rsidRPr="009468C4">
        <w:t>11.4 Messages applicatifs minimaux</w:t>
      </w:r>
      <w:bookmarkEnd w:id="44"/>
    </w:p>
    <w:tbl>
      <w:tblPr>
        <w:tblStyle w:val="Grilledutableau"/>
        <w:tblW w:w="9639" w:type="dxa"/>
        <w:jc w:val="center"/>
        <w:tblLayout w:type="fixed"/>
        <w:tblCellMar>
          <w:top w:w="80" w:type="dxa"/>
          <w:left w:w="100" w:type="dxa"/>
          <w:bottom w:w="80" w:type="dxa"/>
          <w:right w:w="100" w:type="dxa"/>
        </w:tblCellMar>
        <w:tblLook w:val="04A0" w:firstRow="1" w:lastRow="0" w:firstColumn="1" w:lastColumn="0" w:noHBand="0" w:noVBand="1"/>
      </w:tblPr>
      <w:tblGrid>
        <w:gridCol w:w="2695"/>
        <w:gridCol w:w="1559"/>
        <w:gridCol w:w="5385"/>
      </w:tblGrid>
      <w:tr w:rsidR="00DA6B2D" w:rsidRPr="009468C4" w14:paraId="1EDA55EF" w14:textId="77777777" w:rsidTr="005C7E5C">
        <w:trPr>
          <w:tblHeader/>
          <w:jc w:val="center"/>
        </w:trPr>
        <w:tc>
          <w:tcPr>
            <w:tcW w:w="2695" w:type="dxa"/>
            <w:tcBorders>
              <w:top w:val="single" w:sz="4" w:space="0" w:color="B7B7B7"/>
              <w:left w:val="single" w:sz="4" w:space="0" w:color="B7B7B7"/>
              <w:bottom w:val="single" w:sz="4" w:space="0" w:color="B7B7B7"/>
              <w:right w:val="single" w:sz="4" w:space="0" w:color="B7B7B7"/>
            </w:tcBorders>
            <w:shd w:val="clear" w:color="auto" w:fill="1F4E78"/>
          </w:tcPr>
          <w:p w14:paraId="04D943E1" w14:textId="77777777" w:rsidR="00DA6B2D" w:rsidRPr="005C7E5C" w:rsidRDefault="00000000">
            <w:pPr>
              <w:jc w:val="center"/>
              <w:rPr>
                <w:color w:val="auto"/>
              </w:rPr>
            </w:pPr>
            <w:r w:rsidRPr="005C7E5C">
              <w:rPr>
                <w:b/>
                <w:color w:val="auto"/>
              </w:rPr>
              <w:t>Situation</w:t>
            </w:r>
          </w:p>
        </w:tc>
        <w:tc>
          <w:tcPr>
            <w:tcW w:w="1559" w:type="dxa"/>
            <w:tcBorders>
              <w:top w:val="single" w:sz="4" w:space="0" w:color="B7B7B7"/>
              <w:left w:val="single" w:sz="4" w:space="0" w:color="B7B7B7"/>
              <w:bottom w:val="single" w:sz="4" w:space="0" w:color="B7B7B7"/>
              <w:right w:val="single" w:sz="4" w:space="0" w:color="B7B7B7"/>
            </w:tcBorders>
            <w:shd w:val="clear" w:color="auto" w:fill="1F4E78"/>
          </w:tcPr>
          <w:p w14:paraId="1E0DC19E" w14:textId="77777777" w:rsidR="00DA6B2D" w:rsidRPr="005C7E5C" w:rsidRDefault="00000000">
            <w:pPr>
              <w:jc w:val="center"/>
              <w:rPr>
                <w:color w:val="auto"/>
              </w:rPr>
            </w:pPr>
            <w:r w:rsidRPr="005C7E5C">
              <w:rPr>
                <w:b/>
                <w:color w:val="auto"/>
              </w:rPr>
              <w:t>Type minimal</w:t>
            </w:r>
          </w:p>
        </w:tc>
        <w:tc>
          <w:tcPr>
            <w:tcW w:w="5385" w:type="dxa"/>
            <w:tcBorders>
              <w:top w:val="single" w:sz="4" w:space="0" w:color="B7B7B7"/>
              <w:left w:val="single" w:sz="4" w:space="0" w:color="B7B7B7"/>
              <w:bottom w:val="single" w:sz="4" w:space="0" w:color="B7B7B7"/>
              <w:right w:val="single" w:sz="4" w:space="0" w:color="B7B7B7"/>
            </w:tcBorders>
            <w:shd w:val="clear" w:color="auto" w:fill="1F4E78"/>
          </w:tcPr>
          <w:p w14:paraId="10C98AB1" w14:textId="77777777" w:rsidR="00DA6B2D" w:rsidRPr="005C7E5C" w:rsidRDefault="00000000">
            <w:pPr>
              <w:jc w:val="center"/>
              <w:rPr>
                <w:color w:val="auto"/>
              </w:rPr>
            </w:pPr>
            <w:r w:rsidRPr="005C7E5C">
              <w:rPr>
                <w:b/>
                <w:color w:val="auto"/>
              </w:rPr>
              <w:t>Information à restituer</w:t>
            </w:r>
          </w:p>
        </w:tc>
      </w:tr>
      <w:tr w:rsidR="00DA6B2D" w:rsidRPr="009468C4" w14:paraId="2AE4AE62" w14:textId="77777777" w:rsidTr="005C7E5C">
        <w:trPr>
          <w:cantSplit/>
          <w:jc w:val="center"/>
        </w:trPr>
        <w:tc>
          <w:tcPr>
            <w:tcW w:w="2695" w:type="dxa"/>
            <w:tcBorders>
              <w:top w:val="single" w:sz="4" w:space="0" w:color="B7B7B7"/>
              <w:left w:val="single" w:sz="4" w:space="0" w:color="B7B7B7"/>
              <w:bottom w:val="single" w:sz="4" w:space="0" w:color="B7B7B7"/>
              <w:right w:val="single" w:sz="4" w:space="0" w:color="B7B7B7"/>
            </w:tcBorders>
          </w:tcPr>
          <w:p w14:paraId="391F7D0E" w14:textId="77777777" w:rsidR="00DA6B2D" w:rsidRPr="009468C4" w:rsidRDefault="00000000">
            <w:pPr>
              <w:spacing w:after="0"/>
            </w:pPr>
            <w:r w:rsidRPr="009468C4">
              <w:t>Fichier non renseigné</w:t>
            </w:r>
          </w:p>
        </w:tc>
        <w:tc>
          <w:tcPr>
            <w:tcW w:w="1559" w:type="dxa"/>
            <w:tcBorders>
              <w:top w:val="single" w:sz="4" w:space="0" w:color="B7B7B7"/>
              <w:left w:val="single" w:sz="4" w:space="0" w:color="B7B7B7"/>
              <w:bottom w:val="single" w:sz="4" w:space="0" w:color="B7B7B7"/>
              <w:right w:val="single" w:sz="4" w:space="0" w:color="B7B7B7"/>
            </w:tcBorders>
          </w:tcPr>
          <w:p w14:paraId="080D43A7" w14:textId="77777777" w:rsidR="00DA6B2D" w:rsidRPr="009468C4" w:rsidRDefault="00000000">
            <w:pPr>
              <w:spacing w:after="0"/>
            </w:pPr>
            <w:r w:rsidRPr="009468C4">
              <w:t>E</w:t>
            </w:r>
          </w:p>
        </w:tc>
        <w:tc>
          <w:tcPr>
            <w:tcW w:w="5385" w:type="dxa"/>
            <w:tcBorders>
              <w:top w:val="single" w:sz="4" w:space="0" w:color="B7B7B7"/>
              <w:left w:val="single" w:sz="4" w:space="0" w:color="B7B7B7"/>
              <w:bottom w:val="single" w:sz="4" w:space="0" w:color="B7B7B7"/>
              <w:right w:val="single" w:sz="4" w:space="0" w:color="B7B7B7"/>
            </w:tcBorders>
          </w:tcPr>
          <w:p w14:paraId="7FE90EAB" w14:textId="77777777" w:rsidR="00DA6B2D" w:rsidRPr="009468C4" w:rsidRDefault="00000000">
            <w:pPr>
              <w:spacing w:after="0"/>
            </w:pPr>
            <w:r w:rsidRPr="009468C4">
              <w:t>Le fichier CSV est obligatoire.</w:t>
            </w:r>
          </w:p>
        </w:tc>
      </w:tr>
      <w:tr w:rsidR="00DA6B2D" w:rsidRPr="009468C4" w14:paraId="2AFBB08D" w14:textId="77777777" w:rsidTr="005C7E5C">
        <w:trPr>
          <w:cantSplit/>
          <w:jc w:val="center"/>
        </w:trPr>
        <w:tc>
          <w:tcPr>
            <w:tcW w:w="2695" w:type="dxa"/>
            <w:tcBorders>
              <w:top w:val="single" w:sz="4" w:space="0" w:color="B7B7B7"/>
              <w:left w:val="single" w:sz="4" w:space="0" w:color="B7B7B7"/>
              <w:bottom w:val="single" w:sz="4" w:space="0" w:color="B7B7B7"/>
              <w:right w:val="single" w:sz="4" w:space="0" w:color="B7B7B7"/>
            </w:tcBorders>
            <w:shd w:val="clear" w:color="auto" w:fill="F7F9FB"/>
          </w:tcPr>
          <w:p w14:paraId="2202AD9C" w14:textId="77777777" w:rsidR="00DA6B2D" w:rsidRPr="009468C4" w:rsidRDefault="00000000">
            <w:pPr>
              <w:spacing w:after="0"/>
            </w:pPr>
            <w:r w:rsidRPr="009468C4">
              <w:t>Erreur de lecture</w:t>
            </w:r>
          </w:p>
        </w:tc>
        <w:tc>
          <w:tcPr>
            <w:tcW w:w="1559" w:type="dxa"/>
            <w:tcBorders>
              <w:top w:val="single" w:sz="4" w:space="0" w:color="B7B7B7"/>
              <w:left w:val="single" w:sz="4" w:space="0" w:color="B7B7B7"/>
              <w:bottom w:val="single" w:sz="4" w:space="0" w:color="B7B7B7"/>
              <w:right w:val="single" w:sz="4" w:space="0" w:color="B7B7B7"/>
            </w:tcBorders>
            <w:shd w:val="clear" w:color="auto" w:fill="F7F9FB"/>
          </w:tcPr>
          <w:p w14:paraId="5BCB0280" w14:textId="77777777" w:rsidR="00DA6B2D" w:rsidRPr="009468C4" w:rsidRDefault="00000000">
            <w:pPr>
              <w:spacing w:after="0"/>
            </w:pPr>
            <w:r w:rsidRPr="009468C4">
              <w:t>E</w:t>
            </w:r>
          </w:p>
        </w:tc>
        <w:tc>
          <w:tcPr>
            <w:tcW w:w="5385" w:type="dxa"/>
            <w:tcBorders>
              <w:top w:val="single" w:sz="4" w:space="0" w:color="B7B7B7"/>
              <w:left w:val="single" w:sz="4" w:space="0" w:color="B7B7B7"/>
              <w:bottom w:val="single" w:sz="4" w:space="0" w:color="B7B7B7"/>
              <w:right w:val="single" w:sz="4" w:space="0" w:color="B7B7B7"/>
            </w:tcBorders>
            <w:shd w:val="clear" w:color="auto" w:fill="F7F9FB"/>
          </w:tcPr>
          <w:p w14:paraId="162BD79F" w14:textId="77777777" w:rsidR="00DA6B2D" w:rsidRPr="009468C4" w:rsidRDefault="00000000">
            <w:pPr>
              <w:spacing w:after="0"/>
            </w:pPr>
            <w:r w:rsidRPr="009468C4">
              <w:t>Le fichier ne peut pas être lu.</w:t>
            </w:r>
          </w:p>
        </w:tc>
      </w:tr>
      <w:tr w:rsidR="00DA6B2D" w:rsidRPr="009468C4" w14:paraId="062AFCFB" w14:textId="77777777" w:rsidTr="005C7E5C">
        <w:trPr>
          <w:cantSplit/>
          <w:jc w:val="center"/>
        </w:trPr>
        <w:tc>
          <w:tcPr>
            <w:tcW w:w="2695" w:type="dxa"/>
            <w:tcBorders>
              <w:top w:val="single" w:sz="4" w:space="0" w:color="B7B7B7"/>
              <w:left w:val="single" w:sz="4" w:space="0" w:color="B7B7B7"/>
              <w:bottom w:val="single" w:sz="4" w:space="0" w:color="B7B7B7"/>
              <w:right w:val="single" w:sz="4" w:space="0" w:color="B7B7B7"/>
            </w:tcBorders>
          </w:tcPr>
          <w:p w14:paraId="14B0D722" w14:textId="77777777" w:rsidR="00DA6B2D" w:rsidRPr="009468C4" w:rsidRDefault="00000000">
            <w:pPr>
              <w:spacing w:after="0"/>
            </w:pPr>
            <w:r w:rsidRPr="009468C4">
              <w:lastRenderedPageBreak/>
              <w:t>Aucune donnée exploitable</w:t>
            </w:r>
          </w:p>
        </w:tc>
        <w:tc>
          <w:tcPr>
            <w:tcW w:w="1559" w:type="dxa"/>
            <w:tcBorders>
              <w:top w:val="single" w:sz="4" w:space="0" w:color="B7B7B7"/>
              <w:left w:val="single" w:sz="4" w:space="0" w:color="B7B7B7"/>
              <w:bottom w:val="single" w:sz="4" w:space="0" w:color="B7B7B7"/>
              <w:right w:val="single" w:sz="4" w:space="0" w:color="B7B7B7"/>
            </w:tcBorders>
          </w:tcPr>
          <w:p w14:paraId="5F39F8E2" w14:textId="77777777" w:rsidR="00DA6B2D" w:rsidRPr="009468C4" w:rsidRDefault="00000000">
            <w:pPr>
              <w:spacing w:after="0"/>
            </w:pPr>
            <w:r w:rsidRPr="009468C4">
              <w:t>E</w:t>
            </w:r>
          </w:p>
        </w:tc>
        <w:tc>
          <w:tcPr>
            <w:tcW w:w="5385" w:type="dxa"/>
            <w:tcBorders>
              <w:top w:val="single" w:sz="4" w:space="0" w:color="B7B7B7"/>
              <w:left w:val="single" w:sz="4" w:space="0" w:color="B7B7B7"/>
              <w:bottom w:val="single" w:sz="4" w:space="0" w:color="B7B7B7"/>
              <w:right w:val="single" w:sz="4" w:space="0" w:color="B7B7B7"/>
            </w:tcBorders>
          </w:tcPr>
          <w:p w14:paraId="4E0DE585" w14:textId="77777777" w:rsidR="00DA6B2D" w:rsidRPr="009468C4" w:rsidRDefault="00000000">
            <w:pPr>
              <w:spacing w:after="0"/>
            </w:pPr>
            <w:r w:rsidRPr="009468C4">
              <w:t>Le fichier ne contient aucune ligne métier exploitable.</w:t>
            </w:r>
          </w:p>
        </w:tc>
      </w:tr>
      <w:tr w:rsidR="00DA6B2D" w:rsidRPr="009468C4" w14:paraId="3EB3B82C" w14:textId="77777777" w:rsidTr="005C7E5C">
        <w:trPr>
          <w:cantSplit/>
          <w:jc w:val="center"/>
        </w:trPr>
        <w:tc>
          <w:tcPr>
            <w:tcW w:w="2695" w:type="dxa"/>
            <w:tcBorders>
              <w:top w:val="single" w:sz="4" w:space="0" w:color="B7B7B7"/>
              <w:left w:val="single" w:sz="4" w:space="0" w:color="B7B7B7"/>
              <w:bottom w:val="single" w:sz="4" w:space="0" w:color="B7B7B7"/>
              <w:right w:val="single" w:sz="4" w:space="0" w:color="B7B7B7"/>
            </w:tcBorders>
            <w:shd w:val="clear" w:color="auto" w:fill="F7F9FB"/>
          </w:tcPr>
          <w:p w14:paraId="3A37DE9C" w14:textId="77777777" w:rsidR="00DA6B2D" w:rsidRPr="009468C4" w:rsidRDefault="00000000">
            <w:pPr>
              <w:spacing w:after="0"/>
            </w:pPr>
            <w:r w:rsidRPr="009468C4">
              <w:t>Champ obligatoire absent</w:t>
            </w:r>
          </w:p>
        </w:tc>
        <w:tc>
          <w:tcPr>
            <w:tcW w:w="1559" w:type="dxa"/>
            <w:tcBorders>
              <w:top w:val="single" w:sz="4" w:space="0" w:color="B7B7B7"/>
              <w:left w:val="single" w:sz="4" w:space="0" w:color="B7B7B7"/>
              <w:bottom w:val="single" w:sz="4" w:space="0" w:color="B7B7B7"/>
              <w:right w:val="single" w:sz="4" w:space="0" w:color="B7B7B7"/>
            </w:tcBorders>
            <w:shd w:val="clear" w:color="auto" w:fill="F7F9FB"/>
          </w:tcPr>
          <w:p w14:paraId="0C63CDB5" w14:textId="77777777" w:rsidR="00DA6B2D" w:rsidRPr="009468C4" w:rsidRDefault="00000000">
            <w:pPr>
              <w:spacing w:after="0"/>
            </w:pPr>
            <w:r w:rsidRPr="009468C4">
              <w:t>E</w:t>
            </w:r>
          </w:p>
        </w:tc>
        <w:tc>
          <w:tcPr>
            <w:tcW w:w="5385" w:type="dxa"/>
            <w:tcBorders>
              <w:top w:val="single" w:sz="4" w:space="0" w:color="B7B7B7"/>
              <w:left w:val="single" w:sz="4" w:space="0" w:color="B7B7B7"/>
              <w:bottom w:val="single" w:sz="4" w:space="0" w:color="B7B7B7"/>
              <w:right w:val="single" w:sz="4" w:space="0" w:color="B7B7B7"/>
            </w:tcBorders>
            <w:shd w:val="clear" w:color="auto" w:fill="F7F9FB"/>
          </w:tcPr>
          <w:p w14:paraId="6BD753B8" w14:textId="77777777" w:rsidR="00DA6B2D" w:rsidRPr="009468C4" w:rsidRDefault="00000000">
            <w:pPr>
              <w:spacing w:after="0"/>
            </w:pPr>
            <w:r w:rsidRPr="009468C4">
              <w:t>Identifier le champ et la ligne concernés.</w:t>
            </w:r>
          </w:p>
        </w:tc>
      </w:tr>
      <w:tr w:rsidR="00DA6B2D" w:rsidRPr="009468C4" w14:paraId="694D9EAC" w14:textId="77777777" w:rsidTr="005C7E5C">
        <w:trPr>
          <w:cantSplit/>
          <w:jc w:val="center"/>
        </w:trPr>
        <w:tc>
          <w:tcPr>
            <w:tcW w:w="2695" w:type="dxa"/>
            <w:tcBorders>
              <w:top w:val="single" w:sz="4" w:space="0" w:color="B7B7B7"/>
              <w:left w:val="single" w:sz="4" w:space="0" w:color="B7B7B7"/>
              <w:bottom w:val="single" w:sz="4" w:space="0" w:color="B7B7B7"/>
              <w:right w:val="single" w:sz="4" w:space="0" w:color="B7B7B7"/>
            </w:tcBorders>
          </w:tcPr>
          <w:p w14:paraId="0FAD536B" w14:textId="77777777" w:rsidR="00DA6B2D" w:rsidRPr="009468C4" w:rsidRDefault="00000000">
            <w:pPr>
              <w:spacing w:after="0"/>
            </w:pPr>
            <w:r w:rsidRPr="009468C4">
              <w:t>Valeur SAP inexistante</w:t>
            </w:r>
          </w:p>
        </w:tc>
        <w:tc>
          <w:tcPr>
            <w:tcW w:w="1559" w:type="dxa"/>
            <w:tcBorders>
              <w:top w:val="single" w:sz="4" w:space="0" w:color="B7B7B7"/>
              <w:left w:val="single" w:sz="4" w:space="0" w:color="B7B7B7"/>
              <w:bottom w:val="single" w:sz="4" w:space="0" w:color="B7B7B7"/>
              <w:right w:val="single" w:sz="4" w:space="0" w:color="B7B7B7"/>
            </w:tcBorders>
          </w:tcPr>
          <w:p w14:paraId="0765E4C6" w14:textId="77777777" w:rsidR="00DA6B2D" w:rsidRPr="009468C4" w:rsidRDefault="00000000">
            <w:pPr>
              <w:spacing w:after="0"/>
            </w:pPr>
            <w:r w:rsidRPr="009468C4">
              <w:t>E</w:t>
            </w:r>
          </w:p>
        </w:tc>
        <w:tc>
          <w:tcPr>
            <w:tcW w:w="5385" w:type="dxa"/>
            <w:tcBorders>
              <w:top w:val="single" w:sz="4" w:space="0" w:color="B7B7B7"/>
              <w:left w:val="single" w:sz="4" w:space="0" w:color="B7B7B7"/>
              <w:bottom w:val="single" w:sz="4" w:space="0" w:color="B7B7B7"/>
              <w:right w:val="single" w:sz="4" w:space="0" w:color="B7B7B7"/>
            </w:tcBorders>
          </w:tcPr>
          <w:p w14:paraId="6B063C8B" w14:textId="77777777" w:rsidR="00DA6B2D" w:rsidRPr="009468C4" w:rsidRDefault="00000000">
            <w:pPr>
              <w:spacing w:after="0"/>
            </w:pPr>
            <w:r w:rsidRPr="009468C4">
              <w:t>Identifier la valeur, le champ et la ligne concernés.</w:t>
            </w:r>
          </w:p>
        </w:tc>
      </w:tr>
      <w:tr w:rsidR="00DA6B2D" w:rsidRPr="009468C4" w14:paraId="5945CEDF" w14:textId="77777777" w:rsidTr="005C7E5C">
        <w:trPr>
          <w:cantSplit/>
          <w:jc w:val="center"/>
        </w:trPr>
        <w:tc>
          <w:tcPr>
            <w:tcW w:w="2695" w:type="dxa"/>
            <w:tcBorders>
              <w:top w:val="single" w:sz="4" w:space="0" w:color="B7B7B7"/>
              <w:left w:val="single" w:sz="4" w:space="0" w:color="B7B7B7"/>
              <w:bottom w:val="single" w:sz="4" w:space="0" w:color="B7B7B7"/>
              <w:right w:val="single" w:sz="4" w:space="0" w:color="B7B7B7"/>
            </w:tcBorders>
            <w:shd w:val="clear" w:color="auto" w:fill="F7F9FB"/>
          </w:tcPr>
          <w:p w14:paraId="61CD2830" w14:textId="77777777" w:rsidR="00DA6B2D" w:rsidRPr="009468C4" w:rsidRDefault="00000000">
            <w:pPr>
              <w:spacing w:after="0"/>
            </w:pPr>
            <w:r w:rsidRPr="009468C4">
              <w:t>Quantité invalide</w:t>
            </w:r>
          </w:p>
        </w:tc>
        <w:tc>
          <w:tcPr>
            <w:tcW w:w="1559" w:type="dxa"/>
            <w:tcBorders>
              <w:top w:val="single" w:sz="4" w:space="0" w:color="B7B7B7"/>
              <w:left w:val="single" w:sz="4" w:space="0" w:color="B7B7B7"/>
              <w:bottom w:val="single" w:sz="4" w:space="0" w:color="B7B7B7"/>
              <w:right w:val="single" w:sz="4" w:space="0" w:color="B7B7B7"/>
            </w:tcBorders>
            <w:shd w:val="clear" w:color="auto" w:fill="F7F9FB"/>
          </w:tcPr>
          <w:p w14:paraId="168BB55F" w14:textId="77777777" w:rsidR="00DA6B2D" w:rsidRPr="009468C4" w:rsidRDefault="00000000">
            <w:pPr>
              <w:spacing w:after="0"/>
            </w:pPr>
            <w:r w:rsidRPr="009468C4">
              <w:t>E</w:t>
            </w:r>
          </w:p>
        </w:tc>
        <w:tc>
          <w:tcPr>
            <w:tcW w:w="5385" w:type="dxa"/>
            <w:tcBorders>
              <w:top w:val="single" w:sz="4" w:space="0" w:color="B7B7B7"/>
              <w:left w:val="single" w:sz="4" w:space="0" w:color="B7B7B7"/>
              <w:bottom w:val="single" w:sz="4" w:space="0" w:color="B7B7B7"/>
              <w:right w:val="single" w:sz="4" w:space="0" w:color="B7B7B7"/>
            </w:tcBorders>
            <w:shd w:val="clear" w:color="auto" w:fill="F7F9FB"/>
          </w:tcPr>
          <w:p w14:paraId="08B9C1A0" w14:textId="77777777" w:rsidR="00DA6B2D" w:rsidRPr="009468C4" w:rsidRDefault="00000000">
            <w:pPr>
              <w:spacing w:after="0"/>
            </w:pPr>
            <w:r w:rsidRPr="009468C4">
              <w:t>Identifier la quantité et la ligne concernées.</w:t>
            </w:r>
          </w:p>
        </w:tc>
      </w:tr>
      <w:tr w:rsidR="00DA6B2D" w:rsidRPr="009468C4" w14:paraId="20E2A076" w14:textId="77777777" w:rsidTr="005C7E5C">
        <w:trPr>
          <w:cantSplit/>
          <w:jc w:val="center"/>
        </w:trPr>
        <w:tc>
          <w:tcPr>
            <w:tcW w:w="2695" w:type="dxa"/>
            <w:tcBorders>
              <w:top w:val="single" w:sz="4" w:space="0" w:color="B7B7B7"/>
              <w:left w:val="single" w:sz="4" w:space="0" w:color="B7B7B7"/>
              <w:bottom w:val="single" w:sz="4" w:space="0" w:color="B7B7B7"/>
              <w:right w:val="single" w:sz="4" w:space="0" w:color="B7B7B7"/>
            </w:tcBorders>
          </w:tcPr>
          <w:p w14:paraId="661E203E" w14:textId="77777777" w:rsidR="00DA6B2D" w:rsidRPr="009468C4" w:rsidRDefault="00000000">
            <w:pPr>
              <w:spacing w:after="0"/>
            </w:pPr>
            <w:r w:rsidRPr="009468C4">
              <w:t>Date incorrecte</w:t>
            </w:r>
          </w:p>
        </w:tc>
        <w:tc>
          <w:tcPr>
            <w:tcW w:w="1559" w:type="dxa"/>
            <w:tcBorders>
              <w:top w:val="single" w:sz="4" w:space="0" w:color="B7B7B7"/>
              <w:left w:val="single" w:sz="4" w:space="0" w:color="B7B7B7"/>
              <w:bottom w:val="single" w:sz="4" w:space="0" w:color="B7B7B7"/>
              <w:right w:val="single" w:sz="4" w:space="0" w:color="B7B7B7"/>
            </w:tcBorders>
          </w:tcPr>
          <w:p w14:paraId="2CC7E58F" w14:textId="77777777" w:rsidR="00DA6B2D" w:rsidRPr="009468C4" w:rsidRDefault="00000000">
            <w:pPr>
              <w:spacing w:after="0"/>
            </w:pPr>
            <w:r w:rsidRPr="009468C4">
              <w:t>E</w:t>
            </w:r>
          </w:p>
        </w:tc>
        <w:tc>
          <w:tcPr>
            <w:tcW w:w="5385" w:type="dxa"/>
            <w:tcBorders>
              <w:top w:val="single" w:sz="4" w:space="0" w:color="B7B7B7"/>
              <w:left w:val="single" w:sz="4" w:space="0" w:color="B7B7B7"/>
              <w:bottom w:val="single" w:sz="4" w:space="0" w:color="B7B7B7"/>
              <w:right w:val="single" w:sz="4" w:space="0" w:color="B7B7B7"/>
            </w:tcBorders>
          </w:tcPr>
          <w:p w14:paraId="0BBE5C2B" w14:textId="77777777" w:rsidR="00DA6B2D" w:rsidRPr="009468C4" w:rsidRDefault="00000000">
            <w:pPr>
              <w:spacing w:after="0"/>
            </w:pPr>
            <w:r w:rsidRPr="009468C4">
              <w:t>Identifier la date et la ligne concernées.</w:t>
            </w:r>
          </w:p>
        </w:tc>
      </w:tr>
      <w:tr w:rsidR="00DA6B2D" w:rsidRPr="009468C4" w14:paraId="781A49D3" w14:textId="77777777" w:rsidTr="005C7E5C">
        <w:trPr>
          <w:cantSplit/>
          <w:jc w:val="center"/>
        </w:trPr>
        <w:tc>
          <w:tcPr>
            <w:tcW w:w="2695" w:type="dxa"/>
            <w:tcBorders>
              <w:top w:val="single" w:sz="4" w:space="0" w:color="B7B7B7"/>
              <w:left w:val="single" w:sz="4" w:space="0" w:color="B7B7B7"/>
              <w:bottom w:val="single" w:sz="4" w:space="0" w:color="B7B7B7"/>
              <w:right w:val="single" w:sz="4" w:space="0" w:color="B7B7B7"/>
            </w:tcBorders>
            <w:shd w:val="clear" w:color="auto" w:fill="F7F9FB"/>
          </w:tcPr>
          <w:p w14:paraId="3132833E" w14:textId="77777777" w:rsidR="00DA6B2D" w:rsidRPr="009468C4" w:rsidRDefault="00000000">
            <w:pPr>
              <w:spacing w:after="0"/>
            </w:pPr>
            <w:r w:rsidRPr="009468C4">
              <w:t>Aucun retour SAP</w:t>
            </w:r>
          </w:p>
        </w:tc>
        <w:tc>
          <w:tcPr>
            <w:tcW w:w="1559" w:type="dxa"/>
            <w:tcBorders>
              <w:top w:val="single" w:sz="4" w:space="0" w:color="B7B7B7"/>
              <w:left w:val="single" w:sz="4" w:space="0" w:color="B7B7B7"/>
              <w:bottom w:val="single" w:sz="4" w:space="0" w:color="B7B7B7"/>
              <w:right w:val="single" w:sz="4" w:space="0" w:color="B7B7B7"/>
            </w:tcBorders>
            <w:shd w:val="clear" w:color="auto" w:fill="F7F9FB"/>
          </w:tcPr>
          <w:p w14:paraId="79E1BA16" w14:textId="77777777" w:rsidR="00DA6B2D" w:rsidRPr="009468C4" w:rsidRDefault="00000000">
            <w:pPr>
              <w:spacing w:after="0"/>
            </w:pPr>
            <w:r w:rsidRPr="009468C4">
              <w:t>I</w:t>
            </w:r>
          </w:p>
        </w:tc>
        <w:tc>
          <w:tcPr>
            <w:tcW w:w="5385" w:type="dxa"/>
            <w:tcBorders>
              <w:top w:val="single" w:sz="4" w:space="0" w:color="B7B7B7"/>
              <w:left w:val="single" w:sz="4" w:space="0" w:color="B7B7B7"/>
              <w:bottom w:val="single" w:sz="4" w:space="0" w:color="B7B7B7"/>
              <w:right w:val="single" w:sz="4" w:space="0" w:color="B7B7B7"/>
            </w:tcBorders>
            <w:shd w:val="clear" w:color="auto" w:fill="F7F9FB"/>
          </w:tcPr>
          <w:p w14:paraId="63ACD2A7" w14:textId="77777777" w:rsidR="00DA6B2D" w:rsidRPr="009468C4" w:rsidRDefault="00000000">
            <w:pPr>
              <w:spacing w:after="0"/>
            </w:pPr>
            <w:r w:rsidRPr="009468C4">
              <w:t>Indiquer que la simulation de la commande s’est terminée sans message SAP.</w:t>
            </w:r>
          </w:p>
        </w:tc>
      </w:tr>
    </w:tbl>
    <w:p w14:paraId="27F9DA25" w14:textId="77777777" w:rsidR="005C7E5C" w:rsidRDefault="005C7E5C" w:rsidP="005C7E5C">
      <w:bookmarkStart w:id="45" w:name="_Toc236894575"/>
    </w:p>
    <w:p w14:paraId="29E2A257" w14:textId="77777777" w:rsidR="005C7E5C" w:rsidRDefault="005C7E5C">
      <w:pPr>
        <w:spacing w:after="0" w:line="240" w:lineRule="auto"/>
        <w:rPr>
          <w:rFonts w:asciiTheme="majorHAnsi" w:eastAsiaTheme="majorEastAsia" w:hAnsiTheme="majorHAnsi" w:cstheme="majorBidi"/>
          <w:b/>
          <w:bCs/>
          <w:color w:val="1F4E78"/>
          <w:sz w:val="36"/>
          <w:szCs w:val="28"/>
        </w:rPr>
      </w:pPr>
      <w:r>
        <w:br w:type="page"/>
      </w:r>
    </w:p>
    <w:p w14:paraId="238F18D8" w14:textId="3732909D" w:rsidR="00DA6B2D" w:rsidRPr="009468C4" w:rsidRDefault="00000000">
      <w:pPr>
        <w:pStyle w:val="Titre1"/>
      </w:pPr>
      <w:r w:rsidRPr="009468C4">
        <w:lastRenderedPageBreak/>
        <w:t>12. Affichage des résultats</w:t>
      </w:r>
      <w:bookmarkEnd w:id="45"/>
    </w:p>
    <w:p w14:paraId="43B8CD3E" w14:textId="77777777" w:rsidR="00DA6B2D" w:rsidRPr="009468C4" w:rsidRDefault="00000000">
      <w:r w:rsidRPr="009468C4">
        <w:t>Les résultats sont affichés dans un ALV à partir des messages centralisés par la classe. Le choix de la classe, de la fonction ou de la technique ALV standard est libre.</w:t>
      </w:r>
    </w:p>
    <w:tbl>
      <w:tblPr>
        <w:tblStyle w:val="Grilledutableau"/>
        <w:tblW w:w="9638" w:type="dxa"/>
        <w:jc w:val="center"/>
        <w:tblLayout w:type="fixed"/>
        <w:tblCellMar>
          <w:top w:w="80" w:type="dxa"/>
          <w:left w:w="100" w:type="dxa"/>
          <w:bottom w:w="80" w:type="dxa"/>
          <w:right w:w="100" w:type="dxa"/>
        </w:tblCellMar>
        <w:tblLook w:val="04A0" w:firstRow="1" w:lastRow="0" w:firstColumn="1" w:lastColumn="0" w:noHBand="0" w:noVBand="1"/>
      </w:tblPr>
      <w:tblGrid>
        <w:gridCol w:w="4820"/>
        <w:gridCol w:w="4818"/>
      </w:tblGrid>
      <w:tr w:rsidR="00DA6B2D" w:rsidRPr="009468C4" w14:paraId="6222063F" w14:textId="77777777">
        <w:trPr>
          <w:tblHeader/>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23A694E6" w14:textId="77777777" w:rsidR="00DA6B2D" w:rsidRPr="009468C4" w:rsidRDefault="00000000">
            <w:pPr>
              <w:jc w:val="center"/>
            </w:pPr>
            <w:r w:rsidRPr="009468C4">
              <w:rPr>
                <w:b/>
                <w:color w:val="FFFFFF"/>
                <w:sz w:val="17"/>
              </w:rPr>
              <w:t>Colonne minimale</w:t>
            </w:r>
          </w:p>
        </w:tc>
        <w:tc>
          <w:tcPr>
            <w:tcW w:w="4818"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48AAF912" w14:textId="77777777" w:rsidR="00DA6B2D" w:rsidRPr="009468C4" w:rsidRDefault="00000000">
            <w:pPr>
              <w:jc w:val="center"/>
            </w:pPr>
            <w:r w:rsidRPr="009468C4">
              <w:rPr>
                <w:b/>
                <w:color w:val="FFFFFF"/>
                <w:sz w:val="17"/>
              </w:rPr>
              <w:t>Description</w:t>
            </w:r>
          </w:p>
        </w:tc>
      </w:tr>
      <w:tr w:rsidR="00DA6B2D" w:rsidRPr="009468C4" w14:paraId="573E67AC"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4E568F81" w14:textId="77777777" w:rsidR="00DA6B2D" w:rsidRPr="009468C4" w:rsidRDefault="00000000">
            <w:pPr>
              <w:spacing w:after="0"/>
            </w:pPr>
            <w:r w:rsidRPr="009468C4">
              <w:rPr>
                <w:sz w:val="17"/>
              </w:rPr>
              <w:t>RUN_ID</w:t>
            </w:r>
          </w:p>
        </w:tc>
        <w:tc>
          <w:tcPr>
            <w:tcW w:w="4818" w:type="dxa"/>
            <w:tcBorders>
              <w:top w:val="single" w:sz="4" w:space="0" w:color="B7B7B7"/>
              <w:left w:val="single" w:sz="4" w:space="0" w:color="B7B7B7"/>
              <w:bottom w:val="single" w:sz="4" w:space="0" w:color="B7B7B7"/>
              <w:right w:val="single" w:sz="4" w:space="0" w:color="B7B7B7"/>
            </w:tcBorders>
          </w:tcPr>
          <w:p w14:paraId="69CC21ED" w14:textId="77777777" w:rsidR="00DA6B2D" w:rsidRPr="009468C4" w:rsidRDefault="00000000">
            <w:pPr>
              <w:spacing w:after="0"/>
            </w:pPr>
            <w:r w:rsidRPr="009468C4">
              <w:rPr>
                <w:sz w:val="17"/>
              </w:rPr>
              <w:t>Identifiant de l’exécution</w:t>
            </w:r>
          </w:p>
        </w:tc>
      </w:tr>
      <w:tr w:rsidR="00DA6B2D" w:rsidRPr="009468C4" w14:paraId="25EDC4C3"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101C24E1" w14:textId="77777777" w:rsidR="00DA6B2D" w:rsidRPr="009468C4" w:rsidRDefault="00000000">
            <w:pPr>
              <w:spacing w:after="0"/>
            </w:pPr>
            <w:r w:rsidRPr="009468C4">
              <w:rPr>
                <w:sz w:val="17"/>
              </w:rPr>
              <w:t>LINE_NO</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22BF74BA" w14:textId="77777777" w:rsidR="00DA6B2D" w:rsidRPr="009468C4" w:rsidRDefault="00000000">
            <w:pPr>
              <w:spacing w:after="0"/>
            </w:pPr>
            <w:r w:rsidRPr="009468C4">
              <w:rPr>
                <w:sz w:val="17"/>
              </w:rPr>
              <w:t>Ligne du fichier</w:t>
            </w:r>
          </w:p>
        </w:tc>
      </w:tr>
      <w:tr w:rsidR="00DA6B2D" w:rsidRPr="009468C4" w14:paraId="154483F2"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2DA2215E" w14:textId="77777777" w:rsidR="00DA6B2D" w:rsidRPr="009468C4" w:rsidRDefault="00000000">
            <w:pPr>
              <w:spacing w:after="0"/>
            </w:pPr>
            <w:r w:rsidRPr="009468C4">
              <w:rPr>
                <w:sz w:val="17"/>
              </w:rPr>
              <w:t>TEMP_VBELN</w:t>
            </w:r>
          </w:p>
        </w:tc>
        <w:tc>
          <w:tcPr>
            <w:tcW w:w="4818" w:type="dxa"/>
            <w:tcBorders>
              <w:top w:val="single" w:sz="4" w:space="0" w:color="B7B7B7"/>
              <w:left w:val="single" w:sz="4" w:space="0" w:color="B7B7B7"/>
              <w:bottom w:val="single" w:sz="4" w:space="0" w:color="B7B7B7"/>
              <w:right w:val="single" w:sz="4" w:space="0" w:color="B7B7B7"/>
            </w:tcBorders>
          </w:tcPr>
          <w:p w14:paraId="3FE6D34A" w14:textId="77777777" w:rsidR="00DA6B2D" w:rsidRPr="009468C4" w:rsidRDefault="00000000">
            <w:pPr>
              <w:spacing w:after="0"/>
            </w:pPr>
            <w:r w:rsidRPr="009468C4">
              <w:rPr>
                <w:sz w:val="17"/>
              </w:rPr>
              <w:t>Commande temporaire</w:t>
            </w:r>
          </w:p>
        </w:tc>
      </w:tr>
      <w:tr w:rsidR="00DA6B2D" w:rsidRPr="009468C4" w14:paraId="29D504B0"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00868806" w14:textId="77777777" w:rsidR="00DA6B2D" w:rsidRPr="009468C4" w:rsidRDefault="00000000">
            <w:pPr>
              <w:spacing w:after="0"/>
            </w:pPr>
            <w:r w:rsidRPr="009468C4">
              <w:rPr>
                <w:sz w:val="17"/>
              </w:rPr>
              <w:t>AUART</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441D0EFE" w14:textId="77777777" w:rsidR="00DA6B2D" w:rsidRPr="009468C4" w:rsidRDefault="00000000">
            <w:pPr>
              <w:spacing w:after="0"/>
            </w:pPr>
            <w:r w:rsidRPr="009468C4">
              <w:rPr>
                <w:sz w:val="17"/>
              </w:rPr>
              <w:t>Type de commande</w:t>
            </w:r>
          </w:p>
        </w:tc>
      </w:tr>
      <w:tr w:rsidR="00DA6B2D" w:rsidRPr="009468C4" w14:paraId="349849E2"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6C218DC8" w14:textId="77777777" w:rsidR="00DA6B2D" w:rsidRPr="009468C4" w:rsidRDefault="00000000">
            <w:pPr>
              <w:spacing w:after="0"/>
            </w:pPr>
            <w:r w:rsidRPr="009468C4">
              <w:rPr>
                <w:sz w:val="17"/>
              </w:rPr>
              <w:t>KUNNR</w:t>
            </w:r>
          </w:p>
        </w:tc>
        <w:tc>
          <w:tcPr>
            <w:tcW w:w="4818" w:type="dxa"/>
            <w:tcBorders>
              <w:top w:val="single" w:sz="4" w:space="0" w:color="B7B7B7"/>
              <w:left w:val="single" w:sz="4" w:space="0" w:color="B7B7B7"/>
              <w:bottom w:val="single" w:sz="4" w:space="0" w:color="B7B7B7"/>
              <w:right w:val="single" w:sz="4" w:space="0" w:color="B7B7B7"/>
            </w:tcBorders>
          </w:tcPr>
          <w:p w14:paraId="5E49142F" w14:textId="77777777" w:rsidR="00DA6B2D" w:rsidRPr="009468C4" w:rsidRDefault="00000000">
            <w:pPr>
              <w:spacing w:after="0"/>
            </w:pPr>
            <w:r w:rsidRPr="009468C4">
              <w:rPr>
                <w:sz w:val="17"/>
              </w:rPr>
              <w:t>Client</w:t>
            </w:r>
          </w:p>
        </w:tc>
      </w:tr>
      <w:tr w:rsidR="00DA6B2D" w:rsidRPr="009468C4" w14:paraId="1924B164"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515731C7" w14:textId="77777777" w:rsidR="00DA6B2D" w:rsidRPr="009468C4" w:rsidRDefault="00000000">
            <w:pPr>
              <w:spacing w:after="0"/>
            </w:pPr>
            <w:r w:rsidRPr="009468C4">
              <w:rPr>
                <w:sz w:val="17"/>
              </w:rPr>
              <w:t>MSGTY</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191D6E7F" w14:textId="77777777" w:rsidR="00DA6B2D" w:rsidRPr="009468C4" w:rsidRDefault="00000000">
            <w:pPr>
              <w:spacing w:after="0"/>
            </w:pPr>
            <w:r w:rsidRPr="009468C4">
              <w:rPr>
                <w:sz w:val="17"/>
              </w:rPr>
              <w:t>Type du message</w:t>
            </w:r>
          </w:p>
        </w:tc>
      </w:tr>
      <w:tr w:rsidR="00DA6B2D" w:rsidRPr="009468C4" w14:paraId="35296B0F"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2FB60619" w14:textId="77777777" w:rsidR="00DA6B2D" w:rsidRPr="009468C4" w:rsidRDefault="00000000">
            <w:pPr>
              <w:spacing w:after="0"/>
            </w:pPr>
            <w:r w:rsidRPr="009468C4">
              <w:rPr>
                <w:sz w:val="17"/>
              </w:rPr>
              <w:t>MSGID</w:t>
            </w:r>
          </w:p>
        </w:tc>
        <w:tc>
          <w:tcPr>
            <w:tcW w:w="4818" w:type="dxa"/>
            <w:tcBorders>
              <w:top w:val="single" w:sz="4" w:space="0" w:color="B7B7B7"/>
              <w:left w:val="single" w:sz="4" w:space="0" w:color="B7B7B7"/>
              <w:bottom w:val="single" w:sz="4" w:space="0" w:color="B7B7B7"/>
              <w:right w:val="single" w:sz="4" w:space="0" w:color="B7B7B7"/>
            </w:tcBorders>
          </w:tcPr>
          <w:p w14:paraId="7514AC78" w14:textId="77777777" w:rsidR="00DA6B2D" w:rsidRPr="009468C4" w:rsidRDefault="00000000">
            <w:pPr>
              <w:spacing w:after="0"/>
            </w:pPr>
            <w:r w:rsidRPr="009468C4">
              <w:rPr>
                <w:sz w:val="17"/>
              </w:rPr>
              <w:t>Classe du message</w:t>
            </w:r>
          </w:p>
        </w:tc>
      </w:tr>
      <w:tr w:rsidR="00DA6B2D" w:rsidRPr="009468C4" w14:paraId="50511A01"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10FCF4D8" w14:textId="77777777" w:rsidR="00DA6B2D" w:rsidRPr="009468C4" w:rsidRDefault="00000000">
            <w:pPr>
              <w:spacing w:after="0"/>
            </w:pPr>
            <w:r w:rsidRPr="009468C4">
              <w:rPr>
                <w:sz w:val="17"/>
              </w:rPr>
              <w:t>MSGNO</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5349C681" w14:textId="77777777" w:rsidR="00DA6B2D" w:rsidRPr="009468C4" w:rsidRDefault="00000000">
            <w:pPr>
              <w:spacing w:after="0"/>
            </w:pPr>
            <w:r w:rsidRPr="009468C4">
              <w:rPr>
                <w:sz w:val="17"/>
              </w:rPr>
              <w:t>Numéro du message</w:t>
            </w:r>
          </w:p>
        </w:tc>
      </w:tr>
      <w:tr w:rsidR="00DA6B2D" w:rsidRPr="009468C4" w14:paraId="67D023D0"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525F7BB8" w14:textId="77777777" w:rsidR="00DA6B2D" w:rsidRPr="009468C4" w:rsidRDefault="00000000">
            <w:pPr>
              <w:spacing w:after="0"/>
            </w:pPr>
            <w:r w:rsidRPr="009468C4">
              <w:rPr>
                <w:sz w:val="17"/>
              </w:rPr>
              <w:t>MESSAGE</w:t>
            </w:r>
          </w:p>
        </w:tc>
        <w:tc>
          <w:tcPr>
            <w:tcW w:w="4818" w:type="dxa"/>
            <w:tcBorders>
              <w:top w:val="single" w:sz="4" w:space="0" w:color="B7B7B7"/>
              <w:left w:val="single" w:sz="4" w:space="0" w:color="B7B7B7"/>
              <w:bottom w:val="single" w:sz="4" w:space="0" w:color="B7B7B7"/>
              <w:right w:val="single" w:sz="4" w:space="0" w:color="B7B7B7"/>
            </w:tcBorders>
          </w:tcPr>
          <w:p w14:paraId="341A1624" w14:textId="77777777" w:rsidR="00DA6B2D" w:rsidRPr="009468C4" w:rsidRDefault="00000000">
            <w:pPr>
              <w:spacing w:after="0"/>
            </w:pPr>
            <w:r w:rsidRPr="009468C4">
              <w:rPr>
                <w:sz w:val="17"/>
              </w:rPr>
              <w:t>Texte du message</w:t>
            </w:r>
          </w:p>
        </w:tc>
      </w:tr>
    </w:tbl>
    <w:p w14:paraId="36FAE05E" w14:textId="77777777" w:rsidR="00DA6B2D" w:rsidRPr="009468C4" w:rsidRDefault="00DA6B2D">
      <w:pPr>
        <w:spacing w:after="0"/>
      </w:pPr>
    </w:p>
    <w:p w14:paraId="517E4F03" w14:textId="77777777" w:rsidR="00DA6B2D" w:rsidRPr="009468C4" w:rsidRDefault="00000000">
      <w:pPr>
        <w:pStyle w:val="Titre2"/>
      </w:pPr>
      <w:bookmarkStart w:id="46" w:name="_Toc236894576"/>
      <w:r w:rsidRPr="009468C4">
        <w:t>12.1 Exigences minimales</w:t>
      </w:r>
      <w:bookmarkEnd w:id="46"/>
    </w:p>
    <w:p w14:paraId="75AA1043" w14:textId="77777777" w:rsidR="00DA6B2D" w:rsidRPr="009468C4" w:rsidRDefault="00000000">
      <w:pPr>
        <w:pStyle w:val="Listepuces"/>
        <w:spacing w:after="40"/>
      </w:pPr>
      <w:r w:rsidRPr="009468C4">
        <w:t>Afficher tous les messages de succès, information, avertissement et erreur.</w:t>
      </w:r>
    </w:p>
    <w:p w14:paraId="183EC2F1" w14:textId="77777777" w:rsidR="00DA6B2D" w:rsidRPr="009468C4" w:rsidRDefault="00000000">
      <w:pPr>
        <w:pStyle w:val="Listepuces"/>
        <w:spacing w:after="40"/>
      </w:pPr>
      <w:r w:rsidRPr="009468C4">
        <w:t>Trier l’affichage par TEMP_VBELN, puis LINE_NO, puis LOG_NO. Les messages sans TEMP_VBELN sont affichés en premier.</w:t>
      </w:r>
    </w:p>
    <w:p w14:paraId="3AC960E8" w14:textId="57F556D3" w:rsidR="00DA6B2D" w:rsidRPr="009468C4" w:rsidRDefault="00000000">
      <w:pPr>
        <w:pStyle w:val="Listepuces"/>
        <w:spacing w:after="40"/>
      </w:pPr>
      <w:r w:rsidRPr="009468C4">
        <w:t>Aucune mise en couleur avancée n’est obligatoire</w:t>
      </w:r>
      <w:r w:rsidR="00895C90">
        <w:t xml:space="preserve"> mais sera fortement appréciée</w:t>
      </w:r>
      <w:r w:rsidRPr="009468C4">
        <w:t>.</w:t>
      </w:r>
    </w:p>
    <w:p w14:paraId="5A977773" w14:textId="77777777" w:rsidR="00DA6B2D" w:rsidRPr="009468C4" w:rsidRDefault="00000000">
      <w:pPr>
        <w:pStyle w:val="Listepuces"/>
        <w:spacing w:after="40"/>
      </w:pPr>
      <w:r w:rsidRPr="009468C4">
        <w:t>L’affichage ne doit pas porter la logique métier principale du traitement.</w:t>
      </w:r>
    </w:p>
    <w:p w14:paraId="7FCE6871" w14:textId="77777777" w:rsidR="00DA6B2D" w:rsidRPr="009468C4" w:rsidRDefault="00000000">
      <w:pPr>
        <w:pStyle w:val="Listepuces"/>
      </w:pPr>
      <w:r w:rsidRPr="009468C4">
        <w:t>Les lignes et les champs communs du log interne, de la table et de l’ALV doivent être identiques. ERDAT, ERZET et ERNAM peuvent rester uniquement dans la table d’historisation.</w:t>
      </w:r>
    </w:p>
    <w:p w14:paraId="2C89A5F2" w14:textId="77777777" w:rsidR="00DA6B2D" w:rsidRPr="009468C4" w:rsidRDefault="00000000">
      <w:pPr>
        <w:pStyle w:val="Titre1"/>
      </w:pPr>
      <w:bookmarkStart w:id="47" w:name="_Toc236894577"/>
      <w:r w:rsidRPr="009468C4">
        <w:t>13. Gestion des erreurs</w:t>
      </w:r>
      <w:bookmarkEnd w:id="47"/>
    </w:p>
    <w:p w14:paraId="37B00829" w14:textId="77777777" w:rsidR="00DA6B2D" w:rsidRPr="009468C4" w:rsidRDefault="00000000">
      <w:pPr>
        <w:pStyle w:val="Titre2"/>
      </w:pPr>
      <w:bookmarkStart w:id="48" w:name="_Toc236894578"/>
      <w:r w:rsidRPr="009468C4">
        <w:t>13.1 Erreurs globales</w:t>
      </w:r>
      <w:bookmarkEnd w:id="48"/>
    </w:p>
    <w:p w14:paraId="7735DF2A" w14:textId="77777777" w:rsidR="00DA6B2D" w:rsidRPr="009468C4" w:rsidRDefault="00000000">
      <w:r w:rsidRPr="009468C4">
        <w:t>Les erreurs suivantes provoquent l’arrêt complet du traitement :</w:t>
      </w:r>
    </w:p>
    <w:p w14:paraId="68BF3907" w14:textId="77777777" w:rsidR="00DA6B2D" w:rsidRPr="009468C4" w:rsidRDefault="00000000">
      <w:pPr>
        <w:pStyle w:val="Listepuces"/>
        <w:spacing w:after="40"/>
      </w:pPr>
      <w:r w:rsidRPr="009468C4">
        <w:t>Fichier non renseigné.</w:t>
      </w:r>
    </w:p>
    <w:p w14:paraId="0AFBBB9B" w14:textId="77777777" w:rsidR="00DA6B2D" w:rsidRPr="009468C4" w:rsidRDefault="00000000">
      <w:pPr>
        <w:pStyle w:val="Listepuces"/>
        <w:spacing w:after="40"/>
      </w:pPr>
      <w:r w:rsidRPr="009468C4">
        <w:t>Fichier inaccessible ou erreur de lecture.</w:t>
      </w:r>
    </w:p>
    <w:p w14:paraId="7658D8A9" w14:textId="77777777" w:rsidR="00DA6B2D" w:rsidRPr="009468C4" w:rsidRDefault="00000000">
      <w:pPr>
        <w:pStyle w:val="Listepuces"/>
        <w:spacing w:after="40"/>
      </w:pPr>
      <w:r w:rsidRPr="009468C4">
        <w:t>Fichier vide ou ne contenant aucune ligne métier exploitable.</w:t>
      </w:r>
    </w:p>
    <w:p w14:paraId="497CC3CE" w14:textId="77777777" w:rsidR="00DA6B2D" w:rsidRPr="009468C4" w:rsidRDefault="00000000">
      <w:pPr>
        <w:pStyle w:val="Titre2"/>
      </w:pPr>
      <w:bookmarkStart w:id="49" w:name="_Toc236894579"/>
      <w:r w:rsidRPr="009468C4">
        <w:t>13.2 Erreurs de ligne ou de commande</w:t>
      </w:r>
      <w:bookmarkEnd w:id="49"/>
    </w:p>
    <w:p w14:paraId="52708BC7" w14:textId="77777777" w:rsidR="00DA6B2D" w:rsidRPr="009468C4" w:rsidRDefault="00000000">
      <w:r w:rsidRPr="009468C4">
        <w:t>Les erreurs suivantes ne bloquent pas les autres commandes :</w:t>
      </w:r>
    </w:p>
    <w:p w14:paraId="42AF383F" w14:textId="77777777" w:rsidR="00DA6B2D" w:rsidRPr="009468C4" w:rsidRDefault="00000000">
      <w:pPr>
        <w:pStyle w:val="Listepuces"/>
        <w:spacing w:after="40"/>
      </w:pPr>
      <w:r w:rsidRPr="009468C4">
        <w:t>Champ obligatoire absent.</w:t>
      </w:r>
    </w:p>
    <w:p w14:paraId="570D9264" w14:textId="77777777" w:rsidR="00DA6B2D" w:rsidRPr="009468C4" w:rsidRDefault="00000000">
      <w:pPr>
        <w:pStyle w:val="Listepuces"/>
        <w:spacing w:after="40"/>
      </w:pPr>
      <w:r w:rsidRPr="009468C4">
        <w:t>Type de commande, client ou article inexistant.</w:t>
      </w:r>
    </w:p>
    <w:p w14:paraId="3EB5E770" w14:textId="77777777" w:rsidR="00DA6B2D" w:rsidRPr="009468C4" w:rsidRDefault="00000000">
      <w:pPr>
        <w:pStyle w:val="Listepuces"/>
        <w:spacing w:after="40"/>
      </w:pPr>
      <w:r w:rsidRPr="009468C4">
        <w:t>Quantité non numérique, nulle ou négative.</w:t>
      </w:r>
    </w:p>
    <w:p w14:paraId="637C76BF" w14:textId="77777777" w:rsidR="00DA6B2D" w:rsidRDefault="00000000">
      <w:pPr>
        <w:pStyle w:val="Listepuces"/>
        <w:spacing w:after="40"/>
      </w:pPr>
      <w:r w:rsidRPr="009468C4">
        <w:t>Date ne respectant pas le format attendu.</w:t>
      </w:r>
    </w:p>
    <w:p w14:paraId="6EB72BA0" w14:textId="77777777" w:rsidR="00895C90" w:rsidRPr="009468C4" w:rsidRDefault="00895C90" w:rsidP="00895C90">
      <w:pPr>
        <w:pStyle w:val="Listepuces"/>
        <w:numPr>
          <w:ilvl w:val="0"/>
          <w:numId w:val="0"/>
        </w:numPr>
        <w:spacing w:after="40"/>
      </w:pPr>
    </w:p>
    <w:tbl>
      <w:tblPr>
        <w:tblW w:w="9638" w:type="dxa"/>
        <w:jc w:val="center"/>
        <w:tblLayout w:type="fixed"/>
        <w:tblCellMar>
          <w:top w:w="120" w:type="dxa"/>
          <w:left w:w="140" w:type="dxa"/>
          <w:bottom w:w="120" w:type="dxa"/>
          <w:right w:w="140" w:type="dxa"/>
        </w:tblCellMar>
        <w:tblLook w:val="04A0" w:firstRow="1" w:lastRow="0" w:firstColumn="1" w:lastColumn="0" w:noHBand="0" w:noVBand="1"/>
      </w:tblPr>
      <w:tblGrid>
        <w:gridCol w:w="9638"/>
      </w:tblGrid>
      <w:tr w:rsidR="00DA6B2D" w:rsidRPr="009468C4" w14:paraId="2E37981C" w14:textId="77777777">
        <w:trPr>
          <w:jc w:val="center"/>
        </w:trPr>
        <w:tc>
          <w:tcPr>
            <w:tcW w:w="9638" w:type="dxa"/>
            <w:tcBorders>
              <w:top w:val="single" w:sz="6" w:space="0" w:color="1F4E78"/>
              <w:left w:val="single" w:sz="6" w:space="0" w:color="1F4E78"/>
              <w:bottom w:val="single" w:sz="6" w:space="0" w:color="1F4E78"/>
              <w:right w:val="single" w:sz="6" w:space="0" w:color="1F4E78"/>
            </w:tcBorders>
            <w:shd w:val="clear" w:color="auto" w:fill="EEF5FA"/>
          </w:tcPr>
          <w:p w14:paraId="38E46D08" w14:textId="77777777" w:rsidR="00DA6B2D" w:rsidRPr="009468C4" w:rsidRDefault="00000000">
            <w:r w:rsidRPr="00895C90">
              <w:rPr>
                <w:b/>
                <w:bCs/>
                <w:color w:val="365F91" w:themeColor="accent1" w:themeShade="BF"/>
              </w:rPr>
              <w:t>Comportement attendu</w:t>
            </w:r>
            <w:r w:rsidRPr="009468C4">
              <w:br/>
              <w:t>La ligne est journalisée. Si AUART, KUNNR et BSTKD permettent d’identifier la commande, toutes les lignes de cette commande sont invalidées. Cette commande n’est pas transmise à SD_SALESDOCUMENT_CREATE. Les autres commandes valides sont simulées.</w:t>
            </w:r>
          </w:p>
        </w:tc>
      </w:tr>
    </w:tbl>
    <w:p w14:paraId="25D33999" w14:textId="77777777" w:rsidR="00DA6B2D" w:rsidRPr="009468C4" w:rsidRDefault="00DA6B2D">
      <w:pPr>
        <w:spacing w:after="0"/>
      </w:pPr>
    </w:p>
    <w:p w14:paraId="33556ABD" w14:textId="77777777" w:rsidR="00DA6B2D" w:rsidRPr="009468C4" w:rsidRDefault="00000000">
      <w:pPr>
        <w:pStyle w:val="Titre2"/>
      </w:pPr>
      <w:bookmarkStart w:id="50" w:name="_Toc236894580"/>
      <w:r w:rsidRPr="009468C4">
        <w:lastRenderedPageBreak/>
        <w:t>13.3 Erreurs techniques</w:t>
      </w:r>
      <w:bookmarkEnd w:id="50"/>
    </w:p>
    <w:p w14:paraId="6EECAB6D" w14:textId="77777777" w:rsidR="00DA6B2D" w:rsidRPr="009468C4" w:rsidRDefault="00000000">
      <w:r w:rsidRPr="009468C4">
        <w:t>Une erreur technique empêchant la poursuite du programme doit être traitée et restituée dans la mesure du possible. Le choix des exceptions standards, classes d’exception, codes retour ou autres mécanismes de gestion est libre. Une classe d’exception spécifique n’est pas obligatoire.</w:t>
      </w:r>
    </w:p>
    <w:p w14:paraId="168E99C9" w14:textId="77777777" w:rsidR="00895C90" w:rsidRDefault="00895C90">
      <w:pPr>
        <w:spacing w:after="0" w:line="240" w:lineRule="auto"/>
        <w:rPr>
          <w:rFonts w:asciiTheme="majorHAnsi" w:eastAsiaTheme="majorEastAsia" w:hAnsiTheme="majorHAnsi" w:cstheme="majorBidi"/>
          <w:b/>
          <w:bCs/>
          <w:color w:val="1F4E78"/>
          <w:sz w:val="36"/>
          <w:szCs w:val="28"/>
        </w:rPr>
      </w:pPr>
      <w:bookmarkStart w:id="51" w:name="_Toc236894581"/>
      <w:r>
        <w:br w:type="page"/>
      </w:r>
    </w:p>
    <w:p w14:paraId="08795B7A" w14:textId="001DE95F" w:rsidR="00DA6B2D" w:rsidRPr="009468C4" w:rsidRDefault="00000000">
      <w:pPr>
        <w:pStyle w:val="Titre1"/>
      </w:pPr>
      <w:r w:rsidRPr="009468C4">
        <w:lastRenderedPageBreak/>
        <w:t>14. Contraintes techniques</w:t>
      </w:r>
      <w:bookmarkEnd w:id="51"/>
    </w:p>
    <w:p w14:paraId="32B719EF" w14:textId="77777777" w:rsidR="00DA6B2D" w:rsidRPr="009468C4" w:rsidRDefault="00000000">
      <w:pPr>
        <w:pStyle w:val="Titre2"/>
      </w:pPr>
      <w:bookmarkStart w:id="52" w:name="_Toc236894582"/>
      <w:r w:rsidRPr="009468C4">
        <w:t>14.1 Environnement</w:t>
      </w:r>
      <w:bookmarkEnd w:id="52"/>
    </w:p>
    <w:p w14:paraId="356AABA9" w14:textId="77777777" w:rsidR="00DA6B2D" w:rsidRPr="009468C4" w:rsidRDefault="00000000">
      <w:pPr>
        <w:pStyle w:val="Listepuces"/>
        <w:spacing w:after="40"/>
      </w:pPr>
      <w:r w:rsidRPr="009468C4">
        <w:t>Développement avec les outils standards du système SAP fourni.</w:t>
      </w:r>
    </w:p>
    <w:p w14:paraId="584830F5" w14:textId="77777777" w:rsidR="00DA6B2D" w:rsidRPr="009468C4" w:rsidRDefault="00000000">
      <w:pPr>
        <w:pStyle w:val="Listepuces"/>
      </w:pPr>
      <w:r w:rsidRPr="009468C4">
        <w:t>Exécution au premier plan dans SAP GUI ; l’exécution en arrière-plan n’est pas demandée.</w:t>
      </w:r>
    </w:p>
    <w:p w14:paraId="648B1A8B" w14:textId="77777777" w:rsidR="00DA6B2D" w:rsidRPr="009468C4" w:rsidRDefault="00000000">
      <w:pPr>
        <w:pStyle w:val="Listepuces"/>
        <w:spacing w:after="40"/>
      </w:pPr>
      <w:r w:rsidRPr="009468C4">
        <w:t>Aucune bibliothèque externe.</w:t>
      </w:r>
    </w:p>
    <w:p w14:paraId="478623C8" w14:textId="77777777" w:rsidR="00DA6B2D" w:rsidRPr="009468C4" w:rsidRDefault="00000000">
      <w:pPr>
        <w:pStyle w:val="Listepuces"/>
        <w:spacing w:after="40"/>
      </w:pPr>
      <w:r w:rsidRPr="009468C4">
        <w:t>Tous les objets doivent être activés.</w:t>
      </w:r>
    </w:p>
    <w:p w14:paraId="00178EF8" w14:textId="77777777" w:rsidR="00DA6B2D" w:rsidRPr="009468C4" w:rsidRDefault="00000000">
      <w:pPr>
        <w:pStyle w:val="Listepuces"/>
        <w:spacing w:after="40"/>
      </w:pPr>
      <w:r w:rsidRPr="009468C4">
        <w:t>Le programme doit être exécutable sans création réelle de commande.</w:t>
      </w:r>
    </w:p>
    <w:p w14:paraId="22D4755F" w14:textId="77777777" w:rsidR="00DA6B2D" w:rsidRPr="009468C4" w:rsidRDefault="00000000">
      <w:pPr>
        <w:pStyle w:val="Titre2"/>
      </w:pPr>
      <w:bookmarkStart w:id="53" w:name="_Toc236894583"/>
      <w:r w:rsidRPr="009468C4">
        <w:t>14.2 Qualité du code</w:t>
      </w:r>
      <w:bookmarkEnd w:id="53"/>
    </w:p>
    <w:p w14:paraId="4BA7769C" w14:textId="77777777" w:rsidR="00DA6B2D" w:rsidRPr="009468C4" w:rsidRDefault="00000000">
      <w:pPr>
        <w:pStyle w:val="Listepuces"/>
        <w:spacing w:after="40"/>
      </w:pPr>
      <w:r w:rsidRPr="009468C4">
        <w:t>Aucune erreur de syntaxe.</w:t>
      </w:r>
    </w:p>
    <w:p w14:paraId="727E0F84" w14:textId="77777777" w:rsidR="00DA6B2D" w:rsidRPr="009468C4" w:rsidRDefault="00000000">
      <w:pPr>
        <w:pStyle w:val="Listepuces"/>
        <w:spacing w:after="40"/>
      </w:pPr>
      <w:r w:rsidRPr="009468C4">
        <w:t>Nommage cohérent et indentation lisible.</w:t>
      </w:r>
    </w:p>
    <w:p w14:paraId="69263AC7" w14:textId="77777777" w:rsidR="00DA6B2D" w:rsidRPr="009468C4" w:rsidRDefault="00000000">
      <w:pPr>
        <w:pStyle w:val="Listepuces"/>
        <w:spacing w:after="40"/>
      </w:pPr>
      <w:r w:rsidRPr="009468C4">
        <w:t>Méthodes courtes avec une responsabilité identifiable.</w:t>
      </w:r>
    </w:p>
    <w:p w14:paraId="7AA9DFFF" w14:textId="77777777" w:rsidR="00DA6B2D" w:rsidRPr="009468C4" w:rsidRDefault="00000000">
      <w:pPr>
        <w:pStyle w:val="Listepuces"/>
        <w:spacing w:after="40"/>
      </w:pPr>
      <w:r w:rsidRPr="009468C4">
        <w:t>Pas de duplication importante.</w:t>
      </w:r>
    </w:p>
    <w:p w14:paraId="62033591" w14:textId="77777777" w:rsidR="00DA6B2D" w:rsidRPr="009468C4" w:rsidRDefault="00000000">
      <w:pPr>
        <w:pStyle w:val="Listepuces"/>
        <w:spacing w:after="40"/>
      </w:pPr>
      <w:r w:rsidRPr="009468C4">
        <w:t>Contrôle étendu et Code Inspector exécutés.</w:t>
      </w:r>
    </w:p>
    <w:p w14:paraId="302AE64D" w14:textId="77777777" w:rsidR="00DA6B2D" w:rsidRPr="009468C4" w:rsidRDefault="00000000">
      <w:pPr>
        <w:pStyle w:val="Listepuces"/>
        <w:spacing w:after="40"/>
      </w:pPr>
      <w:r w:rsidRPr="009468C4">
        <w:t>Les erreurs détectées doivent être corrigées.</w:t>
      </w:r>
    </w:p>
    <w:p w14:paraId="78D1DDA7" w14:textId="77777777" w:rsidR="00DA6B2D" w:rsidRPr="009468C4" w:rsidRDefault="00000000">
      <w:pPr>
        <w:pStyle w:val="Listepuces"/>
        <w:spacing w:after="40"/>
      </w:pPr>
      <w:r w:rsidRPr="009468C4">
        <w:t>Les avertissements résiduels doivent être expliqués dans le PowerPoint ; leur absence totale n’est pas obligatoire.</w:t>
      </w:r>
    </w:p>
    <w:p w14:paraId="26314D06" w14:textId="77777777" w:rsidR="00DA6B2D" w:rsidRPr="009468C4" w:rsidRDefault="00000000">
      <w:pPr>
        <w:pStyle w:val="Titre2"/>
      </w:pPr>
      <w:bookmarkStart w:id="54" w:name="_Toc236894584"/>
      <w:r w:rsidRPr="009468C4">
        <w:t>14.3 Recherches autorisées</w:t>
      </w:r>
      <w:bookmarkEnd w:id="54"/>
    </w:p>
    <w:p w14:paraId="4C64B4AC" w14:textId="77777777" w:rsidR="00DA6B2D" w:rsidRPr="009468C4" w:rsidRDefault="00000000">
      <w:pPr>
        <w:pStyle w:val="Listepuces"/>
        <w:spacing w:after="40"/>
      </w:pPr>
      <w:r w:rsidRPr="009468C4">
        <w:t>Supports de cours.</w:t>
      </w:r>
    </w:p>
    <w:p w14:paraId="4E740DFD" w14:textId="77777777" w:rsidR="00DA6B2D" w:rsidRPr="009468C4" w:rsidRDefault="00000000">
      <w:pPr>
        <w:pStyle w:val="Listepuces"/>
        <w:spacing w:after="40"/>
      </w:pPr>
      <w:r w:rsidRPr="009468C4">
        <w:t>Documentation officielle SAP.</w:t>
      </w:r>
    </w:p>
    <w:p w14:paraId="55498524" w14:textId="77777777" w:rsidR="00DA6B2D" w:rsidRPr="009468C4" w:rsidRDefault="00000000">
      <w:pPr>
        <w:pStyle w:val="Listepuces"/>
        <w:spacing w:after="40"/>
      </w:pPr>
      <w:r w:rsidRPr="009468C4">
        <w:t>Documentation ABAP intégrée.</w:t>
      </w:r>
    </w:p>
    <w:p w14:paraId="008594F1" w14:textId="77777777" w:rsidR="00DA6B2D" w:rsidRPr="009468C4" w:rsidRDefault="00000000">
      <w:pPr>
        <w:pStyle w:val="Listepuces"/>
        <w:spacing w:after="40"/>
      </w:pPr>
      <w:r w:rsidRPr="009468C4">
        <w:t>Blogs et forums techniques.</w:t>
      </w:r>
    </w:p>
    <w:p w14:paraId="1FAF9361" w14:textId="77777777" w:rsidR="00DA6B2D" w:rsidRPr="009468C4" w:rsidRDefault="00000000">
      <w:pPr>
        <w:pStyle w:val="Listepuces"/>
        <w:spacing w:after="40"/>
      </w:pPr>
      <w:r w:rsidRPr="009468C4">
        <w:t>Transactions de consultation des tables et objets SAP.</w:t>
      </w:r>
    </w:p>
    <w:p w14:paraId="7B23D7E3" w14:textId="77777777" w:rsidR="00895C90" w:rsidRDefault="00895C90"/>
    <w:p w14:paraId="2DB5C210" w14:textId="1EAB5D56" w:rsidR="00DA6B2D" w:rsidRPr="009468C4" w:rsidRDefault="00000000">
      <w:r w:rsidRPr="009468C4">
        <w:t>L’utilisation d’un projet complet déjà réalisé répondant directement au besoin reste interdite.</w:t>
      </w:r>
      <w:r w:rsidRPr="009468C4">
        <w:br w:type="page"/>
      </w:r>
    </w:p>
    <w:p w14:paraId="30E2AC47" w14:textId="77777777" w:rsidR="00DA6B2D" w:rsidRPr="009468C4" w:rsidRDefault="00000000">
      <w:pPr>
        <w:pStyle w:val="Titre1"/>
        <w:spacing w:before="0"/>
      </w:pPr>
      <w:bookmarkStart w:id="55" w:name="_Toc236894585"/>
      <w:r w:rsidRPr="009468C4">
        <w:lastRenderedPageBreak/>
        <w:t>15. Périmètre obligatoire et compléments</w:t>
      </w:r>
      <w:bookmarkEnd w:id="55"/>
    </w:p>
    <w:p w14:paraId="02F7F46E" w14:textId="77777777" w:rsidR="00DA6B2D" w:rsidRPr="009468C4" w:rsidRDefault="00000000">
      <w:pPr>
        <w:pStyle w:val="Titre2"/>
      </w:pPr>
      <w:bookmarkStart w:id="56" w:name="_Toc236894586"/>
      <w:r w:rsidRPr="009468C4">
        <w:t>15.1 Périmètre obligatoire</w:t>
      </w:r>
      <w:bookmarkEnd w:id="56"/>
    </w:p>
    <w:p w14:paraId="7D68C682" w14:textId="77777777" w:rsidR="00DA6B2D" w:rsidRPr="009468C4" w:rsidRDefault="00000000">
      <w:pPr>
        <w:pStyle w:val="Listepuces"/>
        <w:spacing w:after="40"/>
      </w:pPr>
      <w:r w:rsidRPr="009468C4">
        <w:t>Programme exécutable avec écran de sélection.</w:t>
      </w:r>
    </w:p>
    <w:p w14:paraId="379467AC" w14:textId="77777777" w:rsidR="00DA6B2D" w:rsidRPr="009468C4" w:rsidRDefault="00000000">
      <w:pPr>
        <w:pStyle w:val="Listepuces"/>
        <w:spacing w:after="40"/>
      </w:pPr>
      <w:r w:rsidRPr="009468C4">
        <w:t>Classe globale instanciée exposant une méthode publique RUN.</w:t>
      </w:r>
    </w:p>
    <w:p w14:paraId="5359FCC9" w14:textId="77777777" w:rsidR="00DA6B2D" w:rsidRPr="009468C4" w:rsidRDefault="00000000">
      <w:pPr>
        <w:pStyle w:val="Listepuces"/>
        <w:spacing w:after="40"/>
      </w:pPr>
      <w:r w:rsidRPr="009468C4">
        <w:t>Lecture du fichier corrigé.</w:t>
      </w:r>
    </w:p>
    <w:p w14:paraId="3E4399EA" w14:textId="77777777" w:rsidR="00DA6B2D" w:rsidRPr="009468C4" w:rsidRDefault="00000000">
      <w:pPr>
        <w:pStyle w:val="Listepuces"/>
        <w:spacing w:after="40"/>
      </w:pPr>
      <w:r w:rsidRPr="009468C4">
        <w:t>Extraction et normalisation des données.</w:t>
      </w:r>
    </w:p>
    <w:p w14:paraId="42747941" w14:textId="77777777" w:rsidR="00DA6B2D" w:rsidRPr="009468C4" w:rsidRDefault="00000000">
      <w:pPr>
        <w:pStyle w:val="Listepuces"/>
        <w:spacing w:after="40"/>
      </w:pPr>
      <w:r w:rsidRPr="009468C4">
        <w:t>Contrôles obligatoires définis au chapitre 9.</w:t>
      </w:r>
    </w:p>
    <w:p w14:paraId="095C84E3" w14:textId="77777777" w:rsidR="00DA6B2D" w:rsidRPr="009468C4" w:rsidRDefault="00000000">
      <w:pPr>
        <w:pStyle w:val="Listepuces"/>
        <w:spacing w:after="40"/>
      </w:pPr>
      <w:r w:rsidRPr="009468C4">
        <w:t>Rejet d’une commande invalide sans arrêt des autres commandes.</w:t>
      </w:r>
    </w:p>
    <w:p w14:paraId="3D62BCE0" w14:textId="77777777" w:rsidR="00DA6B2D" w:rsidRPr="009468C4" w:rsidRDefault="00000000">
      <w:pPr>
        <w:pStyle w:val="Listepuces"/>
        <w:spacing w:after="40"/>
      </w:pPr>
      <w:r w:rsidRPr="009468C4">
        <w:t>Regroupement AUART/KUNNR/BSTKD.</w:t>
      </w:r>
    </w:p>
    <w:p w14:paraId="0FF4B100" w14:textId="77777777" w:rsidR="00DA6B2D" w:rsidRPr="009468C4" w:rsidRDefault="00000000">
      <w:pPr>
        <w:pStyle w:val="Listepuces"/>
        <w:spacing w:after="40"/>
      </w:pPr>
      <w:r w:rsidRPr="009468C4">
        <w:t>Numérotation TEMP_VBELN et POSNR.</w:t>
      </w:r>
    </w:p>
    <w:p w14:paraId="3936F563" w14:textId="77777777" w:rsidR="00DA6B2D" w:rsidRPr="009468C4" w:rsidRDefault="00000000">
      <w:pPr>
        <w:pStyle w:val="Listepuces"/>
        <w:spacing w:after="40"/>
      </w:pPr>
      <w:r w:rsidRPr="009468C4">
        <w:t>Simulation via SD_SALESDOCUMENT_CREATE.</w:t>
      </w:r>
    </w:p>
    <w:p w14:paraId="0C70AD23" w14:textId="77777777" w:rsidR="00DA6B2D" w:rsidRPr="009468C4" w:rsidRDefault="00000000">
      <w:pPr>
        <w:pStyle w:val="Listepuces"/>
        <w:spacing w:after="40"/>
      </w:pPr>
      <w:r w:rsidRPr="009468C4">
        <w:t>Traitement de BAPIRET2.</w:t>
      </w:r>
    </w:p>
    <w:p w14:paraId="59AEC6D8" w14:textId="77777777" w:rsidR="00DA6B2D" w:rsidRPr="009468C4" w:rsidRDefault="00000000">
      <w:pPr>
        <w:pStyle w:val="Listepuces"/>
        <w:spacing w:after="40"/>
      </w:pPr>
      <w:r w:rsidRPr="009468C4">
        <w:t>Log interne centralisé.</w:t>
      </w:r>
    </w:p>
    <w:p w14:paraId="210F2FFA" w14:textId="77777777" w:rsidR="00DA6B2D" w:rsidRPr="009468C4" w:rsidRDefault="00000000">
      <w:pPr>
        <w:pStyle w:val="Listepuces"/>
        <w:spacing w:after="40"/>
      </w:pPr>
      <w:r w:rsidRPr="009468C4">
        <w:t>Table transparente simplifiée.</w:t>
      </w:r>
    </w:p>
    <w:p w14:paraId="5EB045B0" w14:textId="77777777" w:rsidR="00DA6B2D" w:rsidRPr="009468C4" w:rsidRDefault="00000000">
      <w:pPr>
        <w:pStyle w:val="Listepuces"/>
        <w:spacing w:after="40"/>
      </w:pPr>
      <w:r w:rsidRPr="009468C4">
        <w:t>Affichage ALV au moyen d’une solution standard choisie librement.</w:t>
      </w:r>
    </w:p>
    <w:p w14:paraId="2B6E4FCC" w14:textId="77777777" w:rsidR="00DA6B2D" w:rsidRPr="009468C4" w:rsidRDefault="00000000">
      <w:pPr>
        <w:pStyle w:val="Listepuces"/>
        <w:spacing w:after="40"/>
      </w:pPr>
      <w:r w:rsidRPr="009468C4">
        <w:t>PowerPoint de restitution.</w:t>
      </w:r>
    </w:p>
    <w:p w14:paraId="41F81D4D" w14:textId="77777777" w:rsidR="00DA6B2D" w:rsidRPr="009468C4" w:rsidRDefault="00000000">
      <w:pPr>
        <w:pStyle w:val="Titre2"/>
      </w:pPr>
      <w:bookmarkStart w:id="57" w:name="_Toc236894587"/>
      <w:r w:rsidRPr="009468C4">
        <w:t>15.2 Compléments valorisables</w:t>
      </w:r>
      <w:bookmarkEnd w:id="57"/>
    </w:p>
    <w:p w14:paraId="6688E4CB" w14:textId="77777777" w:rsidR="00DA6B2D" w:rsidRPr="009468C4" w:rsidRDefault="00000000">
      <w:pPr>
        <w:pStyle w:val="Listepuces"/>
        <w:spacing w:after="40"/>
      </w:pPr>
      <w:r w:rsidRPr="009468C4">
        <w:t>Contrôles SAP facultatifs du chapitre 9.5.</w:t>
      </w:r>
    </w:p>
    <w:p w14:paraId="2CBE2713" w14:textId="77777777" w:rsidR="00DA6B2D" w:rsidRPr="009468C4" w:rsidRDefault="00000000">
      <w:pPr>
        <w:pStyle w:val="Listepuces"/>
        <w:spacing w:after="40"/>
      </w:pPr>
      <w:r w:rsidRPr="009468C4">
        <w:t>Classe d’exception ou classe de messages spécifique, si ce choix est pertinent pour la solution.</w:t>
      </w:r>
    </w:p>
    <w:p w14:paraId="15EDC9E3" w14:textId="77777777" w:rsidR="00DA6B2D" w:rsidRPr="009468C4" w:rsidRDefault="00000000">
      <w:pPr>
        <w:pStyle w:val="Listepuces"/>
        <w:spacing w:after="40"/>
      </w:pPr>
      <w:r w:rsidRPr="009468C4">
        <w:t>Validation complète de la date.</w:t>
      </w:r>
    </w:p>
    <w:p w14:paraId="5E66D5F7" w14:textId="77777777" w:rsidR="00DA6B2D" w:rsidRPr="009468C4" w:rsidRDefault="00000000">
      <w:pPr>
        <w:pStyle w:val="Listepuces"/>
        <w:spacing w:after="40"/>
      </w:pPr>
      <w:r w:rsidRPr="009468C4">
        <w:t>Optimisation des SELECT pour éviter les accès répétés.</w:t>
      </w:r>
    </w:p>
    <w:p w14:paraId="2A2B5008" w14:textId="77777777" w:rsidR="00DA6B2D" w:rsidRPr="009468C4" w:rsidRDefault="00000000">
      <w:pPr>
        <w:pStyle w:val="Listepuces"/>
        <w:spacing w:after="40"/>
      </w:pPr>
      <w:r w:rsidRPr="009468C4">
        <w:t>Mise en couleur ou adaptation avancée des colonnes ALV.</w:t>
      </w:r>
    </w:p>
    <w:p w14:paraId="5AA9FA94" w14:textId="77777777" w:rsidR="00DA6B2D" w:rsidRPr="009468C4" w:rsidRDefault="00000000">
      <w:pPr>
        <w:pStyle w:val="Listepuces"/>
        <w:spacing w:after="40"/>
      </w:pPr>
      <w:r w:rsidRPr="009468C4">
        <w:t>Synthèse du nombre de commandes valides, invalides et simulées.</w:t>
      </w:r>
    </w:p>
    <w:p w14:paraId="45FED808" w14:textId="3FEC0DF7" w:rsidR="00DA6B2D" w:rsidRDefault="00000000">
      <w:pPr>
        <w:pStyle w:val="Listepuces"/>
        <w:spacing w:after="40"/>
      </w:pPr>
      <w:r w:rsidRPr="009468C4">
        <w:t>Écran séparé de consultation des historiques.</w:t>
      </w:r>
    </w:p>
    <w:p w14:paraId="0D0E446E" w14:textId="77777777" w:rsidR="00895C90" w:rsidRPr="009468C4" w:rsidRDefault="00895C90" w:rsidP="00895C90">
      <w:pPr>
        <w:pStyle w:val="Listepuces"/>
        <w:numPr>
          <w:ilvl w:val="0"/>
          <w:numId w:val="0"/>
        </w:numPr>
        <w:spacing w:after="40"/>
      </w:pPr>
    </w:p>
    <w:tbl>
      <w:tblPr>
        <w:tblW w:w="9638" w:type="dxa"/>
        <w:jc w:val="center"/>
        <w:tblLayout w:type="fixed"/>
        <w:tblCellMar>
          <w:top w:w="120" w:type="dxa"/>
          <w:left w:w="140" w:type="dxa"/>
          <w:bottom w:w="120" w:type="dxa"/>
          <w:right w:w="140" w:type="dxa"/>
        </w:tblCellMar>
        <w:tblLook w:val="04A0" w:firstRow="1" w:lastRow="0" w:firstColumn="1" w:lastColumn="0" w:noHBand="0" w:noVBand="1"/>
      </w:tblPr>
      <w:tblGrid>
        <w:gridCol w:w="9638"/>
      </w:tblGrid>
      <w:tr w:rsidR="00DA6B2D" w:rsidRPr="009468C4" w14:paraId="477326DE" w14:textId="77777777">
        <w:trPr>
          <w:jc w:val="center"/>
        </w:trPr>
        <w:tc>
          <w:tcPr>
            <w:tcW w:w="9638" w:type="dxa"/>
            <w:tcBorders>
              <w:top w:val="single" w:sz="6" w:space="0" w:color="1F4E78"/>
              <w:left w:val="single" w:sz="6" w:space="0" w:color="1F4E78"/>
              <w:bottom w:val="single" w:sz="6" w:space="0" w:color="1F4E78"/>
              <w:right w:val="single" w:sz="6" w:space="0" w:color="1F4E78"/>
            </w:tcBorders>
            <w:shd w:val="clear" w:color="auto" w:fill="EEF5FA"/>
          </w:tcPr>
          <w:p w14:paraId="5CB283B2" w14:textId="77777777" w:rsidR="00DA6B2D" w:rsidRPr="009468C4" w:rsidRDefault="00000000">
            <w:r w:rsidRPr="009468C4">
              <w:rPr>
                <w:b/>
                <w:color w:val="1F4E78"/>
              </w:rPr>
              <w:t>Principe d’évaluation</w:t>
            </w:r>
            <w:r w:rsidRPr="009468C4">
              <w:br/>
              <w:t>Une fonctionnalité complémentaire ne doit pas compenser l’absence d’un élément obligatoire. La priorité reste le fonctionnement complet du flux principal.</w:t>
            </w:r>
          </w:p>
        </w:tc>
      </w:tr>
    </w:tbl>
    <w:p w14:paraId="27A6FF5F" w14:textId="77777777" w:rsidR="00DA6B2D" w:rsidRPr="009468C4" w:rsidRDefault="00000000">
      <w:pPr>
        <w:spacing w:after="0"/>
      </w:pPr>
      <w:r w:rsidRPr="009468C4">
        <w:br w:type="page"/>
      </w:r>
    </w:p>
    <w:p w14:paraId="4C9FA87E" w14:textId="77777777" w:rsidR="00DA6B2D" w:rsidRPr="009468C4" w:rsidRDefault="00000000">
      <w:pPr>
        <w:pStyle w:val="Titre1"/>
        <w:spacing w:before="0"/>
      </w:pPr>
      <w:bookmarkStart w:id="58" w:name="_Toc236894588"/>
      <w:r w:rsidRPr="009468C4">
        <w:lastRenderedPageBreak/>
        <w:t>16. Livrables</w:t>
      </w:r>
      <w:bookmarkEnd w:id="58"/>
    </w:p>
    <w:p w14:paraId="240FC078" w14:textId="77777777" w:rsidR="00DA6B2D" w:rsidRPr="009468C4" w:rsidRDefault="00000000">
      <w:pPr>
        <w:pStyle w:val="Titre2"/>
      </w:pPr>
      <w:bookmarkStart w:id="59" w:name="_Toc236894589"/>
      <w:r w:rsidRPr="009468C4">
        <w:t>16.1 Développement SAP</w:t>
      </w:r>
      <w:bookmarkEnd w:id="59"/>
    </w:p>
    <w:p w14:paraId="0B577524" w14:textId="77777777" w:rsidR="00DA6B2D" w:rsidRPr="009468C4" w:rsidRDefault="00000000">
      <w:pPr>
        <w:pStyle w:val="Listepuces"/>
        <w:spacing w:after="40"/>
      </w:pPr>
      <w:r w:rsidRPr="009468C4">
        <w:t>Un ordre de transport.</w:t>
      </w:r>
    </w:p>
    <w:p w14:paraId="3535ACBD" w14:textId="77777777" w:rsidR="00DA6B2D" w:rsidRPr="009468C4" w:rsidRDefault="00000000">
      <w:pPr>
        <w:pStyle w:val="Listepuces"/>
        <w:spacing w:after="40"/>
      </w:pPr>
      <w:r w:rsidRPr="009468C4">
        <w:t>Un package.</w:t>
      </w:r>
    </w:p>
    <w:p w14:paraId="67308D26" w14:textId="77777777" w:rsidR="00DA6B2D" w:rsidRPr="009468C4" w:rsidRDefault="00000000">
      <w:pPr>
        <w:pStyle w:val="Listepuces"/>
        <w:spacing w:after="40"/>
      </w:pPr>
      <w:r w:rsidRPr="009468C4">
        <w:t>Un programme exécutable.</w:t>
      </w:r>
    </w:p>
    <w:p w14:paraId="4CA3D760" w14:textId="77777777" w:rsidR="00DA6B2D" w:rsidRPr="009468C4" w:rsidRDefault="00000000">
      <w:pPr>
        <w:pStyle w:val="Listepuces"/>
        <w:spacing w:after="40"/>
      </w:pPr>
      <w:r w:rsidRPr="009468C4">
        <w:t>Une classe globale instanciée.</w:t>
      </w:r>
    </w:p>
    <w:p w14:paraId="448A5F48" w14:textId="77777777" w:rsidR="00DA6B2D" w:rsidRPr="009468C4" w:rsidRDefault="00000000">
      <w:pPr>
        <w:pStyle w:val="Listepuces"/>
        <w:spacing w:after="40"/>
      </w:pPr>
      <w:r w:rsidRPr="009468C4">
        <w:t>Une table transparente.</w:t>
      </w:r>
    </w:p>
    <w:p w14:paraId="0B762C18" w14:textId="77777777" w:rsidR="00DA6B2D" w:rsidRPr="009468C4" w:rsidRDefault="00000000">
      <w:pPr>
        <w:pStyle w:val="Titre2"/>
      </w:pPr>
      <w:bookmarkStart w:id="60" w:name="_Toc236894590"/>
      <w:r w:rsidRPr="009468C4">
        <w:t>16.2 PowerPoint</w:t>
      </w:r>
      <w:bookmarkEnd w:id="60"/>
    </w:p>
    <w:p w14:paraId="4F864D84" w14:textId="5CE36854" w:rsidR="00DA6B2D" w:rsidRPr="009468C4" w:rsidRDefault="00000000">
      <w:r w:rsidRPr="009468C4">
        <w:t xml:space="preserve">Un seul PowerPoint de 8 diapositives </w:t>
      </w:r>
      <w:r w:rsidR="00DD39D6">
        <w:t xml:space="preserve">minimum </w:t>
      </w:r>
      <w:r w:rsidRPr="009468C4">
        <w:t>remplace la documentation technique séparée.</w:t>
      </w:r>
    </w:p>
    <w:tbl>
      <w:tblPr>
        <w:tblStyle w:val="Grilledutableau"/>
        <w:tblW w:w="9638" w:type="dxa"/>
        <w:jc w:val="center"/>
        <w:tblLayout w:type="fixed"/>
        <w:tblCellMar>
          <w:top w:w="80" w:type="dxa"/>
          <w:left w:w="100" w:type="dxa"/>
          <w:bottom w:w="80" w:type="dxa"/>
          <w:right w:w="100" w:type="dxa"/>
        </w:tblCellMar>
        <w:tblLook w:val="04A0" w:firstRow="1" w:lastRow="0" w:firstColumn="1" w:lastColumn="0" w:noHBand="0" w:noVBand="1"/>
      </w:tblPr>
      <w:tblGrid>
        <w:gridCol w:w="4820"/>
        <w:gridCol w:w="4818"/>
      </w:tblGrid>
      <w:tr w:rsidR="00DA6B2D" w:rsidRPr="009468C4" w14:paraId="0F93F2FA" w14:textId="77777777">
        <w:trPr>
          <w:tblHeader/>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6E588EA7" w14:textId="77777777" w:rsidR="00DA6B2D" w:rsidRPr="009468C4" w:rsidRDefault="00000000">
            <w:pPr>
              <w:jc w:val="center"/>
            </w:pPr>
            <w:r w:rsidRPr="009468C4">
              <w:rPr>
                <w:b/>
                <w:color w:val="FFFFFF"/>
                <w:sz w:val="17"/>
              </w:rPr>
              <w:t>Diapositive</w:t>
            </w:r>
          </w:p>
        </w:tc>
        <w:tc>
          <w:tcPr>
            <w:tcW w:w="4818"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5665845E" w14:textId="77777777" w:rsidR="00DA6B2D" w:rsidRPr="009468C4" w:rsidRDefault="00000000">
            <w:pPr>
              <w:jc w:val="center"/>
            </w:pPr>
            <w:r w:rsidRPr="009468C4">
              <w:rPr>
                <w:b/>
                <w:color w:val="FFFFFF"/>
                <w:sz w:val="17"/>
              </w:rPr>
              <w:t>Contenu</w:t>
            </w:r>
          </w:p>
        </w:tc>
      </w:tr>
      <w:tr w:rsidR="00DA6B2D" w:rsidRPr="009468C4" w14:paraId="07540019"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39DD18B8" w14:textId="77777777" w:rsidR="00DA6B2D" w:rsidRPr="009468C4" w:rsidRDefault="00000000">
            <w:pPr>
              <w:spacing w:after="0"/>
            </w:pPr>
            <w:r w:rsidRPr="009468C4">
              <w:rPr>
                <w:sz w:val="17"/>
              </w:rPr>
              <w:t>1</w:t>
            </w:r>
          </w:p>
        </w:tc>
        <w:tc>
          <w:tcPr>
            <w:tcW w:w="4818" w:type="dxa"/>
            <w:tcBorders>
              <w:top w:val="single" w:sz="4" w:space="0" w:color="B7B7B7"/>
              <w:left w:val="single" w:sz="4" w:space="0" w:color="B7B7B7"/>
              <w:bottom w:val="single" w:sz="4" w:space="0" w:color="B7B7B7"/>
              <w:right w:val="single" w:sz="4" w:space="0" w:color="B7B7B7"/>
            </w:tcBorders>
          </w:tcPr>
          <w:p w14:paraId="720A11A6" w14:textId="77777777" w:rsidR="00DA6B2D" w:rsidRPr="009468C4" w:rsidRDefault="00000000">
            <w:pPr>
              <w:spacing w:after="0"/>
            </w:pPr>
            <w:r w:rsidRPr="009468C4">
              <w:rPr>
                <w:sz w:val="17"/>
              </w:rPr>
              <w:t>Besoin et périmètre</w:t>
            </w:r>
          </w:p>
        </w:tc>
      </w:tr>
      <w:tr w:rsidR="00DA6B2D" w:rsidRPr="009468C4" w14:paraId="1128FAD9"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3C947D0C" w14:textId="77777777" w:rsidR="00DA6B2D" w:rsidRPr="009468C4" w:rsidRDefault="00000000">
            <w:pPr>
              <w:spacing w:after="0"/>
            </w:pPr>
            <w:r w:rsidRPr="009468C4">
              <w:rPr>
                <w:sz w:val="17"/>
              </w:rPr>
              <w:t>2</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278E1784" w14:textId="77777777" w:rsidR="00DA6B2D" w:rsidRPr="009468C4" w:rsidRDefault="00000000">
            <w:pPr>
              <w:spacing w:after="0"/>
            </w:pPr>
            <w:r w:rsidRPr="009468C4">
              <w:rPr>
                <w:sz w:val="17"/>
              </w:rPr>
              <w:t>Architecture et objets développés</w:t>
            </w:r>
          </w:p>
        </w:tc>
      </w:tr>
      <w:tr w:rsidR="00DA6B2D" w:rsidRPr="009468C4" w14:paraId="3B099E5E"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6C2C0CC7" w14:textId="77777777" w:rsidR="00DA6B2D" w:rsidRPr="009468C4" w:rsidRDefault="00000000">
            <w:pPr>
              <w:spacing w:after="0"/>
            </w:pPr>
            <w:r w:rsidRPr="009468C4">
              <w:rPr>
                <w:sz w:val="17"/>
              </w:rPr>
              <w:t>3</w:t>
            </w:r>
          </w:p>
        </w:tc>
        <w:tc>
          <w:tcPr>
            <w:tcW w:w="4818" w:type="dxa"/>
            <w:tcBorders>
              <w:top w:val="single" w:sz="4" w:space="0" w:color="B7B7B7"/>
              <w:left w:val="single" w:sz="4" w:space="0" w:color="B7B7B7"/>
              <w:bottom w:val="single" w:sz="4" w:space="0" w:color="B7B7B7"/>
              <w:right w:val="single" w:sz="4" w:space="0" w:color="B7B7B7"/>
            </w:tcBorders>
          </w:tcPr>
          <w:p w14:paraId="70F3261A" w14:textId="77777777" w:rsidR="00DA6B2D" w:rsidRPr="009468C4" w:rsidRDefault="00000000">
            <w:pPr>
              <w:spacing w:after="0"/>
            </w:pPr>
            <w:r w:rsidRPr="009468C4">
              <w:rPr>
                <w:sz w:val="17"/>
              </w:rPr>
              <w:t>Déroulement du traitement</w:t>
            </w:r>
          </w:p>
        </w:tc>
      </w:tr>
      <w:tr w:rsidR="00DA6B2D" w:rsidRPr="009468C4" w14:paraId="3126DE4C"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7B0D5DC7" w14:textId="77777777" w:rsidR="00DA6B2D" w:rsidRPr="009468C4" w:rsidRDefault="00000000">
            <w:pPr>
              <w:spacing w:after="0"/>
            </w:pPr>
            <w:r w:rsidRPr="009468C4">
              <w:rPr>
                <w:sz w:val="17"/>
              </w:rPr>
              <w:t>4</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4AD38F22" w14:textId="77777777" w:rsidR="00DA6B2D" w:rsidRPr="009468C4" w:rsidRDefault="00000000">
            <w:pPr>
              <w:spacing w:after="0"/>
            </w:pPr>
            <w:r w:rsidRPr="009468C4">
              <w:rPr>
                <w:sz w:val="17"/>
              </w:rPr>
              <w:t>Contrôles et gestion des erreurs</w:t>
            </w:r>
          </w:p>
        </w:tc>
      </w:tr>
      <w:tr w:rsidR="00DA6B2D" w:rsidRPr="009468C4" w14:paraId="32F42AE7"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3B2AE65F" w14:textId="77777777" w:rsidR="00DA6B2D" w:rsidRPr="009468C4" w:rsidRDefault="00000000">
            <w:pPr>
              <w:spacing w:after="0"/>
            </w:pPr>
            <w:r w:rsidRPr="009468C4">
              <w:rPr>
                <w:sz w:val="17"/>
              </w:rPr>
              <w:t>5</w:t>
            </w:r>
          </w:p>
        </w:tc>
        <w:tc>
          <w:tcPr>
            <w:tcW w:w="4818" w:type="dxa"/>
            <w:tcBorders>
              <w:top w:val="single" w:sz="4" w:space="0" w:color="B7B7B7"/>
              <w:left w:val="single" w:sz="4" w:space="0" w:color="B7B7B7"/>
              <w:bottom w:val="single" w:sz="4" w:space="0" w:color="B7B7B7"/>
              <w:right w:val="single" w:sz="4" w:space="0" w:color="B7B7B7"/>
            </w:tcBorders>
          </w:tcPr>
          <w:p w14:paraId="77D49F67" w14:textId="77777777" w:rsidR="00DA6B2D" w:rsidRPr="009468C4" w:rsidRDefault="00000000">
            <w:pPr>
              <w:spacing w:after="0"/>
            </w:pPr>
            <w:r w:rsidRPr="009468C4">
              <w:rPr>
                <w:sz w:val="17"/>
              </w:rPr>
              <w:t>Simulation SAP et résultats</w:t>
            </w:r>
          </w:p>
        </w:tc>
      </w:tr>
      <w:tr w:rsidR="00DA6B2D" w:rsidRPr="009468C4" w14:paraId="75D72BD1"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5C1EBCC1" w14:textId="77777777" w:rsidR="00DA6B2D" w:rsidRPr="009468C4" w:rsidRDefault="00000000">
            <w:pPr>
              <w:spacing w:after="0"/>
            </w:pPr>
            <w:r w:rsidRPr="009468C4">
              <w:rPr>
                <w:sz w:val="17"/>
              </w:rPr>
              <w:t>6</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223C13FA" w14:textId="77777777" w:rsidR="00DA6B2D" w:rsidRPr="009468C4" w:rsidRDefault="00000000">
            <w:pPr>
              <w:spacing w:after="0"/>
            </w:pPr>
            <w:r w:rsidRPr="009468C4">
              <w:rPr>
                <w:sz w:val="17"/>
              </w:rPr>
              <w:t>Répartition des tâches</w:t>
            </w:r>
          </w:p>
        </w:tc>
      </w:tr>
      <w:tr w:rsidR="00DA6B2D" w:rsidRPr="009468C4" w14:paraId="0A0ED9DE"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tcPr>
          <w:p w14:paraId="5AB8F480" w14:textId="77777777" w:rsidR="00DA6B2D" w:rsidRPr="009468C4" w:rsidRDefault="00000000">
            <w:pPr>
              <w:spacing w:after="0"/>
            </w:pPr>
            <w:r w:rsidRPr="009468C4">
              <w:rPr>
                <w:sz w:val="17"/>
              </w:rPr>
              <w:t>7</w:t>
            </w:r>
          </w:p>
        </w:tc>
        <w:tc>
          <w:tcPr>
            <w:tcW w:w="4818" w:type="dxa"/>
            <w:tcBorders>
              <w:top w:val="single" w:sz="4" w:space="0" w:color="B7B7B7"/>
              <w:left w:val="single" w:sz="4" w:space="0" w:color="B7B7B7"/>
              <w:bottom w:val="single" w:sz="4" w:space="0" w:color="B7B7B7"/>
              <w:right w:val="single" w:sz="4" w:space="0" w:color="B7B7B7"/>
            </w:tcBorders>
          </w:tcPr>
          <w:p w14:paraId="0488AAD8" w14:textId="77777777" w:rsidR="00DA6B2D" w:rsidRPr="009468C4" w:rsidRDefault="00000000">
            <w:pPr>
              <w:spacing w:after="0"/>
            </w:pPr>
            <w:r w:rsidRPr="009468C4">
              <w:rPr>
                <w:sz w:val="17"/>
              </w:rPr>
              <w:t>Difficultés et solutions</w:t>
            </w:r>
          </w:p>
        </w:tc>
      </w:tr>
      <w:tr w:rsidR="00DA6B2D" w:rsidRPr="009468C4" w14:paraId="2B0F2F59" w14:textId="77777777">
        <w:trPr>
          <w:cantSplit/>
          <w:jc w:val="center"/>
        </w:trPr>
        <w:tc>
          <w:tcPr>
            <w:tcW w:w="4819" w:type="dxa"/>
            <w:tcBorders>
              <w:top w:val="single" w:sz="4" w:space="0" w:color="B7B7B7"/>
              <w:left w:val="single" w:sz="4" w:space="0" w:color="B7B7B7"/>
              <w:bottom w:val="single" w:sz="4" w:space="0" w:color="B7B7B7"/>
              <w:right w:val="single" w:sz="4" w:space="0" w:color="B7B7B7"/>
            </w:tcBorders>
            <w:shd w:val="clear" w:color="auto" w:fill="F7F9FB"/>
          </w:tcPr>
          <w:p w14:paraId="76C8D25E" w14:textId="77777777" w:rsidR="00DA6B2D" w:rsidRPr="009468C4" w:rsidRDefault="00000000">
            <w:pPr>
              <w:spacing w:after="0"/>
            </w:pPr>
            <w:r w:rsidRPr="009468C4">
              <w:rPr>
                <w:sz w:val="17"/>
              </w:rPr>
              <w:t>8</w:t>
            </w:r>
          </w:p>
        </w:tc>
        <w:tc>
          <w:tcPr>
            <w:tcW w:w="4818" w:type="dxa"/>
            <w:tcBorders>
              <w:top w:val="single" w:sz="4" w:space="0" w:color="B7B7B7"/>
              <w:left w:val="single" w:sz="4" w:space="0" w:color="B7B7B7"/>
              <w:bottom w:val="single" w:sz="4" w:space="0" w:color="B7B7B7"/>
              <w:right w:val="single" w:sz="4" w:space="0" w:color="B7B7B7"/>
            </w:tcBorders>
            <w:shd w:val="clear" w:color="auto" w:fill="F7F9FB"/>
          </w:tcPr>
          <w:p w14:paraId="113B4D3F" w14:textId="77777777" w:rsidR="00DA6B2D" w:rsidRPr="009468C4" w:rsidRDefault="00000000">
            <w:pPr>
              <w:spacing w:after="0"/>
            </w:pPr>
            <w:r w:rsidRPr="009468C4">
              <w:rPr>
                <w:sz w:val="17"/>
              </w:rPr>
              <w:t>Limites et améliorations possibles – facultatif</w:t>
            </w:r>
          </w:p>
        </w:tc>
      </w:tr>
    </w:tbl>
    <w:p w14:paraId="00982B6C" w14:textId="77777777" w:rsidR="00DA6B2D" w:rsidRDefault="00DA6B2D">
      <w:pPr>
        <w:spacing w:after="0"/>
      </w:pPr>
    </w:p>
    <w:p w14:paraId="58AC9CFE" w14:textId="62EB67F9" w:rsidR="00F02DB7" w:rsidRPr="009468C4" w:rsidRDefault="00F02DB7">
      <w:pPr>
        <w:spacing w:after="0"/>
      </w:pPr>
      <w:r>
        <w:t>L’ajout de slide supplémentaire est libre tant que cela reste pertinent pour le client.</w:t>
      </w:r>
    </w:p>
    <w:p w14:paraId="68C689A6" w14:textId="77777777" w:rsidR="00DA6B2D" w:rsidRPr="009468C4" w:rsidRDefault="00000000">
      <w:pPr>
        <w:pStyle w:val="Titre2"/>
      </w:pPr>
      <w:bookmarkStart w:id="61" w:name="_Toc236894591"/>
      <w:r w:rsidRPr="009468C4">
        <w:t>16.3 Présentation orale</w:t>
      </w:r>
      <w:bookmarkEnd w:id="61"/>
    </w:p>
    <w:p w14:paraId="239BA715" w14:textId="77777777" w:rsidR="00DA6B2D" w:rsidRPr="009468C4" w:rsidRDefault="00000000">
      <w:pPr>
        <w:pStyle w:val="Listepuces"/>
        <w:spacing w:after="40"/>
      </w:pPr>
      <w:r w:rsidRPr="009468C4">
        <w:t>Chaque membre présente la partie qu’il a développée.</w:t>
      </w:r>
    </w:p>
    <w:p w14:paraId="2565A6A6" w14:textId="77777777" w:rsidR="00DA6B2D" w:rsidRPr="009468C4" w:rsidRDefault="00000000">
      <w:pPr>
        <w:pStyle w:val="Listepuces"/>
        <w:spacing w:after="40"/>
      </w:pPr>
      <w:r w:rsidRPr="009468C4">
        <w:t>La démonstration utilise le fichier CSV fourni.</w:t>
      </w:r>
    </w:p>
    <w:p w14:paraId="47B6F5DC" w14:textId="77777777" w:rsidR="00DA6B2D" w:rsidRPr="009468C4" w:rsidRDefault="00000000">
      <w:pPr>
        <w:pStyle w:val="Listepuces"/>
        <w:spacing w:after="40"/>
      </w:pPr>
      <w:r w:rsidRPr="009468C4">
        <w:t xml:space="preserve">Le groupe montre au minimum une commande </w:t>
      </w:r>
      <w:proofErr w:type="spellStart"/>
      <w:r w:rsidRPr="009468C4">
        <w:t>multi-postes</w:t>
      </w:r>
      <w:proofErr w:type="spellEnd"/>
      <w:r w:rsidRPr="009468C4">
        <w:t xml:space="preserve">, une commande valide </w:t>
      </w:r>
      <w:proofErr w:type="spellStart"/>
      <w:r w:rsidRPr="009468C4">
        <w:t>mono-poste</w:t>
      </w:r>
      <w:proofErr w:type="spellEnd"/>
      <w:r w:rsidRPr="009468C4">
        <w:t xml:space="preserve"> et une commande rejetée.</w:t>
      </w:r>
    </w:p>
    <w:p w14:paraId="5102E4AB" w14:textId="77777777" w:rsidR="00DA6B2D" w:rsidRPr="009468C4" w:rsidRDefault="00000000">
      <w:pPr>
        <w:pStyle w:val="Listepuces"/>
        <w:spacing w:after="40"/>
      </w:pPr>
      <w:r w:rsidRPr="009468C4">
        <w:t>Le jury peut interroger chaque membre sur le code qu’il présente.</w:t>
      </w:r>
      <w:r w:rsidRPr="009468C4">
        <w:br w:type="page"/>
      </w:r>
    </w:p>
    <w:p w14:paraId="770B559A" w14:textId="77777777" w:rsidR="00DA6B2D" w:rsidRPr="009468C4" w:rsidRDefault="00000000">
      <w:pPr>
        <w:pStyle w:val="Titre1"/>
        <w:spacing w:before="0"/>
      </w:pPr>
      <w:bookmarkStart w:id="62" w:name="_Toc236894592"/>
      <w:r w:rsidRPr="009468C4">
        <w:lastRenderedPageBreak/>
        <w:t>17. Cas de test fournis</w:t>
      </w:r>
      <w:bookmarkEnd w:id="62"/>
    </w:p>
    <w:p w14:paraId="08DFDADA" w14:textId="77777777" w:rsidR="00DA6B2D" w:rsidRPr="009468C4" w:rsidRDefault="00000000">
      <w:pPr>
        <w:pStyle w:val="Titre2"/>
      </w:pPr>
      <w:bookmarkStart w:id="63" w:name="_Toc236894593"/>
      <w:r w:rsidRPr="009468C4">
        <w:t>17.1 Jeu de données</w:t>
      </w:r>
      <w:bookmarkEnd w:id="63"/>
    </w:p>
    <w:tbl>
      <w:tblPr>
        <w:tblStyle w:val="Grilledutableau"/>
        <w:tblW w:w="9639" w:type="dxa"/>
        <w:jc w:val="center"/>
        <w:tblLayout w:type="fixed"/>
        <w:tblCellMar>
          <w:top w:w="80" w:type="dxa"/>
          <w:left w:w="100" w:type="dxa"/>
          <w:bottom w:w="80" w:type="dxa"/>
          <w:right w:w="100" w:type="dxa"/>
        </w:tblCellMar>
        <w:tblLook w:val="04A0" w:firstRow="1" w:lastRow="0" w:firstColumn="1" w:lastColumn="0" w:noHBand="0" w:noVBand="1"/>
      </w:tblPr>
      <w:tblGrid>
        <w:gridCol w:w="3213"/>
        <w:gridCol w:w="3213"/>
        <w:gridCol w:w="3213"/>
      </w:tblGrid>
      <w:tr w:rsidR="00DA6B2D" w:rsidRPr="009468C4" w14:paraId="2C067235" w14:textId="77777777">
        <w:trPr>
          <w:tblHeader/>
          <w:jc w:val="center"/>
        </w:trPr>
        <w:tc>
          <w:tcPr>
            <w:tcW w:w="3213"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0EDB91E0" w14:textId="77777777" w:rsidR="00DA6B2D" w:rsidRPr="009468C4" w:rsidRDefault="00000000">
            <w:pPr>
              <w:jc w:val="center"/>
            </w:pPr>
            <w:r w:rsidRPr="009468C4">
              <w:rPr>
                <w:b/>
                <w:color w:val="FFFFFF"/>
                <w:sz w:val="17"/>
              </w:rPr>
              <w:t>Référence</w:t>
            </w:r>
          </w:p>
        </w:tc>
        <w:tc>
          <w:tcPr>
            <w:tcW w:w="3213"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1877E617" w14:textId="77777777" w:rsidR="00DA6B2D" w:rsidRPr="009468C4" w:rsidRDefault="00000000">
            <w:pPr>
              <w:jc w:val="center"/>
            </w:pPr>
            <w:r w:rsidRPr="009468C4">
              <w:rPr>
                <w:b/>
                <w:color w:val="FFFFFF"/>
                <w:sz w:val="17"/>
              </w:rPr>
              <w:t>Lignes métier</w:t>
            </w:r>
          </w:p>
        </w:tc>
        <w:tc>
          <w:tcPr>
            <w:tcW w:w="3213"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4AC2BE2C" w14:textId="77777777" w:rsidR="00DA6B2D" w:rsidRPr="009468C4" w:rsidRDefault="00000000">
            <w:pPr>
              <w:jc w:val="center"/>
            </w:pPr>
            <w:r w:rsidRPr="009468C4">
              <w:rPr>
                <w:b/>
                <w:color w:val="FFFFFF"/>
                <w:sz w:val="17"/>
              </w:rPr>
              <w:t>Résultat attendu</w:t>
            </w:r>
          </w:p>
        </w:tc>
      </w:tr>
      <w:tr w:rsidR="00DA6B2D" w:rsidRPr="009468C4" w14:paraId="6692EE48"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tcPr>
          <w:p w14:paraId="0E581507" w14:textId="77777777" w:rsidR="00DA6B2D" w:rsidRPr="009468C4" w:rsidRDefault="00000000">
            <w:pPr>
              <w:spacing w:after="0"/>
            </w:pPr>
            <w:r w:rsidRPr="009468C4">
              <w:rPr>
                <w:sz w:val="17"/>
              </w:rPr>
              <w:t>TEST-CDE-001</w:t>
            </w:r>
          </w:p>
        </w:tc>
        <w:tc>
          <w:tcPr>
            <w:tcW w:w="3213" w:type="dxa"/>
            <w:tcBorders>
              <w:top w:val="single" w:sz="4" w:space="0" w:color="B7B7B7"/>
              <w:left w:val="single" w:sz="4" w:space="0" w:color="B7B7B7"/>
              <w:bottom w:val="single" w:sz="4" w:space="0" w:color="B7B7B7"/>
              <w:right w:val="single" w:sz="4" w:space="0" w:color="B7B7B7"/>
            </w:tcBorders>
          </w:tcPr>
          <w:p w14:paraId="642B62BD" w14:textId="77777777" w:rsidR="00DA6B2D" w:rsidRPr="009468C4" w:rsidRDefault="00000000">
            <w:pPr>
              <w:spacing w:after="0"/>
            </w:pPr>
            <w:r w:rsidRPr="009468C4">
              <w:rPr>
                <w:sz w:val="17"/>
              </w:rPr>
              <w:t>2 postes</w:t>
            </w:r>
          </w:p>
        </w:tc>
        <w:tc>
          <w:tcPr>
            <w:tcW w:w="3213" w:type="dxa"/>
            <w:tcBorders>
              <w:top w:val="single" w:sz="4" w:space="0" w:color="B7B7B7"/>
              <w:left w:val="single" w:sz="4" w:space="0" w:color="B7B7B7"/>
              <w:bottom w:val="single" w:sz="4" w:space="0" w:color="B7B7B7"/>
              <w:right w:val="single" w:sz="4" w:space="0" w:color="B7B7B7"/>
            </w:tcBorders>
          </w:tcPr>
          <w:p w14:paraId="6F77EB83" w14:textId="77777777" w:rsidR="00DA6B2D" w:rsidRPr="009468C4" w:rsidRDefault="00000000">
            <w:pPr>
              <w:spacing w:after="0"/>
            </w:pPr>
            <w:r w:rsidRPr="009468C4">
              <w:rPr>
                <w:sz w:val="17"/>
              </w:rPr>
              <w:t>Commande regroupée, postes 000010 et 000020, simulation exécutée.</w:t>
            </w:r>
          </w:p>
        </w:tc>
      </w:tr>
      <w:tr w:rsidR="00DA6B2D" w:rsidRPr="009468C4" w14:paraId="2559D54A"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2DCC3D5D" w14:textId="77777777" w:rsidR="00DA6B2D" w:rsidRPr="009468C4" w:rsidRDefault="00000000">
            <w:pPr>
              <w:spacing w:after="0"/>
            </w:pPr>
            <w:r w:rsidRPr="009468C4">
              <w:rPr>
                <w:sz w:val="17"/>
              </w:rPr>
              <w:t>TEST-CDE-002</w:t>
            </w:r>
          </w:p>
        </w:tc>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0F5AE045" w14:textId="77777777" w:rsidR="00DA6B2D" w:rsidRPr="009468C4" w:rsidRDefault="00000000">
            <w:pPr>
              <w:spacing w:after="0"/>
            </w:pPr>
            <w:r w:rsidRPr="009468C4">
              <w:rPr>
                <w:sz w:val="17"/>
              </w:rPr>
              <w:t>1 poste</w:t>
            </w:r>
          </w:p>
        </w:tc>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2C5A757C" w14:textId="77777777" w:rsidR="00DA6B2D" w:rsidRPr="009468C4" w:rsidRDefault="00000000">
            <w:pPr>
              <w:spacing w:after="0"/>
            </w:pPr>
            <w:r w:rsidRPr="009468C4">
              <w:rPr>
                <w:sz w:val="17"/>
              </w:rPr>
              <w:t xml:space="preserve">Commande </w:t>
            </w:r>
            <w:proofErr w:type="spellStart"/>
            <w:r w:rsidRPr="009468C4">
              <w:rPr>
                <w:sz w:val="17"/>
              </w:rPr>
              <w:t>mono-poste</w:t>
            </w:r>
            <w:proofErr w:type="spellEnd"/>
            <w:r w:rsidRPr="009468C4">
              <w:rPr>
                <w:sz w:val="17"/>
              </w:rPr>
              <w:t>, simulation exécutée.</w:t>
            </w:r>
          </w:p>
        </w:tc>
      </w:tr>
      <w:tr w:rsidR="00DA6B2D" w:rsidRPr="009468C4" w14:paraId="531AEB05"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tcPr>
          <w:p w14:paraId="0258370D" w14:textId="77777777" w:rsidR="00DA6B2D" w:rsidRPr="009468C4" w:rsidRDefault="00000000">
            <w:pPr>
              <w:spacing w:after="0"/>
            </w:pPr>
            <w:r w:rsidRPr="009468C4">
              <w:rPr>
                <w:sz w:val="17"/>
              </w:rPr>
              <w:t>TEST-CDE-003</w:t>
            </w:r>
          </w:p>
        </w:tc>
        <w:tc>
          <w:tcPr>
            <w:tcW w:w="3213" w:type="dxa"/>
            <w:tcBorders>
              <w:top w:val="single" w:sz="4" w:space="0" w:color="B7B7B7"/>
              <w:left w:val="single" w:sz="4" w:space="0" w:color="B7B7B7"/>
              <w:bottom w:val="single" w:sz="4" w:space="0" w:color="B7B7B7"/>
              <w:right w:val="single" w:sz="4" w:space="0" w:color="B7B7B7"/>
            </w:tcBorders>
          </w:tcPr>
          <w:p w14:paraId="0D44A5EC" w14:textId="77777777" w:rsidR="00DA6B2D" w:rsidRPr="009468C4" w:rsidRDefault="00000000">
            <w:pPr>
              <w:spacing w:after="0"/>
            </w:pPr>
            <w:r w:rsidRPr="009468C4">
              <w:rPr>
                <w:sz w:val="17"/>
              </w:rPr>
              <w:t>1 poste, quantité 999999</w:t>
            </w:r>
          </w:p>
        </w:tc>
        <w:tc>
          <w:tcPr>
            <w:tcW w:w="3213" w:type="dxa"/>
            <w:tcBorders>
              <w:top w:val="single" w:sz="4" w:space="0" w:color="B7B7B7"/>
              <w:left w:val="single" w:sz="4" w:space="0" w:color="B7B7B7"/>
              <w:bottom w:val="single" w:sz="4" w:space="0" w:color="B7B7B7"/>
              <w:right w:val="single" w:sz="4" w:space="0" w:color="B7B7B7"/>
            </w:tcBorders>
          </w:tcPr>
          <w:p w14:paraId="1D9E0B0E" w14:textId="77777777" w:rsidR="00DA6B2D" w:rsidRPr="009468C4" w:rsidRDefault="00000000">
            <w:r w:rsidRPr="009468C4">
              <w:t>Quantité positive : la commande est simulée. Aucun type de message SAP précis n’est attendu ; tous les retours sont journalisés.</w:t>
            </w:r>
          </w:p>
        </w:tc>
      </w:tr>
      <w:tr w:rsidR="00DA6B2D" w:rsidRPr="009468C4" w14:paraId="01B56A5E"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4AB712B1" w14:textId="77777777" w:rsidR="00DA6B2D" w:rsidRPr="009468C4" w:rsidRDefault="00000000">
            <w:pPr>
              <w:spacing w:after="0"/>
            </w:pPr>
            <w:r w:rsidRPr="009468C4">
              <w:rPr>
                <w:sz w:val="17"/>
              </w:rPr>
              <w:t>TEST-CDE-ERR</w:t>
            </w:r>
          </w:p>
        </w:tc>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6C54F9CC" w14:textId="77777777" w:rsidR="00DA6B2D" w:rsidRPr="009468C4" w:rsidRDefault="00000000">
            <w:pPr>
              <w:spacing w:after="0"/>
            </w:pPr>
            <w:r w:rsidRPr="009468C4">
              <w:rPr>
                <w:sz w:val="17"/>
              </w:rPr>
              <w:t>1 poste, quantité -1</w:t>
            </w:r>
          </w:p>
        </w:tc>
        <w:tc>
          <w:tcPr>
            <w:tcW w:w="3213" w:type="dxa"/>
            <w:tcBorders>
              <w:top w:val="single" w:sz="4" w:space="0" w:color="B7B7B7"/>
              <w:left w:val="single" w:sz="4" w:space="0" w:color="B7B7B7"/>
              <w:bottom w:val="single" w:sz="4" w:space="0" w:color="B7B7B7"/>
              <w:right w:val="single" w:sz="4" w:space="0" w:color="B7B7B7"/>
            </w:tcBorders>
            <w:shd w:val="clear" w:color="auto" w:fill="F7F9FB"/>
          </w:tcPr>
          <w:p w14:paraId="12FFFDB9" w14:textId="77777777" w:rsidR="00DA6B2D" w:rsidRPr="009468C4" w:rsidRDefault="00000000">
            <w:pPr>
              <w:spacing w:after="0"/>
            </w:pPr>
            <w:r w:rsidRPr="009468C4">
              <w:rPr>
                <w:sz w:val="17"/>
              </w:rPr>
              <w:t>Commande rejetée avant l’appel standard ; message d’erreur applicatif.</w:t>
            </w:r>
          </w:p>
        </w:tc>
      </w:tr>
      <w:tr w:rsidR="00DA6B2D" w:rsidRPr="009468C4" w14:paraId="191355B6" w14:textId="77777777">
        <w:trPr>
          <w:cantSplit/>
          <w:jc w:val="center"/>
        </w:trPr>
        <w:tc>
          <w:tcPr>
            <w:tcW w:w="3213" w:type="dxa"/>
            <w:tcBorders>
              <w:top w:val="single" w:sz="4" w:space="0" w:color="B7B7B7"/>
              <w:left w:val="single" w:sz="4" w:space="0" w:color="B7B7B7"/>
              <w:bottom w:val="single" w:sz="4" w:space="0" w:color="B7B7B7"/>
              <w:right w:val="single" w:sz="4" w:space="0" w:color="B7B7B7"/>
            </w:tcBorders>
          </w:tcPr>
          <w:p w14:paraId="27BE488E" w14:textId="77777777" w:rsidR="00DA6B2D" w:rsidRPr="009468C4" w:rsidRDefault="00000000">
            <w:pPr>
              <w:spacing w:after="0"/>
            </w:pPr>
            <w:r w:rsidRPr="009468C4">
              <w:rPr>
                <w:sz w:val="17"/>
              </w:rPr>
              <w:t>TEST-CDE-004</w:t>
            </w:r>
          </w:p>
        </w:tc>
        <w:tc>
          <w:tcPr>
            <w:tcW w:w="3213" w:type="dxa"/>
            <w:tcBorders>
              <w:top w:val="single" w:sz="4" w:space="0" w:color="B7B7B7"/>
              <w:left w:val="single" w:sz="4" w:space="0" w:color="B7B7B7"/>
              <w:bottom w:val="single" w:sz="4" w:space="0" w:color="B7B7B7"/>
              <w:right w:val="single" w:sz="4" w:space="0" w:color="B7B7B7"/>
            </w:tcBorders>
          </w:tcPr>
          <w:p w14:paraId="49F2301A" w14:textId="77777777" w:rsidR="00DA6B2D" w:rsidRPr="009468C4" w:rsidRDefault="00000000">
            <w:pPr>
              <w:spacing w:after="0"/>
            </w:pPr>
            <w:r w:rsidRPr="009468C4">
              <w:rPr>
                <w:sz w:val="17"/>
              </w:rPr>
              <w:t>1 poste</w:t>
            </w:r>
          </w:p>
        </w:tc>
        <w:tc>
          <w:tcPr>
            <w:tcW w:w="3213" w:type="dxa"/>
            <w:tcBorders>
              <w:top w:val="single" w:sz="4" w:space="0" w:color="B7B7B7"/>
              <w:left w:val="single" w:sz="4" w:space="0" w:color="B7B7B7"/>
              <w:bottom w:val="single" w:sz="4" w:space="0" w:color="B7B7B7"/>
              <w:right w:val="single" w:sz="4" w:space="0" w:color="B7B7B7"/>
            </w:tcBorders>
          </w:tcPr>
          <w:p w14:paraId="6B2C2EFB" w14:textId="77777777" w:rsidR="00DA6B2D" w:rsidRPr="009468C4" w:rsidRDefault="00000000">
            <w:pPr>
              <w:spacing w:after="0"/>
            </w:pPr>
            <w:r w:rsidRPr="009468C4">
              <w:rPr>
                <w:sz w:val="17"/>
              </w:rPr>
              <w:t>Commande valide, simulation exécutée.</w:t>
            </w:r>
          </w:p>
        </w:tc>
      </w:tr>
    </w:tbl>
    <w:p w14:paraId="15CBEAC8" w14:textId="77777777" w:rsidR="00DA6B2D" w:rsidRPr="009468C4" w:rsidRDefault="00DA6B2D">
      <w:pPr>
        <w:spacing w:after="0"/>
      </w:pPr>
    </w:p>
    <w:tbl>
      <w:tblPr>
        <w:tblW w:w="9638" w:type="dxa"/>
        <w:jc w:val="center"/>
        <w:tblLayout w:type="fixed"/>
        <w:tblCellMar>
          <w:top w:w="120" w:type="dxa"/>
          <w:left w:w="140" w:type="dxa"/>
          <w:bottom w:w="120" w:type="dxa"/>
          <w:right w:w="140" w:type="dxa"/>
        </w:tblCellMar>
        <w:tblLook w:val="04A0" w:firstRow="1" w:lastRow="0" w:firstColumn="1" w:lastColumn="0" w:noHBand="0" w:noVBand="1"/>
      </w:tblPr>
      <w:tblGrid>
        <w:gridCol w:w="9638"/>
      </w:tblGrid>
      <w:tr w:rsidR="00DA6B2D" w:rsidRPr="009468C4" w14:paraId="0E16BE9B" w14:textId="77777777">
        <w:trPr>
          <w:jc w:val="center"/>
        </w:trPr>
        <w:tc>
          <w:tcPr>
            <w:tcW w:w="9638" w:type="dxa"/>
            <w:tcBorders>
              <w:top w:val="single" w:sz="6" w:space="0" w:color="1F4E78"/>
              <w:left w:val="single" w:sz="6" w:space="0" w:color="1F4E78"/>
              <w:bottom w:val="single" w:sz="6" w:space="0" w:color="1F4E78"/>
              <w:right w:val="single" w:sz="6" w:space="0" w:color="1F4E78"/>
            </w:tcBorders>
            <w:shd w:val="clear" w:color="auto" w:fill="EEF5FA"/>
          </w:tcPr>
          <w:p w14:paraId="4AFAAEF5" w14:textId="77777777" w:rsidR="00DA6B2D" w:rsidRPr="009468C4" w:rsidRDefault="00000000">
            <w:r w:rsidRPr="009468C4">
              <w:rPr>
                <w:b/>
                <w:color w:val="1F4E78"/>
              </w:rPr>
              <w:t>Point de vigilance</w:t>
            </w:r>
            <w:r w:rsidRPr="009468C4">
              <w:br/>
              <w:t>Aucun message SAP précis n’est imposé pour la quantité 999999. Le programme doit restituer fidèlement le résultat retourné par le système d’évaluation.</w:t>
            </w:r>
          </w:p>
        </w:tc>
      </w:tr>
    </w:tbl>
    <w:p w14:paraId="199AEC5E" w14:textId="77777777" w:rsidR="00DA6B2D" w:rsidRPr="009468C4" w:rsidRDefault="00DA6B2D">
      <w:pPr>
        <w:spacing w:after="0"/>
      </w:pPr>
    </w:p>
    <w:p w14:paraId="676AA47E" w14:textId="77777777" w:rsidR="00DA6B2D" w:rsidRPr="009468C4" w:rsidRDefault="00000000">
      <w:pPr>
        <w:pStyle w:val="Titre2"/>
      </w:pPr>
      <w:bookmarkStart w:id="64" w:name="_Toc236894594"/>
      <w:r w:rsidRPr="009468C4">
        <w:t>17.2 Résultat global attendu</w:t>
      </w:r>
      <w:bookmarkEnd w:id="64"/>
    </w:p>
    <w:p w14:paraId="01356785" w14:textId="77777777" w:rsidR="00DA6B2D" w:rsidRPr="009468C4" w:rsidRDefault="00000000">
      <w:pPr>
        <w:pStyle w:val="Listepuces"/>
        <w:spacing w:after="40"/>
      </w:pPr>
      <w:r w:rsidRPr="009468C4">
        <w:t>Les commandes TEST-CDE-001, TEST-CDE-002, TEST-CDE-003 et TEST-CDE-004 sont préparées pour la simulation. L’organisateur doit avoir vérifié au préalable les données de référence correspondantes dans le système d’évaluation.</w:t>
      </w:r>
    </w:p>
    <w:p w14:paraId="78D10273" w14:textId="77777777" w:rsidR="00DA6B2D" w:rsidRPr="009468C4" w:rsidRDefault="00000000">
      <w:pPr>
        <w:pStyle w:val="Listepuces"/>
        <w:spacing w:after="40"/>
      </w:pPr>
      <w:r w:rsidRPr="009468C4">
        <w:t>La commande TEST-CDE-ERR n’est pas transmise à la fonction standard.</w:t>
      </w:r>
    </w:p>
    <w:p w14:paraId="0557EB45" w14:textId="77777777" w:rsidR="00DA6B2D" w:rsidRPr="009468C4" w:rsidRDefault="00000000">
      <w:pPr>
        <w:pStyle w:val="Listepuces"/>
        <w:spacing w:after="40"/>
      </w:pPr>
      <w:r w:rsidRPr="009468C4">
        <w:t>L’erreur de TEST-CDE-ERR ne bloque pas les autres commandes.</w:t>
      </w:r>
    </w:p>
    <w:p w14:paraId="18E96DE4" w14:textId="77777777" w:rsidR="00DA6B2D" w:rsidRPr="009468C4" w:rsidRDefault="00000000">
      <w:pPr>
        <w:pStyle w:val="Listepuces"/>
        <w:spacing w:after="40"/>
      </w:pPr>
      <w:r w:rsidRPr="009468C4">
        <w:t>Tous les messages sont affichés et historisés.</w:t>
      </w:r>
      <w:r w:rsidRPr="009468C4">
        <w:br w:type="page"/>
      </w:r>
    </w:p>
    <w:p w14:paraId="4E2983AB" w14:textId="77777777" w:rsidR="00DA6B2D" w:rsidRPr="009468C4" w:rsidRDefault="00000000">
      <w:pPr>
        <w:pStyle w:val="Titre1"/>
        <w:spacing w:before="0"/>
      </w:pPr>
      <w:bookmarkStart w:id="65" w:name="_Toc236894595"/>
      <w:r w:rsidRPr="009468C4">
        <w:lastRenderedPageBreak/>
        <w:t>18. Glossaire</w:t>
      </w:r>
      <w:bookmarkEnd w:id="65"/>
    </w:p>
    <w:tbl>
      <w:tblPr>
        <w:tblStyle w:val="Grilledutableau"/>
        <w:tblW w:w="9638" w:type="dxa"/>
        <w:jc w:val="center"/>
        <w:tblLayout w:type="fixed"/>
        <w:tblCellMar>
          <w:top w:w="80" w:type="dxa"/>
          <w:left w:w="100" w:type="dxa"/>
          <w:bottom w:w="80" w:type="dxa"/>
          <w:right w:w="100" w:type="dxa"/>
        </w:tblCellMar>
        <w:tblLook w:val="04A0" w:firstRow="1" w:lastRow="0" w:firstColumn="1" w:lastColumn="0" w:noHBand="0" w:noVBand="1"/>
      </w:tblPr>
      <w:tblGrid>
        <w:gridCol w:w="1985"/>
        <w:gridCol w:w="7653"/>
      </w:tblGrid>
      <w:tr w:rsidR="00DA6B2D" w:rsidRPr="009468C4" w14:paraId="5FAB3194" w14:textId="77777777" w:rsidTr="00895C90">
        <w:trPr>
          <w:tblHeader/>
          <w:jc w:val="center"/>
        </w:trPr>
        <w:tc>
          <w:tcPr>
            <w:tcW w:w="1985"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29AD07AC" w14:textId="77777777" w:rsidR="00DA6B2D" w:rsidRPr="009468C4" w:rsidRDefault="00000000">
            <w:pPr>
              <w:jc w:val="center"/>
            </w:pPr>
            <w:r w:rsidRPr="009468C4">
              <w:rPr>
                <w:b/>
                <w:color w:val="FFFFFF"/>
                <w:sz w:val="17"/>
              </w:rPr>
              <w:t>Terme</w:t>
            </w:r>
          </w:p>
        </w:tc>
        <w:tc>
          <w:tcPr>
            <w:tcW w:w="7653" w:type="dxa"/>
            <w:tcBorders>
              <w:top w:val="single" w:sz="4" w:space="0" w:color="B7B7B7"/>
              <w:left w:val="single" w:sz="4" w:space="0" w:color="B7B7B7"/>
              <w:bottom w:val="single" w:sz="4" w:space="0" w:color="B7B7B7"/>
              <w:right w:val="single" w:sz="4" w:space="0" w:color="B7B7B7"/>
            </w:tcBorders>
            <w:shd w:val="clear" w:color="auto" w:fill="1F4E78"/>
            <w:vAlign w:val="center"/>
          </w:tcPr>
          <w:p w14:paraId="6E0C0F13" w14:textId="77777777" w:rsidR="00DA6B2D" w:rsidRPr="009468C4" w:rsidRDefault="00000000">
            <w:pPr>
              <w:jc w:val="center"/>
            </w:pPr>
            <w:r w:rsidRPr="009468C4">
              <w:rPr>
                <w:b/>
                <w:color w:val="FFFFFF"/>
                <w:sz w:val="17"/>
              </w:rPr>
              <w:t>Définition</w:t>
            </w:r>
          </w:p>
        </w:tc>
      </w:tr>
      <w:tr w:rsidR="00DA6B2D" w:rsidRPr="009468C4" w14:paraId="64FB523D" w14:textId="77777777" w:rsidTr="00895C90">
        <w:trPr>
          <w:cantSplit/>
          <w:jc w:val="center"/>
        </w:trPr>
        <w:tc>
          <w:tcPr>
            <w:tcW w:w="1985" w:type="dxa"/>
            <w:tcBorders>
              <w:top w:val="single" w:sz="4" w:space="0" w:color="B7B7B7"/>
              <w:left w:val="single" w:sz="4" w:space="0" w:color="B7B7B7"/>
              <w:bottom w:val="single" w:sz="4" w:space="0" w:color="B7B7B7"/>
              <w:right w:val="single" w:sz="4" w:space="0" w:color="B7B7B7"/>
            </w:tcBorders>
          </w:tcPr>
          <w:p w14:paraId="4599E756" w14:textId="77777777" w:rsidR="00DA6B2D" w:rsidRPr="009468C4" w:rsidRDefault="00000000">
            <w:pPr>
              <w:spacing w:after="0"/>
            </w:pPr>
            <w:r w:rsidRPr="009468C4">
              <w:rPr>
                <w:sz w:val="17"/>
              </w:rPr>
              <w:t>ABAP</w:t>
            </w:r>
          </w:p>
        </w:tc>
        <w:tc>
          <w:tcPr>
            <w:tcW w:w="7653" w:type="dxa"/>
            <w:tcBorders>
              <w:top w:val="single" w:sz="4" w:space="0" w:color="B7B7B7"/>
              <w:left w:val="single" w:sz="4" w:space="0" w:color="B7B7B7"/>
              <w:bottom w:val="single" w:sz="4" w:space="0" w:color="B7B7B7"/>
              <w:right w:val="single" w:sz="4" w:space="0" w:color="B7B7B7"/>
            </w:tcBorders>
          </w:tcPr>
          <w:p w14:paraId="3C4CAFA6" w14:textId="77777777" w:rsidR="00DA6B2D" w:rsidRPr="009468C4" w:rsidRDefault="00000000">
            <w:pPr>
              <w:spacing w:after="0"/>
            </w:pPr>
            <w:r w:rsidRPr="009468C4">
              <w:rPr>
                <w:sz w:val="17"/>
              </w:rPr>
              <w:t>Langage de développement utilisé dans le système SAP.</w:t>
            </w:r>
          </w:p>
        </w:tc>
      </w:tr>
      <w:tr w:rsidR="00DA6B2D" w:rsidRPr="009468C4" w14:paraId="551EF31C" w14:textId="77777777" w:rsidTr="00895C90">
        <w:trPr>
          <w:cantSplit/>
          <w:jc w:val="center"/>
        </w:trPr>
        <w:tc>
          <w:tcPr>
            <w:tcW w:w="1985" w:type="dxa"/>
            <w:tcBorders>
              <w:top w:val="single" w:sz="4" w:space="0" w:color="B7B7B7"/>
              <w:left w:val="single" w:sz="4" w:space="0" w:color="B7B7B7"/>
              <w:bottom w:val="single" w:sz="4" w:space="0" w:color="B7B7B7"/>
              <w:right w:val="single" w:sz="4" w:space="0" w:color="B7B7B7"/>
            </w:tcBorders>
            <w:shd w:val="clear" w:color="auto" w:fill="F7F9FB"/>
          </w:tcPr>
          <w:p w14:paraId="188ECD52" w14:textId="77777777" w:rsidR="00DA6B2D" w:rsidRPr="009468C4" w:rsidRDefault="00000000">
            <w:pPr>
              <w:spacing w:after="0"/>
            </w:pPr>
            <w:r w:rsidRPr="009468C4">
              <w:rPr>
                <w:sz w:val="17"/>
              </w:rPr>
              <w:t>ALV</w:t>
            </w:r>
          </w:p>
        </w:tc>
        <w:tc>
          <w:tcPr>
            <w:tcW w:w="7653" w:type="dxa"/>
            <w:tcBorders>
              <w:top w:val="single" w:sz="4" w:space="0" w:color="B7B7B7"/>
              <w:left w:val="single" w:sz="4" w:space="0" w:color="B7B7B7"/>
              <w:bottom w:val="single" w:sz="4" w:space="0" w:color="B7B7B7"/>
              <w:right w:val="single" w:sz="4" w:space="0" w:color="B7B7B7"/>
            </w:tcBorders>
            <w:shd w:val="clear" w:color="auto" w:fill="F7F9FB"/>
          </w:tcPr>
          <w:p w14:paraId="3967907E" w14:textId="77777777" w:rsidR="00DA6B2D" w:rsidRPr="009468C4" w:rsidRDefault="00000000">
            <w:pPr>
              <w:spacing w:after="0"/>
            </w:pPr>
            <w:r w:rsidRPr="009468C4">
              <w:rPr>
                <w:sz w:val="17"/>
              </w:rPr>
              <w:t>Composant standard d’affichage de données sous forme de tableau.</w:t>
            </w:r>
          </w:p>
        </w:tc>
      </w:tr>
      <w:tr w:rsidR="00DA6B2D" w:rsidRPr="009468C4" w14:paraId="78C7AB5C" w14:textId="77777777" w:rsidTr="00895C90">
        <w:trPr>
          <w:cantSplit/>
          <w:jc w:val="center"/>
        </w:trPr>
        <w:tc>
          <w:tcPr>
            <w:tcW w:w="1985" w:type="dxa"/>
            <w:tcBorders>
              <w:top w:val="single" w:sz="4" w:space="0" w:color="B7B7B7"/>
              <w:left w:val="single" w:sz="4" w:space="0" w:color="B7B7B7"/>
              <w:bottom w:val="single" w:sz="4" w:space="0" w:color="B7B7B7"/>
              <w:right w:val="single" w:sz="4" w:space="0" w:color="B7B7B7"/>
            </w:tcBorders>
          </w:tcPr>
          <w:p w14:paraId="1F616200" w14:textId="77777777" w:rsidR="00DA6B2D" w:rsidRPr="009468C4" w:rsidRDefault="00000000">
            <w:pPr>
              <w:spacing w:after="0"/>
            </w:pPr>
            <w:r w:rsidRPr="009468C4">
              <w:rPr>
                <w:sz w:val="17"/>
              </w:rPr>
              <w:t>BAPIRET2</w:t>
            </w:r>
          </w:p>
        </w:tc>
        <w:tc>
          <w:tcPr>
            <w:tcW w:w="7653" w:type="dxa"/>
            <w:tcBorders>
              <w:top w:val="single" w:sz="4" w:space="0" w:color="B7B7B7"/>
              <w:left w:val="single" w:sz="4" w:space="0" w:color="B7B7B7"/>
              <w:bottom w:val="single" w:sz="4" w:space="0" w:color="B7B7B7"/>
              <w:right w:val="single" w:sz="4" w:space="0" w:color="B7B7B7"/>
            </w:tcBorders>
          </w:tcPr>
          <w:p w14:paraId="75F951E5" w14:textId="77777777" w:rsidR="00DA6B2D" w:rsidRPr="009468C4" w:rsidRDefault="00000000">
            <w:pPr>
              <w:spacing w:after="0"/>
            </w:pPr>
            <w:r w:rsidRPr="009468C4">
              <w:rPr>
                <w:sz w:val="17"/>
              </w:rPr>
              <w:t>Structure standard utilisée pour retourner des messages SAP.</w:t>
            </w:r>
          </w:p>
        </w:tc>
      </w:tr>
      <w:tr w:rsidR="00DA6B2D" w:rsidRPr="009468C4" w14:paraId="10A391D6" w14:textId="77777777" w:rsidTr="00895C90">
        <w:trPr>
          <w:cantSplit/>
          <w:jc w:val="center"/>
        </w:trPr>
        <w:tc>
          <w:tcPr>
            <w:tcW w:w="1985" w:type="dxa"/>
            <w:tcBorders>
              <w:top w:val="single" w:sz="4" w:space="0" w:color="B7B7B7"/>
              <w:left w:val="single" w:sz="4" w:space="0" w:color="B7B7B7"/>
              <w:bottom w:val="single" w:sz="4" w:space="0" w:color="B7B7B7"/>
              <w:right w:val="single" w:sz="4" w:space="0" w:color="B7B7B7"/>
            </w:tcBorders>
            <w:shd w:val="clear" w:color="auto" w:fill="F7F9FB"/>
          </w:tcPr>
          <w:p w14:paraId="1F05DB4A" w14:textId="77777777" w:rsidR="00DA6B2D" w:rsidRPr="009468C4" w:rsidRDefault="00000000">
            <w:pPr>
              <w:spacing w:after="0"/>
            </w:pPr>
            <w:r w:rsidRPr="009468C4">
              <w:rPr>
                <w:sz w:val="17"/>
              </w:rPr>
              <w:t>CSV</w:t>
            </w:r>
          </w:p>
        </w:tc>
        <w:tc>
          <w:tcPr>
            <w:tcW w:w="7653" w:type="dxa"/>
            <w:tcBorders>
              <w:top w:val="single" w:sz="4" w:space="0" w:color="B7B7B7"/>
              <w:left w:val="single" w:sz="4" w:space="0" w:color="B7B7B7"/>
              <w:bottom w:val="single" w:sz="4" w:space="0" w:color="B7B7B7"/>
              <w:right w:val="single" w:sz="4" w:space="0" w:color="B7B7B7"/>
            </w:tcBorders>
            <w:shd w:val="clear" w:color="auto" w:fill="F7F9FB"/>
          </w:tcPr>
          <w:p w14:paraId="3EBA6AE4" w14:textId="77777777" w:rsidR="00DA6B2D" w:rsidRPr="009468C4" w:rsidRDefault="00000000">
            <w:pPr>
              <w:spacing w:after="0"/>
            </w:pPr>
            <w:r w:rsidRPr="009468C4">
              <w:rPr>
                <w:sz w:val="17"/>
              </w:rPr>
              <w:t>Fichier texte tabulaire ; le séparateur retenu est le point-virgule.</w:t>
            </w:r>
          </w:p>
        </w:tc>
      </w:tr>
      <w:tr w:rsidR="00DA6B2D" w:rsidRPr="009468C4" w14:paraId="58F0234D" w14:textId="77777777" w:rsidTr="00895C90">
        <w:trPr>
          <w:cantSplit/>
          <w:jc w:val="center"/>
        </w:trPr>
        <w:tc>
          <w:tcPr>
            <w:tcW w:w="1985" w:type="dxa"/>
            <w:tcBorders>
              <w:top w:val="single" w:sz="4" w:space="0" w:color="B7B7B7"/>
              <w:left w:val="single" w:sz="4" w:space="0" w:color="B7B7B7"/>
              <w:bottom w:val="single" w:sz="4" w:space="0" w:color="B7B7B7"/>
              <w:right w:val="single" w:sz="4" w:space="0" w:color="B7B7B7"/>
            </w:tcBorders>
          </w:tcPr>
          <w:p w14:paraId="6E1E6C85" w14:textId="77777777" w:rsidR="00DA6B2D" w:rsidRPr="009468C4" w:rsidRDefault="00000000">
            <w:pPr>
              <w:spacing w:after="0"/>
            </w:pPr>
            <w:r w:rsidRPr="009468C4">
              <w:rPr>
                <w:sz w:val="17"/>
              </w:rPr>
              <w:t>Domaine commercial</w:t>
            </w:r>
          </w:p>
        </w:tc>
        <w:tc>
          <w:tcPr>
            <w:tcW w:w="7653" w:type="dxa"/>
            <w:tcBorders>
              <w:top w:val="single" w:sz="4" w:space="0" w:color="B7B7B7"/>
              <w:left w:val="single" w:sz="4" w:space="0" w:color="B7B7B7"/>
              <w:bottom w:val="single" w:sz="4" w:space="0" w:color="B7B7B7"/>
              <w:right w:val="single" w:sz="4" w:space="0" w:color="B7B7B7"/>
            </w:tcBorders>
          </w:tcPr>
          <w:p w14:paraId="203629D9" w14:textId="77777777" w:rsidR="00DA6B2D" w:rsidRPr="009468C4" w:rsidRDefault="00000000">
            <w:pPr>
              <w:spacing w:after="0"/>
            </w:pPr>
            <w:r w:rsidRPr="009468C4">
              <w:rPr>
                <w:sz w:val="17"/>
              </w:rPr>
              <w:t>Combinaison VKORG, VTWEG et SPART.</w:t>
            </w:r>
          </w:p>
        </w:tc>
      </w:tr>
      <w:tr w:rsidR="00DA6B2D" w:rsidRPr="009468C4" w14:paraId="0DB9965E" w14:textId="77777777" w:rsidTr="00895C90">
        <w:trPr>
          <w:cantSplit/>
          <w:jc w:val="center"/>
        </w:trPr>
        <w:tc>
          <w:tcPr>
            <w:tcW w:w="1985" w:type="dxa"/>
            <w:tcBorders>
              <w:top w:val="single" w:sz="4" w:space="0" w:color="B7B7B7"/>
              <w:left w:val="single" w:sz="4" w:space="0" w:color="B7B7B7"/>
              <w:bottom w:val="single" w:sz="4" w:space="0" w:color="B7B7B7"/>
              <w:right w:val="single" w:sz="4" w:space="0" w:color="B7B7B7"/>
            </w:tcBorders>
            <w:shd w:val="clear" w:color="auto" w:fill="F7F9FB"/>
          </w:tcPr>
          <w:p w14:paraId="0F872707" w14:textId="77777777" w:rsidR="00DA6B2D" w:rsidRPr="009468C4" w:rsidRDefault="00000000">
            <w:pPr>
              <w:spacing w:after="0"/>
            </w:pPr>
            <w:r w:rsidRPr="009468C4">
              <w:rPr>
                <w:sz w:val="17"/>
              </w:rPr>
              <w:t>Historisation</w:t>
            </w:r>
          </w:p>
        </w:tc>
        <w:tc>
          <w:tcPr>
            <w:tcW w:w="7653" w:type="dxa"/>
            <w:tcBorders>
              <w:top w:val="single" w:sz="4" w:space="0" w:color="B7B7B7"/>
              <w:left w:val="single" w:sz="4" w:space="0" w:color="B7B7B7"/>
              <w:bottom w:val="single" w:sz="4" w:space="0" w:color="B7B7B7"/>
              <w:right w:val="single" w:sz="4" w:space="0" w:color="B7B7B7"/>
            </w:tcBorders>
            <w:shd w:val="clear" w:color="auto" w:fill="F7F9FB"/>
          </w:tcPr>
          <w:p w14:paraId="4EF0FA27" w14:textId="77777777" w:rsidR="00DA6B2D" w:rsidRPr="009468C4" w:rsidRDefault="00000000">
            <w:pPr>
              <w:spacing w:after="0"/>
            </w:pPr>
            <w:r w:rsidRPr="009468C4">
              <w:rPr>
                <w:sz w:val="17"/>
              </w:rPr>
              <w:t>Enregistrement durable des messages d’une exécution.</w:t>
            </w:r>
          </w:p>
        </w:tc>
      </w:tr>
      <w:tr w:rsidR="00DA6B2D" w:rsidRPr="009468C4" w14:paraId="179D2152" w14:textId="77777777" w:rsidTr="00895C90">
        <w:trPr>
          <w:cantSplit/>
          <w:jc w:val="center"/>
        </w:trPr>
        <w:tc>
          <w:tcPr>
            <w:tcW w:w="1985" w:type="dxa"/>
            <w:tcBorders>
              <w:top w:val="single" w:sz="4" w:space="0" w:color="B7B7B7"/>
              <w:left w:val="single" w:sz="4" w:space="0" w:color="B7B7B7"/>
              <w:bottom w:val="single" w:sz="4" w:space="0" w:color="B7B7B7"/>
              <w:right w:val="single" w:sz="4" w:space="0" w:color="B7B7B7"/>
            </w:tcBorders>
          </w:tcPr>
          <w:p w14:paraId="23CA52B7" w14:textId="77777777" w:rsidR="00DA6B2D" w:rsidRPr="009468C4" w:rsidRDefault="00000000">
            <w:pPr>
              <w:spacing w:after="0"/>
            </w:pPr>
            <w:r w:rsidRPr="009468C4">
              <w:rPr>
                <w:sz w:val="17"/>
              </w:rPr>
              <w:t>Normalisation</w:t>
            </w:r>
          </w:p>
        </w:tc>
        <w:tc>
          <w:tcPr>
            <w:tcW w:w="7653" w:type="dxa"/>
            <w:tcBorders>
              <w:top w:val="single" w:sz="4" w:space="0" w:color="B7B7B7"/>
              <w:left w:val="single" w:sz="4" w:space="0" w:color="B7B7B7"/>
              <w:bottom w:val="single" w:sz="4" w:space="0" w:color="B7B7B7"/>
              <w:right w:val="single" w:sz="4" w:space="0" w:color="B7B7B7"/>
            </w:tcBorders>
          </w:tcPr>
          <w:p w14:paraId="23D403A9" w14:textId="77777777" w:rsidR="00DA6B2D" w:rsidRPr="009468C4" w:rsidRDefault="00000000">
            <w:pPr>
              <w:spacing w:after="0"/>
            </w:pPr>
            <w:r w:rsidRPr="009468C4">
              <w:rPr>
                <w:sz w:val="17"/>
              </w:rPr>
              <w:t>Conversion d’une valeur vers le format interne attendu par SAP.</w:t>
            </w:r>
          </w:p>
        </w:tc>
      </w:tr>
      <w:tr w:rsidR="00DA6B2D" w:rsidRPr="009468C4" w14:paraId="36187249" w14:textId="77777777" w:rsidTr="00895C90">
        <w:trPr>
          <w:cantSplit/>
          <w:jc w:val="center"/>
        </w:trPr>
        <w:tc>
          <w:tcPr>
            <w:tcW w:w="1985" w:type="dxa"/>
            <w:tcBorders>
              <w:top w:val="single" w:sz="4" w:space="0" w:color="B7B7B7"/>
              <w:left w:val="single" w:sz="4" w:space="0" w:color="B7B7B7"/>
              <w:bottom w:val="single" w:sz="4" w:space="0" w:color="B7B7B7"/>
              <w:right w:val="single" w:sz="4" w:space="0" w:color="B7B7B7"/>
            </w:tcBorders>
            <w:shd w:val="clear" w:color="auto" w:fill="F7F9FB"/>
          </w:tcPr>
          <w:p w14:paraId="0213FFBD" w14:textId="77777777" w:rsidR="00DA6B2D" w:rsidRPr="009468C4" w:rsidRDefault="00000000">
            <w:pPr>
              <w:spacing w:after="0"/>
            </w:pPr>
            <w:r w:rsidRPr="009468C4">
              <w:rPr>
                <w:sz w:val="17"/>
              </w:rPr>
              <w:t>RUN_ID</w:t>
            </w:r>
          </w:p>
        </w:tc>
        <w:tc>
          <w:tcPr>
            <w:tcW w:w="7653" w:type="dxa"/>
            <w:tcBorders>
              <w:top w:val="single" w:sz="4" w:space="0" w:color="B7B7B7"/>
              <w:left w:val="single" w:sz="4" w:space="0" w:color="B7B7B7"/>
              <w:bottom w:val="single" w:sz="4" w:space="0" w:color="B7B7B7"/>
              <w:right w:val="single" w:sz="4" w:space="0" w:color="B7B7B7"/>
            </w:tcBorders>
            <w:shd w:val="clear" w:color="auto" w:fill="F7F9FB"/>
          </w:tcPr>
          <w:p w14:paraId="5446AAEF" w14:textId="77777777" w:rsidR="00DA6B2D" w:rsidRPr="009468C4" w:rsidRDefault="00000000">
            <w:pPr>
              <w:spacing w:after="0"/>
            </w:pPr>
            <w:r w:rsidRPr="009468C4">
              <w:rPr>
                <w:sz w:val="17"/>
              </w:rPr>
              <w:t>Identifiant unique partagé par les messages d’une exécution.</w:t>
            </w:r>
          </w:p>
        </w:tc>
      </w:tr>
      <w:tr w:rsidR="00DA6B2D" w:rsidRPr="009468C4" w14:paraId="3776A690" w14:textId="77777777" w:rsidTr="00895C90">
        <w:trPr>
          <w:cantSplit/>
          <w:jc w:val="center"/>
        </w:trPr>
        <w:tc>
          <w:tcPr>
            <w:tcW w:w="1985" w:type="dxa"/>
            <w:tcBorders>
              <w:top w:val="single" w:sz="4" w:space="0" w:color="B7B7B7"/>
              <w:left w:val="single" w:sz="4" w:space="0" w:color="B7B7B7"/>
              <w:bottom w:val="single" w:sz="4" w:space="0" w:color="B7B7B7"/>
              <w:right w:val="single" w:sz="4" w:space="0" w:color="B7B7B7"/>
            </w:tcBorders>
          </w:tcPr>
          <w:p w14:paraId="62E534BB" w14:textId="77777777" w:rsidR="00DA6B2D" w:rsidRPr="009468C4" w:rsidRDefault="00000000">
            <w:pPr>
              <w:spacing w:after="0"/>
            </w:pPr>
            <w:r w:rsidRPr="009468C4">
              <w:rPr>
                <w:sz w:val="17"/>
              </w:rPr>
              <w:t>Simulation</w:t>
            </w:r>
          </w:p>
        </w:tc>
        <w:tc>
          <w:tcPr>
            <w:tcW w:w="7653" w:type="dxa"/>
            <w:tcBorders>
              <w:top w:val="single" w:sz="4" w:space="0" w:color="B7B7B7"/>
              <w:left w:val="single" w:sz="4" w:space="0" w:color="B7B7B7"/>
              <w:bottom w:val="single" w:sz="4" w:space="0" w:color="B7B7B7"/>
              <w:right w:val="single" w:sz="4" w:space="0" w:color="B7B7B7"/>
            </w:tcBorders>
          </w:tcPr>
          <w:p w14:paraId="0E24DE73" w14:textId="77777777" w:rsidR="00DA6B2D" w:rsidRPr="009468C4" w:rsidRDefault="00000000">
            <w:pPr>
              <w:spacing w:after="0"/>
            </w:pPr>
            <w:r w:rsidRPr="009468C4">
              <w:rPr>
                <w:sz w:val="17"/>
              </w:rPr>
              <w:t>Exécution de contrôle ne créant pas de document métier.</w:t>
            </w:r>
          </w:p>
        </w:tc>
      </w:tr>
      <w:tr w:rsidR="00DA6B2D" w:rsidRPr="009468C4" w14:paraId="1A884CB6" w14:textId="77777777" w:rsidTr="00895C90">
        <w:trPr>
          <w:cantSplit/>
          <w:jc w:val="center"/>
        </w:trPr>
        <w:tc>
          <w:tcPr>
            <w:tcW w:w="1985" w:type="dxa"/>
            <w:tcBorders>
              <w:top w:val="single" w:sz="4" w:space="0" w:color="B7B7B7"/>
              <w:left w:val="single" w:sz="4" w:space="0" w:color="B7B7B7"/>
              <w:bottom w:val="single" w:sz="4" w:space="0" w:color="B7B7B7"/>
              <w:right w:val="single" w:sz="4" w:space="0" w:color="B7B7B7"/>
            </w:tcBorders>
            <w:shd w:val="clear" w:color="auto" w:fill="F7F9FB"/>
          </w:tcPr>
          <w:p w14:paraId="5DE0B269" w14:textId="77777777" w:rsidR="00DA6B2D" w:rsidRPr="009468C4" w:rsidRDefault="00000000">
            <w:pPr>
              <w:spacing w:after="0"/>
            </w:pPr>
            <w:r w:rsidRPr="009468C4">
              <w:rPr>
                <w:sz w:val="17"/>
              </w:rPr>
              <w:t>TEMP_VBELN</w:t>
            </w:r>
          </w:p>
        </w:tc>
        <w:tc>
          <w:tcPr>
            <w:tcW w:w="7653" w:type="dxa"/>
            <w:tcBorders>
              <w:top w:val="single" w:sz="4" w:space="0" w:color="B7B7B7"/>
              <w:left w:val="single" w:sz="4" w:space="0" w:color="B7B7B7"/>
              <w:bottom w:val="single" w:sz="4" w:space="0" w:color="B7B7B7"/>
              <w:right w:val="single" w:sz="4" w:space="0" w:color="B7B7B7"/>
            </w:tcBorders>
            <w:shd w:val="clear" w:color="auto" w:fill="F7F9FB"/>
          </w:tcPr>
          <w:p w14:paraId="102946A8" w14:textId="77777777" w:rsidR="00DA6B2D" w:rsidRPr="009468C4" w:rsidRDefault="00000000">
            <w:pPr>
              <w:spacing w:after="0"/>
            </w:pPr>
            <w:r w:rsidRPr="009468C4">
              <w:rPr>
                <w:sz w:val="17"/>
              </w:rPr>
              <w:t>Identifiant temporaire interne d’une commande regroupée.</w:t>
            </w:r>
          </w:p>
        </w:tc>
      </w:tr>
    </w:tbl>
    <w:p w14:paraId="79F3A600" w14:textId="77777777" w:rsidR="00DA6B2D" w:rsidRPr="009468C4" w:rsidRDefault="00000000">
      <w:pPr>
        <w:spacing w:after="0"/>
      </w:pPr>
      <w:r w:rsidRPr="009468C4">
        <w:br w:type="page"/>
      </w:r>
    </w:p>
    <w:p w14:paraId="13343D92" w14:textId="77777777" w:rsidR="00DA6B2D" w:rsidRPr="009468C4" w:rsidRDefault="00000000">
      <w:pPr>
        <w:pStyle w:val="Titre1"/>
        <w:spacing w:before="0"/>
      </w:pPr>
      <w:bookmarkStart w:id="66" w:name="_Toc236894596"/>
      <w:r w:rsidRPr="009468C4">
        <w:lastRenderedPageBreak/>
        <w:t>Annexe A – Interface minimale de la classe</w:t>
      </w:r>
      <w:bookmarkEnd w:id="66"/>
    </w:p>
    <w:p w14:paraId="562ACF59" w14:textId="77777777" w:rsidR="00DA6B2D" w:rsidRDefault="00000000">
      <w:r w:rsidRPr="009468C4">
        <w:t>Seule la présence d’une méthode publique RUN est imposée. Le constructeur, la signature de RUN, les autres méthodes, les types, les attributs et l’organisation interne sont définis librement par le groupe.</w:t>
      </w:r>
    </w:p>
    <w:p w14:paraId="094EED8A" w14:textId="77777777" w:rsidR="00895C90" w:rsidRPr="009468C4" w:rsidRDefault="00895C90"/>
    <w:tbl>
      <w:tblPr>
        <w:tblW w:w="9638" w:type="dxa"/>
        <w:tblInd w:w="12" w:type="dxa"/>
        <w:tblLayout w:type="fixed"/>
        <w:tblCellMar>
          <w:top w:w="100" w:type="dxa"/>
          <w:left w:w="120" w:type="dxa"/>
          <w:bottom w:w="100" w:type="dxa"/>
          <w:right w:w="120" w:type="dxa"/>
        </w:tblCellMar>
        <w:tblLook w:val="04A0" w:firstRow="1" w:lastRow="0" w:firstColumn="1" w:lastColumn="0" w:noHBand="0" w:noVBand="1"/>
      </w:tblPr>
      <w:tblGrid>
        <w:gridCol w:w="9638"/>
      </w:tblGrid>
      <w:tr w:rsidR="00DA6B2D" w:rsidRPr="009468C4" w14:paraId="0A403F7F" w14:textId="77777777">
        <w:tc>
          <w:tcPr>
            <w:tcW w:w="9638" w:type="dxa"/>
            <w:tcBorders>
              <w:top w:val="single" w:sz="4" w:space="0" w:color="BFBFBF"/>
              <w:left w:val="single" w:sz="4" w:space="0" w:color="BFBFBF"/>
              <w:bottom w:val="single" w:sz="4" w:space="0" w:color="BFBFBF"/>
              <w:right w:val="single" w:sz="4" w:space="0" w:color="BFBFBF"/>
            </w:tcBorders>
            <w:shd w:val="clear" w:color="auto" w:fill="F3F3F3"/>
          </w:tcPr>
          <w:p w14:paraId="436163D8" w14:textId="52FA3491" w:rsidR="00DA6B2D" w:rsidRPr="009468C4" w:rsidRDefault="00000000">
            <w:r w:rsidRPr="00BA15ED">
              <w:rPr>
                <w:lang w:val="en-US"/>
              </w:rPr>
              <w:t xml:space="preserve">CLASS </w:t>
            </w:r>
            <w:proofErr w:type="spellStart"/>
            <w:r w:rsidRPr="00BA15ED">
              <w:rPr>
                <w:lang w:val="en-US"/>
              </w:rPr>
              <w:t>zcl_xxx_sd_order_upload</w:t>
            </w:r>
            <w:proofErr w:type="spellEnd"/>
            <w:r w:rsidRPr="00BA15ED">
              <w:rPr>
                <w:lang w:val="en-US"/>
              </w:rPr>
              <w:t xml:space="preserve"> DEFINITION</w:t>
            </w:r>
            <w:r w:rsidRPr="00BA15ED">
              <w:rPr>
                <w:lang w:val="en-US"/>
              </w:rPr>
              <w:br/>
              <w:t xml:space="preserve">  PUBLIC</w:t>
            </w:r>
            <w:r w:rsidRPr="00BA15ED">
              <w:rPr>
                <w:lang w:val="en-US"/>
              </w:rPr>
              <w:br/>
              <w:t xml:space="preserve">  FINAL</w:t>
            </w:r>
            <w:r w:rsidRPr="00BA15ED">
              <w:rPr>
                <w:lang w:val="en-US"/>
              </w:rPr>
              <w:br/>
              <w:t xml:space="preserve">  CREATE PUBLIC.</w:t>
            </w:r>
            <w:r w:rsidRPr="00BA15ED">
              <w:rPr>
                <w:lang w:val="en-US"/>
              </w:rPr>
              <w:br/>
            </w:r>
            <w:r w:rsidRPr="00BA15ED">
              <w:rPr>
                <w:lang w:val="en-US"/>
              </w:rPr>
              <w:br/>
              <w:t xml:space="preserve">  </w:t>
            </w:r>
            <w:r w:rsidRPr="009468C4">
              <w:t>PUBLIC SECTION.</w:t>
            </w:r>
            <w:r w:rsidRPr="009468C4">
              <w:br/>
              <w:t xml:space="preserve">    METHODS run.</w:t>
            </w:r>
            <w:r w:rsidRPr="009468C4">
              <w:br/>
            </w:r>
            <w:r w:rsidRPr="009468C4">
              <w:br/>
              <w:t xml:space="preserve">  PRIVATE SECTION.</w:t>
            </w:r>
            <w:r w:rsidRPr="009468C4">
              <w:br/>
              <w:t>ENDCLASS.</w:t>
            </w:r>
          </w:p>
        </w:tc>
      </w:tr>
    </w:tbl>
    <w:p w14:paraId="5DD09F6F" w14:textId="77777777" w:rsidR="00DA6B2D" w:rsidRPr="009468C4" w:rsidRDefault="00DA6B2D">
      <w:pPr>
        <w:spacing w:after="0"/>
      </w:pPr>
    </w:p>
    <w:p w14:paraId="27815D49" w14:textId="77777777" w:rsidR="00DA6B2D" w:rsidRPr="009468C4" w:rsidRDefault="00DA6B2D">
      <w:pPr>
        <w:spacing w:after="0"/>
      </w:pPr>
    </w:p>
    <w:p w14:paraId="28E48BF1" w14:textId="77777777" w:rsidR="00DA6B2D" w:rsidRPr="009468C4" w:rsidRDefault="00000000">
      <w:pPr>
        <w:spacing w:after="0"/>
      </w:pPr>
      <w:r w:rsidRPr="009468C4">
        <w:br w:type="page"/>
      </w:r>
    </w:p>
    <w:p w14:paraId="62D96EE5" w14:textId="77777777" w:rsidR="00DA6B2D" w:rsidRPr="009468C4" w:rsidRDefault="00000000">
      <w:pPr>
        <w:pStyle w:val="Titre1"/>
        <w:spacing w:before="0"/>
      </w:pPr>
      <w:bookmarkStart w:id="67" w:name="_Toc236894597"/>
      <w:r w:rsidRPr="009468C4">
        <w:lastRenderedPageBreak/>
        <w:t>Annexe B – Contenu du fichier CSV corrigé</w:t>
      </w:r>
      <w:bookmarkEnd w:id="67"/>
    </w:p>
    <w:tbl>
      <w:tblPr>
        <w:tblW w:w="9638" w:type="dxa"/>
        <w:tblInd w:w="12" w:type="dxa"/>
        <w:tblLayout w:type="fixed"/>
        <w:tblCellMar>
          <w:top w:w="100" w:type="dxa"/>
          <w:left w:w="120" w:type="dxa"/>
          <w:bottom w:w="100" w:type="dxa"/>
          <w:right w:w="120" w:type="dxa"/>
        </w:tblCellMar>
        <w:tblLook w:val="04A0" w:firstRow="1" w:lastRow="0" w:firstColumn="1" w:lastColumn="0" w:noHBand="0" w:noVBand="1"/>
      </w:tblPr>
      <w:tblGrid>
        <w:gridCol w:w="9638"/>
      </w:tblGrid>
      <w:tr w:rsidR="00DA6B2D" w:rsidRPr="009468C4" w14:paraId="3414F853" w14:textId="77777777">
        <w:tc>
          <w:tcPr>
            <w:tcW w:w="9638" w:type="dxa"/>
            <w:tcBorders>
              <w:top w:val="single" w:sz="4" w:space="0" w:color="BFBFBF"/>
              <w:left w:val="single" w:sz="4" w:space="0" w:color="BFBFBF"/>
              <w:bottom w:val="single" w:sz="4" w:space="0" w:color="BFBFBF"/>
              <w:right w:val="single" w:sz="4" w:space="0" w:color="BFBFBF"/>
            </w:tcBorders>
            <w:shd w:val="clear" w:color="auto" w:fill="F3F3F3"/>
          </w:tcPr>
          <w:p w14:paraId="4A8038EF" w14:textId="77777777" w:rsidR="00DA6B2D" w:rsidRPr="009468C4" w:rsidRDefault="00000000">
            <w:pPr>
              <w:spacing w:after="0"/>
            </w:pPr>
            <w:r w:rsidRPr="009468C4">
              <w:rPr>
                <w:rFonts w:ascii="Liberation Mono" w:hAnsi="Liberation Mono"/>
                <w:sz w:val="16"/>
              </w:rPr>
              <w:t>ORDER_DATA;CUSTOMER_DATA;PAYMENT_DATA;INCOTERM_DATA;ITEM_DATA;QTY_DATA;CURRENCY</w:t>
            </w:r>
            <w:r w:rsidRPr="009468C4">
              <w:rPr>
                <w:rFonts w:ascii="Liberation Mono" w:hAnsi="Liberation Mono"/>
                <w:sz w:val="16"/>
              </w:rPr>
              <w:br/>
              <w:t>TA|TEST-CDE-001|20260706;1000353|Client;0001;EXW|PARIS;MZ-FG-C900|Article test 1;1|PCE;EUR</w:t>
            </w:r>
            <w:r w:rsidRPr="009468C4">
              <w:rPr>
                <w:rFonts w:ascii="Liberation Mono" w:hAnsi="Liberation Mono"/>
                <w:sz w:val="16"/>
              </w:rPr>
              <w:br/>
              <w:t>TA|TEST-CDE-001|20260706;1000353|Client;0001;EXW|PARIS;MZ-TG-Y120|Article test 2;2|PCE;EUR</w:t>
            </w:r>
            <w:r w:rsidRPr="009468C4">
              <w:rPr>
                <w:rFonts w:ascii="Liberation Mono" w:hAnsi="Liberation Mono"/>
                <w:sz w:val="16"/>
              </w:rPr>
              <w:br/>
              <w:t>TA|TEST-CDE-002|20260706;1000401|Client;0001;EXW|PARIS;MZ-FG-C950|Article test 3;3|PCE;EUR</w:t>
            </w:r>
            <w:r w:rsidRPr="009468C4">
              <w:rPr>
                <w:rFonts w:ascii="Liberation Mono" w:hAnsi="Liberation Mono"/>
                <w:sz w:val="16"/>
              </w:rPr>
              <w:br/>
              <w:t>TA|TEST-CDE-003|20260706;1000353|Client;0001;EXW|PARIS;MZ-FG-C900|Article test;999999|PCE;EUR</w:t>
            </w:r>
            <w:r w:rsidRPr="009468C4">
              <w:rPr>
                <w:rFonts w:ascii="Liberation Mono" w:hAnsi="Liberation Mono"/>
                <w:sz w:val="16"/>
              </w:rPr>
              <w:br/>
              <w:t>TA|TEST-CDE-ERR|20260706;1000353|Client;0001;EXW|PARIS;MZ-FG-C900|Article erreur;-1|PCE;EUR</w:t>
            </w:r>
            <w:r w:rsidRPr="009468C4">
              <w:rPr>
                <w:rFonts w:ascii="Liberation Mono" w:hAnsi="Liberation Mono"/>
                <w:sz w:val="16"/>
              </w:rPr>
              <w:br/>
              <w:t>TA|TEST-CDE-004|20260706;1000353|Client;0001;EXW|PARIS;MZ-FG-C900|Article test 4;5|PCE;EUR</w:t>
            </w:r>
          </w:p>
        </w:tc>
      </w:tr>
    </w:tbl>
    <w:p w14:paraId="23875747" w14:textId="77777777" w:rsidR="00DA6B2D" w:rsidRPr="009468C4" w:rsidRDefault="00DA6B2D">
      <w:pPr>
        <w:spacing w:after="0"/>
      </w:pPr>
    </w:p>
    <w:p w14:paraId="2119C891" w14:textId="77777777" w:rsidR="00DA6B2D" w:rsidRPr="009468C4" w:rsidRDefault="00000000">
      <w:pPr>
        <w:spacing w:after="0"/>
      </w:pPr>
      <w:r w:rsidRPr="009468C4">
        <w:br w:type="page"/>
      </w:r>
    </w:p>
    <w:p w14:paraId="7530334C" w14:textId="77777777" w:rsidR="00DA6B2D" w:rsidRPr="009468C4" w:rsidRDefault="00000000">
      <w:pPr>
        <w:pStyle w:val="Titre1"/>
        <w:spacing w:before="0"/>
      </w:pPr>
      <w:bookmarkStart w:id="68" w:name="_Toc236894598"/>
      <w:r w:rsidRPr="009468C4">
        <w:lastRenderedPageBreak/>
        <w:t>Annexe C – Liste de contrôle avant remise</w:t>
      </w:r>
      <w:bookmarkEnd w:id="68"/>
    </w:p>
    <w:p w14:paraId="552CD588" w14:textId="77777777" w:rsidR="00DA6B2D" w:rsidRPr="009468C4" w:rsidRDefault="00000000">
      <w:pPr>
        <w:pStyle w:val="Listepuces"/>
        <w:spacing w:after="40"/>
      </w:pPr>
      <w:r w:rsidRPr="009468C4">
        <w:t>Tous les objets sont rattachés au package et à l’ordre de transport.</w:t>
      </w:r>
    </w:p>
    <w:p w14:paraId="3408A40A" w14:textId="77777777" w:rsidR="00DA6B2D" w:rsidRPr="009468C4" w:rsidRDefault="00000000">
      <w:pPr>
        <w:pStyle w:val="Listepuces"/>
        <w:spacing w:after="40"/>
      </w:pPr>
      <w:r w:rsidRPr="009468C4">
        <w:t>Le programme et la classe sont activés.</w:t>
      </w:r>
    </w:p>
    <w:p w14:paraId="4A89E11C" w14:textId="77777777" w:rsidR="00DA6B2D" w:rsidRPr="009468C4" w:rsidRDefault="00000000">
      <w:pPr>
        <w:pStyle w:val="Listepuces"/>
        <w:spacing w:after="40"/>
      </w:pPr>
      <w:r w:rsidRPr="009468C4">
        <w:t>La case Simulation est cochée et non modifiable.</w:t>
      </w:r>
    </w:p>
    <w:p w14:paraId="268DC1F8" w14:textId="77777777" w:rsidR="00DA6B2D" w:rsidRPr="009468C4" w:rsidRDefault="00000000">
      <w:pPr>
        <w:pStyle w:val="Listepuces"/>
        <w:spacing w:after="40"/>
      </w:pPr>
      <w:r w:rsidRPr="009468C4">
        <w:t>Aucune commande réelle n’est créée.</w:t>
      </w:r>
    </w:p>
    <w:p w14:paraId="275715EC" w14:textId="77777777" w:rsidR="00DA6B2D" w:rsidRPr="009468C4" w:rsidRDefault="00000000">
      <w:pPr>
        <w:pStyle w:val="Listepuces"/>
        <w:spacing w:after="40"/>
      </w:pPr>
      <w:r w:rsidRPr="009468C4">
        <w:t xml:space="preserve">La commande </w:t>
      </w:r>
      <w:proofErr w:type="spellStart"/>
      <w:r w:rsidRPr="009468C4">
        <w:t>multi-postes</w:t>
      </w:r>
      <w:proofErr w:type="spellEnd"/>
      <w:r w:rsidRPr="009468C4">
        <w:t xml:space="preserve"> est regroupée correctement.</w:t>
      </w:r>
    </w:p>
    <w:p w14:paraId="52F0B582" w14:textId="77777777" w:rsidR="00DA6B2D" w:rsidRPr="009468C4" w:rsidRDefault="00000000">
      <w:pPr>
        <w:pStyle w:val="Listepuces"/>
        <w:spacing w:after="40"/>
      </w:pPr>
      <w:r w:rsidRPr="009468C4">
        <w:t>La commande avec quantité négative est rejetée sans bloquer les autres.</w:t>
      </w:r>
    </w:p>
    <w:p w14:paraId="77700D98" w14:textId="77777777" w:rsidR="00DA6B2D" w:rsidRPr="009468C4" w:rsidRDefault="00000000">
      <w:pPr>
        <w:pStyle w:val="Listepuces"/>
        <w:spacing w:after="40"/>
      </w:pPr>
      <w:r w:rsidRPr="009468C4">
        <w:t>Le log est enregistré dans la table d’historisation à la fin du traitement, selon la stratégie technique retenue par le groupe.</w:t>
      </w:r>
    </w:p>
    <w:p w14:paraId="20C68A77" w14:textId="77777777" w:rsidR="00DA6B2D" w:rsidRPr="009468C4" w:rsidRDefault="00000000">
      <w:pPr>
        <w:pStyle w:val="Listepuces"/>
        <w:spacing w:after="40"/>
      </w:pPr>
      <w:r w:rsidRPr="009468C4">
        <w:t>L’ALV et la table présentent les mêmes informations fonctionnelles pour une exécution.</w:t>
      </w:r>
    </w:p>
    <w:p w14:paraId="7BBAAFA6" w14:textId="77777777" w:rsidR="00DA6B2D" w:rsidRPr="009468C4" w:rsidRDefault="00000000">
      <w:pPr>
        <w:pStyle w:val="Listepuces"/>
        <w:spacing w:after="40"/>
      </w:pPr>
      <w:r w:rsidRPr="009468C4">
        <w:t>Le contrôle étendu et le Code Inspector ont été exécutés.</w:t>
      </w:r>
    </w:p>
    <w:p w14:paraId="43F16AE4" w14:textId="77777777" w:rsidR="00DA6B2D" w:rsidRPr="009468C4" w:rsidRDefault="00000000">
      <w:pPr>
        <w:pStyle w:val="Listepuces"/>
        <w:spacing w:after="40"/>
      </w:pPr>
      <w:r w:rsidRPr="009468C4">
        <w:t>Les avertissements résiduels sont expliqués.</w:t>
      </w:r>
    </w:p>
    <w:p w14:paraId="1F9E82C6" w14:textId="77777777" w:rsidR="00DA6B2D" w:rsidRDefault="00000000">
      <w:pPr>
        <w:pStyle w:val="Listepuces"/>
        <w:spacing w:after="40"/>
      </w:pPr>
      <w:r w:rsidRPr="009468C4">
        <w:t>Le PowerPoint contient la répartition des tâches.</w:t>
      </w:r>
    </w:p>
    <w:sectPr w:rsidR="00DA6B2D">
      <w:headerReference w:type="even" r:id="rId9"/>
      <w:headerReference w:type="default" r:id="rId10"/>
      <w:footerReference w:type="even" r:id="rId11"/>
      <w:footerReference w:type="default" r:id="rId12"/>
      <w:headerReference w:type="first" r:id="rId13"/>
      <w:footerReference w:type="first" r:id="rId14"/>
      <w:pgSz w:w="11906" w:h="16838"/>
      <w:pgMar w:top="1020" w:right="1134" w:bottom="964" w:left="1134" w:header="454" w:footer="45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1D5FB" w14:textId="77777777" w:rsidR="00F308EF" w:rsidRPr="009468C4" w:rsidRDefault="00F308EF">
      <w:pPr>
        <w:spacing w:after="0" w:line="240" w:lineRule="auto"/>
      </w:pPr>
      <w:r w:rsidRPr="009468C4">
        <w:separator/>
      </w:r>
    </w:p>
  </w:endnote>
  <w:endnote w:type="continuationSeparator" w:id="0">
    <w:p w14:paraId="16B11C07" w14:textId="77777777" w:rsidR="00F308EF" w:rsidRPr="009468C4" w:rsidRDefault="00F308EF">
      <w:pPr>
        <w:spacing w:after="0" w:line="240" w:lineRule="auto"/>
      </w:pPr>
      <w:r w:rsidRPr="009468C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Liberation Mono">
    <w:altName w:val="Courier New"/>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B86D" w14:textId="77777777" w:rsidR="00DA6B2D" w:rsidRPr="009468C4" w:rsidRDefault="00DA6B2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76ED0" w14:textId="77777777" w:rsidR="00DA6B2D" w:rsidRPr="009468C4" w:rsidRDefault="00000000">
    <w:pPr>
      <w:pStyle w:val="Pieddepage"/>
      <w:jc w:val="right"/>
    </w:pPr>
    <w:r w:rsidRPr="009468C4">
      <w:rPr>
        <w:sz w:val="18"/>
      </w:rPr>
      <w:t xml:space="preserve">Page </w:t>
    </w:r>
    <w:r w:rsidRPr="009468C4">
      <w:fldChar w:fldCharType="begin"/>
    </w:r>
    <w:r w:rsidRPr="009468C4">
      <w:instrText xml:space="preserve"> PAGE </w:instrText>
    </w:r>
    <w:r w:rsidRPr="009468C4">
      <w:fldChar w:fldCharType="separate"/>
    </w:r>
    <w:r w:rsidRPr="009468C4">
      <w:t>28</w:t>
    </w:r>
    <w:r w:rsidRPr="009468C4">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0EB9" w14:textId="77777777" w:rsidR="00DA6B2D" w:rsidRPr="009468C4" w:rsidRDefault="00DA6B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5D821" w14:textId="77777777" w:rsidR="00F308EF" w:rsidRPr="009468C4" w:rsidRDefault="00F308EF">
      <w:pPr>
        <w:spacing w:after="0" w:line="240" w:lineRule="auto"/>
      </w:pPr>
      <w:r w:rsidRPr="009468C4">
        <w:separator/>
      </w:r>
    </w:p>
  </w:footnote>
  <w:footnote w:type="continuationSeparator" w:id="0">
    <w:p w14:paraId="07549F51" w14:textId="77777777" w:rsidR="00F308EF" w:rsidRPr="009468C4" w:rsidRDefault="00F308EF">
      <w:pPr>
        <w:spacing w:after="0" w:line="240" w:lineRule="auto"/>
      </w:pPr>
      <w:r w:rsidRPr="009468C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8DE8" w14:textId="77777777" w:rsidR="00DA6B2D" w:rsidRPr="009468C4" w:rsidRDefault="00DA6B2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59E5" w14:textId="77777777" w:rsidR="00DA6B2D" w:rsidRPr="009468C4" w:rsidRDefault="00000000">
    <w:pPr>
      <w:pStyle w:val="En-tte"/>
      <w:pBdr>
        <w:bottom w:val="single" w:sz="6" w:space="1" w:color="1F4E78"/>
      </w:pBdr>
    </w:pPr>
    <w:r w:rsidRPr="009468C4">
      <w:rPr>
        <w:color w:val="666666"/>
        <w:sz w:val="17"/>
      </w:rPr>
      <w:t>STMS – SD ORDERS CSV IMPORT – Spécification fonctionnelle détaillée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EDB2" w14:textId="77777777" w:rsidR="00DA6B2D" w:rsidRPr="009468C4" w:rsidRDefault="00DA6B2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861"/>
    <w:multiLevelType w:val="multilevel"/>
    <w:tmpl w:val="C06C9596"/>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4E06804"/>
    <w:multiLevelType w:val="multilevel"/>
    <w:tmpl w:val="3CA01EEE"/>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6A854DCB"/>
    <w:multiLevelType w:val="multilevel"/>
    <w:tmpl w:val="5810D2FE"/>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F572A72"/>
    <w:multiLevelType w:val="multilevel"/>
    <w:tmpl w:val="14881714"/>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1383CF5"/>
    <w:multiLevelType w:val="multilevel"/>
    <w:tmpl w:val="93C6B7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2B0238B"/>
    <w:multiLevelType w:val="multilevel"/>
    <w:tmpl w:val="7FEC0404"/>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A6553E5"/>
    <w:multiLevelType w:val="multilevel"/>
    <w:tmpl w:val="6A94170C"/>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28732747">
    <w:abstractNumId w:val="0"/>
  </w:num>
  <w:num w:numId="2" w16cid:durableId="402064969">
    <w:abstractNumId w:val="1"/>
  </w:num>
  <w:num w:numId="3" w16cid:durableId="1534688300">
    <w:abstractNumId w:val="6"/>
  </w:num>
  <w:num w:numId="4" w16cid:durableId="1742826524">
    <w:abstractNumId w:val="3"/>
  </w:num>
  <w:num w:numId="5" w16cid:durableId="1432164307">
    <w:abstractNumId w:val="5"/>
  </w:num>
  <w:num w:numId="6" w16cid:durableId="924845732">
    <w:abstractNumId w:val="2"/>
  </w:num>
  <w:num w:numId="7" w16cid:durableId="1759136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6B2D"/>
    <w:rsid w:val="00020011"/>
    <w:rsid w:val="004137ED"/>
    <w:rsid w:val="00470FC7"/>
    <w:rsid w:val="0057445A"/>
    <w:rsid w:val="00592729"/>
    <w:rsid w:val="005C7E5C"/>
    <w:rsid w:val="00895C90"/>
    <w:rsid w:val="009468C4"/>
    <w:rsid w:val="009C39F2"/>
    <w:rsid w:val="00BA15ED"/>
    <w:rsid w:val="00C22B5C"/>
    <w:rsid w:val="00DA6B2D"/>
    <w:rsid w:val="00DD39D6"/>
    <w:rsid w:val="00F02DB7"/>
    <w:rsid w:val="00F308EF"/>
    <w:rsid w:val="00F8742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1887B"/>
  <w15:docId w15:val="{32D6570A-CA78-4021-AFC7-42F74D724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5ED"/>
    <w:pPr>
      <w:spacing w:after="100" w:line="259" w:lineRule="auto"/>
    </w:pPr>
    <w:rPr>
      <w:rFonts w:ascii="Aptos" w:eastAsia="MS Mincho" w:hAnsi="Aptos"/>
      <w:color w:val="1F1F1F"/>
      <w:sz w:val="20"/>
      <w:lang w:val="fr-FR"/>
    </w:rPr>
  </w:style>
  <w:style w:type="paragraph" w:styleId="Titre1">
    <w:name w:val="heading 1"/>
    <w:basedOn w:val="Normal"/>
    <w:next w:val="Normal"/>
    <w:link w:val="Titre1Car"/>
    <w:uiPriority w:val="9"/>
    <w:qFormat/>
    <w:rsid w:val="00FC693F"/>
    <w:pPr>
      <w:keepNext/>
      <w:keepLines/>
      <w:spacing w:before="240" w:after="140"/>
      <w:outlineLvl w:val="0"/>
    </w:pPr>
    <w:rPr>
      <w:rFonts w:asciiTheme="majorHAnsi" w:eastAsiaTheme="majorEastAsia" w:hAnsiTheme="majorHAnsi" w:cstheme="majorBidi"/>
      <w:b/>
      <w:bCs/>
      <w:color w:val="1F4E78"/>
      <w:sz w:val="36"/>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1F4E78"/>
      <w:sz w:val="28"/>
      <w:szCs w:val="26"/>
    </w:rPr>
  </w:style>
  <w:style w:type="paragraph" w:styleId="Titre3">
    <w:name w:val="heading 3"/>
    <w:basedOn w:val="Normal"/>
    <w:next w:val="Normal"/>
    <w:link w:val="Titre3Car"/>
    <w:uiPriority w:val="9"/>
    <w:unhideWhenUsed/>
    <w:qFormat/>
    <w:rsid w:val="00FC693F"/>
    <w:pPr>
      <w:keepNext/>
      <w:keepLines/>
      <w:spacing w:before="160" w:after="60"/>
      <w:outlineLvl w:val="2"/>
    </w:pPr>
    <w:rPr>
      <w:rFonts w:asciiTheme="majorHAnsi" w:eastAsiaTheme="majorEastAsia" w:hAnsiTheme="majorHAnsi" w:cstheme="majorBidi"/>
      <w:b/>
      <w:bCs/>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link w:val="CorpsdetexteC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
      <w:sz w:val="56"/>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666666"/>
      <w:spacing w:val="15"/>
      <w:sz w:val="30"/>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after="120" w:line="480" w:lineRule="auto"/>
    </w:pPr>
  </w:style>
  <w:style w:type="paragraph" w:styleId="Corpsdetexte3">
    <w:name w:val="Body Text 3"/>
    <w:basedOn w:val="Normal"/>
    <w:link w:val="Corpsdetexte3C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semiHidden/>
    <w:unhideWhenUsed/>
    <w:qFormat/>
    <w:rsid w:val="00FC693F"/>
    <w:pPr>
      <w:outlineLvl w:val="9"/>
    </w:pPr>
  </w:style>
  <w:style w:type="paragraph" w:styleId="TM1">
    <w:name w:val="toc 1"/>
    <w:basedOn w:val="Index"/>
    <w:uiPriority w:val="39"/>
    <w:pPr>
      <w:tabs>
        <w:tab w:val="right" w:leader="dot" w:pos="9638"/>
      </w:tabs>
    </w:pPr>
  </w:style>
  <w:style w:type="paragraph" w:styleId="TM2">
    <w:name w:val="toc 2"/>
    <w:basedOn w:val="Index"/>
    <w:uiPriority w:val="39"/>
    <w:pPr>
      <w:tabs>
        <w:tab w:val="right" w:leader="dot" w:pos="9355"/>
      </w:tabs>
      <w:ind w:left="283"/>
    </w:p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30</Pages>
  <Words>5080</Words>
  <Characters>27943</Characters>
  <Application>Microsoft Office Word</Application>
  <DocSecurity>0</DocSecurity>
  <Lines>232</Lines>
  <Paragraphs>65</Paragraphs>
  <ScaleCrop>false</ScaleCrop>
  <Company/>
  <LinksUpToDate>false</LinksUpToDate>
  <CharactersWithSpaces>32958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SFD SD – ORDERS CSV IMPORT – Difficulté moyenne – Version 1.13</dc:title>
  <dc:subject>Évaluation finale ABAP – conception interne libre de la classe</dc:subject>
  <dc:creator/>
  <dc:description>Version 1.12 : règles de traitement et prérequis clarifiés.</dc:description>
  <cp:lastModifiedBy>Frédéric GIUSTINI</cp:lastModifiedBy>
  <cp:revision>10</cp:revision>
  <dcterms:created xsi:type="dcterms:W3CDTF">2026-08-06T05:38:00Z</dcterms:created>
  <dcterms:modified xsi:type="dcterms:W3CDTF">2026-08-10T05:50:00Z</dcterms:modified>
  <dc:language>en-US</dc:language>
</cp:coreProperties>
</file>