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 Unicode MS" w:hAnsi="Arial Unicode MS" w:eastAsia="Arial Unicode MS"/>
        </w:rPr>
        <w:t>Day04.5 学习文档 v1.0：Agent Runtime Industrial Mapping（工业术语映射）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本文是《从零实现 Agent Runtime》学习阶段的 Day04.5 正式学习文档。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Day04.5 是一个临时插入但非常必要的桥接章节：原计划在 Day04 Part E 之后直接进入 Day05 Tool Calling，但在进入 Day05 时发现，Day01-Day04 已经建立了自己的 Runtime 工程认知，却还没有系统补齐这些概念在工业 Agent 框架里的常用术语、源码命名和面试表达。因此 Day05 暂时后移，先补上 Day04.5。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本节定位</w:t>
      </w:r>
    </w:p>
    <w:p>
      <w:pPr>
        <w:spacing w:after="120"/>
      </w:pPr>
      <w:r>
        <w:rPr>
          <w:rFonts w:ascii="Arial Unicode MS" w:hAnsi="Arial Unicode MS" w:eastAsia="Arial Unicode MS"/>
        </w:rPr>
        <w:t>Day01-Day04 的学习主线是：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如何从零设计一个 Agent Runtime？</w:t>
      </w:r>
    </w:p>
    <w:p>
      <w:pPr>
        <w:spacing w:after="120"/>
      </w:pPr>
      <w:r>
        <w:rPr>
          <w:rFonts w:ascii="Arial Unicode MS" w:hAnsi="Arial Unicode MS" w:eastAsia="Arial Unicode MS"/>
        </w:rPr>
        <w:t>Day04.5 要解决的是：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这些 Runtime 概念在工业 Agent 框架里通常叫什么？</w:t>
      </w:r>
    </w:p>
    <w:p>
      <w:pPr>
        <w:spacing w:after="120"/>
      </w:pPr>
      <w:r>
        <w:rPr>
          <w:rFonts w:ascii="Arial Unicode MS" w:hAnsi="Arial Unicode MS" w:eastAsia="Arial Unicode MS"/>
        </w:rPr>
        <w:t>这一节不引入新的 Runtime 能力，而是做一次 Terminology Mapping Pass：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Mini Runtime Concept</w:t>
        <w:br/>
        <w:t xml:space="preserve">        |</w:t>
        <w:br/>
        <w:t xml:space="preserve">        v</w:t>
        <w:br/>
        <w:t>Industry Terminology</w:t>
        <w:br/>
        <w:t xml:space="preserve">        |</w:t>
        <w:br/>
        <w:t xml:space="preserve">        v</w:t>
        <w:br/>
        <w:t>Framework Implementation</w:t>
        <w:br/>
        <w:t xml:space="preserve">        |</w:t>
        <w:br/>
        <w:t xml:space="preserve">        v</w:t>
        <w:br/>
        <w:t>Interview Expression</w:t>
      </w:r>
    </w:p>
    <w:p>
      <w:pPr>
        <w:spacing w:after="120"/>
      </w:pPr>
      <w:r>
        <w:rPr>
          <w:rFonts w:ascii="Arial Unicode MS" w:hAnsi="Arial Unicode MS" w:eastAsia="Arial Unicode MS"/>
        </w:rPr>
        <w:t>也就是说，Day04.5 是从“自研 Runtime 视角”进入“工业 Agent 视角”的知识迁移层。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为什么需要 Day04.5</w:t>
      </w:r>
    </w:p>
    <w:p>
      <w:pPr>
        <w:spacing w:after="120"/>
      </w:pPr>
      <w:r>
        <w:rPr>
          <w:rFonts w:ascii="Arial Unicode MS" w:hAnsi="Arial Unicode MS" w:eastAsia="Arial Unicode MS"/>
        </w:rPr>
        <w:t>Day01-Day04 已经建立了底层认知：</w:t>
      </w:r>
    </w:p>
    <w:p>
      <w:pPr>
        <w:pStyle w:val="ListBullet"/>
      </w:pPr>
      <w:r>
        <w:rPr>
          <w:rFonts w:ascii="Arial Unicode MS" w:hAnsi="Arial Unicode MS" w:eastAsia="Arial Unicode MS"/>
        </w:rPr>
        <w:t>Agent 不是一次 LLM 调用，而是一个持续运行系统</w:t>
      </w:r>
    </w:p>
    <w:p>
      <w:pPr>
        <w:pStyle w:val="ListBullet"/>
      </w:pPr>
      <w:r>
        <w:rPr>
          <w:rFonts w:ascii="Arial Unicode MS" w:hAnsi="Arial Unicode MS" w:eastAsia="Arial Unicode MS"/>
        </w:rPr>
        <w:t>Runtime 是 Agent 的运行环境和控制中心</w:t>
      </w:r>
    </w:p>
    <w:p>
      <w:pPr>
        <w:pStyle w:val="ListBullet"/>
      </w:pPr>
      <w:r>
        <w:rPr>
          <w:rFonts w:ascii="Arial Unicode MS" w:hAnsi="Arial Unicode MS" w:eastAsia="Arial Unicode MS"/>
        </w:rPr>
        <w:t>Runtime State 描述 Agent 当前世界</w:t>
      </w:r>
    </w:p>
    <w:p>
      <w:pPr>
        <w:pStyle w:val="ListBullet"/>
      </w:pPr>
      <w:r>
        <w:rPr>
          <w:rFonts w:ascii="Arial Unicode MS" w:hAnsi="Arial Unicode MS" w:eastAsia="Arial Unicode MS"/>
        </w:rPr>
        <w:t>Context Builder 将 Runtime State 投影成 LLM 可见上下文</w:t>
      </w:r>
    </w:p>
    <w:p>
      <w:pPr>
        <w:pStyle w:val="ListBullet"/>
      </w:pPr>
      <w:r>
        <w:rPr>
          <w:rFonts w:ascii="Arial Unicode MS" w:hAnsi="Arial Unicode MS" w:eastAsia="Arial Unicode MS"/>
        </w:rPr>
        <w:t>Context Window Management 管理有限 token 空间</w:t>
      </w:r>
    </w:p>
    <w:p>
      <w:pPr>
        <w:pStyle w:val="ListBullet"/>
      </w:pPr>
      <w:r>
        <w:rPr>
          <w:rFonts w:ascii="Arial Unicode MS" w:hAnsi="Arial Unicode MS" w:eastAsia="Arial Unicode MS"/>
        </w:rPr>
        <w:t>Provider Adapter 隔离模型供应商协议差异</w:t>
      </w:r>
    </w:p>
    <w:p>
      <w:pPr>
        <w:spacing w:after="120"/>
      </w:pPr>
      <w:r>
        <w:rPr>
          <w:rFonts w:ascii="Arial Unicode MS" w:hAnsi="Arial Unicode MS" w:eastAsia="Arial Unicode MS"/>
        </w:rPr>
        <w:t>但真实工业框架往往不会完全使用这些命名。比如：</w:t>
      </w:r>
    </w:p>
    <w:p>
      <w:pPr>
        <w:pStyle w:val="ListBullet"/>
      </w:pPr>
      <w:r>
        <w:rPr>
          <w:rFonts w:ascii="Arial Unicode MS" w:hAnsi="Arial Unicode MS" w:eastAsia="Arial Unicode MS"/>
        </w:rPr>
        <w:t>Runtime Loop 可能被称为 Agent Loop、Execution Loop、ReAct Loop</w:t>
      </w:r>
    </w:p>
    <w:p>
      <w:pPr>
        <w:pStyle w:val="ListBullet"/>
      </w:pPr>
      <w:r>
        <w:rPr>
          <w:rFonts w:ascii="Arial Unicode MS" w:hAnsi="Arial Unicode MS" w:eastAsia="Arial Unicode MS"/>
        </w:rPr>
        <w:t>Runtime State 可能被称为 Agent State、Workflow State、StateGraph</w:t>
      </w:r>
    </w:p>
    <w:p>
      <w:pPr>
        <w:pStyle w:val="ListBullet"/>
      </w:pPr>
      <w:r>
        <w:rPr>
          <w:rFonts w:ascii="Arial Unicode MS" w:hAnsi="Arial Unicode MS" w:eastAsia="Arial Unicode MS"/>
        </w:rPr>
        <w:t>Context Builder 可能被称为 Context Engineering Pipeline</w:t>
      </w:r>
    </w:p>
    <w:p>
      <w:pPr>
        <w:pStyle w:val="ListBullet"/>
      </w:pPr>
      <w:r>
        <w:rPr>
          <w:rFonts w:ascii="Arial Unicode MS" w:hAnsi="Arial Unicode MS" w:eastAsia="Arial Unicode MS"/>
        </w:rPr>
        <w:t>Provider Adapter 可能被称为 LLM Gateway、Model Router、Model Abstraction Layer</w:t>
      </w:r>
    </w:p>
    <w:p>
      <w:pPr>
        <w:pStyle w:val="ListBullet"/>
      </w:pPr>
      <w:r>
        <w:rPr>
          <w:rFonts w:ascii="Arial Unicode MS" w:hAnsi="Arial Unicode MS" w:eastAsia="Arial Unicode MS"/>
        </w:rPr>
        <w:t>Tool Result 在 ReAct 语境下通常被称为 Observation</w:t>
      </w:r>
    </w:p>
    <w:p>
      <w:pPr>
        <w:spacing w:after="120"/>
      </w:pPr>
      <w:r>
        <w:rPr>
          <w:rFonts w:ascii="Arial Unicode MS" w:hAnsi="Arial Unicode MS" w:eastAsia="Arial Unicode MS"/>
        </w:rPr>
        <w:t>如果不补这层映射，后面阅读 OpenAI Agents SDK、LangGraph、Claude Code、CrewAI、Mastra、AutoGen 或 MCP 时，会误以为它们是完全不同的东西。</w:t>
      </w:r>
    </w:p>
    <w:p>
      <w:pPr>
        <w:spacing w:after="120"/>
      </w:pPr>
      <w:r>
        <w:rPr>
          <w:rFonts w:ascii="Arial Unicode MS" w:hAnsi="Arial Unicode MS" w:eastAsia="Arial Unicode MS"/>
        </w:rPr>
        <w:t>Day04.5 的目标是让我们看到：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大多数 Agent 框架，本质上都是 Agent Runtime 的不同实现方式。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Part A：Agent 基础概念映射</w:t>
      </w:r>
    </w:p>
    <w:p>
      <w:pPr>
        <w:spacing w:after="120"/>
      </w:pPr>
      <w:r>
        <w:rPr>
          <w:rFonts w:ascii="Arial Unicode MS" w:hAnsi="Arial Unicode MS" w:eastAsia="Arial Unicode MS"/>
        </w:rPr>
        <w:t>Day01 的核心认知是：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Agent = LLM + Runtime + Tools + Memory</w:t>
      </w:r>
    </w:p>
    <w:p>
      <w:pPr>
        <w:spacing w:after="120"/>
      </w:pPr>
      <w:r>
        <w:rPr>
          <w:rFonts w:ascii="Arial Unicode MS" w:hAnsi="Arial Unicode MS" w:eastAsia="Arial Unicode MS"/>
        </w:rPr>
        <w:t>工业界常见叫法包括：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AI Agent</w:t>
        <w:br/>
        <w:t>Autonomous Agent</w:t>
        <w:br/>
        <w:t>LLM-based Agent</w:t>
      </w:r>
    </w:p>
    <w:p>
      <w:pPr>
        <w:spacing w:after="120"/>
      </w:pPr>
      <w:r>
        <w:rPr>
          <w:rFonts w:ascii="Arial Unicode MS" w:hAnsi="Arial Unicode MS" w:eastAsia="Arial Unicode MS"/>
        </w:rPr>
        <w:t>更标准的表达是：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Agent is a system that enables an LLM to perceive, reason, act, and maintain state through an execution loop.</w:t>
      </w:r>
    </w:p>
    <w:p>
      <w:pPr>
        <w:spacing w:after="120"/>
      </w:pPr>
      <w:r>
        <w:rPr>
          <w:rFonts w:ascii="Arial Unicode MS" w:hAnsi="Arial Unicode MS" w:eastAsia="Arial Unicode MS"/>
        </w:rPr>
        <w:t>拆开来看：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Perception</w:t>
        <w:br/>
        <w:t>感知</w:t>
        <w:br/>
        <w:br/>
        <w:t>Reasoning</w:t>
        <w:br/>
        <w:t>推理</w:t>
        <w:br/>
        <w:br/>
        <w:t>Action</w:t>
        <w:br/>
        <w:t>行动</w:t>
        <w:br/>
        <w:br/>
        <w:t>State</w:t>
        <w:br/>
        <w:t>状态</w:t>
        <w:br/>
        <w:br/>
        <w:t>Feedback Loop</w:t>
        <w:br/>
        <w:t>反馈循环</w:t>
      </w:r>
    </w:p>
    <w:p>
      <w:pPr>
        <w:spacing w:after="120"/>
      </w:pPr>
      <w:r>
        <w:rPr>
          <w:rFonts w:ascii="Arial Unicode MS" w:hAnsi="Arial Unicode MS" w:eastAsia="Arial Unicode MS"/>
        </w:rPr>
        <w:t>对应关系：</w:t>
      </w:r>
    </w:p>
    <w:p>
      <w:pPr>
        <w:spacing w:after="120"/>
      </w:pPr>
      <w:r>
        <w:rPr>
          <w:rFonts w:ascii="Arial Unicode MS" w:hAnsi="Arial Unicode MS" w:eastAsia="Arial Unicode MS"/>
        </w:rPr>
        <w:t>| 我们的概念 | 工业术语 | |-|-| | Agent | AI Agent / Autonomous Agent / LLM-based Agent | | Runtime | Agent Runtime | | Tool | Tool Calling / Function Calling | | Memory | Agent Memory | | Planning | Task Planning | | Loop | Agent Loop |</w:t>
      </w:r>
    </w:p>
    <w:p>
      <w:pPr>
        <w:spacing w:after="120"/>
      </w:pPr>
      <w:r>
        <w:rPr>
          <w:rFonts w:ascii="Arial Unicode MS" w:hAnsi="Arial Unicode MS" w:eastAsia="Arial Unicode MS"/>
        </w:rPr>
        <w:t>面试表达：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An Agent is not just a single LLM call. It is a runtime system that enables an LLM to reason, act, observe results, and maintain state across multiple steps.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Part B：Runtime 核心架构映射</w:t>
      </w:r>
    </w:p>
    <w:p>
      <w:pPr>
        <w:spacing w:after="120"/>
      </w:pPr>
      <w:r>
        <w:rPr>
          <w:rFonts w:ascii="Arial Unicode MS" w:hAnsi="Arial Unicode MS" w:eastAsia="Arial Unicode MS"/>
        </w:rPr>
        <w:t>Day02-Day03 的核心认知是：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 是 Agent 的大脑</w:t>
      </w:r>
    </w:p>
    <w:p>
      <w:pPr>
        <w:spacing w:after="120"/>
      </w:pPr>
      <w:r>
        <w:rPr>
          <w:rFonts w:ascii="Arial Unicode MS" w:hAnsi="Arial Unicode MS" w:eastAsia="Arial Unicode MS"/>
        </w:rPr>
        <w:t>工业界常见叫法包括：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Agent Runtime</w:t>
        <w:br/>
        <w:t>Agent Orchestrator</w:t>
        <w:br/>
        <w:t>Agent Execution Engine</w:t>
        <w:br/>
        <w:t>Agent Framework Core</w:t>
      </w:r>
    </w:p>
    <w:p>
      <w:pPr>
        <w:spacing w:after="120"/>
      </w:pPr>
      <w:r>
        <w:rPr>
          <w:rFonts w:ascii="Arial Unicode MS" w:hAnsi="Arial Unicode MS" w:eastAsia="Arial Unicode MS"/>
        </w:rPr>
        <w:t>不同框架里可能有不同名字：</w:t>
      </w:r>
    </w:p>
    <w:p>
      <w:pPr>
        <w:spacing w:after="120"/>
      </w:pPr>
      <w:r>
        <w:rPr>
          <w:rFonts w:ascii="Arial Unicode MS" w:hAnsi="Arial Unicode MS" w:eastAsia="Arial Unicode MS"/>
        </w:rPr>
        <w:t>| 框架 | 近似概念 | |-|-| | OpenAI Agents SDK | Runner | | LangGraph | Graph Runtime | | Mastra | Agent Runtime | | CrewAI | Crew / Flow Runtime | | AutoGen | Agent Runtime / Conversation Runtime |</w:t>
      </w:r>
    </w:p>
    <w:p>
      <w:pPr>
        <w:spacing w:after="120"/>
      </w:pPr>
      <w:r>
        <w:rPr>
          <w:rFonts w:ascii="Arial Unicode MS" w:hAnsi="Arial Unicode MS" w:eastAsia="Arial Unicode MS"/>
        </w:rPr>
        <w:t>核心职责基本一致：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State Management</w:t>
        <w:br/>
        <w:t>Context Construction</w:t>
        <w:br/>
        <w:t>LLM Invocation</w:t>
        <w:br/>
        <w:t>Tool Execution</w:t>
        <w:br/>
        <w:t>Lifecycle Management</w:t>
        <w:br/>
        <w:t>Observability</w:t>
      </w:r>
    </w:p>
    <w:p>
      <w:pPr>
        <w:spacing w:after="120"/>
      </w:pPr>
      <w:r>
        <w:rPr>
          <w:rFonts w:ascii="Arial Unicode MS" w:hAnsi="Arial Unicode MS" w:eastAsia="Arial Unicode MS"/>
        </w:rPr>
        <w:t>Day03 的 Runtime Core 可以映射为：</w:t>
      </w:r>
    </w:p>
    <w:p>
      <w:pPr>
        <w:spacing w:after="120"/>
      </w:pPr>
      <w:r>
        <w:rPr>
          <w:rFonts w:ascii="Arial Unicode MS" w:hAnsi="Arial Unicode MS" w:eastAsia="Arial Unicode MS"/>
        </w:rPr>
        <w:t>| Day03 工程概念 | 工业术语 | |-|-| | Runtime Core | Agent Orchestrator | | State Manager | State Store / Agent State Manager | | Context Builder | Context Engineering Pipeline | | Tool Manager | Tool Runtime | | Memory Manager | Memory System | | Provider Adapter | Model Abstraction Layer / LLM Gateway | | Event Bus | Runtime Event System |</w:t>
      </w:r>
    </w:p>
    <w:p>
      <w:pPr>
        <w:spacing w:after="120"/>
      </w:pPr>
      <w:r>
        <w:rPr>
          <w:rFonts w:ascii="Arial Unicode MS" w:hAnsi="Arial Unicode MS" w:eastAsia="Arial Unicode MS"/>
        </w:rPr>
        <w:t>面试表达：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An Agent Runtime orchestrates state, context construction, model invocation, tool execution, persistence, and observability. It is the control plane of an agent system.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Part C：Runtime Loop 与 ReAct 映射</w:t>
      </w:r>
    </w:p>
    <w:p>
      <w:pPr>
        <w:spacing w:after="120"/>
      </w:pPr>
      <w:r>
        <w:rPr>
          <w:rFonts w:ascii="Arial Unicode MS" w:hAnsi="Arial Unicode MS" w:eastAsia="Arial Unicode MS"/>
        </w:rPr>
        <w:t>这是 Day04.5 最重要的补充之一。</w:t>
      </w:r>
    </w:p>
    <w:p>
      <w:pPr>
        <w:spacing w:after="120"/>
      </w:pPr>
      <w:r>
        <w:rPr>
          <w:rFonts w:ascii="Arial Unicode MS" w:hAnsi="Arial Unicode MS" w:eastAsia="Arial Unicode MS"/>
        </w:rPr>
        <w:t>我们之前说：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 Loop</w:t>
      </w:r>
    </w:p>
    <w:p>
      <w:pPr>
        <w:spacing w:after="120"/>
      </w:pPr>
      <w:r>
        <w:rPr>
          <w:rFonts w:ascii="Arial Unicode MS" w:hAnsi="Arial Unicode MS" w:eastAsia="Arial Unicode MS"/>
        </w:rPr>
        <w:t>工业界常见叫法：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Agent Loop</w:t>
        <w:br/>
        <w:t>Execution Loop</w:t>
        <w:br/>
        <w:t>Reasoning Loop</w:t>
        <w:br/>
        <w:t>ReAct Loop</w:t>
      </w:r>
    </w:p>
    <w:p>
      <w:pPr>
        <w:spacing w:after="120"/>
      </w:pPr>
      <w:r>
        <w:rPr>
          <w:rFonts w:ascii="Arial Unicode MS" w:hAnsi="Arial Unicode MS" w:eastAsia="Arial Unicode MS"/>
        </w:rPr>
        <w:t>它们之间的关系：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 Loop</w:t>
        <w:br/>
        <w:t xml:space="preserve">      |</w:t>
        <w:br/>
        <w:t xml:space="preserve">      v</w:t>
        <w:br/>
        <w:t>Agent Loop</w:t>
        <w:br/>
        <w:t xml:space="preserve">      |</w:t>
        <w:br/>
        <w:t xml:space="preserve">      v</w:t>
        <w:br/>
        <w:t>ReAct</w:t>
        <w:br/>
        <w:t>Reason + Act</w:t>
      </w:r>
    </w:p>
    <w:p>
      <w:pPr>
        <w:spacing w:after="120"/>
      </w:pPr>
      <w:r>
        <w:rPr>
          <w:rFonts w:ascii="Arial Unicode MS" w:hAnsi="Arial Unicode MS" w:eastAsia="Arial Unicode MS"/>
        </w:rPr>
        <w:t>经典 ReAct 模式：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Thought</w:t>
        <w:br/>
        <w:t>思考</w:t>
        <w:br/>
        <w:br/>
        <w:t>Action</w:t>
        <w:br/>
        <w:t>行动</w:t>
        <w:br/>
        <w:br/>
        <w:t>Observation</w:t>
        <w:br/>
        <w:t>观察</w:t>
        <w:br/>
        <w:br/>
        <w:t>Thought</w:t>
        <w:br/>
        <w:t>思考</w:t>
        <w:br/>
        <w:br/>
        <w:t>Action</w:t>
        <w:br/>
        <w:t>行动</w:t>
      </w:r>
    </w:p>
    <w:p>
      <w:pPr>
        <w:spacing w:after="120"/>
      </w:pPr>
      <w:r>
        <w:rPr>
          <w:rFonts w:ascii="Arial Unicode MS" w:hAnsi="Arial Unicode MS" w:eastAsia="Arial Unicode MS"/>
        </w:rPr>
        <w:t>对应我们的 Runtime 语言：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LLM Decision</w:t>
        <w:br/>
        <w:t xml:space="preserve">      |</w:t>
        <w:br/>
        <w:t xml:space="preserve">      v</w:t>
        <w:br/>
        <w:t>Tool Call</w:t>
        <w:br/>
        <w:t xml:space="preserve">      |</w:t>
        <w:br/>
        <w:t xml:space="preserve">      v</w:t>
        <w:br/>
        <w:t>Tool Result</w:t>
        <w:br/>
        <w:t xml:space="preserve">      |</w:t>
        <w:br/>
        <w:t xml:space="preserve">      v</w:t>
        <w:br/>
        <w:t>Runtime State Update</w:t>
        <w:br/>
        <w:t xml:space="preserve">      |</w:t>
        <w:br/>
        <w:t xml:space="preserve">      v</w:t>
        <w:br/>
        <w:t>Next Loop</w:t>
      </w:r>
    </w:p>
    <w:p>
      <w:pPr>
        <w:spacing w:after="120"/>
      </w:pPr>
      <w:r>
        <w:rPr>
          <w:rFonts w:ascii="Arial Unicode MS" w:hAnsi="Arial Unicode MS" w:eastAsia="Arial Unicode MS"/>
        </w:rPr>
        <w:t>所以后续看到这些词时，应该把它们放回 Runtime Loop：</w:t>
      </w:r>
    </w:p>
    <w:p>
      <w:pPr>
        <w:spacing w:after="120"/>
      </w:pPr>
      <w:r>
        <w:rPr>
          <w:rFonts w:ascii="Arial Unicode MS" w:hAnsi="Arial Unicode MS" w:eastAsia="Arial Unicode MS"/>
        </w:rPr>
        <w:t>| 工业术语 | Runtime 视角 | |-|-| | Thought | LLM reasoning / decision | | Action | Tool call intent | | Observation | Tool result | | State Transition | Runtime state update | | Agent Loop | Runtime loop |</w:t>
      </w:r>
    </w:p>
    <w:p>
      <w:pPr>
        <w:spacing w:after="120"/>
      </w:pPr>
      <w:r>
        <w:rPr>
          <w:rFonts w:ascii="Arial Unicode MS" w:hAnsi="Arial Unicode MS" w:eastAsia="Arial Unicode MS"/>
        </w:rPr>
        <w:t>面试表达：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ReAct is a reasoning-and-acting pattern. In a runtime implementation, it is realized as an agent loop where the model produces actions, the runtime executes tools, observations are written back into state, and the next context is rebuilt.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Part D：Runtime State 映射</w:t>
      </w:r>
    </w:p>
    <w:p>
      <w:pPr>
        <w:spacing w:after="120"/>
      </w:pPr>
      <w:r>
        <w:rPr>
          <w:rFonts w:ascii="Arial Unicode MS" w:hAnsi="Arial Unicode MS" w:eastAsia="Arial Unicode MS"/>
        </w:rPr>
        <w:t>Day04 Part B 的核心是：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 State 是 Agent 当前世界的结构化表示</w:t>
      </w:r>
    </w:p>
    <w:p>
      <w:pPr>
        <w:spacing w:after="120"/>
      </w:pPr>
      <w:r>
        <w:rPr>
          <w:rFonts w:ascii="Arial Unicode MS" w:hAnsi="Arial Unicode MS" w:eastAsia="Arial Unicode MS"/>
        </w:rPr>
        <w:t>工业界常见叫法：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Agent State</w:t>
        <w:br/>
        <w:t>Workflow State</w:t>
        <w:br/>
        <w:t>Task State</w:t>
        <w:br/>
        <w:t>State Machine</w:t>
        <w:br/>
        <w:t>State Store</w:t>
      </w:r>
    </w:p>
    <w:p>
      <w:pPr>
        <w:spacing w:after="120"/>
      </w:pPr>
      <w:r>
        <w:rPr>
          <w:rFonts w:ascii="Arial Unicode MS" w:hAnsi="Arial Unicode MS" w:eastAsia="Arial Unicode MS"/>
        </w:rPr>
        <w:t>我们的 Runtime State：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 State</w:t>
        <w:br/>
        <w:t>├── Conversation</w:t>
        <w:br/>
        <w:t>├── Goal</w:t>
        <w:br/>
        <w:t>├── Plan</w:t>
        <w:br/>
        <w:t>├── Tool Result</w:t>
        <w:br/>
        <w:t>├── Memory Reference</w:t>
        <w:br/>
        <w:t>└── Workspace Index</w:t>
      </w:r>
    </w:p>
    <w:p>
      <w:pPr>
        <w:spacing w:after="120"/>
      </w:pPr>
      <w:r>
        <w:rPr>
          <w:rFonts w:ascii="Arial Unicode MS" w:hAnsi="Arial Unicode MS" w:eastAsia="Arial Unicode MS"/>
        </w:rPr>
        <w:t>工业 Agent State：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Agent State</w:t>
        <w:br/>
        <w:t>├── Messages</w:t>
        <w:br/>
        <w:t>├── Task State</w:t>
        <w:br/>
        <w:t>├── Workflow State</w:t>
        <w:br/>
        <w:t>├── Tool State</w:t>
        <w:br/>
        <w:t>├── Memory</w:t>
        <w:br/>
        <w:t>└── Context</w:t>
      </w:r>
    </w:p>
    <w:p>
      <w:pPr>
        <w:spacing w:after="120"/>
      </w:pPr>
      <w:r>
        <w:rPr>
          <w:rFonts w:ascii="Arial Unicode MS" w:hAnsi="Arial Unicode MS" w:eastAsia="Arial Unicode MS"/>
        </w:rPr>
        <w:t>LangGraph 的核心概念 StateGraph，可以理解为：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State</w:t>
        <w:br/>
        <w:t xml:space="preserve">  +</w:t>
        <w:br/>
        <w:t>Transition</w:t>
        <w:br/>
        <w:t xml:space="preserve">  =</w:t>
        <w:br/>
        <w:t>StateGraph</w:t>
      </w:r>
    </w:p>
    <w:p>
      <w:pPr>
        <w:spacing w:after="120"/>
      </w:pPr>
      <w:r>
        <w:rPr>
          <w:rFonts w:ascii="Arial Unicode MS" w:hAnsi="Arial Unicode MS" w:eastAsia="Arial Unicode MS"/>
        </w:rPr>
        <w:t>一次节点执行就是：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Current State</w:t>
        <w:br/>
        <w:t xml:space="preserve">      |</w:t>
        <w:br/>
        <w:t xml:space="preserve">      v</w:t>
        <w:br/>
        <w:t>Node Execution</w:t>
        <w:br/>
        <w:t xml:space="preserve">      |</w:t>
        <w:br/>
        <w:t xml:space="preserve">      v</w:t>
        <w:br/>
        <w:t>New State</w:t>
      </w:r>
    </w:p>
    <w:p>
      <w:pPr>
        <w:spacing w:after="120"/>
      </w:pPr>
      <w:r>
        <w:rPr>
          <w:rFonts w:ascii="Arial Unicode MS" w:hAnsi="Arial Unicode MS" w:eastAsia="Arial Unicode MS"/>
        </w:rPr>
        <w:t>对应 Day04 学过的 Runtime State Lifecycle：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Create</w:t>
        <w:br/>
        <w:t>Restore</w:t>
        <w:br/>
        <w:t>Update</w:t>
        <w:br/>
        <w:t>Persist</w:t>
        <w:br/>
        <w:t>Checkpoint</w:t>
        <w:br/>
        <w:t>Release</w:t>
      </w:r>
    </w:p>
    <w:p>
      <w:pPr>
        <w:spacing w:after="120"/>
      </w:pPr>
      <w:r>
        <w:rPr>
          <w:rFonts w:ascii="Arial Unicode MS" w:hAnsi="Arial Unicode MS" w:eastAsia="Arial Unicode MS"/>
        </w:rPr>
        <w:t>面试表达：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Runtime State is the agent's structured representation of the current world. Frameworks such as LangGraph expose this idea as graph state plus state transitions.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Part E：Context Engineering 映射</w:t>
      </w:r>
    </w:p>
    <w:p>
      <w:pPr>
        <w:spacing w:after="120"/>
      </w:pPr>
      <w:r>
        <w:rPr>
          <w:rFonts w:ascii="Arial Unicode MS" w:hAnsi="Arial Unicode MS" w:eastAsia="Arial Unicode MS"/>
        </w:rPr>
        <w:t>Day04 最大的认知升级是：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Prompt Engineering</w:t>
        <w:br/>
        <w:t xml:space="preserve">        |</w:t>
        <w:br/>
        <w:t xml:space="preserve">        v</w:t>
        <w:br/>
        <w:t>Context Engineering</w:t>
      </w:r>
    </w:p>
    <w:p>
      <w:pPr>
        <w:spacing w:after="120"/>
      </w:pPr>
      <w:r>
        <w:rPr>
          <w:rFonts w:ascii="Arial Unicode MS" w:hAnsi="Arial Unicode MS" w:eastAsia="Arial Unicode MS"/>
        </w:rPr>
        <w:t>我们说的：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Context Builder</w:t>
      </w:r>
    </w:p>
    <w:p>
      <w:pPr>
        <w:spacing w:after="120"/>
      </w:pPr>
      <w:r>
        <w:rPr>
          <w:rFonts w:ascii="Arial Unicode MS" w:hAnsi="Arial Unicode MS" w:eastAsia="Arial Unicode MS"/>
        </w:rPr>
        <w:t>工业界通常会归入：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Context Engineering Pipeline</w:t>
        <w:br/>
        <w:t>Context Management</w:t>
        <w:br/>
        <w:t>Context Optimization</w:t>
        <w:br/>
        <w:t>Prompt Assembly</w:t>
      </w:r>
    </w:p>
    <w:p>
      <w:pPr>
        <w:spacing w:after="120"/>
      </w:pPr>
      <w:r>
        <w:rPr>
          <w:rFonts w:ascii="Arial Unicode MS" w:hAnsi="Arial Unicode MS" w:eastAsia="Arial Unicode MS"/>
        </w:rPr>
        <w:t>完整映射：</w:t>
      </w:r>
    </w:p>
    <w:p>
      <w:pPr>
        <w:spacing w:after="120"/>
      </w:pPr>
      <w:r>
        <w:rPr>
          <w:rFonts w:ascii="Arial Unicode MS" w:hAnsi="Arial Unicode MS" w:eastAsia="Arial Unicode MS"/>
        </w:rPr>
        <w:t>| 我们的概念 | 工业术语 | |-|-| | Retrieval | Retrieval | | Ranking | Relevance Ranking | | Compression | Context Compression | | Eviction | Context Pruning | | Assembly | Prompt Assembly / Message Assembly | | Token Budget | Context Budget Management | | Context Window Management | Context Optimization |</w:t>
      </w:r>
    </w:p>
    <w:p>
      <w:pPr>
        <w:spacing w:after="120"/>
      </w:pPr>
      <w:r>
        <w:rPr>
          <w:rFonts w:ascii="Arial Unicode MS" w:hAnsi="Arial Unicode MS" w:eastAsia="Arial Unicode MS"/>
        </w:rPr>
        <w:t>以前很多应用的核心能力是：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写一个好 Prompt</w:t>
      </w:r>
    </w:p>
    <w:p>
      <w:pPr>
        <w:spacing w:after="120"/>
      </w:pPr>
      <w:r>
        <w:rPr>
          <w:rFonts w:ascii="Arial Unicode MS" w:hAnsi="Arial Unicode MS" w:eastAsia="Arial Unicode MS"/>
        </w:rPr>
        <w:t>现代 Agent Runtime 的核心能力是：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设计一个动态 Context Pipeline</w:t>
      </w:r>
    </w:p>
    <w:p>
      <w:pPr>
        <w:spacing w:after="120"/>
      </w:pPr>
      <w:r>
        <w:rPr>
          <w:rFonts w:ascii="Arial Unicode MS" w:hAnsi="Arial Unicode MS" w:eastAsia="Arial Unicode MS"/>
        </w:rPr>
        <w:t>例如 Claude Code 不只是把用户问题加到系统 Prompt 后面，而是会组织：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用户任务</w:t>
        <w:br/>
        <w:t>代码上下文</w:t>
        <w:br/>
        <w:t>文件结构</w:t>
        <w:br/>
        <w:t>Git 信息</w:t>
        <w:br/>
        <w:t>历史修改</w:t>
        <w:br/>
        <w:t>工具结果</w:t>
        <w:br/>
        <w:t>当前计划</w:t>
        <w:br/>
        <w:t xml:space="preserve">      |</w:t>
        <w:br/>
        <w:t xml:space="preserve">      v</w:t>
        <w:br/>
        <w:t>Context Assembly</w:t>
        <w:br/>
        <w:t xml:space="preserve">      |</w:t>
        <w:br/>
        <w:t xml:space="preserve">      v</w:t>
        <w:br/>
        <w:t>LLM</w:t>
      </w:r>
    </w:p>
    <w:p>
      <w:pPr>
        <w:spacing w:after="120"/>
      </w:pPr>
      <w:r>
        <w:rPr>
          <w:rFonts w:ascii="Arial Unicode MS" w:hAnsi="Arial Unicode MS" w:eastAsia="Arial Unicode MS"/>
        </w:rPr>
        <w:t>这就是 Context Engineering。</w:t>
      </w:r>
    </w:p>
    <w:p>
      <w:pPr>
        <w:spacing w:after="120"/>
      </w:pPr>
      <w:r>
        <w:rPr>
          <w:rFonts w:ascii="Arial Unicode MS" w:hAnsi="Arial Unicode MS" w:eastAsia="Arial Unicode MS"/>
        </w:rPr>
        <w:t>面试表达：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Modern agent systems do not simply prompt LLMs. They perform context engineering by dynamically selecting, compressing, ranking, and assembling relevant information from runtime state under a token budget.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Part F：Memory 体系映射</w:t>
      </w:r>
    </w:p>
    <w:p>
      <w:pPr>
        <w:spacing w:after="120"/>
      </w:pPr>
      <w:r>
        <w:rPr>
          <w:rFonts w:ascii="Arial Unicode MS" w:hAnsi="Arial Unicode MS" w:eastAsia="Arial Unicode MS"/>
        </w:rPr>
        <w:t>Day04 中我们已经接触到：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Memory Reference</w:t>
        <w:br/>
        <w:t>Persistent State</w:t>
        <w:br/>
        <w:t>Summary Memory</w:t>
      </w:r>
    </w:p>
    <w:p>
      <w:pPr>
        <w:spacing w:after="120"/>
      </w:pPr>
      <w:r>
        <w:rPr>
          <w:rFonts w:ascii="Arial Unicode MS" w:hAnsi="Arial Unicode MS" w:eastAsia="Arial Unicode MS"/>
        </w:rPr>
        <w:t>工业界常见叫法：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Agent Memory System</w:t>
        <w:br/>
        <w:t>Memory Store</w:t>
        <w:br/>
        <w:t>Long-term Memory</w:t>
        <w:br/>
        <w:t>Working Memory</w:t>
      </w:r>
    </w:p>
    <w:p>
      <w:pPr>
        <w:spacing w:after="120"/>
      </w:pPr>
      <w:r>
        <w:rPr>
          <w:rFonts w:ascii="Arial Unicode MS" w:hAnsi="Arial Unicode MS" w:eastAsia="Arial Unicode MS"/>
        </w:rPr>
        <w:t>常见分类：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Memory</w:t>
        <w:br/>
        <w:t>├── Short-term Memory</w:t>
        <w:br/>
        <w:t>├── Working Memory</w:t>
        <w:br/>
        <w:t>├── Long-term Memory</w:t>
        <w:br/>
        <w:t>├── Episodic Memory</w:t>
        <w:br/>
        <w:t>├── Semantic Memory</w:t>
        <w:br/>
        <w:t>└── Procedural Memory</w:t>
      </w:r>
    </w:p>
    <w:p>
      <w:pPr>
        <w:spacing w:after="120"/>
      </w:pPr>
      <w:r>
        <w:rPr>
          <w:rFonts w:ascii="Arial Unicode MS" w:hAnsi="Arial Unicode MS" w:eastAsia="Arial Unicode MS"/>
        </w:rPr>
        <w:t>对应关系：</w:t>
      </w:r>
    </w:p>
    <w:p>
      <w:pPr>
        <w:spacing w:after="120"/>
      </w:pPr>
      <w:r>
        <w:rPr>
          <w:rFonts w:ascii="Arial Unicode MS" w:hAnsi="Arial Unicode MS" w:eastAsia="Arial Unicode MS"/>
        </w:rPr>
        <w:t>| 工业术语 | Runtime 视角 | |-|-| | Short-term Memory | 最近几轮 Conversation History | | Working Memory | 当前 Runtime State / task state | | Long-term Memory | 跨 session 的用户、项目、知识记忆 | | Episodic Memory | 事件记忆，保存发生过的经验 | | Semantic Memory | 语义记忆，保存事实和知识 | | Procedural Memory | 流程记忆，保存做事方法 |</w:t>
      </w:r>
    </w:p>
    <w:p>
      <w:pPr>
        <w:spacing w:after="120"/>
      </w:pPr>
      <w:r>
        <w:rPr>
          <w:rFonts w:ascii="Arial Unicode MS" w:hAnsi="Arial Unicode MS" w:eastAsia="Arial Unicode MS"/>
        </w:rPr>
        <w:t>Day06 Memory 会专门展开这一部分。Day04.5 只需要先把名字对齐。</w:t>
      </w:r>
    </w:p>
    <w:p>
      <w:pPr>
        <w:spacing w:after="120"/>
      </w:pPr>
      <w:r>
        <w:rPr>
          <w:rFonts w:ascii="Arial Unicode MS" w:hAnsi="Arial Unicode MS" w:eastAsia="Arial Unicode MS"/>
        </w:rPr>
        <w:t>面试表达：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Agent memory is not just chat history. It usually includes short-term conversation context, working memory in runtime state, and long-term memory such as episodic, semantic, or procedural knowledge.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Part G：Tool 系统映射</w:t>
      </w:r>
    </w:p>
    <w:p>
      <w:pPr>
        <w:spacing w:after="120"/>
      </w:pPr>
      <w:r>
        <w:rPr>
          <w:rFonts w:ascii="Arial Unicode MS" w:hAnsi="Arial Unicode MS" w:eastAsia="Arial Unicode MS"/>
        </w:rPr>
        <w:t>Tool 是 Day05 的正式主题。Day04.5 先建立术语地基。</w:t>
      </w:r>
    </w:p>
    <w:p>
      <w:pPr>
        <w:spacing w:after="120"/>
      </w:pPr>
      <w:r>
        <w:rPr>
          <w:rFonts w:ascii="Arial Unicode MS" w:hAnsi="Arial Unicode MS" w:eastAsia="Arial Unicode MS"/>
        </w:rPr>
        <w:t>我们的说法：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 Runtime</w:t>
        <w:br/>
        <w:t>Tool Definition</w:t>
        <w:br/>
        <w:t>Tool Registry</w:t>
        <w:br/>
        <w:t>Tool Executor</w:t>
        <w:br/>
        <w:t>Tool Result</w:t>
        <w:br/>
        <w:t>Permission Check</w:t>
      </w:r>
    </w:p>
    <w:p>
      <w:pPr>
        <w:spacing w:after="120"/>
      </w:pPr>
      <w:r>
        <w:rPr>
          <w:rFonts w:ascii="Arial Unicode MS" w:hAnsi="Arial Unicode MS" w:eastAsia="Arial Unicode MS"/>
        </w:rPr>
        <w:t>工业术语：</w:t>
      </w:r>
    </w:p>
    <w:p>
      <w:pPr>
        <w:spacing w:after="120"/>
      </w:pPr>
      <w:r>
        <w:rPr>
          <w:rFonts w:ascii="Arial Unicode MS" w:hAnsi="Arial Unicode MS" w:eastAsia="Arial Unicode MS"/>
        </w:rPr>
        <w:t>| 我们的概念 | 工业术语 | |-|-| | Tool Definition | Tool Schema / Function Schema | | Tool Registry | Tool Registry / Capability Registry / Tool Catalog | | Tool Executor | Tool Runtime / Action Executor | | Tool Result | Observation | | Permission Check | Guardrail / Approval / Policy Check | | Tool Loop | ReAct Loop / Agent Loop |</w:t>
      </w:r>
    </w:p>
    <w:p>
      <w:pPr>
        <w:spacing w:after="120"/>
      </w:pPr>
      <w:r>
        <w:rPr>
          <w:rFonts w:ascii="Arial Unicode MS" w:hAnsi="Arial Unicode MS" w:eastAsia="Arial Unicode MS"/>
        </w:rPr>
        <w:t>Function Calling 与 Tool Calling 的关系：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Function Calling</w:t>
        <w:br/>
        <w:t xml:space="preserve">        |</w:t>
        <w:br/>
        <w:t xml:space="preserve">        v</w:t>
        <w:br/>
        <w:t>Tool Calling</w:t>
        <w:br/>
        <w:t xml:space="preserve">        |</w:t>
        <w:br/>
        <w:t xml:space="preserve">        v</w:t>
        <w:br/>
        <w:t>Action Runtime</w:t>
      </w:r>
    </w:p>
    <w:p>
      <w:pPr>
        <w:spacing w:after="120"/>
      </w:pPr>
      <w:r>
        <w:rPr>
          <w:rFonts w:ascii="Arial Unicode MS" w:hAnsi="Arial Unicode MS" w:eastAsia="Arial Unicode MS"/>
        </w:rPr>
        <w:t>Function Calling 更偏“模型输出函数调用结构”；Tool Calling 是更大的概念，可以包含：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Function</w:t>
        <w:br/>
        <w:t>API</w:t>
        <w:br/>
        <w:t>Database</w:t>
        <w:br/>
        <w:t>Browser</w:t>
        <w:br/>
        <w:t>Code Execution</w:t>
        <w:br/>
        <w:t>MCP Tool</w:t>
        <w:br/>
        <w:t>Human Approval</w:t>
      </w:r>
    </w:p>
    <w:p>
      <w:pPr>
        <w:spacing w:after="120"/>
      </w:pPr>
      <w:r>
        <w:rPr>
          <w:rFonts w:ascii="Arial Unicode MS" w:hAnsi="Arial Unicode MS" w:eastAsia="Arial Unicode MS"/>
        </w:rPr>
        <w:t>面试表达：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Tool calling is not the model executing APIs directly. The model produces a structured action intent, and the runtime validates, executes, observes, and writes the result back into state.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Part H：Provider Adapter 映射</w:t>
      </w:r>
    </w:p>
    <w:p>
      <w:pPr>
        <w:spacing w:after="120"/>
      </w:pPr>
      <w:r>
        <w:rPr>
          <w:rFonts w:ascii="Arial Unicode MS" w:hAnsi="Arial Unicode MS" w:eastAsia="Arial Unicode MS"/>
        </w:rPr>
        <w:t>Day04 Part E 的核心概念是：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Provider Adapter</w:t>
      </w:r>
    </w:p>
    <w:p>
      <w:pPr>
        <w:spacing w:after="120"/>
      </w:pPr>
      <w:r>
        <w:rPr>
          <w:rFonts w:ascii="Arial Unicode MS" w:hAnsi="Arial Unicode MS" w:eastAsia="Arial Unicode MS"/>
        </w:rPr>
        <w:t>工业界常见叫法：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LLM Gateway</w:t>
        <w:br/>
        <w:t>Model Router</w:t>
        <w:br/>
        <w:t>Provider Abstraction Layer</w:t>
        <w:br/>
        <w:t>Model Abstraction Layer</w:t>
        <w:br/>
        <w:t>LLM Adapter</w:t>
        <w:br/>
        <w:t>Unified LLM Interface</w:t>
      </w:r>
    </w:p>
    <w:p>
      <w:pPr>
        <w:spacing w:after="120"/>
      </w:pPr>
      <w:r>
        <w:rPr>
          <w:rFonts w:ascii="Arial Unicode MS" w:hAnsi="Arial Unicode MS" w:eastAsia="Arial Unicode MS"/>
        </w:rPr>
        <w:t>架构：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Agent Runtime</w:t>
        <w:br/>
        <w:t xml:space="preserve">      |</w:t>
        <w:br/>
        <w:t xml:space="preserve">      v</w:t>
        <w:br/>
        <w:t>Unified LLM Interface</w:t>
        <w:br/>
        <w:t xml:space="preserve">      |</w:t>
        <w:br/>
        <w:t xml:space="preserve">      v</w:t>
        <w:br/>
        <w:t>+--------+--------+--------+</w:t>
        <w:br/>
        <w:t>| OpenAI | Claude | Gemini |</w:t>
        <w:br/>
        <w:t>+--------+--------+--------+</w:t>
      </w:r>
    </w:p>
    <w:p>
      <w:pPr>
        <w:spacing w:after="120"/>
      </w:pPr>
      <w:r>
        <w:rPr>
          <w:rFonts w:ascii="Arial Unicode MS" w:hAnsi="Arial Unicode MS" w:eastAsia="Arial Unicode MS"/>
        </w:rPr>
        <w:t>现实项目中类似职责的系统：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LiteLLM</w:t>
        <w:br/>
        <w:t>OpenRouter</w:t>
        <w:br/>
        <w:t>Vercel AI SDK</w:t>
      </w:r>
    </w:p>
    <w:p>
      <w:pPr>
        <w:spacing w:after="120"/>
      </w:pPr>
      <w:r>
        <w:rPr>
          <w:rFonts w:ascii="Arial Unicode MS" w:hAnsi="Arial Unicode MS" w:eastAsia="Arial Unicode MS"/>
        </w:rPr>
        <w:t>它们本质都在解决：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多模型统一调用</w:t>
        <w:br/>
        <w:t>供应商协议隔离</w:t>
        <w:br/>
        <w:t>模型能力差异适配</w:t>
        <w:br/>
        <w:t>成本与用量统计</w:t>
        <w:br/>
        <w:t>错误和流事件映射</w:t>
      </w:r>
    </w:p>
    <w:p>
      <w:pPr>
        <w:spacing w:after="120"/>
      </w:pPr>
      <w:r>
        <w:rPr>
          <w:rFonts w:ascii="Arial Unicode MS" w:hAnsi="Arial Unicode MS" w:eastAsia="Arial Unicode MS"/>
        </w:rPr>
        <w:t>面试表达：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A Provider Adapter isolates the runtime from vendor-specific model protocols. It converts runtime messages, tools, streaming events, errors, and usage metrics into a unified model interface.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Part I：开源框架对应关系</w:t>
      </w:r>
    </w:p>
    <w:p>
      <w:pPr>
        <w:pStyle w:val="Heading3"/>
      </w:pPr>
      <w:r>
        <w:rPr>
          <w:rFonts w:ascii="Arial Unicode MS" w:hAnsi="Arial Unicode MS" w:eastAsia="Arial Unicode MS"/>
        </w:rPr>
        <w:t>OpenAI Agents SDK</w:t>
      </w:r>
    </w:p>
    <w:p>
      <w:pPr>
        <w:spacing w:after="120"/>
      </w:pPr>
      <w:r>
        <w:rPr>
          <w:rFonts w:ascii="Arial Unicode MS" w:hAnsi="Arial Unicode MS" w:eastAsia="Arial Unicode MS"/>
        </w:rPr>
        <w:t>核心概念：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Agent</w:t>
        <w:br/>
        <w:t>Runner</w:t>
        <w:br/>
        <w:t>Tool</w:t>
        <w:br/>
        <w:t>Guardrail</w:t>
        <w:br/>
        <w:t>Tracing</w:t>
        <w:br/>
        <w:t>Handoff</w:t>
      </w:r>
    </w:p>
    <w:p>
      <w:pPr>
        <w:spacing w:after="120"/>
      </w:pPr>
      <w:r>
        <w:rPr>
          <w:rFonts w:ascii="Arial Unicode MS" w:hAnsi="Arial Unicode MS" w:eastAsia="Arial Unicode MS"/>
        </w:rPr>
        <w:t>映射关系：</w:t>
      </w:r>
    </w:p>
    <w:p>
      <w:pPr>
        <w:spacing w:after="120"/>
      </w:pPr>
      <w:r>
        <w:rPr>
          <w:rFonts w:ascii="Arial Unicode MS" w:hAnsi="Arial Unicode MS" w:eastAsia="Arial Unicode MS"/>
        </w:rPr>
        <w:t>| OpenAI Agents SDK | mini-agent-runtime | |-|-| | Runner | Runtime Loop | | Agent | Agent Definition | | Tool | Tool Runtime | | Guardrail | Permission Check / Policy | | Tracing | Runtime Observability | | Handoff | Agent Orchestration |</w:t>
      </w:r>
    </w:p>
    <w:p>
      <w:pPr>
        <w:pStyle w:val="Heading3"/>
      </w:pPr>
      <w:r>
        <w:rPr>
          <w:rFonts w:ascii="Arial Unicode MS" w:hAnsi="Arial Unicode MS" w:eastAsia="Arial Unicode MS"/>
        </w:rPr>
        <w:t>LangGraph</w:t>
      </w:r>
    </w:p>
    <w:p>
      <w:pPr>
        <w:spacing w:after="120"/>
      </w:pPr>
      <w:r>
        <w:rPr>
          <w:rFonts w:ascii="Arial Unicode MS" w:hAnsi="Arial Unicode MS" w:eastAsia="Arial Unicode MS"/>
        </w:rPr>
        <w:t>核心概念：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StateGraph</w:t>
        <w:br/>
        <w:t>Node</w:t>
        <w:br/>
        <w:t>Edge</w:t>
        <w:br/>
        <w:t>Checkpoint</w:t>
      </w:r>
    </w:p>
    <w:p>
      <w:pPr>
        <w:spacing w:after="120"/>
      </w:pPr>
      <w:r>
        <w:rPr>
          <w:rFonts w:ascii="Arial Unicode MS" w:hAnsi="Arial Unicode MS" w:eastAsia="Arial Unicode MS"/>
        </w:rPr>
        <w:t>映射关系：</w:t>
      </w:r>
    </w:p>
    <w:p>
      <w:pPr>
        <w:spacing w:after="120"/>
      </w:pPr>
      <w:r>
        <w:rPr>
          <w:rFonts w:ascii="Arial Unicode MS" w:hAnsi="Arial Unicode MS" w:eastAsia="Arial Unicode MS"/>
        </w:rPr>
        <w:t>| LangGraph | mini-agent-runtime | |-|-| | StateGraph | Runtime State + Workflow | | Node | Runtime Step | | Edge | State Transition | | Checkpoint | State Persistence / Recoverable Snapshot |</w:t>
      </w:r>
    </w:p>
    <w:p>
      <w:pPr>
        <w:pStyle w:val="Heading3"/>
      </w:pPr>
      <w:r>
        <w:rPr>
          <w:rFonts w:ascii="Arial Unicode MS" w:hAnsi="Arial Unicode MS" w:eastAsia="Arial Unicode MS"/>
        </w:rPr>
        <w:t>Claude Code</w:t>
      </w:r>
    </w:p>
    <w:p>
      <w:pPr>
        <w:spacing w:after="120"/>
      </w:pPr>
      <w:r>
        <w:rPr>
          <w:rFonts w:ascii="Arial Unicode MS" w:hAnsi="Arial Unicode MS" w:eastAsia="Arial Unicode MS"/>
        </w:rPr>
        <w:t>Claude Code 更像一个完整 Coding Agent Runtime。</w:t>
      </w:r>
    </w:p>
    <w:p>
      <w:pPr>
        <w:spacing w:after="120"/>
      </w:pPr>
      <w:r>
        <w:rPr>
          <w:rFonts w:ascii="Arial Unicode MS" w:hAnsi="Arial Unicode MS" w:eastAsia="Arial Unicode MS"/>
        </w:rPr>
        <w:t>对应我们的：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Workspace Index</w:t>
        <w:br/>
        <w:t>Context Builder</w:t>
        <w:br/>
        <w:t>Tool Runtime</w:t>
        <w:br/>
        <w:t>Runtime Loop</w:t>
        <w:br/>
        <w:t>Provider Adapter</w:t>
      </w:r>
    </w:p>
    <w:p>
      <w:pPr>
        <w:spacing w:after="120"/>
      </w:pPr>
      <w:r>
        <w:rPr>
          <w:rFonts w:ascii="Arial Unicode MS" w:hAnsi="Arial Unicode MS" w:eastAsia="Arial Unicode MS"/>
        </w:rPr>
        <w:t>典型工具：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Read File</w:t>
        <w:br/>
        <w:t>Edit File</w:t>
        <w:br/>
        <w:t>Bash</w:t>
        <w:br/>
        <w:t>Search</w:t>
      </w:r>
    </w:p>
    <w:p>
      <w:pPr>
        <w:spacing w:after="120"/>
      </w:pPr>
      <w:r>
        <w:rPr>
          <w:rFonts w:ascii="Arial Unicode MS" w:hAnsi="Arial Unicode MS" w:eastAsia="Arial Unicode MS"/>
        </w:rPr>
        <w:t>典型上下文：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代码结构</w:t>
        <w:br/>
        <w:t>文件内容</w:t>
        <w:br/>
        <w:t>执行结果</w:t>
        <w:br/>
        <w:t>Git diff</w:t>
        <w:br/>
        <w:t>当前计划</w:t>
      </w:r>
    </w:p>
    <w:p>
      <w:pPr>
        <w:pStyle w:val="Heading3"/>
      </w:pPr>
      <w:r>
        <w:rPr>
          <w:rFonts w:ascii="Arial Unicode MS" w:hAnsi="Arial Unicode MS" w:eastAsia="Arial Unicode MS"/>
        </w:rPr>
        <w:t>MCP</w:t>
      </w:r>
    </w:p>
    <w:p>
      <w:pPr>
        <w:spacing w:after="120"/>
      </w:pPr>
      <w:r>
        <w:rPr>
          <w:rFonts w:ascii="Arial Unicode MS" w:hAnsi="Arial Unicode MS" w:eastAsia="Arial Unicode MS"/>
        </w:rPr>
        <w:t>MCP 主要连接 Tool、Resource 和 Prompt。</w:t>
      </w:r>
    </w:p>
    <w:p>
      <w:pPr>
        <w:spacing w:after="120"/>
      </w:pPr>
      <w:r>
        <w:rPr>
          <w:rFonts w:ascii="Arial Unicode MS" w:hAnsi="Arial Unicode MS" w:eastAsia="Arial Unicode MS"/>
        </w:rPr>
        <w:t>映射关系：</w:t>
      </w:r>
    </w:p>
    <w:p>
      <w:pPr>
        <w:spacing w:after="120"/>
      </w:pPr>
      <w:r>
        <w:rPr>
          <w:rFonts w:ascii="Arial Unicode MS" w:hAnsi="Arial Unicode MS" w:eastAsia="Arial Unicode MS"/>
        </w:rPr>
        <w:t>| MCP | mini-agent-runtime | |-|-| | Tool | Tool Definition / Tool Execution | | Resource | External Context Source | | Prompt | Reusable Context Template | | Server | Tool Provider / Capability Provider |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最终统一认知图</w:t>
      </w:r>
    </w:p>
    <w:p>
      <w:pPr>
        <w:spacing w:after="120"/>
      </w:pPr>
      <w:r>
        <w:rPr>
          <w:rFonts w:ascii="Arial Unicode MS" w:hAnsi="Arial Unicode MS" w:eastAsia="Arial Unicode MS"/>
        </w:rPr>
        <w:t>重新看 Agent Runtime：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 xml:space="preserve">                 Agent Runtime</w:t>
        <w:br/>
        <w:br/>
        <w:t xml:space="preserve">        +---------------------+</w:t>
        <w:br/>
        <w:t xml:space="preserve">        |     Agent State     |</w:t>
        <w:br/>
        <w:t xml:space="preserve">        |     状态系统         |</w:t>
        <w:br/>
        <w:t xml:space="preserve">        +---------------------+</w:t>
        <w:br/>
        <w:t xml:space="preserve">                    |</w:t>
        <w:br/>
        <w:t xml:space="preserve">                    v</w:t>
        <w:br/>
        <w:t xml:space="preserve">        +---------------------+</w:t>
        <w:br/>
        <w:t xml:space="preserve">        | Context Engineering |</w:t>
        <w:br/>
        <w:t xml:space="preserve">        | 上下文工程          |</w:t>
        <w:br/>
        <w:t xml:space="preserve">        +---------------------+</w:t>
        <w:br/>
        <w:t xml:space="preserve">                    |</w:t>
        <w:br/>
        <w:t xml:space="preserve">                    v</w:t>
        <w:br/>
        <w:t xml:space="preserve">              LLM Reasoning</w:t>
        <w:br/>
        <w:t xml:space="preserve">                    |</w:t>
        <w:br/>
        <w:t xml:space="preserve">                    v</w:t>
        <w:br/>
        <w:t xml:space="preserve">        +---------------------+</w:t>
        <w:br/>
        <w:t xml:space="preserve">        | Tool Runtime        |</w:t>
        <w:br/>
        <w:t xml:space="preserve">        | 执行系统             |</w:t>
        <w:br/>
        <w:t xml:space="preserve">        +---------------------+</w:t>
        <w:br/>
        <w:t xml:space="preserve">                    |</w:t>
        <w:br/>
        <w:t xml:space="preserve">                    v</w:t>
        <w:br/>
        <w:t xml:space="preserve">              Environment</w:t>
        <w:br/>
        <w:t xml:space="preserve">                    |</w:t>
        <w:br/>
        <w:t xml:space="preserve">                    v</w:t>
        <w:br/>
        <w:t xml:space="preserve">              State Update</w:t>
        <w:br/>
        <w:t xml:space="preserve">                    |</w:t>
        <w:br/>
        <w:t xml:space="preserve">                    v</w:t>
        <w:br/>
        <w:t xml:space="preserve">              Next Loop</w:t>
      </w:r>
    </w:p>
    <w:p>
      <w:pPr>
        <w:spacing w:after="120"/>
      </w:pPr>
      <w:r>
        <w:rPr>
          <w:rFonts w:ascii="Arial Unicode MS" w:hAnsi="Arial Unicode MS" w:eastAsia="Arial Unicode MS"/>
        </w:rPr>
        <w:t>工业统一语言：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Agent State</w:t>
        <w:br/>
        <w:t>Context Engineering</w:t>
        <w:br/>
        <w:t>Reasoning</w:t>
        <w:br/>
        <w:t>Tool Calling</w:t>
        <w:br/>
        <w:t>Observation</w:t>
        <w:br/>
        <w:t>State Transition</w:t>
        <w:br/>
        <w:t>Agent Loop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Day04.5 核心认知升级</w:t>
      </w:r>
    </w:p>
    <w:p>
      <w:pPr>
        <w:pStyle w:val="Heading3"/>
      </w:pPr>
      <w:r>
        <w:rPr>
          <w:rFonts w:ascii="Arial Unicode MS" w:hAnsi="Arial Unicode MS" w:eastAsia="Arial Unicode MS"/>
        </w:rPr>
        <w:t>1. 不要从 API 开始理解 Agent 框架</w:t>
      </w:r>
    </w:p>
    <w:p>
      <w:pPr>
        <w:spacing w:after="120"/>
      </w:pPr>
      <w:r>
        <w:rPr>
          <w:rFonts w:ascii="Arial Unicode MS" w:hAnsi="Arial Unicode MS" w:eastAsia="Arial Unicode MS"/>
        </w:rPr>
        <w:t>以前看框架容易变成：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学习 API</w:t>
        <w:br/>
        <w:t>记住调用方法</w:t>
        <w:br/>
        <w:t>照着示例拼 Demo</w:t>
      </w:r>
    </w:p>
    <w:p>
      <w:pPr>
        <w:spacing w:after="120"/>
      </w:pPr>
      <w:r>
        <w:rPr>
          <w:rFonts w:ascii="Arial Unicode MS" w:hAnsi="Arial Unicode MS" w:eastAsia="Arial Unicode MS"/>
        </w:rPr>
        <w:t>现在应该先找：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State</w:t>
        <w:br/>
        <w:t>Context</w:t>
        <w:br/>
        <w:t>LLM</w:t>
        <w:br/>
        <w:t>Tool</w:t>
        <w:br/>
        <w:t>Loop</w:t>
        <w:br/>
        <w:t>Persistence</w:t>
        <w:br/>
        <w:t>Observability</w:t>
      </w:r>
    </w:p>
    <w:p>
      <w:pPr>
        <w:spacing w:after="120"/>
      </w:pPr>
      <w:r>
        <w:rPr>
          <w:rFonts w:ascii="Arial Unicode MS" w:hAnsi="Arial Unicode MS" w:eastAsia="Arial Unicode MS"/>
        </w:rPr>
        <w:t>API 只是这些 Runtime 抽象的外在形状。</w:t>
      </w:r>
    </w:p>
    <w:p>
      <w:pPr>
        <w:pStyle w:val="Heading3"/>
      </w:pPr>
      <w:r>
        <w:rPr>
          <w:rFonts w:ascii="Arial Unicode MS" w:hAnsi="Arial Unicode MS" w:eastAsia="Arial Unicode MS"/>
        </w:rPr>
        <w:t>2. 工业术语不是新知识，而是已有认知的命名</w:t>
      </w:r>
    </w:p>
    <w:p>
      <w:pPr>
        <w:spacing w:after="120"/>
      </w:pPr>
      <w:r>
        <w:rPr>
          <w:rFonts w:ascii="Arial Unicode MS" w:hAnsi="Arial Unicode MS" w:eastAsia="Arial Unicode MS"/>
        </w:rPr>
        <w:t>Day01-Day04 并没有白学，也不需要推翻重学。它们建立的是底层 Runtime 思维。</w:t>
      </w:r>
    </w:p>
    <w:p>
      <w:pPr>
        <w:spacing w:after="120"/>
      </w:pPr>
      <w:r>
        <w:rPr>
          <w:rFonts w:ascii="Arial Unicode MS" w:hAnsi="Arial Unicode MS" w:eastAsia="Arial Unicode MS"/>
        </w:rPr>
        <w:t>Day04.5 做的是：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底层认知</w:t>
        <w:br/>
        <w:t xml:space="preserve">    +</w:t>
        <w:br/>
        <w:t>工业命名</w:t>
        <w:br/>
        <w:t xml:space="preserve">    +</w:t>
        <w:br/>
        <w:t>框架对应</w:t>
      </w:r>
    </w:p>
    <w:p>
      <w:pPr>
        <w:pStyle w:val="Heading3"/>
      </w:pPr>
      <w:r>
        <w:rPr>
          <w:rFonts w:ascii="Arial Unicode MS" w:hAnsi="Arial Unicode MS" w:eastAsia="Arial Unicode MS"/>
        </w:rPr>
        <w:t>3. 后续每一天都要保留工业映射结构</w:t>
      </w:r>
    </w:p>
    <w:p>
      <w:pPr>
        <w:spacing w:after="120"/>
      </w:pPr>
      <w:r>
        <w:rPr>
          <w:rFonts w:ascii="Arial Unicode MS" w:hAnsi="Arial Unicode MS" w:eastAsia="Arial Unicode MS"/>
        </w:rPr>
        <w:t>从 Day05 开始，每个 Part 尽量保留：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正文学习</w:t>
        <w:br/>
        <w:t xml:space="preserve">      |</w:t>
        <w:br/>
        <w:t xml:space="preserve">      v</w:t>
        <w:br/>
        <w:t>工业术语映射</w:t>
        <w:br/>
        <w:t xml:space="preserve">      |</w:t>
        <w:br/>
        <w:t xml:space="preserve">      v</w:t>
        <w:br/>
        <w:t>框架对应</w:t>
        <w:br/>
        <w:t xml:space="preserve">      |</w:t>
        <w:br/>
        <w:t xml:space="preserve">      v</w:t>
        <w:br/>
        <w:t>面试视角</w:t>
        <w:br/>
        <w:t xml:space="preserve">      |</w:t>
        <w:br/>
        <w:t xml:space="preserve">      v</w:t>
        <w:br/>
        <w:t>思考题</w:t>
      </w:r>
    </w:p>
    <w:p>
      <w:pPr>
        <w:spacing w:after="120"/>
      </w:pPr>
      <w:r>
        <w:rPr>
          <w:rFonts w:ascii="Arial Unicode MS" w:hAnsi="Arial Unicode MS" w:eastAsia="Arial Unicode MS"/>
        </w:rPr>
        <w:t>这会让最终笔记更接近：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《从零实现 Agent Runtime：从原理到工业实践》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Day05 前置计划</w:t>
      </w:r>
    </w:p>
    <w:p>
      <w:pPr>
        <w:spacing w:after="120"/>
      </w:pPr>
      <w:r>
        <w:rPr>
          <w:rFonts w:ascii="Arial Unicode MS" w:hAnsi="Arial Unicode MS" w:eastAsia="Arial Unicode MS"/>
        </w:rPr>
        <w:t>Day04.5 完成后，正式进入：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Day05：Tool Calling（Execution Engine）</w:t>
      </w:r>
    </w:p>
    <w:p>
      <w:pPr>
        <w:spacing w:after="120"/>
      </w:pPr>
      <w:r>
        <w:rPr>
          <w:rFonts w:ascii="Arial Unicode MS" w:hAnsi="Arial Unicode MS" w:eastAsia="Arial Unicode MS"/>
        </w:rPr>
        <w:t>Day05 Part A 先学习 Tool Calling 基础模型：</w:t>
      </w:r>
    </w:p>
    <w:p>
      <w:pPr>
        <w:pStyle w:val="ListNumber"/>
      </w:pPr>
      <w:r>
        <w:rPr>
          <w:rFonts w:ascii="Arial Unicode MS" w:hAnsi="Arial Unicode MS" w:eastAsia="Arial Unicode MS"/>
        </w:rPr>
        <w:t>Tool Calling 为什么让 LLM 从聊天模型变成 Agent</w:t>
      </w:r>
    </w:p>
    <w:p>
      <w:pPr>
        <w:pStyle w:val="ListNumber"/>
      </w:pPr>
      <w:r>
        <w:rPr>
          <w:rFonts w:ascii="Arial Unicode MS" w:hAnsi="Arial Unicode MS" w:eastAsia="Arial Unicode MS"/>
        </w:rPr>
        <w:t>Tool / Function / Action 的区别</w:t>
      </w:r>
    </w:p>
    <w:p>
      <w:pPr>
        <w:pStyle w:val="ListNumber"/>
      </w:pPr>
      <w:r>
        <w:rPr>
          <w:rFonts w:ascii="Arial Unicode MS" w:hAnsi="Arial Unicode MS" w:eastAsia="Arial Unicode MS"/>
        </w:rPr>
        <w:t>Tool Calling 在 Agent Loop 中的位置</w:t>
      </w:r>
    </w:p>
    <w:p>
      <w:pPr>
        <w:pStyle w:val="ListNumber"/>
      </w:pPr>
      <w:r>
        <w:rPr>
          <w:rFonts w:ascii="Arial Unicode MS" w:hAnsi="Arial Unicode MS" w:eastAsia="Arial Unicode MS"/>
        </w:rPr>
        <w:t>ReAct 与 Tool Calling 的关系</w:t>
      </w:r>
    </w:p>
    <w:p>
      <w:pPr>
        <w:pStyle w:val="ListNumber"/>
      </w:pPr>
      <w:r>
        <w:rPr>
          <w:rFonts w:ascii="Arial Unicode MS" w:hAnsi="Arial Unicode MS" w:eastAsia="Arial Unicode MS"/>
        </w:rPr>
        <w:t>OpenAI Agents SDK / Claude Code / LangGraph 中 Tool 的真实定位</w:t>
      </w:r>
    </w:p>
    <w:p>
      <w:pPr>
        <w:pStyle w:val="ListNumber"/>
      </w:pPr>
      <w:r>
        <w:rPr>
          <w:rFonts w:ascii="Arial Unicode MS" w:hAnsi="Arial Unicode MS" w:eastAsia="Arial Unicode MS"/>
        </w:rPr>
        <w:t>mini-agent-runtime 中 Tool 数据模型设计</w:t>
      </w:r>
    </w:p>
    <w:p>
      <w:pPr>
        <w:spacing w:after="120"/>
      </w:pPr>
      <w:r>
        <w:rPr>
          <w:rFonts w:ascii="Arial Unicode MS" w:hAnsi="Arial Unicode MS" w:eastAsia="Arial Unicode MS"/>
        </w:rPr>
        <w:t>Day05 整体计划：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Part A：Tool Calling 基础模型</w:t>
        <w:br/>
        <w:t>Part B：LLM 如何决定调用 Tool</w:t>
        <w:br/>
        <w:t>Part C：Tool Schema 设计</w:t>
        <w:br/>
        <w:t>Part D：Tool Registry</w:t>
        <w:br/>
        <w:t>Part E：Tool Executor</w:t>
        <w:br/>
        <w:t>Part F：Permission &amp; Human Approval</w:t>
        <w:br/>
        <w:t>Part G：Tool Result 回流 Runtime</w:t>
        <w:br/>
        <w:t>Part H：Multi Tool Loop</w:t>
        <w:br/>
        <w:t>Part I：Mini Tool Runtime 实现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本章思考题</w:t>
      </w:r>
    </w:p>
    <w:p>
      <w:pPr>
        <w:pStyle w:val="ListNumber"/>
      </w:pPr>
      <w:r>
        <w:rPr>
          <w:rFonts w:ascii="Arial Unicode MS" w:hAnsi="Arial Unicode MS" w:eastAsia="Arial Unicode MS"/>
        </w:rPr>
        <w:t>为什么说 Agent Runtime 比 Agent API 更重要？</w:t>
      </w:r>
    </w:p>
    <w:p>
      <w:pPr>
        <w:pStyle w:val="ListNumber"/>
      </w:pPr>
      <w:r>
        <w:rPr>
          <w:rFonts w:ascii="Arial Unicode MS" w:hAnsi="Arial Unicode MS" w:eastAsia="Arial Unicode MS"/>
        </w:rPr>
        <w:t>Runtime Loop、Agent Loop、ReAct Loop 三者是什么关系？</w:t>
      </w:r>
    </w:p>
    <w:p>
      <w:pPr>
        <w:pStyle w:val="ListNumber"/>
      </w:pPr>
      <w:r>
        <w:rPr>
          <w:rFonts w:ascii="Arial Unicode MS" w:hAnsi="Arial Unicode MS" w:eastAsia="Arial Unicode MS"/>
        </w:rPr>
        <w:t>Context Builder 和 Context Engineering Pipeline 有什么区别？</w:t>
      </w:r>
    </w:p>
    <w:p>
      <w:pPr>
        <w:pStyle w:val="ListNumber"/>
      </w:pPr>
      <w:r>
        <w:rPr>
          <w:rFonts w:ascii="Arial Unicode MS" w:hAnsi="Arial Unicode MS" w:eastAsia="Arial Unicode MS"/>
        </w:rPr>
        <w:t>Tool Calling 为什么不等于 LLM 直接调用 API？</w:t>
      </w:r>
    </w:p>
    <w:p>
      <w:pPr>
        <w:pStyle w:val="ListNumber"/>
      </w:pPr>
      <w:r>
        <w:rPr>
          <w:rFonts w:ascii="Arial Unicode MS" w:hAnsi="Arial Unicode MS" w:eastAsia="Arial Unicode MS"/>
        </w:rPr>
        <w:t>看一个新的 Agent 框架时，应该优先找哪些 Runtime 抽象？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Source</w:t>
      </w:r>
    </w:p>
    <w:p>
      <w:pPr>
        <w:pStyle w:val="ListBullet"/>
      </w:pPr>
      <w:r>
        <w:rPr>
          <w:rFonts w:ascii="Arial Unicode MS" w:hAnsi="Arial Unicode MS" w:eastAsia="Arial Unicode MS"/>
        </w:rPr>
        <w:t>ChatGPT 分享学习记录：https://chatgpt.com/share/6a62c303-20d8-83e8-b17a-8f889d4cb725</w:t>
      </w:r>
    </w:p>
    <w:p>
      <w:pPr>
        <w:pStyle w:val="ListBullet"/>
      </w:pPr>
      <w:r>
        <w:rPr>
          <w:rFonts w:ascii="Arial Unicode MS" w:hAnsi="Arial Unicode MS" w:eastAsia="Arial Unicode MS"/>
        </w:rPr>
        <w:t>本地源记录：source/day04-5-chatgpt-share-source.md</w:t>
      </w:r>
    </w:p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