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Day05 Part A 学习文档 v1.0：Tool Calling 基础模型（Execution Engine）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Day05 Part A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Day04 已经完成 Runtime 的认知系统：Runtime State、Context Builder、Context Window Management 和 Provider Adapter。Day04.5 又补齐了工业术语映射。Day05 开始进入 Runtime 的执行系统，回答一个新的问题：Runtime 已经知道如何组织上下文让 LLM 思考，那么它如何让 Agent 真正行动？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Day05 的主题是 Tool Calling，也就是 Agent Runtime 的 Execution Engine。</w:t>
      </w:r>
    </w:p>
    <w:p>
      <w:pPr>
        <w:spacing w:after="120"/>
      </w:pPr>
      <w:r>
        <w:rPr>
          <w:rFonts w:ascii="Arial Unicode MS" w:hAnsi="Arial Unicode MS" w:eastAsia="Arial Unicode MS"/>
        </w:rPr>
        <w:t>如果说 Day04 回答的是：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如何思考？</w:t>
      </w:r>
    </w:p>
    <w:p>
      <w:pPr>
        <w:spacing w:after="120"/>
      </w:pPr>
      <w:r>
        <w:rPr>
          <w:rFonts w:ascii="Arial Unicode MS" w:hAnsi="Arial Unicode MS" w:eastAsia="Arial Unicode MS"/>
        </w:rPr>
        <w:t>那么 Day05 回答的是：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如何行动？</w:t>
      </w:r>
    </w:p>
    <w:p>
      <w:pPr>
        <w:spacing w:after="120"/>
      </w:pPr>
      <w:r>
        <w:rPr>
          <w:rFonts w:ascii="Arial Unicode MS" w:hAnsi="Arial Unicode MS" w:eastAsia="Arial Unicode MS"/>
        </w:rPr>
        <w:t>Part A 不深入 Tool Schema、Tool Registry、Tool Executor 和 Permission 的细节，而是先建立 Tool Calling 的基础模型：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| 产生结构化行动意图</w:t>
        <w:br/>
        <w:t xml:space="preserve">  v</w:t>
        <w:br/>
        <w:t>Runtime</w:t>
        <w:br/>
        <w:t xml:space="preserve">  |</w:t>
        <w:br/>
        <w:t xml:space="preserve">  | 验证、调度、执行</w:t>
        <w:br/>
        <w:t xml:space="preserve">  v</w:t>
        <w:br/>
        <w:t>Tool</w:t>
        <w:br/>
        <w:t xml:space="preserve">  |</w:t>
        <w:br/>
        <w:t xml:space="preserve">  | 返回结果</w:t>
        <w:br/>
        <w:t xml:space="preserve">  v</w:t>
        <w:br/>
        <w:t>Runtime State</w:t>
        <w:br/>
        <w:t xml:space="preserve">  |</w:t>
        <w:br/>
        <w:t xml:space="preserve">  | 进入下一轮 Context</w:t>
        <w:br/>
        <w:t xml:space="preserve">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本节的核心结论是：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不是 LLM 直接调用 API，而是 LLM 生成 Tool Call Intent，Runtime 负责验证、执行、观察结果并推动 Agent Loop 进入下一步。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与上一节的联系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为什么需要 Tool Calling</w:t>
      </w:r>
    </w:p>
    <w:p>
      <w:pPr>
        <w:pStyle w:val="ListNumber"/>
      </w:pPr>
      <w:r>
        <w:rPr>
          <w:rFonts w:ascii="Arial Unicode MS" w:hAnsi="Arial Unicode MS" w:eastAsia="Arial Unicode MS"/>
        </w:rPr>
        <w:t>ChatBot 与 Agent 的分水岭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在 Runtime Loop 中的位置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的三个角色</w:t>
      </w:r>
    </w:p>
    <w:p>
      <w:pPr>
        <w:pStyle w:val="ListNumber"/>
      </w:pPr>
      <w:r>
        <w:rPr>
          <w:rFonts w:ascii="Arial Unicode MS" w:hAnsi="Arial Unicode MS" w:eastAsia="Arial Unicode MS"/>
        </w:rPr>
        <w:t>Tool / Function / Action 的区别</w:t>
      </w:r>
    </w:p>
    <w:p>
      <w:pPr>
        <w:pStyle w:val="ListNumber"/>
      </w:pPr>
      <w:r>
        <w:rPr>
          <w:rFonts w:ascii="Arial Unicode MS" w:hAnsi="Arial Unicode MS" w:eastAsia="Arial Unicode MS"/>
        </w:rPr>
        <w:t>Function Calling 与 Tool Calling 的区别</w:t>
      </w:r>
    </w:p>
    <w:p>
      <w:pPr>
        <w:pStyle w:val="ListNumber"/>
      </w:pPr>
      <w:r>
        <w:rPr>
          <w:rFonts w:ascii="Arial Unicode MS" w:hAnsi="Arial Unicode MS" w:eastAsia="Arial Unicode MS"/>
        </w:rPr>
        <w:t>ReAct 与 Tool Calling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工业框架中的 Tool Calling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中的最小数据模型</w:t>
      </w:r>
    </w:p>
    <w:p>
      <w:pPr>
        <w:pStyle w:val="ListNumber"/>
      </w:pPr>
      <w:r>
        <w:rPr>
          <w:rFonts w:ascii="Arial Unicode MS" w:hAnsi="Arial Unicode MS" w:eastAsia="Arial Unicode MS"/>
        </w:rPr>
        <w:t>Part A 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工业级实现 Notes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工业术语映射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Day04.5 完成了一个 Terminology Mapping Pass：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Mini Runtime Concept</w:t>
        <w:br/>
        <w:t xml:space="preserve">        |</w:t>
        <w:br/>
        <w:t xml:space="preserve">        v</w:t>
        <w:br/>
        <w:t>Industry Terminology</w:t>
        <w:br/>
        <w:t xml:space="preserve">        |</w:t>
        <w:br/>
        <w:t xml:space="preserve">        v</w:t>
        <w:br/>
        <w:t>Framework Implementation</w:t>
        <w:br/>
        <w:t xml:space="preserve">        |</w:t>
        <w:br/>
        <w:t xml:space="preserve">        v</w:t>
        <w:br/>
        <w:t>Interview Expression</w:t>
      </w:r>
    </w:p>
    <w:p>
      <w:pPr>
        <w:spacing w:after="120"/>
      </w:pPr>
      <w:r>
        <w:rPr>
          <w:rFonts w:ascii="Arial Unicode MS" w:hAnsi="Arial Unicode MS" w:eastAsia="Arial Unicode MS"/>
        </w:rPr>
        <w:t>这让我们之后可以直接使用工业术语：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Loop / Agent Loop / ReAct Loop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/ Agent State / Workflow State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/ Context Engineering Pipeline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 / LLM Gateway / Model Abstraction Layer</w:t>
      </w:r>
    </w:p>
    <w:p>
      <w:pPr>
        <w:pStyle w:val="ListBullet"/>
      </w:pPr>
      <w:r>
        <w:rPr>
          <w:rFonts w:ascii="Arial Unicode MS" w:hAnsi="Arial Unicode MS" w:eastAsia="Arial Unicode MS"/>
        </w:rPr>
        <w:t>Tool Runtime / Action Runtime / Tool Calling System</w:t>
      </w:r>
    </w:p>
    <w:p>
      <w:pPr>
        <w:spacing w:after="120"/>
      </w:pPr>
      <w:r>
        <w:rPr>
          <w:rFonts w:ascii="Arial Unicode MS" w:hAnsi="Arial Unicode MS" w:eastAsia="Arial Unicode MS"/>
        </w:rPr>
        <w:t>Day04 最终形成的是认知链路：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Context Window Management</w:t>
        <w:br/>
        <w:t xml:space="preserve">      |</w:t>
        <w:br/>
        <w:t xml:space="preserve">      v</w:t>
        <w:br/>
        <w:t>Provider Adapter</w:t>
        <w:br/>
        <w:t xml:space="preserve">      |</w:t>
        <w:br/>
        <w:t xml:space="preserve">   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但到这里，Agent 仍然只能“想”和“说”。它还不能真正改变外部世界。</w:t>
      </w:r>
    </w:p>
    <w:p>
      <w:pPr>
        <w:spacing w:after="120"/>
      </w:pPr>
      <w:r>
        <w:rPr>
          <w:rFonts w:ascii="Arial Unicode MS" w:hAnsi="Arial Unicode MS" w:eastAsia="Arial Unicode MS"/>
        </w:rPr>
        <w:t>Day05 在这条链路之后补上执行链路：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Runtime Tool Runtime</w:t>
        <w:br/>
        <w:t xml:space="preserve">  |</w:t>
        <w:br/>
        <w:t xml:space="preserve">  v</w:t>
        <w:br/>
        <w:t>Environment / API / Filesystem / Browser / Database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所以 Day05 的位置可以概括为：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Day04:</w:t>
        <w:br/>
        <w:t>Thinking System</w:t>
        <w:br/>
        <w:br/>
        <w:t>Day05:</w:t>
        <w:br/>
        <w:t>Execution System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为什么需要 Tool Calling</w:t>
      </w:r>
    </w:p>
    <w:p>
      <w:pPr>
        <w:spacing w:after="120"/>
      </w:pPr>
      <w:r>
        <w:rPr>
          <w:rFonts w:ascii="Arial Unicode MS" w:hAnsi="Arial Unicode MS" w:eastAsia="Arial Unicode MS"/>
        </w:rPr>
        <w:t>Day01 中我们已经给过 Agent 的基础定义：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LLM + Runtime + Tools + Memory</w:t>
      </w:r>
    </w:p>
    <w:p>
      <w:pPr>
        <w:spacing w:after="120"/>
      </w:pPr>
      <w:r>
        <w:rPr>
          <w:rFonts w:ascii="Arial Unicode MS" w:hAnsi="Arial Unicode MS" w:eastAsia="Arial Unicode MS"/>
        </w:rPr>
        <w:t>拆开来看：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负责推理与生成；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负责控制与调度；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Tools 负责让 Agent 影响外部世界；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负责跨轮次、跨任务保留信息。</w:t>
      </w:r>
    </w:p>
    <w:p>
      <w:pPr>
        <w:spacing w:after="120"/>
      </w:pPr>
      <w:r>
        <w:rPr>
          <w:rFonts w:ascii="Arial Unicode MS" w:hAnsi="Arial Unicode MS" w:eastAsia="Arial Unicode MS"/>
        </w:rPr>
        <w:t>如果没有 Tool，系统链路只有：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Text Response</w:t>
      </w:r>
    </w:p>
    <w:p>
      <w:pPr>
        <w:spacing w:after="120"/>
      </w:pPr>
      <w:r>
        <w:rPr>
          <w:rFonts w:ascii="Arial Unicode MS" w:hAnsi="Arial Unicode MS" w:eastAsia="Arial Unicode MS"/>
        </w:rPr>
        <w:t>它可以生成文本、解释问题、总结资料、写代码片段，但它不能主动查询数据库、调用订单系统、读取文件、运行测试、打开浏览器或提交代码。</w:t>
      </w:r>
    </w:p>
    <w:p>
      <w:pPr>
        <w:spacing w:after="120"/>
      </w:pPr>
      <w:r>
        <w:rPr>
          <w:rFonts w:ascii="Arial Unicode MS" w:hAnsi="Arial Unicode MS" w:eastAsia="Arial Unicode MS"/>
        </w:rPr>
        <w:t>有了 Tool Calling 之后，链路变成：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Runtime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Runtime Executes Tool</w:t>
        <w:br/>
        <w:t xml:space="preserve">  |</w:t>
        <w:br/>
        <w:t xml:space="preserve">  v</w:t>
        <w:br/>
        <w:t>Tool Result / 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Next LLM Step</w:t>
      </w:r>
    </w:p>
    <w:p>
      <w:pPr>
        <w:spacing w:after="120"/>
      </w:pPr>
      <w:r>
        <w:rPr>
          <w:rFonts w:ascii="Arial Unicode MS" w:hAnsi="Arial Unicode MS" w:eastAsia="Arial Unicode MS"/>
        </w:rPr>
        <w:t>这时 LLM 不再只是回答问题，而是可以通过 Runtime 触发真实动作。</w:t>
      </w:r>
    </w:p>
    <w:p>
      <w:pPr>
        <w:spacing w:after="120"/>
      </w:pPr>
      <w:r>
        <w:rPr>
          <w:rFonts w:ascii="Arial Unicode MS" w:hAnsi="Arial Unicode MS" w:eastAsia="Arial Unicode MS"/>
        </w:rPr>
        <w:t>关键点在于：LLM 仍然没有直接执行外部动作。它只是表达“我想调用哪个工具、带什么参数”。Runtime 才是真正的执行者。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ChatBot 与 Agent 的分水岭</w:t>
      </w:r>
    </w:p>
    <w:p>
      <w:pPr>
        <w:spacing w:after="120"/>
      </w:pPr>
      <w:r>
        <w:rPr>
          <w:rFonts w:ascii="Arial Unicode MS" w:hAnsi="Arial Unicode MS" w:eastAsia="Arial Unicode MS"/>
        </w:rPr>
        <w:t>ChatBot 的典型模式是：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Answer</w:t>
      </w:r>
    </w:p>
    <w:p>
      <w:pPr>
        <w:spacing w:after="120"/>
      </w:pPr>
      <w:r>
        <w:rPr>
          <w:rFonts w:ascii="Arial Unicode MS" w:hAnsi="Arial Unicode MS" w:eastAsia="Arial Unicode MS"/>
        </w:rPr>
        <w:t>它的输出主要是自然语言。</w:t>
      </w:r>
    </w:p>
    <w:p>
      <w:pPr>
        <w:spacing w:after="120"/>
      </w:pPr>
      <w:r>
        <w:rPr>
          <w:rFonts w:ascii="Arial Unicode MS" w:hAnsi="Arial Unicode MS" w:eastAsia="Arial Unicode MS"/>
        </w:rPr>
        <w:t>Agent 的典型模式是：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</w:t>
        <w:br/>
        <w:t xml:space="preserve">  |</w:t>
        <w:br/>
        <w:t xml:space="preserve">  v</w:t>
        <w:br/>
        <w:t>Runtime Loop</w:t>
        <w:br/>
        <w:t xml:space="preserve">  |</w:t>
        <w:br/>
        <w:t xml:space="preserve">  v</w:t>
        <w:br/>
        <w:t>LLM</w:t>
        <w:br/>
        <w:t xml:space="preserve">  |</w:t>
        <w:br/>
        <w:t xml:space="preserve">  +----------------+</w:t>
        <w:br/>
        <w:t xml:space="preserve">  |                |</w:t>
        <w:br/>
        <w:t xml:space="preserve">  v                v</w:t>
        <w:br/>
        <w:t>Answer        Tool Call</w:t>
        <w:br/>
        <w:t xml:space="preserve">                  |</w:t>
        <w:br/>
        <w:t xml:space="preserve">                  v</w:t>
        <w:br/>
        <w:t xml:space="preserve">             Tool Execution</w:t>
        <w:br/>
        <w:t xml:space="preserve">                  |</w:t>
        <w:br/>
        <w:t xml:space="preserve">                  v</w:t>
        <w:br/>
        <w:t xml:space="preserve">              Observation</w:t>
        <w:br/>
        <w:t xml:space="preserve">                  |</w:t>
        <w:br/>
        <w:t xml:space="preserve">                  v</w:t>
        <w:br/>
        <w:t xml:space="preserve">            Runtime State</w:t>
        <w:br/>
        <w:t xml:space="preserve">                  |</w:t>
        <w:br/>
        <w:t xml:space="preserve">                  v</w:t>
        <w:br/>
        <w:t xml:space="preserve">              Next Loop</w:t>
      </w:r>
    </w:p>
    <w:p>
      <w:pPr>
        <w:spacing w:after="120"/>
      </w:pPr>
      <w:r>
        <w:rPr>
          <w:rFonts w:ascii="Arial Unicode MS" w:hAnsi="Arial Unicode MS" w:eastAsia="Arial Unicode MS"/>
        </w:rPr>
        <w:t>差异不在于模型是否更聪明，而在于系统是否允许模型的推理结果进入行动闭环。</w:t>
      </w:r>
    </w:p>
    <w:p>
      <w:pPr>
        <w:spacing w:after="120"/>
      </w:pPr>
      <w:r>
        <w:rPr>
          <w:rFonts w:ascii="Arial Unicode MS" w:hAnsi="Arial Unicode MS" w:eastAsia="Arial Unicode MS"/>
        </w:rPr>
        <w:t>ChatBot 的能力边界是：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Talk</w:t>
      </w:r>
    </w:p>
    <w:p>
      <w:pPr>
        <w:spacing w:after="120"/>
      </w:pPr>
      <w:r>
        <w:rPr>
          <w:rFonts w:ascii="Arial Unicode MS" w:hAnsi="Arial Unicode MS" w:eastAsia="Arial Unicode MS"/>
        </w:rPr>
        <w:t>Agent 的能力边界是：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Think</w:t>
        <w:br/>
        <w:t xml:space="preserve">  |</w:t>
        <w:br/>
        <w:t xml:space="preserve">  v</w:t>
        <w:br/>
        <w:t>Act</w:t>
        <w:br/>
        <w:t xml:space="preserve">  |</w:t>
        <w:br/>
        <w:t xml:space="preserve">  v</w:t>
        <w:br/>
        <w:t>Observe</w:t>
        <w:br/>
        <w:t xml:space="preserve">  |</w:t>
        <w:br/>
        <w:t xml:space="preserve">  v</w:t>
        <w:br/>
        <w:t>Continue</w:t>
      </w:r>
    </w:p>
    <w:p>
      <w:pPr>
        <w:spacing w:after="120"/>
      </w:pPr>
      <w:r>
        <w:rPr>
          <w:rFonts w:ascii="Arial Unicode MS" w:hAnsi="Arial Unicode MS" w:eastAsia="Arial Unicode MS"/>
        </w:rPr>
        <w:t>所以 Tool Calling 是 ChatBot 与 Agent 的分水岭。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Calling 在 Runtime Loop 中的位置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不是一个孤立 API，而是 Runtime Loop 中的一个阶段。</w:t>
      </w:r>
    </w:p>
    <w:p>
      <w:pPr>
        <w:spacing w:after="120"/>
      </w:pPr>
      <w:r>
        <w:rPr>
          <w:rFonts w:ascii="Arial Unicode MS" w:hAnsi="Arial Unicode MS" w:eastAsia="Arial Unicode MS"/>
        </w:rPr>
        <w:t>一个最小 Agent Loop 可以表示为：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while not done:</w:t>
        <w:br/>
        <w:t xml:space="preserve">    context = context_builder.build(runtime_state)</w:t>
        <w:br/>
        <w:t xml:space="preserve">    model_output = provider.generate(context, tools)</w:t>
        <w:br/>
        <w:br/>
        <w:t xml:space="preserve">    if model_output contains final_answer:</w:t>
        <w:br/>
        <w:t xml:space="preserve">        return final_answer</w:t>
        <w:br/>
        <w:br/>
        <w:t xml:space="preserve">    if model_output contains tool_call:</w:t>
        <w:br/>
        <w:t xml:space="preserve">        tool_result = tool_executor.execute(tool_call)</w:t>
        <w:br/>
        <w:t xml:space="preserve">        runtime_state.add_observation(tool_result)</w:t>
        <w:br/>
        <w:t xml:space="preserve">        continue</w:t>
      </w:r>
    </w:p>
    <w:p>
      <w:pPr>
        <w:spacing w:after="120"/>
      </w:pPr>
      <w:r>
        <w:rPr>
          <w:rFonts w:ascii="Arial Unicode MS" w:hAnsi="Arial Unicode MS" w:eastAsia="Arial Unicode MS"/>
        </w:rPr>
        <w:t>对应到结构图：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Provider Adapter</w:t>
        <w:br/>
        <w:t xml:space="preserve">      |</w:t>
        <w:br/>
        <w:t xml:space="preserve">      v</w:t>
        <w:br/>
        <w:t>LLM</w:t>
        <w:br/>
        <w:t xml:space="preserve">      |</w:t>
        <w:br/>
        <w:t xml:space="preserve">      +----------------+</w:t>
        <w:br/>
        <w:t xml:space="preserve">      |                |</w:t>
        <w:br/>
        <w:t xml:space="preserve">      v                v</w:t>
        <w:br/>
        <w:t>Final Answer      Tool Call Intent</w:t>
        <w:br/>
        <w:t xml:space="preserve">                       |</w:t>
        <w:br/>
        <w:t xml:space="preserve">                       v</w:t>
        <w:br/>
        <w:t xml:space="preserve">                Tool Executor</w:t>
        <w:br/>
        <w:t xml:space="preserve">                       |</w:t>
        <w:br/>
        <w:t xml:space="preserve">                       v</w:t>
        <w:br/>
        <w:t xml:space="preserve">                 Tool Result</w:t>
        <w:br/>
        <w:t xml:space="preserve">                       |</w:t>
        <w:br/>
        <w:t xml:space="preserve">                       v</w:t>
        <w:br/>
        <w:t xml:space="preserve">               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这里有两个非常重要的边界：</w:t>
      </w:r>
    </w:p>
    <w:p>
      <w:pPr>
        <w:pStyle w:val="ListNumber"/>
      </w:pPr>
      <w:r>
        <w:rPr>
          <w:rFonts w:ascii="Arial Unicode MS" w:hAnsi="Arial Unicode MS" w:eastAsia="Arial Unicode MS"/>
        </w:rPr>
        <w:t>LLM 负责产生 Tool Call Intent；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负责执行 Tool Call 并写回结果。</w:t>
      </w:r>
    </w:p>
    <w:p>
      <w:pPr>
        <w:spacing w:after="120"/>
      </w:pPr>
      <w:r>
        <w:rPr>
          <w:rFonts w:ascii="Arial Unicode MS" w:hAnsi="Arial Unicode MS" w:eastAsia="Arial Unicode MS"/>
        </w:rPr>
        <w:t>这也是 Day05 后续所有章节的基础。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Calling 的三个角色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至少包含三个角色。</w:t>
      </w:r>
    </w:p>
    <w:p>
      <w:pPr>
        <w:pStyle w:val="Heading3"/>
      </w:pPr>
      <w:r>
        <w:rPr>
          <w:rFonts w:ascii="Arial Unicode MS" w:hAnsi="Arial Unicode MS" w:eastAsia="Arial Unicode MS"/>
        </w:rPr>
        <w:t>1. Tool Definition</w:t>
      </w:r>
    </w:p>
    <w:p>
      <w:pPr>
        <w:spacing w:after="120"/>
      </w:pPr>
      <w:r>
        <w:rPr>
          <w:rFonts w:ascii="Arial Unicode MS" w:hAnsi="Arial Unicode MS" w:eastAsia="Arial Unicode MS"/>
        </w:rPr>
        <w:t>Tool Definition 是 Runtime 暴露给 LLM 的能力说明。</w:t>
      </w:r>
    </w:p>
    <w:p>
      <w:pPr>
        <w:spacing w:after="120"/>
      </w:pPr>
      <w:r>
        <w:rPr>
          <w:rFonts w:ascii="Arial Unicode MS" w:hAnsi="Arial Unicode MS" w:eastAsia="Arial Unicode MS"/>
        </w:rPr>
        <w:t>它通常包含：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name；</w:t>
      </w:r>
    </w:p>
    <w:p>
      <w:pPr>
        <w:pStyle w:val="ListBullet"/>
      </w:pPr>
      <w:r>
        <w:rPr>
          <w:rFonts w:ascii="Arial Unicode MS" w:hAnsi="Arial Unicode MS" w:eastAsia="Arial Unicode MS"/>
        </w:rPr>
        <w:t>description；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input schema；</w:t>
      </w:r>
    </w:p>
    <w:p>
      <w:pPr>
        <w:pStyle w:val="ListBullet"/>
      </w:pPr>
      <w:r>
        <w:rPr>
          <w:rFonts w:ascii="Arial Unicode MS" w:hAnsi="Arial Unicode MS" w:eastAsia="Arial Unicode MS"/>
        </w:rPr>
        <w:t>parameter constraints；</w:t>
      </w:r>
    </w:p>
    <w:p>
      <w:pPr>
        <w:pStyle w:val="ListBullet"/>
      </w:pPr>
      <w:r>
        <w:rPr>
          <w:rFonts w:ascii="Arial Unicode MS" w:hAnsi="Arial Unicode MS" w:eastAsia="Arial Unicode MS"/>
        </w:rPr>
        <w:t>permission requirement；</w:t>
      </w:r>
    </w:p>
    <w:p>
      <w:pPr>
        <w:pStyle w:val="ListBullet"/>
      </w:pPr>
      <w:r>
        <w:rPr>
          <w:rFonts w:ascii="Arial Unicode MS" w:hAnsi="Arial Unicode MS" w:eastAsia="Arial Unicode MS"/>
        </w:rPr>
        <w:t>execution metadata。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searchTool = {</w:t>
        <w:br/>
        <w:t xml:space="preserve">  name: "search_files",</w:t>
        <w:br/>
        <w:t xml:space="preserve">  description: "Search files in the current workspace by keyword.",</w:t>
        <w:br/>
        <w:t xml:space="preserve">  inputSchema: {</w:t>
        <w:br/>
        <w:t xml:space="preserve">    type: "object",</w:t>
        <w:br/>
        <w:t xml:space="preserve">    properties: {</w:t>
        <w:br/>
        <w:t xml:space="preserve">      query: { type: "string" },</w:t>
        <w:br/>
        <w:t xml:space="preserve">      path: { type: "string" }</w:t>
        <w:br/>
        <w:t xml:space="preserve">    },</w:t>
        <w:br/>
        <w:t xml:space="preserve">    required: ["query"]</w:t>
        <w:br/>
        <w:t xml:space="preserve">  }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Tool Definition 的本质不是“给函数写说明”，而是：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向 LLM 暴露能力边界。</w:t>
      </w:r>
    </w:p>
    <w:p>
      <w:pPr>
        <w:spacing w:after="120"/>
      </w:pPr>
      <w:r>
        <w:rPr>
          <w:rFonts w:ascii="Arial Unicode MS" w:hAnsi="Arial Unicode MS" w:eastAsia="Arial Unicode MS"/>
        </w:rPr>
        <w:t>LLM 能否正确选择工具，很大程度取决于 Tool Definition 是否清晰、准确、边界明确。</w:t>
      </w:r>
    </w:p>
    <w:p>
      <w:pPr>
        <w:pStyle w:val="Heading3"/>
      </w:pPr>
      <w:r>
        <w:rPr>
          <w:rFonts w:ascii="Arial Unicode MS" w:hAnsi="Arial Unicode MS" w:eastAsia="Arial Unicode MS"/>
        </w:rPr>
        <w:t>2. Tool Decision</w:t>
      </w:r>
    </w:p>
    <w:p>
      <w:pPr>
        <w:spacing w:after="120"/>
      </w:pPr>
      <w:r>
        <w:rPr>
          <w:rFonts w:ascii="Arial Unicode MS" w:hAnsi="Arial Unicode MS" w:eastAsia="Arial Unicode MS"/>
        </w:rPr>
        <w:t>Tool Decision 是 LLM 根据当前 Context 和 Tool Definition 做出的选择。</w:t>
      </w:r>
    </w:p>
    <w:p>
      <w:pPr>
        <w:spacing w:after="120"/>
      </w:pPr>
      <w:r>
        <w:rPr>
          <w:rFonts w:ascii="Arial Unicode MS" w:hAnsi="Arial Unicode MS" w:eastAsia="Arial Unicode MS"/>
        </w:rPr>
        <w:t>它回答：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现在是否需要调用工具？</w:t>
        <w:br/>
        <w:t>如果需要，调用哪个工具？</w:t>
        <w:br/>
        <w:t>传入什么参数？</w:t>
      </w:r>
    </w:p>
    <w:p>
      <w:pPr>
        <w:spacing w:after="120"/>
      </w:pPr>
      <w:r>
        <w:rPr>
          <w:rFonts w:ascii="Arial Unicode MS" w:hAnsi="Arial Unicode MS" w:eastAsia="Arial Unicode MS"/>
        </w:rPr>
        <w:t>但这个阶段仍然只是决策，不是执行。</w:t>
      </w:r>
    </w:p>
    <w:p>
      <w:pPr>
        <w:spacing w:after="120"/>
      </w:pPr>
      <w:r>
        <w:rPr>
          <w:rFonts w:ascii="Arial Unicode MS" w:hAnsi="Arial Unicode MS" w:eastAsia="Arial Unicode MS"/>
        </w:rPr>
        <w:t>LLM 输出的不是 API 调用结果，而是结构化意图：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"tool_name": "search_files",</w:t>
        <w:br/>
        <w:t xml:space="preserve">  "arguments": {</w:t>
        <w:br/>
        <w:t xml:space="preserve">    "query": "Runtime State",</w:t>
        <w:br/>
        <w:t xml:space="preserve">    "path": "notes/"</w:t>
        <w:br/>
        <w:t xml:space="preserve">  }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3. Tool Execution</w:t>
      </w:r>
    </w:p>
    <w:p>
      <w:pPr>
        <w:spacing w:after="120"/>
      </w:pPr>
      <w:r>
        <w:rPr>
          <w:rFonts w:ascii="Arial Unicode MS" w:hAnsi="Arial Unicode MS" w:eastAsia="Arial Unicode MS"/>
        </w:rPr>
        <w:t>Tool Execution 属于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会负责：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校验 tool name 是否存在；</w:t>
      </w:r>
    </w:p>
    <w:p>
      <w:pPr>
        <w:pStyle w:val="ListBullet"/>
      </w:pPr>
      <w:r>
        <w:rPr>
          <w:rFonts w:ascii="Arial Unicode MS" w:hAnsi="Arial Unicode MS" w:eastAsia="Arial Unicode MS"/>
        </w:rPr>
        <w:t>校验 arguments 是否符合 schema；</w:t>
      </w:r>
    </w:p>
    <w:p>
      <w:pPr>
        <w:pStyle w:val="ListBullet"/>
      </w:pPr>
      <w:r>
        <w:rPr>
          <w:rFonts w:ascii="Arial Unicode MS" w:hAnsi="Arial Unicode MS" w:eastAsia="Arial Unicode MS"/>
        </w:rPr>
        <w:t>检查 permission / guardrail；</w:t>
      </w:r>
    </w:p>
    <w:p>
      <w:pPr>
        <w:pStyle w:val="ListBullet"/>
      </w:pPr>
      <w:r>
        <w:rPr>
          <w:rFonts w:ascii="Arial Unicode MS" w:hAnsi="Arial Unicode MS" w:eastAsia="Arial Unicode MS"/>
        </w:rPr>
        <w:t>执行真实函数或外部 API；</w:t>
      </w:r>
    </w:p>
    <w:p>
      <w:pPr>
        <w:pStyle w:val="ListBullet"/>
      </w:pPr>
      <w:r>
        <w:rPr>
          <w:rFonts w:ascii="Arial Unicode MS" w:hAnsi="Arial Unicode MS" w:eastAsia="Arial Unicode MS"/>
        </w:rPr>
        <w:t>捕获异常和超时；</w:t>
      </w:r>
    </w:p>
    <w:p>
      <w:pPr>
        <w:pStyle w:val="ListBullet"/>
      </w:pPr>
      <w:r>
        <w:rPr>
          <w:rFonts w:ascii="Arial Unicode MS" w:hAnsi="Arial Unicode MS" w:eastAsia="Arial Unicode MS"/>
        </w:rPr>
        <w:t>生成 Tool Result；</w:t>
      </w:r>
    </w:p>
    <w:p>
      <w:pPr>
        <w:pStyle w:val="ListBullet"/>
      </w:pPr>
      <w:r>
        <w:rPr>
          <w:rFonts w:ascii="Arial Unicode MS" w:hAnsi="Arial Unicode MS" w:eastAsia="Arial Unicode MS"/>
        </w:rPr>
        <w:t>将结果写回 Runtime State。</w:t>
      </w:r>
    </w:p>
    <w:p>
      <w:pPr>
        <w:spacing w:after="120"/>
      </w:pPr>
      <w:r>
        <w:rPr>
          <w:rFonts w:ascii="Arial Unicode MS" w:hAnsi="Arial Unicode MS" w:eastAsia="Arial Unicode MS"/>
        </w:rPr>
        <w:t>这一步不能交给 LLM。</w:t>
      </w:r>
    </w:p>
    <w:p>
      <w:pPr>
        <w:spacing w:after="120"/>
      </w:pPr>
      <w:r>
        <w:rPr>
          <w:rFonts w:ascii="Arial Unicode MS" w:hAnsi="Arial Unicode MS" w:eastAsia="Arial Unicode MS"/>
        </w:rPr>
        <w:t>原因很简单：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可以提出行动意图，但不能被允许直接拥有副作用执行权。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/ Function / Action 的区别</w:t>
      </w:r>
    </w:p>
    <w:p>
      <w:pPr>
        <w:spacing w:after="120"/>
      </w:pPr>
      <w:r>
        <w:rPr>
          <w:rFonts w:ascii="Arial Unicode MS" w:hAnsi="Arial Unicode MS" w:eastAsia="Arial Unicode MS"/>
        </w:rPr>
        <w:t>这三个词经常混用，但在 Runtime 设计里最好区分。</w:t>
      </w:r>
    </w:p>
    <w:p>
      <w:pPr>
        <w:spacing w:after="120"/>
      </w:pPr>
      <w:r>
        <w:rPr>
          <w:rFonts w:ascii="Arial Unicode MS" w:hAnsi="Arial Unicode MS" w:eastAsia="Arial Unicode MS"/>
        </w:rPr>
        <w:t>Tool 是 Runtime 暴露给 Agent 的能力单元。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= name + description + schema + executor + policy</w:t>
      </w:r>
    </w:p>
    <w:p>
      <w:pPr>
        <w:spacing w:after="120"/>
      </w:pPr>
      <w:r>
        <w:rPr>
          <w:rFonts w:ascii="Arial Unicode MS" w:hAnsi="Arial Unicode MS" w:eastAsia="Arial Unicode MS"/>
        </w:rPr>
        <w:t>Function 是某个编程语言里的可调用代码。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= code-level callable</w:t>
      </w:r>
    </w:p>
    <w:p>
      <w:pPr>
        <w:spacing w:after="120"/>
      </w:pPr>
      <w:r>
        <w:rPr>
          <w:rFonts w:ascii="Arial Unicode MS" w:hAnsi="Arial Unicode MS" w:eastAsia="Arial Unicode MS"/>
        </w:rPr>
        <w:t>Action 是 Agent Loop 中一次真实发生的动作。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Action = one executed step in the environment</w:t>
      </w:r>
    </w:p>
    <w:p>
      <w:pPr>
        <w:spacing w:after="120"/>
      </w:pPr>
      <w:r>
        <w:rPr>
          <w:rFonts w:ascii="Arial Unicode MS" w:hAnsi="Arial Unicode MS" w:eastAsia="Arial Unicode MS"/>
        </w:rPr>
        <w:t>三者关系：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Definition</w:t>
        <w:br/>
        <w:t xml:space="preserve">      |</w:t>
        <w:br/>
        <w:t xml:space="preserve">      v</w:t>
        <w:br/>
        <w:t>LLM chooses tool</w:t>
        <w:br/>
        <w:t xml:space="preserve">      |</w:t>
        <w:br/>
        <w:t xml:space="preserve">      v</w:t>
        <w:br/>
        <w:t>Tool Call Intent</w:t>
        <w:br/>
        <w:t xml:space="preserve">      |</w:t>
        <w:br/>
        <w:t xml:space="preserve">      v</w:t>
        <w:br/>
        <w:t>Runtime invokes Function</w:t>
        <w:br/>
        <w:t xml:space="preserve">      |</w:t>
        <w:br/>
        <w:t xml:space="preserve">      v</w:t>
        <w:br/>
        <w:t>Action happens</w:t>
        <w:br/>
        <w:t xml:space="preserve">      |</w:t>
        <w:br/>
        <w:t xml:space="preserve">      v</w:t>
        <w:br/>
        <w:t>Observation returns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是能力抽象；</w:t>
      </w:r>
    </w:p>
    <w:p>
      <w:pPr>
        <w:pStyle w:val="ListBullet"/>
      </w:pPr>
      <w:r>
        <w:rPr>
          <w:rFonts w:ascii="Arial Unicode MS" w:hAnsi="Arial Unicode MS" w:eastAsia="Arial Unicode MS"/>
        </w:rPr>
        <w:t>Function 是代码实现；</w:t>
      </w:r>
    </w:p>
    <w:p>
      <w:pPr>
        <w:pStyle w:val="ListBullet"/>
      </w:pPr>
      <w:r>
        <w:rPr>
          <w:rFonts w:ascii="Arial Unicode MS" w:hAnsi="Arial Unicode MS" w:eastAsia="Arial Unicode MS"/>
        </w:rPr>
        <w:t>Action 是运行时行为。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Function Calling 与 Tool Calling 的区别</w:t>
      </w:r>
    </w:p>
    <w:p>
      <w:pPr>
        <w:spacing w:after="120"/>
      </w:pPr>
      <w:r>
        <w:rPr>
          <w:rFonts w:ascii="Arial Unicode MS" w:hAnsi="Arial Unicode MS" w:eastAsia="Arial Unicode MS"/>
        </w:rPr>
        <w:t>Function Calling 更偏模型输出格式。</w:t>
      </w:r>
    </w:p>
    <w:p>
      <w:pPr>
        <w:spacing w:after="120"/>
      </w:pPr>
      <w:r>
        <w:rPr>
          <w:rFonts w:ascii="Arial Unicode MS" w:hAnsi="Arial Unicode MS" w:eastAsia="Arial Unicode MS"/>
        </w:rPr>
        <w:t>它关注：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模型如何输出一个函数名和参数？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是更大的 Runtime 概念。</w:t>
      </w:r>
    </w:p>
    <w:p>
      <w:pPr>
        <w:spacing w:after="120"/>
      </w:pPr>
      <w:r>
        <w:rPr>
          <w:rFonts w:ascii="Arial Unicode MS" w:hAnsi="Arial Unicode MS" w:eastAsia="Arial Unicode MS"/>
        </w:rPr>
        <w:t>它关注：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如何向模型暴露能力、接收调用意图、验证参数、安全执行、记录结果、推动下一轮循环？</w:t>
      </w:r>
    </w:p>
    <w:p>
      <w:pPr>
        <w:spacing w:after="120"/>
      </w:pPr>
      <w:r>
        <w:rPr>
          <w:rFonts w:ascii="Arial Unicode MS" w:hAnsi="Arial Unicode MS" w:eastAsia="Arial Unicode MS"/>
        </w:rPr>
        <w:t>对比：</w:t>
      </w:r>
    </w:p>
    <w:p>
      <w:pPr>
        <w:spacing w:after="120"/>
      </w:pPr>
      <w:r>
        <w:rPr>
          <w:rFonts w:ascii="Arial Unicode MS" w:hAnsi="Arial Unicode MS" w:eastAsia="Arial Unicode MS"/>
        </w:rPr>
        <w:t>| 维度 | Function Calling | Tool Calling | |-|-|-| | 关注点 | 模型输出结构 | Runtime 执行闭环 | | 范围 | 函数名 + 参数 | 定义、选择、执行、观察、状态回流 | | 执行者 | 外部代码自行处理 | Runtime Tool Executor | | 工业含义 | Provider API feature | Agent Runtime capability | | 结果语义 | function result | Observation / Tool Result |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Function Calling 是 Tool Calling 的一种接口形式；Tool Calling 是 Agent Runtime 的执行能力系统。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ReAct 与 Tool Calling 的关系</w:t>
      </w:r>
    </w:p>
    <w:p>
      <w:pPr>
        <w:spacing w:after="120"/>
      </w:pPr>
      <w:r>
        <w:rPr>
          <w:rFonts w:ascii="Arial Unicode MS" w:hAnsi="Arial Unicode MS" w:eastAsia="Arial Unicode MS"/>
        </w:rPr>
        <w:t>ReAct 是一种 Agent 推理模式：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Reason</w:t>
        <w:br/>
        <w:t xml:space="preserve">  |</w:t>
        <w:br/>
        <w:t xml:space="preserve">  v</w:t>
        <w:br/>
        <w:t>Act</w:t>
        <w:br/>
        <w:t xml:space="preserve">  |</w:t>
        <w:br/>
        <w:t xml:space="preserve">  v</w:t>
        <w:br/>
        <w:t>Observe</w:t>
        <w:br/>
        <w:t xml:space="preserve">  |</w:t>
        <w:br/>
        <w:t xml:space="preserve">  v</w:t>
        <w:br/>
        <w:t>Reason Again</w:t>
      </w:r>
    </w:p>
    <w:p>
      <w:pPr>
        <w:spacing w:after="120"/>
      </w:pPr>
      <w:r>
        <w:rPr>
          <w:rFonts w:ascii="Arial Unicode MS" w:hAnsi="Arial Unicode MS" w:eastAsia="Arial Unicode MS"/>
        </w:rPr>
        <w:t>经典 ReAct 表达通常是：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Thought:</w:t>
        <w:br/>
        <w:t>I need to search for the order status.</w:t>
        <w:br/>
        <w:br/>
        <w:t>Action:</w:t>
        <w:br/>
        <w:t>query_order(order_id="123")</w:t>
        <w:br/>
        <w:br/>
        <w:t>Observation:</w:t>
        <w:br/>
        <w:t>The order has shipped.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是 ReAct 中 Action 的结构化工程实现：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Thought</w:t>
        <w:br/>
        <w:t xml:space="preserve">  |</w:t>
        <w:br/>
        <w:t xml:space="preserve">  v</w:t>
        <w:br/>
        <w:t>Tool Call</w:t>
        <w:br/>
        <w:t xml:space="preserve">  |</w:t>
        <w:br/>
        <w:t xml:space="preserve">  v</w:t>
        <w:br/>
        <w:t>Tool Result / Observation</w:t>
        <w:br/>
        <w:t xml:space="preserve">  |</w:t>
        <w:br/>
        <w:t xml:space="preserve">  v</w:t>
        <w:br/>
        <w:t>Next Thought</w:t>
      </w:r>
    </w:p>
    <w:p>
      <w:pPr>
        <w:spacing w:after="120"/>
      </w:pPr>
      <w:r>
        <w:rPr>
          <w:rFonts w:ascii="Arial Unicode MS" w:hAnsi="Arial Unicode MS" w:eastAsia="Arial Unicode MS"/>
        </w:rPr>
        <w:t>两者关系可以概括为：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ReAct 是认知模式</w:t>
        <w:br/>
        <w:t>Tool Calling 是工程机制</w:t>
        <w:br/>
        <w:t>Tool Result 是 Observation</w:t>
        <w:br/>
        <w:t>Runtime Loop 是 ReAct Loop 的执行容器</w:t>
      </w:r>
    </w:p>
    <w:p>
      <w:pPr>
        <w:spacing w:after="120"/>
      </w:pPr>
      <w:r>
        <w:rPr>
          <w:rFonts w:ascii="Arial Unicode MS" w:hAnsi="Arial Unicode MS" w:eastAsia="Arial Unicode MS"/>
        </w:rPr>
        <w:t>因此，在 Agent Runtime 中不要把 ReAct 理解成一段 Prompt 技巧，而要理解成一种 Loop 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Decision</w:t>
        <w:br/>
        <w:t xml:space="preserve">      |</w:t>
        <w:br/>
        <w:t xml:space="preserve">      v</w:t>
        <w:br/>
        <w:t>Runtime Action</w:t>
        <w:br/>
        <w:t xml:space="preserve">      |</w:t>
        <w:br/>
        <w:t xml:space="preserve">      v</w:t>
        <w:br/>
        <w:t>Observation</w:t>
        <w:br/>
        <w:t xml:space="preserve">      |</w:t>
        <w:br/>
        <w:t xml:space="preserve">      v</w:t>
        <w:br/>
        <w:t>State Update</w:t>
        <w:br/>
        <w:t xml:space="preserve">      |</w:t>
        <w:br/>
        <w:t xml:space="preserve">      v</w:t>
        <w:br/>
        <w:t>Next Decision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工业框架中的 Tool Calling</w:t>
      </w:r>
    </w:p>
    <w:p>
      <w:pPr>
        <w:pStyle w:val="Heading3"/>
      </w:pPr>
      <w:r>
        <w:rPr>
          <w:rFonts w:ascii="Arial Unicode MS" w:hAnsi="Arial Unicode MS" w:eastAsia="Arial Unicode MS"/>
        </w:rPr>
        <w:t>OpenAI Agents SDK</w:t>
      </w:r>
    </w:p>
    <w:p>
      <w:pPr>
        <w:spacing w:after="120"/>
      </w:pPr>
      <w:r>
        <w:rPr>
          <w:rFonts w:ascii="Arial Unicode MS" w:hAnsi="Arial Unicode MS" w:eastAsia="Arial Unicode MS"/>
        </w:rPr>
        <w:t>在 OpenAI Agents SDK 的语境里，Tool 不是一个普通函数列表，而是 Agent 可用能力的一部分。</w:t>
      </w:r>
    </w:p>
    <w:p>
      <w:pPr>
        <w:spacing w:after="120"/>
      </w:pPr>
      <w:r>
        <w:rPr>
          <w:rFonts w:ascii="Arial Unicode MS" w:hAnsi="Arial Unicode MS" w:eastAsia="Arial Unicode MS"/>
        </w:rPr>
        <w:t>可以从 Runtime 视角理解为：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</w:t>
        <w:br/>
        <w:t xml:space="preserve">  |</w:t>
        <w:br/>
        <w:t xml:space="preserve">  +-- Instructions</w:t>
        <w:br/>
        <w:t xml:space="preserve">  +-- Model</w:t>
        <w:br/>
        <w:t xml:space="preserve">  +-- Tools</w:t>
        <w:br/>
        <w:t xml:space="preserve">  +-- Guardrails</w:t>
        <w:br/>
        <w:br/>
        <w:t>Runner</w:t>
        <w:br/>
        <w:t xml:space="preserve">  |</w:t>
        <w:br/>
        <w:t xml:space="preserve">  v</w:t>
        <w:br/>
        <w:t>Agent Loop</w:t>
        <w:br/>
        <w:t xml:space="preserve">  |</w:t>
        <w:br/>
        <w:t xml:space="preserve">  v</w:t>
        <w:br/>
        <w:t>Tool Execution</w:t>
      </w:r>
    </w:p>
    <w:p>
      <w:pPr>
        <w:spacing w:after="120"/>
      </w:pPr>
      <w:r>
        <w:rPr>
          <w:rFonts w:ascii="Arial Unicode MS" w:hAnsi="Arial Unicode MS" w:eastAsia="Arial Unicode MS"/>
        </w:rPr>
        <w:t>这里的 Runner 更接近 Runtime Loop / Agent Orchestrator，Tool 被 Runner 调度执行，结果再回到后续模型调用中。</w:t>
      </w:r>
    </w:p>
    <w:p>
      <w:pPr>
        <w:pStyle w:val="Heading3"/>
      </w:pPr>
      <w:r>
        <w:rPr>
          <w:rFonts w:ascii="Arial Unicode MS" w:hAnsi="Arial Unicode MS" w:eastAsia="Arial Unicode MS"/>
        </w:rPr>
        <w:t>Claude Code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 这类 Coding Agent 的强大之处，不只是模型会写代码，而是 Runtime 提供了一组真实工具能力：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 File</w:t>
        <w:br/>
        <w:t>Search</w:t>
        <w:br/>
        <w:t>Edit File</w:t>
        <w:br/>
        <w:t>Run Command</w:t>
        <w:br/>
        <w:t>Inspect Git Diff</w:t>
        <w:br/>
        <w:t>Run Tests</w:t>
        <w:br/>
        <w:t>Ask Approval</w:t>
      </w:r>
    </w:p>
    <w:p>
      <w:pPr>
        <w:spacing w:after="120"/>
      </w:pPr>
      <w:r>
        <w:rPr>
          <w:rFonts w:ascii="Arial Unicode MS" w:hAnsi="Arial Unicode MS" w:eastAsia="Arial Unicode MS"/>
        </w:rPr>
        <w:t>从 Runtime 视角看：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proposes edit</w:t>
        <w:br/>
        <w:t xml:space="preserve">      |</w:t>
        <w:br/>
        <w:t xml:space="preserve">      v</w:t>
        <w:br/>
        <w:t>Runtime applies patch</w:t>
        <w:br/>
        <w:t xml:space="preserve">      |</w:t>
        <w:br/>
        <w:t xml:space="preserve">      v</w:t>
        <w:br/>
        <w:t>Filesystem changes</w:t>
        <w:br/>
        <w:t xml:space="preserve">      |</w:t>
        <w:br/>
        <w:t xml:space="preserve">      v</w:t>
        <w:br/>
        <w:t>Runtime observes diff/test result</w:t>
        <w:br/>
        <w:t xml:space="preserve">      |</w:t>
        <w:br/>
        <w:t xml:space="preserve">      v</w:t>
        <w:br/>
        <w:t>LLM continues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 不是“聊天模型加提示词”，而是 LLM 嵌入到一个受控的开发 Runtime 中。</w:t>
      </w:r>
    </w:p>
    <w:p>
      <w:pPr>
        <w:pStyle w:val="Heading3"/>
      </w:pPr>
      <w:r>
        <w:rPr>
          <w:rFonts w:ascii="Arial Unicode MS" w:hAnsi="Arial Unicode MS" w:eastAsia="Arial Unicode MS"/>
        </w:rPr>
        <w:t>LangGraph</w:t>
      </w:r>
    </w:p>
    <w:p>
      <w:pPr>
        <w:spacing w:after="120"/>
      </w:pPr>
      <w:r>
        <w:rPr>
          <w:rFonts w:ascii="Arial Unicode MS" w:hAnsi="Arial Unicode MS" w:eastAsia="Arial Unicode MS"/>
        </w:rPr>
        <w:t>LangGraph 更明确地把 Agent 看成状态图：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Node</w:t>
        <w:br/>
        <w:t xml:space="preserve">  |</w:t>
        <w:br/>
        <w:t xml:space="preserve">  v</w:t>
        <w:br/>
        <w:t>State</w:t>
        <w:br/>
        <w:t xml:space="preserve">  |</w:t>
        <w:br/>
        <w:t xml:space="preserve">  v</w:t>
        <w:br/>
        <w:t>Edge</w:t>
        <w:br/>
        <w:t xml:space="preserve">  |</w:t>
        <w:br/>
        <w:t xml:space="preserve">  v</w:t>
        <w:br/>
        <w:t>Next Node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在 LangGraph 中可以理解为某个节点或边触发的 Action。Tool Result 更新 Graph State，之后路由到下一步。</w:t>
      </w:r>
    </w:p>
    <w:p>
      <w:pPr>
        <w:spacing w:after="120"/>
      </w:pPr>
      <w:r>
        <w:rPr>
          <w:rFonts w:ascii="Arial Unicode MS" w:hAnsi="Arial Unicode MS" w:eastAsia="Arial Unicode MS"/>
        </w:rPr>
        <w:t>对应关系：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 &lt;-&gt; Graph State</w:t>
        <w:br/>
        <w:t>Tool Call      &lt;-&gt; Tool Node / Action Step</w:t>
        <w:br/>
        <w:t>Tool Result    &lt;-&gt; State Update</w:t>
        <w:br/>
        <w:t>Agent Loop     &lt;-&gt; Graph Execution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中的最小数据模型</w:t>
      </w:r>
    </w:p>
    <w:p>
      <w:pPr>
        <w:spacing w:after="120"/>
      </w:pPr>
      <w:r>
        <w:rPr>
          <w:rFonts w:ascii="Arial Unicode MS" w:hAnsi="Arial Unicode MS" w:eastAsia="Arial Unicode MS"/>
        </w:rPr>
        <w:t>Part A 只需要建立最小模型，不提前实现完整 Tool Runtime。</w:t>
      </w:r>
    </w:p>
    <w:p>
      <w:pPr>
        <w:pStyle w:val="Heading3"/>
      </w:pPr>
      <w:r>
        <w:rPr>
          <w:rFonts w:ascii="Arial Unicode MS" w:hAnsi="Arial Unicode MS" w:eastAsia="Arial Unicode MS"/>
        </w:rPr>
        <w:t>Tool Definition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ToolDefinition {</w:t>
        <w:br/>
        <w:t xml:space="preserve">  name: string;</w:t>
        <w:br/>
        <w:t xml:space="preserve">  description: string;</w:t>
        <w:br/>
        <w:t xml:space="preserve">  inputSchema: JsonSchema;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Tool Call Intent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ToolCallIntent {</w:t>
        <w:br/>
        <w:t xml:space="preserve">  id: string;</w:t>
        <w:br/>
        <w:t xml:space="preserve">  toolName: string;</w:t>
        <w:br/>
        <w:t xml:space="preserve">  arguments: unknown;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Tool Result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ToolResult {</w:t>
        <w:br/>
        <w:t xml:space="preserve">  toolCallId: string;</w:t>
        <w:br/>
        <w:t xml:space="preserve">  toolName: string;</w:t>
        <w:br/>
        <w:t xml:space="preserve">  status: "success" | "error";</w:t>
        <w:br/>
        <w:t xml:space="preserve">  output?: unknown;</w:t>
        <w:br/>
        <w:t xml:space="preserve">  error?: string;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Tool Executor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ToolExecutor {</w:t>
        <w:br/>
        <w:t xml:space="preserve">  execute(call: ToolCallIntent): Promise&lt;ToolResult&gt;;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Runtime State 中的位置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RuntimeState {</w:t>
        <w:br/>
        <w:t xml:space="preserve">  conversation: RuntimeMessage[];</w:t>
        <w:br/>
        <w:t xml:space="preserve">  pendingToolCalls: ToolCallIntent[];</w:t>
        <w:br/>
        <w:t xml:space="preserve">  observations: ToolResult[];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这组模型表达的核心关系是：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Definition</w:t>
        <w:br/>
        <w:t xml:space="preserve">      |</w:t>
        <w:br/>
        <w:t xml:space="preserve">      v</w:t>
        <w:br/>
        <w:t>LLM generates ToolCallIntent</w:t>
        <w:br/>
        <w:t xml:space="preserve">      |</w:t>
        <w:br/>
        <w:t xml:space="preserve">      v</w:t>
        <w:br/>
        <w:t>ToolExecutor executes</w:t>
        <w:br/>
        <w:t xml:space="preserve">      |</w:t>
        <w:br/>
        <w:t xml:space="preserve">      v</w:t>
        <w:br/>
        <w:t>ToolResult / Observation</w:t>
        <w:br/>
        <w:t xml:space="preserve">      |</w:t>
        <w:br/>
        <w:t xml:space="preserve">      v</w:t>
        <w:br/>
        <w:t>RuntimeState</w:t>
      </w:r>
    </w:p>
    <w:p>
      <w:pPr>
        <w:spacing w:after="120"/>
      </w:pPr>
      <w:r>
        <w:rPr>
          <w:rFonts w:ascii="Arial Unicode MS" w:hAnsi="Arial Unicode MS" w:eastAsia="Arial Unicode MS"/>
        </w:rPr>
        <w:t>Part C 会继续深入 Tool Schema，Part D 会设计 Tool Registry，Part E 会实现 Tool Executor。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A 的边界</w:t>
      </w:r>
    </w:p>
    <w:p>
      <w:pPr>
        <w:spacing w:after="120"/>
      </w:pPr>
      <w:r>
        <w:rPr>
          <w:rFonts w:ascii="Arial Unicode MS" w:hAnsi="Arial Unicode MS" w:eastAsia="Arial Unicode MS"/>
        </w:rPr>
        <w:t>学习过程中有一个节奏校准：Part A 一开始看起来比较短，但这是合理的。</w:t>
      </w:r>
    </w:p>
    <w:p>
      <w:pPr>
        <w:spacing w:after="120"/>
      </w:pPr>
      <w:r>
        <w:rPr>
          <w:rFonts w:ascii="Arial Unicode MS" w:hAnsi="Arial Unicode MS" w:eastAsia="Arial Unicode MS"/>
        </w:rPr>
        <w:t>Day05 已经拆成多个 Part：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Part A：Tool Calling 基础模型</w:t>
        <w:br/>
        <w:t>Part B：LLM 如何决定调用 Tool</w:t>
        <w:br/>
        <w:t>Part C：Tool Schema 设计</w:t>
        <w:br/>
        <w:t>Part D：Tool Registry</w:t>
        <w:br/>
        <w:t>Part E：Tool Executor</w:t>
        <w:br/>
        <w:t>Part F：Permission &amp; Human Approval</w:t>
        <w:br/>
        <w:t>Part G：Tool Result 回流 Runtime</w:t>
        <w:br/>
        <w:t>Part H：Multi Tool Loop</w:t>
        <w:br/>
        <w:t>Part I：Mini Tool Runtime 实现</w:t>
      </w:r>
    </w:p>
    <w:p>
      <w:pPr>
        <w:spacing w:after="120"/>
      </w:pPr>
      <w:r>
        <w:rPr>
          <w:rFonts w:ascii="Arial Unicode MS" w:hAnsi="Arial Unicode MS" w:eastAsia="Arial Unicode MS"/>
        </w:rPr>
        <w:t>如果 Part A 把 Tool Schema、Registry、Executor、Permission、Multi Tool Loop 都展开，会导致章节粒度失控。</w:t>
      </w:r>
    </w:p>
    <w:p>
      <w:pPr>
        <w:spacing w:after="120"/>
      </w:pPr>
      <w:r>
        <w:rPr>
          <w:rFonts w:ascii="Arial Unicode MS" w:hAnsi="Arial Unicode MS" w:eastAsia="Arial Unicode MS"/>
        </w:rPr>
        <w:t>因此 Part A 的结束标准不是内容多少，而是四个问题是否闭环：</w:t>
      </w:r>
    </w:p>
    <w:p>
      <w:pPr>
        <w:pStyle w:val="ListNumber"/>
      </w:pPr>
      <w:r>
        <w:rPr>
          <w:rFonts w:ascii="Arial Unicode MS" w:hAnsi="Arial Unicode MS" w:eastAsia="Arial Unicode MS"/>
        </w:rPr>
        <w:t>核心认知是否建立；</w:t>
      </w:r>
    </w:p>
    <w:p>
      <w:pPr>
        <w:pStyle w:val="ListNumber"/>
      </w:pPr>
      <w:r>
        <w:rPr>
          <w:rFonts w:ascii="Arial Unicode MS" w:hAnsi="Arial Unicode MS" w:eastAsia="Arial Unicode MS"/>
        </w:rPr>
        <w:t>是否和 Runtime 架构连接起来；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工业术语是否对齐；</w:t>
      </w:r>
    </w:p>
    <w:p>
      <w:pPr>
        <w:pStyle w:val="ListNumber"/>
      </w:pPr>
      <w:r>
        <w:rPr>
          <w:rFonts w:ascii="Arial Unicode MS" w:hAnsi="Arial Unicode MS" w:eastAsia="Arial Unicode MS"/>
        </w:rPr>
        <w:t>后续章节依赖的问题是否已经铺垫。</w:t>
      </w:r>
    </w:p>
    <w:p>
      <w:pPr>
        <w:spacing w:after="120"/>
      </w:pPr>
      <w:r>
        <w:rPr>
          <w:rFonts w:ascii="Arial Unicode MS" w:hAnsi="Arial Unicode MS" w:eastAsia="Arial Unicode MS"/>
        </w:rPr>
        <w:t>Part A 已经完成：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Calling 为什么是 Agent 分水岭；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Calling 在 Runtime Loop 中的位置；</w:t>
      </w:r>
    </w:p>
    <w:p>
      <w:pPr>
        <w:pStyle w:val="ListBullet"/>
      </w:pPr>
      <w:r>
        <w:rPr>
          <w:rFonts w:ascii="Arial Unicode MS" w:hAnsi="Arial Unicode MS" w:eastAsia="Arial Unicode MS"/>
        </w:rPr>
        <w:t>Function Calling 与 Tool Calling 的区别；</w:t>
      </w:r>
    </w:p>
    <w:p>
      <w:pPr>
        <w:pStyle w:val="ListBullet"/>
      </w:pPr>
      <w:r>
        <w:rPr>
          <w:rFonts w:ascii="Arial Unicode MS" w:hAnsi="Arial Unicode MS" w:eastAsia="Arial Unicode MS"/>
        </w:rPr>
        <w:t>ReAct 与 Tool Calling 的关系；</w:t>
      </w:r>
    </w:p>
    <w:p>
      <w:pPr>
        <w:pStyle w:val="ListBullet"/>
      </w:pPr>
      <w:r>
        <w:rPr>
          <w:rFonts w:ascii="Arial Unicode MS" w:hAnsi="Arial Unicode MS" w:eastAsia="Arial Unicode MS"/>
        </w:rPr>
        <w:t>OpenAI Agents SDK、Claude Code、LangGraph 中 Tool 的定位；</w:t>
      </w:r>
    </w:p>
    <w:p>
      <w:pPr>
        <w:pStyle w:val="ListBullet"/>
      </w:pPr>
      <w:r>
        <w:rPr>
          <w:rFonts w:ascii="Arial Unicode MS" w:hAnsi="Arial Unicode MS" w:eastAsia="Arial Unicode MS"/>
        </w:rPr>
        <w:t>mini-agent-runtime 的最小数据模型。</w:t>
      </w:r>
    </w:p>
    <w:p>
      <w:pPr>
        <w:spacing w:after="120"/>
      </w:pPr>
      <w:r>
        <w:rPr>
          <w:rFonts w:ascii="Arial Unicode MS" w:hAnsi="Arial Unicode MS" w:eastAsia="Arial Unicode MS"/>
        </w:rPr>
        <w:t>因此 Day05 Part A 正式结束，下一节进入 Part B。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工业级实现 Notes</w:t>
      </w:r>
    </w:p>
    <w:p>
      <w:pPr>
        <w:pStyle w:val="Heading3"/>
      </w:pPr>
      <w:r>
        <w:rPr>
          <w:rFonts w:ascii="Arial Unicode MS" w:hAnsi="Arial Unicode MS" w:eastAsia="Arial Unicode MS"/>
        </w:rPr>
        <w:t>1. Tool Calling 不是 Provider Feature，而是 Runtime Feature</w:t>
      </w:r>
    </w:p>
    <w:p>
      <w:pPr>
        <w:spacing w:after="120"/>
      </w:pPr>
      <w:r>
        <w:rPr>
          <w:rFonts w:ascii="Arial Unicode MS" w:hAnsi="Arial Unicode MS" w:eastAsia="Arial Unicode MS"/>
        </w:rPr>
        <w:t>OpenAI、Claude 或 Gemini 可以提供 Tool Calling 的模型输出格式，但 Agent Runtime 不能把 Tool Calling 理解成某个 Provider 的 API 参数。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需要自己定义：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ToolDefinition</w:t>
        <w:br/>
        <w:t>ToolCallIntent</w:t>
        <w:br/>
        <w:t>ToolResult</w:t>
        <w:br/>
        <w:t>ToolExecutionEvent</w:t>
        <w:br/>
        <w:t>ToolPolicy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只负责转换格式。</w:t>
      </w:r>
    </w:p>
    <w:p>
      <w:pPr>
        <w:pStyle w:val="Heading3"/>
      </w:pPr>
      <w:r>
        <w:rPr>
          <w:rFonts w:ascii="Arial Unicode MS" w:hAnsi="Arial Unicode MS" w:eastAsia="Arial Unicode MS"/>
        </w:rPr>
        <w:t>2. Tool Execution 必须有控制边界</w:t>
      </w:r>
    </w:p>
    <w:p>
      <w:pPr>
        <w:spacing w:after="120"/>
      </w:pPr>
      <w:r>
        <w:rPr>
          <w:rFonts w:ascii="Arial Unicode MS" w:hAnsi="Arial Unicode MS" w:eastAsia="Arial Unicode MS"/>
        </w:rPr>
        <w:t>Tool 可能产生副作用，例如：</w:t>
      </w:r>
    </w:p>
    <w:p>
      <w:pPr>
        <w:pStyle w:val="ListBullet"/>
      </w:pPr>
      <w:r>
        <w:rPr>
          <w:rFonts w:ascii="Arial Unicode MS" w:hAnsi="Arial Unicode MS" w:eastAsia="Arial Unicode MS"/>
        </w:rPr>
        <w:t>写文件；</w:t>
      </w:r>
    </w:p>
    <w:p>
      <w:pPr>
        <w:pStyle w:val="ListBullet"/>
      </w:pPr>
      <w:r>
        <w:rPr>
          <w:rFonts w:ascii="Arial Unicode MS" w:hAnsi="Arial Unicode MS" w:eastAsia="Arial Unicode MS"/>
        </w:rPr>
        <w:t>执行命令；</w:t>
      </w:r>
    </w:p>
    <w:p>
      <w:pPr>
        <w:pStyle w:val="ListBullet"/>
      </w:pPr>
      <w:r>
        <w:rPr>
          <w:rFonts w:ascii="Arial Unicode MS" w:hAnsi="Arial Unicode MS" w:eastAsia="Arial Unicode MS"/>
        </w:rPr>
        <w:t>调用支付 API；</w:t>
      </w:r>
    </w:p>
    <w:p>
      <w:pPr>
        <w:pStyle w:val="ListBullet"/>
      </w:pPr>
      <w:r>
        <w:rPr>
          <w:rFonts w:ascii="Arial Unicode MS" w:hAnsi="Arial Unicode MS" w:eastAsia="Arial Unicode MS"/>
        </w:rPr>
        <w:t>修改数据库；</w:t>
      </w:r>
    </w:p>
    <w:p>
      <w:pPr>
        <w:pStyle w:val="ListBullet"/>
      </w:pPr>
      <w:r>
        <w:rPr>
          <w:rFonts w:ascii="Arial Unicode MS" w:hAnsi="Arial Unicode MS" w:eastAsia="Arial Unicode MS"/>
        </w:rPr>
        <w:t>发送消息；</w:t>
      </w:r>
    </w:p>
    <w:p>
      <w:pPr>
        <w:pStyle w:val="ListBullet"/>
      </w:pPr>
      <w:r>
        <w:rPr>
          <w:rFonts w:ascii="Arial Unicode MS" w:hAnsi="Arial Unicode MS" w:eastAsia="Arial Unicode MS"/>
        </w:rPr>
        <w:t>部署服务。</w:t>
      </w:r>
    </w:p>
    <w:p>
      <w:pPr>
        <w:spacing w:after="120"/>
      </w:pPr>
      <w:r>
        <w:rPr>
          <w:rFonts w:ascii="Arial Unicode MS" w:hAnsi="Arial Unicode MS" w:eastAsia="Arial Unicode MS"/>
        </w:rPr>
        <w:t>因此 Runtime 必须有：</w:t>
      </w:r>
    </w:p>
    <w:p>
      <w:pPr>
        <w:pStyle w:val="ListBullet"/>
      </w:pPr>
      <w:r>
        <w:rPr>
          <w:rFonts w:ascii="Arial Unicode MS" w:hAnsi="Arial Unicode MS" w:eastAsia="Arial Unicode MS"/>
        </w:rPr>
        <w:t>schema validation；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permission check；</w:t>
      </w:r>
    </w:p>
    <w:p>
      <w:pPr>
        <w:pStyle w:val="ListBullet"/>
      </w:pPr>
      <w:r>
        <w:rPr>
          <w:rFonts w:ascii="Arial Unicode MS" w:hAnsi="Arial Unicode MS" w:eastAsia="Arial Unicode MS"/>
        </w:rPr>
        <w:t>timeout；</w:t>
      </w:r>
    </w:p>
    <w:p>
      <w:pPr>
        <w:pStyle w:val="ListBullet"/>
      </w:pPr>
      <w:r>
        <w:rPr>
          <w:rFonts w:ascii="Arial Unicode MS" w:hAnsi="Arial Unicode MS" w:eastAsia="Arial Unicode MS"/>
        </w:rPr>
        <w:t>retry policy；</w:t>
      </w:r>
    </w:p>
    <w:p>
      <w:pPr>
        <w:pStyle w:val="ListBullet"/>
      </w:pPr>
      <w:r>
        <w:rPr>
          <w:rFonts w:ascii="Arial Unicode MS" w:hAnsi="Arial Unicode MS" w:eastAsia="Arial Unicode MS"/>
        </w:rPr>
        <w:t>error mapping；</w:t>
      </w:r>
    </w:p>
    <w:p>
      <w:pPr>
        <w:pStyle w:val="ListBullet"/>
      </w:pPr>
      <w:r>
        <w:rPr>
          <w:rFonts w:ascii="Arial Unicode MS" w:hAnsi="Arial Unicode MS" w:eastAsia="Arial Unicode MS"/>
        </w:rPr>
        <w:t>audit log；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approval。</w:t>
      </w:r>
    </w:p>
    <w:p>
      <w:pPr>
        <w:spacing w:after="120"/>
      </w:pPr>
      <w:r>
        <w:rPr>
          <w:rFonts w:ascii="Arial Unicode MS" w:hAnsi="Arial Unicode MS" w:eastAsia="Arial Unicode MS"/>
        </w:rPr>
        <w:t>这些内容会在 Day05 后续 Part 展开。</w:t>
      </w:r>
    </w:p>
    <w:p>
      <w:pPr>
        <w:pStyle w:val="Heading3"/>
      </w:pPr>
      <w:r>
        <w:rPr>
          <w:rFonts w:ascii="Arial Unicode MS" w:hAnsi="Arial Unicode MS" w:eastAsia="Arial Unicode MS"/>
        </w:rPr>
        <w:t>3. Tool Result 必须回流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不是简单返回给用户的文本。</w:t>
      </w:r>
    </w:p>
    <w:p>
      <w:pPr>
        <w:spacing w:after="120"/>
      </w:pPr>
      <w:r>
        <w:rPr>
          <w:rFonts w:ascii="Arial Unicode MS" w:hAnsi="Arial Unicode MS" w:eastAsia="Arial Unicode MS"/>
        </w:rPr>
        <w:t>它必须作为 Observation 写入 Runtime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    |</w:t>
        <w:br/>
        <w:t xml:space="preserve">      v</w:t>
        <w:br/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Next LLM Context</w:t>
      </w:r>
    </w:p>
    <w:p>
      <w:pPr>
        <w:spacing w:after="120"/>
      </w:pPr>
      <w:r>
        <w:rPr>
          <w:rFonts w:ascii="Arial Unicode MS" w:hAnsi="Arial Unicode MS" w:eastAsia="Arial Unicode MS"/>
        </w:rPr>
        <w:t>否则 LLM 下一轮无法知道刚才发生了什么。</w:t>
      </w:r>
    </w:p>
    <w:p>
      <w:pPr>
        <w:pStyle w:val="Heading3"/>
      </w:pPr>
      <w:r>
        <w:rPr>
          <w:rFonts w:ascii="Arial Unicode MS" w:hAnsi="Arial Unicode MS" w:eastAsia="Arial Unicode MS"/>
        </w:rPr>
        <w:t>4. Agent 能力来自 Runtime 与 Tool 的组合</w:t>
      </w:r>
    </w:p>
    <w:p>
      <w:pPr>
        <w:spacing w:after="120"/>
      </w:pPr>
      <w:r>
        <w:rPr>
          <w:rFonts w:ascii="Arial Unicode MS" w:hAnsi="Arial Unicode MS" w:eastAsia="Arial Unicode MS"/>
        </w:rPr>
        <w:t>模型决定推理能力的上限，但 Runtime 决定这些推理能否变成稳定、可控、可观测的行动。</w:t>
      </w:r>
    </w:p>
    <w:p>
      <w:pPr>
        <w:spacing w:after="120"/>
      </w:pPr>
      <w:r>
        <w:rPr>
          <w:rFonts w:ascii="Arial Unicode MS" w:hAnsi="Arial Unicode MS" w:eastAsia="Arial Unicode MS"/>
        </w:rPr>
        <w:t>这也是为什么同一个模型放在普通 Chat 页面和 Claude Code 这类 Coding Agent 中，表现会完全不同。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工业术语映射</w:t>
      </w:r>
    </w:p>
    <w:p>
      <w:pPr>
        <w:spacing w:after="120"/>
      </w:pPr>
      <w:r>
        <w:rPr>
          <w:rFonts w:ascii="Arial Unicode MS" w:hAnsi="Arial Unicode MS" w:eastAsia="Arial Unicode MS"/>
        </w:rPr>
        <w:t>| 本课程概念 | 工业术语 | 说明 | |-|-|-| | Tool | Tool / Capability / Skill | Runtime 暴露给 Agent 的能力单元 | | Function | Function / Callable | Tool 背后的代码实现 | | Action | Action / Step | Agent Loop 中真实发生的一次动作 | | Tool Definition | Tool Schema / Tool Spec | 模型可见的工具契约 | | Tool Call Intent | Tool Call / Function Call | LLM 产生的结构化行动意图 | | Tool Executor | Tool Runtime / Action Executor | Runtime 中负责执行工具的组件 | | Tool Result | Observation | 工具执行后回到 Runtime 的结果 | | Tool Registry | Capability Registry | Runtime 管理可用工具的注册表 | | Permission | Guardrail / Policy | 执行前的安全和权限约束 | | Runtime Loop | Agent Loop / ReAct Loop | 思考、行动、观察、继续的执行循环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Q1：为什么 Tool Calling 是 Agent 和 ChatBot 的区别？</w:t>
      </w:r>
    </w:p>
    <w:p>
      <w:pPr>
        <w:spacing w:after="120"/>
      </w:pPr>
      <w:r>
        <w:rPr>
          <w:rFonts w:ascii="Arial Unicode MS" w:hAnsi="Arial Unicode MS" w:eastAsia="Arial Unicode MS"/>
        </w:rPr>
        <w:t>ChatBot 主要把输入转换成文本输出。Agent 则通过 Tool Calling 把模型推理转换成真实环境中的动作，并把动作结果作为 Observation 回写到 Runtime State，进入下一轮决策。</w:t>
      </w:r>
    </w:p>
    <w:p>
      <w:pPr>
        <w:pStyle w:val="Heading3"/>
      </w:pPr>
      <w:r>
        <w:rPr>
          <w:rFonts w:ascii="Arial Unicode MS" w:hAnsi="Arial Unicode MS" w:eastAsia="Arial Unicode MS"/>
        </w:rPr>
        <w:t>Q2：Function Calling 和 Tool Calling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Function Calling 更偏模型输出函数名和参数的能力；Tool Calling 是 Runtime 层面的执行系统，包含 Tool Definition、模型决策、参数验证、权限控制、真实执行、结果回流和下一轮 Agent Loop。</w:t>
      </w:r>
    </w:p>
    <w:p>
      <w:pPr>
        <w:pStyle w:val="Heading3"/>
      </w:pPr>
      <w:r>
        <w:rPr>
          <w:rFonts w:ascii="Arial Unicode MS" w:hAnsi="Arial Unicode MS" w:eastAsia="Arial Unicode MS"/>
        </w:rPr>
        <w:t>Q3：LLM 为什么不能直接调用 API？</w:t>
      </w:r>
    </w:p>
    <w:p>
      <w:pPr>
        <w:spacing w:after="120"/>
      </w:pPr>
      <w:r>
        <w:rPr>
          <w:rFonts w:ascii="Arial Unicode MS" w:hAnsi="Arial Unicode MS" w:eastAsia="Arial Unicode MS"/>
        </w:rPr>
        <w:t>因为 API 调用通常有副作用，需要权限、安全、审计、错误处理、重试和超时控制。LLM 只能产生结构化调用意图，Runtime 才能在受控边界内执行工具。</w:t>
      </w:r>
    </w:p>
    <w:p>
      <w:pPr>
        <w:pStyle w:val="Heading3"/>
      </w:pPr>
      <w:r>
        <w:rPr>
          <w:rFonts w:ascii="Arial Unicode MS" w:hAnsi="Arial Unicode MS" w:eastAsia="Arial Unicode MS"/>
        </w:rPr>
        <w:t>Q4：Tool Result 为什么要写回 Runtime State？</w:t>
      </w:r>
    </w:p>
    <w:p>
      <w:pPr>
        <w:spacing w:after="120"/>
      </w:pPr>
      <w:r>
        <w:rPr>
          <w:rFonts w:ascii="Arial Unicode MS" w:hAnsi="Arial Unicode MS" w:eastAsia="Arial Unicode MS"/>
        </w:rPr>
        <w:t>因为 Tool Result 在 ReAct 中就是 Observation。只有写回 Runtime State，Context Builder 才能在下一轮把观察结果投影给 LLM，Agent 才能继续推理。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spacing w:after="120"/>
      </w:pPr>
      <w:r>
        <w:rPr>
          <w:rFonts w:ascii="Arial Unicode MS" w:hAnsi="Arial Unicode MS" w:eastAsia="Arial Unicode MS"/>
        </w:rPr>
        <w:t>可以把 Tool Calling 解释成：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is the moment an LLM-based system stops being only a language generator and starts becoming an actor in an environment.</w:t>
      </w:r>
    </w:p>
    <w:p>
      <w:pPr>
        <w:spacing w:after="120"/>
      </w:pPr>
      <w:r>
        <w:rPr>
          <w:rFonts w:ascii="Arial Unicode MS" w:hAnsi="Arial Unicode MS" w:eastAsia="Arial Unicode MS"/>
        </w:rPr>
        <w:t>但工程上要再补一句：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The LLM does not execute the tool. It emits a structured intent. The Runtime validates, authorizes, executes, observes, and feeds the result back into state.</w:t>
      </w:r>
    </w:p>
    <w:p>
      <w:pPr>
        <w:spacing w:after="120"/>
      </w:pPr>
      <w:r>
        <w:rPr>
          <w:rFonts w:ascii="Arial Unicode MS" w:hAnsi="Arial Unicode MS" w:eastAsia="Arial Unicode MS"/>
        </w:rPr>
        <w:t>中文表达：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不是“模型会调函数”，而是 Runtime 给模型一套可描述、可验证、可执行、可回流的行动协议。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Heading3"/>
      </w:pPr>
      <w:r>
        <w:rPr>
          <w:rFonts w:ascii="Arial Unicode MS" w:hAnsi="Arial Unicode MS" w:eastAsia="Arial Unicode MS"/>
        </w:rPr>
        <w:t>1. Tool Calling 不是调用函数</w:t>
      </w:r>
    </w:p>
    <w:p>
      <w:pPr>
        <w:spacing w:after="120"/>
      </w:pPr>
      <w:r>
        <w:rPr>
          <w:rFonts w:ascii="Arial Unicode MS" w:hAnsi="Arial Unicode MS" w:eastAsia="Arial Unicode MS"/>
        </w:rPr>
        <w:t>以前可能会理解成：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调用函数</w:t>
      </w:r>
    </w:p>
    <w:p>
      <w:pPr>
        <w:spacing w:after="120"/>
      </w:pPr>
      <w:r>
        <w:rPr>
          <w:rFonts w:ascii="Arial Unicode MS" w:hAnsi="Arial Unicode MS" w:eastAsia="Arial Unicode MS"/>
        </w:rPr>
        <w:t>现在应该理解成：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生成行动意图</w:t>
        <w:br/>
        <w:t>Runtime 执行行动</w:t>
        <w:br/>
        <w:t>Observation 回到 State</w:t>
      </w:r>
    </w:p>
    <w:p>
      <w:pPr>
        <w:pStyle w:val="Heading3"/>
      </w:pPr>
      <w:r>
        <w:rPr>
          <w:rFonts w:ascii="Arial Unicode MS" w:hAnsi="Arial Unicode MS" w:eastAsia="Arial Unicode MS"/>
        </w:rPr>
        <w:t>2. LLM 不执行 Tool</w:t>
      </w:r>
    </w:p>
    <w:p>
      <w:pPr>
        <w:spacing w:after="120"/>
      </w:pPr>
      <w:r>
        <w:rPr>
          <w:rFonts w:ascii="Arial Unicode MS" w:hAnsi="Arial Unicode MS" w:eastAsia="Arial Unicode MS"/>
        </w:rPr>
        <w:t>LLM 只是生成：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tool_name + arguments</w:t>
      </w:r>
    </w:p>
    <w:p>
      <w:pPr>
        <w:spacing w:after="120"/>
      </w:pPr>
      <w:r>
        <w:rPr>
          <w:rFonts w:ascii="Arial Unicode MS" w:hAnsi="Arial Unicode MS" w:eastAsia="Arial Unicode MS"/>
        </w:rPr>
        <w:t>真正执行的是：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Tool Executor</w:t>
      </w:r>
    </w:p>
    <w:p>
      <w:pPr>
        <w:pStyle w:val="Heading3"/>
      </w:pPr>
      <w:r>
        <w:rPr>
          <w:rFonts w:ascii="Arial Unicode MS" w:hAnsi="Arial Unicode MS" w:eastAsia="Arial Unicode MS"/>
        </w:rPr>
        <w:t>3. Tool Calling 是 State Transition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不只是一次外部调用，而是推动 Runtime State 演化的一次 Action：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State_before</w:t>
        <w:br/>
        <w:t xml:space="preserve">      |</w:t>
        <w:br/>
        <w:t xml:space="preserve">      v</w:t>
        <w:br/>
        <w:t>Tool Action</w:t>
        <w:br/>
        <w:t xml:space="preserve">      |</w:t>
        <w:br/>
        <w:t xml:space="preserve">      v</w:t>
        <w:br/>
        <w:t>Observation</w:t>
        <w:br/>
        <w:t xml:space="preserve">      |</w:t>
        <w:br/>
        <w:t xml:space="preserve">      v</w:t>
        <w:br/>
        <w:t>State_after</w:t>
      </w:r>
    </w:p>
    <w:p>
      <w:pPr>
        <w:pStyle w:val="Heading3"/>
      </w:pPr>
      <w:r>
        <w:rPr>
          <w:rFonts w:ascii="Arial Unicode MS" w:hAnsi="Arial Unicode MS" w:eastAsia="Arial Unicode MS"/>
        </w:rPr>
        <w:t>4. Tool Schema Engineering 会影响 Agent Behavior</w:t>
      </w:r>
    </w:p>
    <w:p>
      <w:pPr>
        <w:spacing w:after="120"/>
      </w:pPr>
      <w:r>
        <w:rPr>
          <w:rFonts w:ascii="Arial Unicode MS" w:hAnsi="Arial Unicode MS" w:eastAsia="Arial Unicode MS"/>
        </w:rPr>
        <w:t>Day04 学的是：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决定给 LLM 看什么</w:t>
      </w:r>
    </w:p>
    <w:p>
      <w:pPr>
        <w:spacing w:after="120"/>
      </w:pPr>
      <w:r>
        <w:rPr>
          <w:rFonts w:ascii="Arial Unicode MS" w:hAnsi="Arial Unicode MS" w:eastAsia="Arial Unicode MS"/>
        </w:rPr>
        <w:t>Day05 会进一步学习：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如何影响 LLM 决定做什么</w:t>
      </w:r>
    </w:p>
    <w:p>
      <w:pPr>
        <w:spacing w:after="120"/>
      </w:pPr>
      <w:r>
        <w:rPr>
          <w:rFonts w:ascii="Arial Unicode MS" w:hAnsi="Arial Unicode MS" w:eastAsia="Arial Unicode MS"/>
        </w:rPr>
        <w:t>二者合在一起就是：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Engineering</w:t>
        <w:br/>
        <w:t xml:space="preserve">        +</w:t>
        <w:br/>
        <w:t>Tool Schema Engineering</w:t>
        <w:br/>
        <w:t xml:space="preserve">        |</w:t>
        <w:br/>
        <w:t xml:space="preserve">        v</w:t>
        <w:br/>
        <w:t>Agent Behavior Engineering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Day05 Part B：LLM 如何决定调用 Tool。</w:t>
      </w:r>
    </w:p>
    <w:p>
      <w:pPr>
        <w:spacing w:after="120"/>
      </w:pPr>
      <w:r>
        <w:rPr>
          <w:rFonts w:ascii="Arial Unicode MS" w:hAnsi="Arial Unicode MS" w:eastAsia="Arial Unicode MS"/>
        </w:rPr>
        <w:t>下一节重点回答：</w:t>
      </w:r>
    </w:p>
    <w:p>
      <w:pPr>
        <w:pStyle w:val="ListNumber"/>
      </w:pPr>
      <w:r>
        <w:rPr>
          <w:rFonts w:ascii="Arial Unicode MS" w:hAnsi="Arial Unicode MS" w:eastAsia="Arial Unicode MS"/>
        </w:rPr>
        <w:t>LLM 如何知道当前需要 Tool；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 如何影响模型决策；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Choice 中 auto、required、none 的区别；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的决策链；</w:t>
      </w:r>
    </w:p>
    <w:p>
      <w:pPr>
        <w:pStyle w:val="ListNumber"/>
      </w:pPr>
      <w:r>
        <w:rPr>
          <w:rFonts w:ascii="Arial Unicode MS" w:hAnsi="Arial Unicode MS" w:eastAsia="Arial Unicode MS"/>
        </w:rPr>
        <w:t>ReAct 与 Function Calling 在决策层的关系；</w:t>
      </w:r>
    </w:p>
    <w:p>
      <w:pPr>
        <w:pStyle w:val="ListNumber"/>
      </w:pPr>
      <w:r>
        <w:rPr>
          <w:rFonts w:ascii="Arial Unicode MS" w:hAnsi="Arial Unicode MS" w:eastAsia="Arial Unicode MS"/>
        </w:rPr>
        <w:t>OpenAI、Claude、LangGraph 的实现差异。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为什么说 Tool Calling 不是 LLM 直接调用 API？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Tool、Function、Action 三者有什么区别？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Intent 为什么必须由 Runtime 验证后再执行？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为什么在 ReAct 语境下等价于 Observation？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 Tool Result 不写回 Runtime State，Agent Loop 会出现什么问题？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Claude Code 这类 Coding Agent 的能力不只来自模型？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Source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分享学习记录：https://chatgpt.com/share/6a62c9e6-e190-83ee-9020-4fb6785886fe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本地源记录：source/day05-part-a-chatgpt-share-source.md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