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ECA86A" w14:textId="77777777" w:rsidR="00773640" w:rsidRPr="00B239ED" w:rsidRDefault="00773640" w:rsidP="00773640">
      <w:pPr>
        <w:pStyle w:val="ACEsubhead2"/>
        <w:spacing w:before="60" w:after="60"/>
        <w:rPr>
          <w:sz w:val="28"/>
          <w:szCs w:val="28"/>
        </w:rPr>
      </w:pPr>
    </w:p>
    <w:p w14:paraId="6705C58B" w14:textId="0A9297D9" w:rsidR="00773640" w:rsidRPr="00E677B4" w:rsidRDefault="00032E89" w:rsidP="00773640">
      <w:pPr>
        <w:pStyle w:val="ACEsubhead2"/>
        <w:spacing w:before="60" w:after="60"/>
        <w:ind w:left="-450"/>
      </w:pPr>
      <w:r w:rsidRPr="00B239ED">
        <w:rPr>
          <w:noProof/>
          <w:sz w:val="28"/>
          <w:szCs w:val="20"/>
          <w:lang w:eastAsia="en-US" w:bidi="x-none"/>
        </w:rPr>
        <w:drawing>
          <wp:anchor distT="0" distB="0" distL="114300" distR="114300" simplePos="0" relativeHeight="251658240" behindDoc="0" locked="0" layoutInCell="1" allowOverlap="1" wp14:anchorId="6CDAE569" wp14:editId="2CCA6125">
            <wp:simplePos x="0" y="0"/>
            <wp:positionH relativeFrom="column">
              <wp:posOffset>3748405</wp:posOffset>
            </wp:positionH>
            <wp:positionV relativeFrom="paragraph">
              <wp:posOffset>-825500</wp:posOffset>
            </wp:positionV>
            <wp:extent cx="2286635" cy="591820"/>
            <wp:effectExtent l="0" t="0" r="0" b="0"/>
            <wp:wrapNone/>
            <wp:docPr id="13" name="Picture 1" descr="U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UTA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635" cy="591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39ED">
        <w:rPr>
          <w:noProof/>
          <w:sz w:val="28"/>
          <w:szCs w:val="20"/>
          <w:lang w:eastAsia="en-US" w:bidi="x-none"/>
        </w:rPr>
        <mc:AlternateContent>
          <mc:Choice Requires="wps">
            <w:drawing>
              <wp:anchor distT="0" distB="0" distL="114300" distR="114300" simplePos="0" relativeHeight="251657216" behindDoc="0" locked="0" layoutInCell="1" allowOverlap="1" wp14:anchorId="249FE5DB" wp14:editId="0492C8B6">
                <wp:simplePos x="0" y="0"/>
                <wp:positionH relativeFrom="column">
                  <wp:posOffset>-11430</wp:posOffset>
                </wp:positionH>
                <wp:positionV relativeFrom="paragraph">
                  <wp:posOffset>-150495</wp:posOffset>
                </wp:positionV>
                <wp:extent cx="6061075" cy="381635"/>
                <wp:effectExtent l="1905" t="0" r="4445" b="2540"/>
                <wp:wrapNone/>
                <wp:docPr id="1735626729"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1075" cy="381635"/>
                        </a:xfrm>
                        <a:prstGeom prst="rect">
                          <a:avLst/>
                        </a:prstGeom>
                        <a:solidFill>
                          <a:srgbClr val="0051BA"/>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122EF8" id="Rectangle 12" o:spid="_x0000_s1026" alt="&quot;&quot;" style="position:absolute;margin-left:-.9pt;margin-top:-11.85pt;width:477.25pt;height:30.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" fillcolor="#0051ba" stroked="f">
                <v:stroke joinstyle="round"/>
              </v:rect>
            </w:pict>
          </mc:Fallback>
        </mc:AlternateContent>
      </w:r>
      <w:r w:rsidRPr="00B239ED">
        <w:rPr>
          <w:noProof/>
          <w:sz w:val="28"/>
          <w:lang w:eastAsia="en-US"/>
        </w:rPr>
        <mc:AlternateContent>
          <mc:Choice Requires="wps">
            <w:drawing>
              <wp:anchor distT="0" distB="0" distL="114300" distR="114300" simplePos="0" relativeHeight="251656192" behindDoc="0" locked="0" layoutInCell="1" allowOverlap="1" wp14:anchorId="2541CE03" wp14:editId="57A2A927">
                <wp:simplePos x="0" y="0"/>
                <wp:positionH relativeFrom="column">
                  <wp:posOffset>-11430</wp:posOffset>
                </wp:positionH>
                <wp:positionV relativeFrom="paragraph">
                  <wp:posOffset>40005</wp:posOffset>
                </wp:positionV>
                <wp:extent cx="6061075" cy="245110"/>
                <wp:effectExtent l="1905" t="6350" r="4445" b="5715"/>
                <wp:wrapNone/>
                <wp:docPr id="1066207487"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1075" cy="245110"/>
                        </a:xfrm>
                        <a:prstGeom prst="rect">
                          <a:avLst/>
                        </a:prstGeom>
                        <a:solidFill>
                          <a:srgbClr val="E87511">
                            <a:alpha val="80000"/>
                          </a:srgbClr>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D21D8D5" id="Rectangle 11" o:spid="_x0000_s1026" alt="&quot;&quot;" style="position:absolute;margin-left:-.9pt;margin-top:3.15pt;width:477.25pt;height:19.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" fillcolor="#e87511" stroked="f">
                <v:fill opacity="52428f"/>
                <v:stroke joinstyle="round"/>
              </v:rect>
            </w:pict>
          </mc:Fallback>
        </mc:AlternateContent>
      </w:r>
      <w:r w:rsidRPr="00B239ED">
        <w:rPr>
          <w:noProof/>
          <w:sz w:val="28"/>
          <w:szCs w:val="28"/>
          <w:lang w:eastAsia="en-US"/>
        </w:rPr>
        <mc:AlternateContent>
          <mc:Choice Requires="wps">
            <w:drawing>
              <wp:anchor distT="0" distB="0" distL="114300" distR="114300" simplePos="0" relativeHeight="251659264" behindDoc="0" locked="0" layoutInCell="1" allowOverlap="1" wp14:anchorId="68891F8E" wp14:editId="74BB141D">
                <wp:simplePos x="0" y="0"/>
                <wp:positionH relativeFrom="column">
                  <wp:posOffset>72390</wp:posOffset>
                </wp:positionH>
                <wp:positionV relativeFrom="paragraph">
                  <wp:posOffset>-66040</wp:posOffset>
                </wp:positionV>
                <wp:extent cx="5640705" cy="309245"/>
                <wp:effectExtent l="0" t="0" r="0" b="0"/>
                <wp:wrapNone/>
                <wp:docPr id="163374640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0705" cy="3092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2E59169" w14:textId="552E69E1" w:rsidR="00773640" w:rsidRDefault="004A0FC4" w:rsidP="005E2E72">
                            <w:pPr>
                              <w:pStyle w:val="Heading1"/>
                            </w:pPr>
                            <w:r>
                              <w:t xml:space="preserve">Module 4: </w:t>
                            </w:r>
                            <w:r w:rsidR="00773640">
                              <w:t>Malpractice</w:t>
                            </w:r>
                            <w:r w:rsidR="00305C76">
                              <w:t xml:space="preserve"> Assignment</w:t>
                            </w:r>
                          </w:p>
                          <w:p w14:paraId="229C57A4" w14:textId="77777777" w:rsidR="001641A6" w:rsidRDefault="001641A6" w:rsidP="00773640">
                            <w:pPr>
                              <w:rPr>
                                <w:rFonts w:ascii="Arial" w:hAnsi="Arial"/>
                                <w:color w:val="FFFFFF"/>
                                <w:sz w:val="32"/>
                              </w:rPr>
                            </w:pPr>
                          </w:p>
                          <w:p w14:paraId="03443792" w14:textId="77777777" w:rsidR="001641A6" w:rsidRPr="00F5667C" w:rsidRDefault="001641A6" w:rsidP="00773640">
                            <w:pPr>
                              <w:rPr>
                                <w:rFonts w:ascii="Arial" w:hAnsi="Arial"/>
                                <w:color w:val="FFFFFF"/>
                                <w:sz w:val="32"/>
                              </w:rPr>
                            </w:pPr>
                          </w:p>
                          <w:p w14:paraId="7C0844C7" w14:textId="77777777" w:rsidR="00773640" w:rsidRPr="00703E0D" w:rsidRDefault="00773640" w:rsidP="00773640">
                            <w:pPr>
                              <w:rPr>
                                <w:sz w:val="32"/>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68891F8E" id="_x0000_t202" coordsize="21600,21600" o:spt="202" path="m,l,21600r21600,l21600,xe">
                <v:stroke joinstyle="miter"/>
                <v:path gradientshapeok="t" o:connecttype="rect"/>
              </v:shapetype>
              <v:shape id="Text Box 14" o:spid="_x0000_s1026" type="#_x0000_t202" style="position:absolute;left:0;text-align:left;margin-left:5.7pt;margin-top:-5.2pt;width:444.15pt;height:2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" filled="f" stroked="f">
                <v:stroke joinstyle="round"/>
                <v:textbox inset="0,0,0,0">
                  <w:txbxContent>
                    <w:p w14:paraId="42E59169" w14:textId="552E69E1" w:rsidR="00773640" w:rsidRDefault="004A0FC4" w:rsidP="005E2E72">
                      <w:pPr>
                        <w:pStyle w:val="Heading1"/>
                      </w:pPr>
                      <w:r>
                        <w:t xml:space="preserve">Module 4: </w:t>
                      </w:r>
                      <w:r w:rsidR="00773640">
                        <w:t>Malpractice</w:t>
                      </w:r>
                      <w:r w:rsidR="00305C76">
                        <w:t xml:space="preserve"> Assignment</w:t>
                      </w:r>
                    </w:p>
                    <w:p w14:paraId="229C57A4" w14:textId="77777777" w:rsidR="001641A6" w:rsidRDefault="001641A6" w:rsidP="00773640">
                      <w:pPr>
                        <w:rPr>
                          <w:rFonts w:ascii="Arial" w:hAnsi="Arial"/>
                          <w:color w:val="FFFFFF"/>
                          <w:sz w:val="32"/>
                        </w:rPr>
                      </w:pPr>
                    </w:p>
                    <w:p w14:paraId="03443792" w14:textId="77777777" w:rsidR="001641A6" w:rsidRPr="00F5667C" w:rsidRDefault="001641A6" w:rsidP="00773640">
                      <w:pPr>
                        <w:rPr>
                          <w:rFonts w:ascii="Arial" w:hAnsi="Arial"/>
                          <w:color w:val="FFFFFF"/>
                          <w:sz w:val="32"/>
                        </w:rPr>
                      </w:pPr>
                    </w:p>
                    <w:p w14:paraId="7C0844C7" w14:textId="77777777" w:rsidR="00773640" w:rsidRPr="00703E0D" w:rsidRDefault="00773640" w:rsidP="00773640">
                      <w:pPr>
                        <w:rPr>
                          <w:sz w:val="32"/>
                        </w:rPr>
                      </w:pPr>
                    </w:p>
                  </w:txbxContent>
                </v:textbox>
              </v:shape>
            </w:pict>
          </mc:Fallback>
        </mc:AlternateContent>
      </w:r>
    </w:p>
    <w:p w14:paraId="0F008A90" w14:textId="77777777" w:rsidR="001641A6" w:rsidRDefault="001641A6" w:rsidP="001641A6">
      <w:pPr>
        <w:pStyle w:val="Heading2"/>
      </w:pPr>
    </w:p>
    <w:p w14:paraId="637859EF" w14:textId="6B1490B6" w:rsidR="00773640" w:rsidRDefault="00773640" w:rsidP="001641A6">
      <w:pPr>
        <w:pStyle w:val="Heading2"/>
      </w:pPr>
      <w:r w:rsidRPr="0029389D" w:rsidDel="00DB6324">
        <w:t xml:space="preserve">Submit by </w:t>
      </w:r>
      <w:r w:rsidR="0029389D">
        <w:t>2359 (CT)</w:t>
      </w:r>
      <w:r w:rsidRPr="0029389D">
        <w:t xml:space="preserve"> </w:t>
      </w:r>
      <w:r w:rsidR="00305C76">
        <w:t xml:space="preserve">Saturday </w:t>
      </w:r>
    </w:p>
    <w:p w14:paraId="4689C1AD" w14:textId="77777777" w:rsidR="001722DD" w:rsidRPr="001722DD" w:rsidRDefault="001722DD" w:rsidP="001722DD">
      <w:pPr>
        <w:rPr>
          <w:lang w:eastAsia="en-US"/>
        </w:rPr>
      </w:pPr>
    </w:p>
    <w:tbl>
      <w:tblPr>
        <w:tblW w:w="9540" w:type="dxa"/>
        <w:tblInd w:w="108" w:type="dxa"/>
        <w:tblLayout w:type="fixed"/>
        <w:tblLook w:val="0000" w:firstRow="0" w:lastRow="0" w:firstColumn="0" w:lastColumn="0" w:noHBand="0" w:noVBand="0"/>
      </w:tblPr>
      <w:tblGrid>
        <w:gridCol w:w="990"/>
        <w:gridCol w:w="5670"/>
        <w:gridCol w:w="900"/>
        <w:gridCol w:w="1980"/>
      </w:tblGrid>
      <w:tr w:rsidR="00773640" w:rsidRPr="00986000" w14:paraId="0A748769" w14:textId="77777777">
        <w:trPr>
          <w:trHeight w:val="432"/>
        </w:trPr>
        <w:tc>
          <w:tcPr>
            <w:tcW w:w="990" w:type="dxa"/>
            <w:vAlign w:val="center"/>
          </w:tcPr>
          <w:p w14:paraId="1B1F0A02" w14:textId="77777777" w:rsidR="00773640" w:rsidRPr="00986000" w:rsidRDefault="00773640" w:rsidP="00773640">
            <w:pPr>
              <w:pStyle w:val="ACEbody"/>
              <w:snapToGrid w:val="0"/>
              <w:spacing w:before="100" w:after="100"/>
            </w:pPr>
            <w:r w:rsidRPr="00986000">
              <w:t>Name:</w:t>
            </w:r>
          </w:p>
        </w:tc>
        <w:tc>
          <w:tcPr>
            <w:tcW w:w="5670" w:type="dxa"/>
            <w:shd w:val="clear" w:color="auto" w:fill="E5E5E5"/>
            <w:vAlign w:val="center"/>
          </w:tcPr>
          <w:p w14:paraId="10CF9C96" w14:textId="77777777" w:rsidR="00773640" w:rsidRPr="00986000" w:rsidRDefault="00773640" w:rsidP="00773640">
            <w:pPr>
              <w:snapToGrid w:val="0"/>
              <w:spacing w:before="100" w:after="100"/>
              <w:rPr>
                <w:rFonts w:ascii="Verdana" w:hAnsi="Verdana"/>
                <w:sz w:val="22"/>
              </w:rPr>
            </w:pPr>
          </w:p>
        </w:tc>
        <w:tc>
          <w:tcPr>
            <w:tcW w:w="900" w:type="dxa"/>
            <w:vAlign w:val="center"/>
          </w:tcPr>
          <w:p w14:paraId="07B6E044" w14:textId="77777777" w:rsidR="00773640" w:rsidRPr="00986000" w:rsidRDefault="00773640" w:rsidP="00773640">
            <w:pPr>
              <w:pStyle w:val="ACEbody"/>
              <w:snapToGrid w:val="0"/>
              <w:spacing w:before="100" w:after="100"/>
            </w:pPr>
            <w:r w:rsidRPr="00986000">
              <w:t>Date:</w:t>
            </w:r>
          </w:p>
        </w:tc>
        <w:tc>
          <w:tcPr>
            <w:tcW w:w="1980" w:type="dxa"/>
            <w:shd w:val="clear" w:color="auto" w:fill="E5E5E5"/>
            <w:vAlign w:val="center"/>
          </w:tcPr>
          <w:p w14:paraId="0DC645E8" w14:textId="77777777" w:rsidR="00773640" w:rsidRPr="00986000" w:rsidRDefault="00773640" w:rsidP="00773640">
            <w:pPr>
              <w:snapToGrid w:val="0"/>
              <w:spacing w:before="100" w:after="100"/>
              <w:rPr>
                <w:rFonts w:ascii="Verdana" w:hAnsi="Verdana"/>
                <w:sz w:val="22"/>
              </w:rPr>
            </w:pPr>
          </w:p>
        </w:tc>
      </w:tr>
    </w:tbl>
    <w:p w14:paraId="0B5AB45F" w14:textId="77777777" w:rsidR="00E95715" w:rsidRDefault="00E95715" w:rsidP="001641A6">
      <w:pPr>
        <w:pStyle w:val="Heading2"/>
        <w:rPr>
          <w:iCs/>
        </w:rPr>
      </w:pPr>
    </w:p>
    <w:p w14:paraId="337B8E7A" w14:textId="0B6A62BD" w:rsidR="00773640" w:rsidRPr="00172D78" w:rsidRDefault="00773640" w:rsidP="001641A6">
      <w:pPr>
        <w:pStyle w:val="Heading2"/>
        <w:rPr>
          <w:i/>
        </w:rPr>
      </w:pPr>
      <w:r w:rsidRPr="00172D78">
        <w:rPr>
          <w:iCs/>
        </w:rPr>
        <w:t xml:space="preserve">Overview: </w:t>
      </w:r>
      <w:r w:rsidRPr="00172D78">
        <w:t>Malpractice</w:t>
      </w:r>
    </w:p>
    <w:p w14:paraId="017F697A" w14:textId="77777777" w:rsidR="004C7F57" w:rsidRPr="004C7F57" w:rsidRDefault="004C7F57" w:rsidP="004C7F57">
      <w:pPr>
        <w:autoSpaceDE w:val="0"/>
        <w:spacing w:after="200"/>
        <w:rPr>
          <w:rFonts w:ascii="Arial" w:hAnsi="Arial" w:cs="Arial"/>
          <w:sz w:val="22"/>
        </w:rPr>
      </w:pPr>
      <w:r w:rsidRPr="004C7F57">
        <w:rPr>
          <w:rFonts w:ascii="Arial" w:hAnsi="Arial" w:cs="Arial"/>
          <w:sz w:val="22"/>
        </w:rPr>
        <w:t>Each year, nurses become vulnerable to potential malpractice claims when they are not well-informed about the elements of malpractice. In this assignment, you will read two fictitious scenarios and identify the pertinent facts that may create a risk for a malpractice claim.</w:t>
      </w:r>
    </w:p>
    <w:p w14:paraId="0FFE0BDB" w14:textId="77777777" w:rsidR="004C7F57" w:rsidRPr="004C7F57" w:rsidRDefault="004C7F57" w:rsidP="004C7F57">
      <w:pPr>
        <w:autoSpaceDE w:val="0"/>
        <w:spacing w:after="200"/>
        <w:rPr>
          <w:rFonts w:ascii="Arial" w:hAnsi="Arial" w:cs="Arial"/>
          <w:sz w:val="22"/>
        </w:rPr>
      </w:pPr>
      <w:r w:rsidRPr="004C7F57">
        <w:rPr>
          <w:rFonts w:ascii="Arial" w:hAnsi="Arial" w:cs="Arial"/>
          <w:sz w:val="22"/>
        </w:rPr>
        <w:t xml:space="preserve">Your writing must be clear, professional, and well organized. </w:t>
      </w:r>
      <w:r w:rsidRPr="004C7F57">
        <w:rPr>
          <w:rFonts w:ascii="Arial" w:hAnsi="Arial" w:cs="Arial"/>
          <w:b/>
          <w:bCs/>
          <w:sz w:val="22"/>
        </w:rPr>
        <w:t>All responses must be written in complete sentences.</w:t>
      </w:r>
      <w:r w:rsidRPr="004C7F57">
        <w:rPr>
          <w:rFonts w:ascii="Arial" w:hAnsi="Arial" w:cs="Arial"/>
          <w:sz w:val="22"/>
        </w:rPr>
        <w:t xml:space="preserve"> Bullet points, short phrases, or sentence fragments will result in a loss of points. Additionally, responses must be free of grammar and spelling errors to earn full credit.</w:t>
      </w:r>
    </w:p>
    <w:p w14:paraId="29D3D3BE" w14:textId="77777777" w:rsidR="00773640" w:rsidRPr="00703E0D" w:rsidRDefault="00773640" w:rsidP="00773640">
      <w:pPr>
        <w:autoSpaceDE w:val="0"/>
        <w:spacing w:after="200"/>
        <w:rPr>
          <w:rFonts w:ascii="Arial" w:hAnsi="Arial" w:cs="Arial"/>
          <w:sz w:val="22"/>
        </w:rPr>
      </w:pPr>
      <w:r w:rsidRPr="00703E0D">
        <w:rPr>
          <w:rFonts w:ascii="Arial" w:hAnsi="Arial" w:cs="Arial"/>
          <w:sz w:val="22"/>
        </w:rPr>
        <w:t>Refer to your course readings and lectures as you complete the assignment.</w:t>
      </w:r>
    </w:p>
    <w:p w14:paraId="3E6EDE70" w14:textId="658A138B" w:rsidR="00773640" w:rsidRPr="00172D78" w:rsidRDefault="00773640" w:rsidP="001641A6">
      <w:pPr>
        <w:pStyle w:val="Heading2"/>
      </w:pPr>
      <w:r w:rsidRPr="00172D78">
        <w:t xml:space="preserve">Objective:  </w:t>
      </w:r>
    </w:p>
    <w:p w14:paraId="3E58544A" w14:textId="77777777" w:rsidR="00773640" w:rsidRPr="001C66C9" w:rsidRDefault="00773640" w:rsidP="00773640">
      <w:pPr>
        <w:numPr>
          <w:ilvl w:val="0"/>
          <w:numId w:val="3"/>
        </w:numPr>
        <w:tabs>
          <w:tab w:val="clear" w:pos="1080"/>
          <w:tab w:val="num" w:pos="360"/>
        </w:tabs>
        <w:spacing w:after="200"/>
        <w:ind w:left="360" w:hanging="180"/>
        <w:rPr>
          <w:rFonts w:ascii="Arial" w:hAnsi="Arial" w:cs="Arial"/>
          <w:bCs/>
          <w:sz w:val="22"/>
          <w:szCs w:val="22"/>
        </w:rPr>
      </w:pPr>
      <w:r w:rsidRPr="001C66C9">
        <w:rPr>
          <w:rFonts w:ascii="Arial" w:hAnsi="Arial" w:cs="Arial"/>
          <w:bCs/>
          <w:sz w:val="22"/>
          <w:szCs w:val="22"/>
        </w:rPr>
        <w:t>Apply the four elements of a malpractice claim to specific incidents.</w:t>
      </w:r>
    </w:p>
    <w:p w14:paraId="5DA68069" w14:textId="77777777" w:rsidR="00773640" w:rsidRPr="00172D78" w:rsidRDefault="00773640" w:rsidP="001641A6">
      <w:pPr>
        <w:pStyle w:val="Heading2"/>
      </w:pPr>
      <w:r w:rsidRPr="00172D78">
        <w:t xml:space="preserve">Rubric </w:t>
      </w:r>
    </w:p>
    <w:p w14:paraId="7CF40A28" w14:textId="6C3FE6C9" w:rsidR="00E41E98" w:rsidRPr="00E41E98" w:rsidRDefault="00E41E98" w:rsidP="00E95715">
      <w:pPr>
        <w:spacing w:after="200"/>
        <w:rPr>
          <w:rFonts w:ascii="Arial" w:hAnsi="Arial"/>
          <w:sz w:val="22"/>
        </w:rPr>
      </w:pPr>
      <w:r>
        <w:rPr>
          <w:rFonts w:ascii="Arial" w:hAnsi="Arial"/>
          <w:sz w:val="22"/>
        </w:rPr>
        <w:t xml:space="preserve">Please see the rubric in Canvas for how your assignment will be evaluated. </w:t>
      </w:r>
    </w:p>
    <w:p w14:paraId="0D70C433" w14:textId="3799DCC8" w:rsidR="00773640" w:rsidRPr="00D21DDA" w:rsidRDefault="00D21DDA" w:rsidP="001641A6">
      <w:pPr>
        <w:pStyle w:val="Heading3"/>
        <w:rPr>
          <w:b w:val="0"/>
          <w:color w:val="0051BA"/>
        </w:rPr>
      </w:pPr>
      <w:r w:rsidRPr="00D21DDA">
        <w:rPr>
          <w:rFonts w:cs="Arial"/>
          <w:bCs/>
          <w:iCs/>
        </w:rPr>
        <w:t>Part 1:</w:t>
      </w:r>
      <w:r w:rsidRPr="00D21DDA">
        <w:rPr>
          <w:i/>
        </w:rPr>
        <w:t xml:space="preserve"> </w:t>
      </w:r>
      <w:r w:rsidR="00773640" w:rsidRPr="00D21DDA">
        <w:t>Potential Malpractice Claim</w:t>
      </w:r>
      <w:r w:rsidR="00C13988">
        <w:t xml:space="preserve"> #1</w:t>
      </w:r>
    </w:p>
    <w:p w14:paraId="24FA7933" w14:textId="75878B9D" w:rsidR="00875668" w:rsidRPr="00C13988" w:rsidRDefault="00773640" w:rsidP="00875668">
      <w:pPr>
        <w:pStyle w:val="ListParagraph"/>
      </w:pPr>
      <w:r w:rsidRPr="00C13988">
        <w:t>Read this scenario. Decide if the situation presents potential elements of malpractice.</w:t>
      </w:r>
    </w:p>
    <w:p w14:paraId="4407D923" w14:textId="55FA6EA0" w:rsidR="00E26180" w:rsidRPr="00E26180" w:rsidRDefault="00E26180" w:rsidP="00E26180">
      <w:pPr>
        <w:rPr>
          <w:rFonts w:ascii="Arial" w:hAnsi="Arial" w:cs="Arial"/>
          <w:sz w:val="22"/>
          <w:szCs w:val="22"/>
        </w:rPr>
      </w:pPr>
      <w:r w:rsidRPr="00E26180">
        <w:rPr>
          <w:rFonts w:ascii="Arial" w:hAnsi="Arial" w:cs="Arial"/>
          <w:sz w:val="22"/>
          <w:szCs w:val="22"/>
        </w:rPr>
        <w:t>A 32-year-old woman, G2P2, delivered a healthy infant via spontaneous vaginal birth at 0200. Initial postpartum recovery assessment at 0230 revealed the following vital signs:</w:t>
      </w:r>
    </w:p>
    <w:p w14:paraId="7C21FF15" w14:textId="77777777" w:rsidR="00E26180" w:rsidRPr="00E26180" w:rsidRDefault="00E26180" w:rsidP="00E26180">
      <w:pPr>
        <w:numPr>
          <w:ilvl w:val="0"/>
          <w:numId w:val="13"/>
        </w:numPr>
        <w:rPr>
          <w:rFonts w:ascii="Arial" w:hAnsi="Arial" w:cs="Arial"/>
          <w:sz w:val="22"/>
          <w:szCs w:val="22"/>
        </w:rPr>
      </w:pPr>
      <w:r w:rsidRPr="00E26180">
        <w:rPr>
          <w:rFonts w:ascii="Arial" w:hAnsi="Arial" w:cs="Arial"/>
          <w:sz w:val="22"/>
          <w:szCs w:val="22"/>
        </w:rPr>
        <w:t>BP: 118/72 mmHg</w:t>
      </w:r>
    </w:p>
    <w:p w14:paraId="3F43D3FF" w14:textId="77777777" w:rsidR="00E26180" w:rsidRPr="00E26180" w:rsidRDefault="00E26180" w:rsidP="00E26180">
      <w:pPr>
        <w:numPr>
          <w:ilvl w:val="0"/>
          <w:numId w:val="13"/>
        </w:numPr>
        <w:rPr>
          <w:rFonts w:ascii="Arial" w:hAnsi="Arial" w:cs="Arial"/>
          <w:sz w:val="22"/>
          <w:szCs w:val="22"/>
        </w:rPr>
      </w:pPr>
      <w:r w:rsidRPr="00E26180">
        <w:rPr>
          <w:rFonts w:ascii="Arial" w:hAnsi="Arial" w:cs="Arial"/>
          <w:sz w:val="22"/>
          <w:szCs w:val="22"/>
        </w:rPr>
        <w:t>HR: 88 bpm</w:t>
      </w:r>
    </w:p>
    <w:p w14:paraId="2828B1C8" w14:textId="77777777" w:rsidR="00E26180" w:rsidRDefault="00E26180" w:rsidP="00E26180">
      <w:pPr>
        <w:numPr>
          <w:ilvl w:val="0"/>
          <w:numId w:val="13"/>
        </w:numPr>
        <w:rPr>
          <w:rFonts w:ascii="Arial" w:hAnsi="Arial" w:cs="Arial"/>
          <w:sz w:val="22"/>
          <w:szCs w:val="22"/>
        </w:rPr>
      </w:pPr>
      <w:r w:rsidRPr="00E26180">
        <w:rPr>
          <w:rFonts w:ascii="Arial" w:hAnsi="Arial" w:cs="Arial"/>
          <w:sz w:val="22"/>
          <w:szCs w:val="22"/>
        </w:rPr>
        <w:t>RR: 18 breaths/min</w:t>
      </w:r>
    </w:p>
    <w:p w14:paraId="59035958" w14:textId="62E7250A" w:rsidR="00060FC8" w:rsidRPr="00E26180" w:rsidRDefault="00060FC8" w:rsidP="00060FC8">
      <w:pPr>
        <w:numPr>
          <w:ilvl w:val="0"/>
          <w:numId w:val="13"/>
        </w:numPr>
        <w:rPr>
          <w:rFonts w:ascii="Arial" w:hAnsi="Arial" w:cs="Arial"/>
          <w:sz w:val="22"/>
          <w:szCs w:val="22"/>
        </w:rPr>
      </w:pPr>
      <w:r w:rsidRPr="00E26180">
        <w:rPr>
          <w:rFonts w:ascii="Arial" w:hAnsi="Arial" w:cs="Arial"/>
          <w:sz w:val="22"/>
          <w:szCs w:val="22"/>
        </w:rPr>
        <w:t>O</w:t>
      </w:r>
      <w:r w:rsidRPr="00E26180">
        <w:rPr>
          <w:rFonts w:ascii="Cambria Math" w:hAnsi="Cambria Math" w:cs="Cambria Math"/>
          <w:sz w:val="22"/>
          <w:szCs w:val="22"/>
        </w:rPr>
        <w:t>₂</w:t>
      </w:r>
      <w:r w:rsidRPr="00E26180">
        <w:rPr>
          <w:rFonts w:ascii="Arial" w:hAnsi="Arial" w:cs="Arial"/>
          <w:sz w:val="22"/>
          <w:szCs w:val="22"/>
        </w:rPr>
        <w:t xml:space="preserve"> Sat: </w:t>
      </w:r>
      <w:r>
        <w:rPr>
          <w:rFonts w:ascii="Arial" w:hAnsi="Arial" w:cs="Arial"/>
          <w:sz w:val="22"/>
          <w:szCs w:val="22"/>
        </w:rPr>
        <w:t>99%</w:t>
      </w:r>
    </w:p>
    <w:p w14:paraId="3C391ED2" w14:textId="77777777" w:rsidR="00E26180" w:rsidRDefault="00E26180" w:rsidP="00E26180">
      <w:pPr>
        <w:numPr>
          <w:ilvl w:val="0"/>
          <w:numId w:val="13"/>
        </w:numPr>
        <w:rPr>
          <w:rFonts w:ascii="Arial" w:hAnsi="Arial" w:cs="Arial"/>
          <w:sz w:val="22"/>
          <w:szCs w:val="22"/>
        </w:rPr>
      </w:pPr>
      <w:r w:rsidRPr="00E26180">
        <w:rPr>
          <w:rFonts w:ascii="Arial" w:hAnsi="Arial" w:cs="Arial"/>
          <w:sz w:val="22"/>
          <w:szCs w:val="22"/>
        </w:rPr>
        <w:t>Temp: 98.6°F</w:t>
      </w:r>
    </w:p>
    <w:p w14:paraId="5C86CF3A" w14:textId="77777777" w:rsidR="00586F72" w:rsidRPr="00E26180" w:rsidRDefault="00586F72" w:rsidP="00586F72">
      <w:pPr>
        <w:ind w:left="720"/>
        <w:rPr>
          <w:rFonts w:ascii="Arial" w:hAnsi="Arial" w:cs="Arial"/>
          <w:sz w:val="22"/>
          <w:szCs w:val="22"/>
        </w:rPr>
      </w:pPr>
    </w:p>
    <w:p w14:paraId="76603DF8" w14:textId="7EB56507" w:rsidR="00E26180" w:rsidRPr="00E26180" w:rsidRDefault="00E26180" w:rsidP="00E26180">
      <w:pPr>
        <w:rPr>
          <w:rFonts w:ascii="Arial" w:hAnsi="Arial" w:cs="Arial"/>
          <w:sz w:val="22"/>
          <w:szCs w:val="22"/>
        </w:rPr>
      </w:pPr>
      <w:r w:rsidRPr="00E26180">
        <w:rPr>
          <w:rFonts w:ascii="Arial" w:hAnsi="Arial" w:cs="Arial"/>
          <w:sz w:val="22"/>
          <w:szCs w:val="22"/>
        </w:rPr>
        <w:t xml:space="preserve">The uterine fundus was firm at the umbilicus, and lochia was moderate. The patient remained stable and engaged in skin-to-skin contact with her newborn throughout recovery. Quantitative blood loss (QBL) was documented as </w:t>
      </w:r>
      <w:r w:rsidR="00AB241D">
        <w:rPr>
          <w:rFonts w:ascii="Arial" w:hAnsi="Arial" w:cs="Arial"/>
          <w:sz w:val="22"/>
          <w:szCs w:val="22"/>
        </w:rPr>
        <w:t>2</w:t>
      </w:r>
      <w:r w:rsidRPr="00E26180">
        <w:rPr>
          <w:rFonts w:ascii="Arial" w:hAnsi="Arial" w:cs="Arial"/>
          <w:sz w:val="22"/>
          <w:szCs w:val="22"/>
        </w:rPr>
        <w:t>44mL during delivery and 33</w:t>
      </w:r>
      <w:r w:rsidR="00E8554E">
        <w:rPr>
          <w:rFonts w:ascii="Arial" w:hAnsi="Arial" w:cs="Arial"/>
          <w:sz w:val="22"/>
          <w:szCs w:val="22"/>
        </w:rPr>
        <w:t>8</w:t>
      </w:r>
      <w:r w:rsidRPr="00E26180">
        <w:rPr>
          <w:rFonts w:ascii="Arial" w:hAnsi="Arial" w:cs="Arial"/>
          <w:sz w:val="22"/>
          <w:szCs w:val="22"/>
        </w:rPr>
        <w:t xml:space="preserve">mL during recovery, totaling </w:t>
      </w:r>
      <w:r w:rsidR="00AB241D">
        <w:rPr>
          <w:rFonts w:ascii="Arial" w:hAnsi="Arial" w:cs="Arial"/>
          <w:sz w:val="22"/>
          <w:szCs w:val="22"/>
        </w:rPr>
        <w:t>5</w:t>
      </w:r>
      <w:r w:rsidR="00E8554E">
        <w:rPr>
          <w:rFonts w:ascii="Arial" w:hAnsi="Arial" w:cs="Arial"/>
          <w:sz w:val="22"/>
          <w:szCs w:val="22"/>
        </w:rPr>
        <w:t>82</w:t>
      </w:r>
      <w:r w:rsidRPr="00E26180">
        <w:rPr>
          <w:rFonts w:ascii="Arial" w:hAnsi="Arial" w:cs="Arial"/>
          <w:sz w:val="22"/>
          <w:szCs w:val="22"/>
        </w:rPr>
        <w:t>mL. The nurse documented stable vital signs and transferred the patient to the postpartum unit at 0400.</w:t>
      </w:r>
    </w:p>
    <w:p w14:paraId="65365192" w14:textId="77777777" w:rsidR="00E26180" w:rsidRPr="00E26180" w:rsidRDefault="00E26180" w:rsidP="00E26180">
      <w:pPr>
        <w:rPr>
          <w:rFonts w:ascii="Arial" w:hAnsi="Arial" w:cs="Arial"/>
          <w:sz w:val="22"/>
          <w:szCs w:val="22"/>
        </w:rPr>
      </w:pPr>
      <w:r w:rsidRPr="00E26180">
        <w:rPr>
          <w:rFonts w:ascii="Arial" w:hAnsi="Arial" w:cs="Arial"/>
          <w:sz w:val="22"/>
          <w:szCs w:val="22"/>
        </w:rPr>
        <w:t>At 0500, the patient complained of dizziness and severe abdominal pain. Vital signs at this time were:</w:t>
      </w:r>
    </w:p>
    <w:p w14:paraId="6FE43F41" w14:textId="77777777" w:rsidR="00E26180" w:rsidRPr="00E26180" w:rsidRDefault="00E26180" w:rsidP="00E26180">
      <w:pPr>
        <w:numPr>
          <w:ilvl w:val="0"/>
          <w:numId w:val="14"/>
        </w:numPr>
        <w:rPr>
          <w:rFonts w:ascii="Arial" w:hAnsi="Arial" w:cs="Arial"/>
          <w:sz w:val="22"/>
          <w:szCs w:val="22"/>
        </w:rPr>
      </w:pPr>
      <w:r w:rsidRPr="00E26180">
        <w:rPr>
          <w:rFonts w:ascii="Arial" w:hAnsi="Arial" w:cs="Arial"/>
          <w:sz w:val="22"/>
          <w:szCs w:val="22"/>
        </w:rPr>
        <w:t>BP: 102/64 mmHg</w:t>
      </w:r>
    </w:p>
    <w:p w14:paraId="225B8C10" w14:textId="77777777" w:rsidR="00E26180" w:rsidRPr="00E26180" w:rsidRDefault="00E26180" w:rsidP="00E26180">
      <w:pPr>
        <w:numPr>
          <w:ilvl w:val="0"/>
          <w:numId w:val="14"/>
        </w:numPr>
        <w:rPr>
          <w:rFonts w:ascii="Arial" w:hAnsi="Arial" w:cs="Arial"/>
          <w:sz w:val="22"/>
          <w:szCs w:val="22"/>
        </w:rPr>
      </w:pPr>
      <w:r w:rsidRPr="00E26180">
        <w:rPr>
          <w:rFonts w:ascii="Arial" w:hAnsi="Arial" w:cs="Arial"/>
          <w:sz w:val="22"/>
          <w:szCs w:val="22"/>
        </w:rPr>
        <w:t>HR: 110 bpm</w:t>
      </w:r>
    </w:p>
    <w:p w14:paraId="2D190792" w14:textId="77777777" w:rsidR="00E26180" w:rsidRDefault="00E26180" w:rsidP="00E26180">
      <w:pPr>
        <w:numPr>
          <w:ilvl w:val="0"/>
          <w:numId w:val="14"/>
        </w:numPr>
        <w:rPr>
          <w:rFonts w:ascii="Arial" w:hAnsi="Arial" w:cs="Arial"/>
          <w:sz w:val="22"/>
          <w:szCs w:val="22"/>
        </w:rPr>
      </w:pPr>
      <w:r w:rsidRPr="00E26180">
        <w:rPr>
          <w:rFonts w:ascii="Arial" w:hAnsi="Arial" w:cs="Arial"/>
          <w:sz w:val="22"/>
          <w:szCs w:val="22"/>
        </w:rPr>
        <w:t>RR: 22 breaths/min</w:t>
      </w:r>
    </w:p>
    <w:p w14:paraId="0B6C2D24" w14:textId="3A916065" w:rsidR="007E4943" w:rsidRDefault="007E4943" w:rsidP="007E4943">
      <w:pPr>
        <w:numPr>
          <w:ilvl w:val="0"/>
          <w:numId w:val="14"/>
        </w:numPr>
        <w:rPr>
          <w:rFonts w:ascii="Arial" w:hAnsi="Arial" w:cs="Arial"/>
          <w:sz w:val="22"/>
          <w:szCs w:val="22"/>
        </w:rPr>
      </w:pPr>
      <w:r w:rsidRPr="00E26180">
        <w:rPr>
          <w:rFonts w:ascii="Arial" w:hAnsi="Arial" w:cs="Arial"/>
          <w:sz w:val="22"/>
          <w:szCs w:val="22"/>
        </w:rPr>
        <w:t>O</w:t>
      </w:r>
      <w:r w:rsidRPr="00E26180">
        <w:rPr>
          <w:rFonts w:ascii="Cambria Math" w:hAnsi="Cambria Math" w:cs="Cambria Math"/>
          <w:sz w:val="22"/>
          <w:szCs w:val="22"/>
        </w:rPr>
        <w:t>₂</w:t>
      </w:r>
      <w:r w:rsidRPr="00E26180">
        <w:rPr>
          <w:rFonts w:ascii="Arial" w:hAnsi="Arial" w:cs="Arial"/>
          <w:sz w:val="22"/>
          <w:szCs w:val="22"/>
        </w:rPr>
        <w:t xml:space="preserve"> Sat: </w:t>
      </w:r>
      <w:r>
        <w:rPr>
          <w:rFonts w:ascii="Arial" w:hAnsi="Arial" w:cs="Arial"/>
          <w:sz w:val="22"/>
          <w:szCs w:val="22"/>
        </w:rPr>
        <w:t>not preformed</w:t>
      </w:r>
    </w:p>
    <w:p w14:paraId="7BC81990" w14:textId="48C3FF70" w:rsidR="00060FC8" w:rsidRDefault="00060FC8" w:rsidP="007E4943">
      <w:pPr>
        <w:numPr>
          <w:ilvl w:val="0"/>
          <w:numId w:val="14"/>
        </w:numPr>
        <w:rPr>
          <w:rFonts w:ascii="Arial" w:hAnsi="Arial" w:cs="Arial"/>
          <w:sz w:val="22"/>
          <w:szCs w:val="22"/>
        </w:rPr>
      </w:pPr>
      <w:r>
        <w:rPr>
          <w:rFonts w:ascii="Arial" w:hAnsi="Arial" w:cs="Arial"/>
          <w:sz w:val="22"/>
          <w:szCs w:val="22"/>
        </w:rPr>
        <w:t xml:space="preserve">Temp: not </w:t>
      </w:r>
      <w:r w:rsidR="00E8554E">
        <w:rPr>
          <w:rFonts w:ascii="Arial" w:hAnsi="Arial" w:cs="Arial"/>
          <w:sz w:val="22"/>
          <w:szCs w:val="22"/>
        </w:rPr>
        <w:t>performed</w:t>
      </w:r>
    </w:p>
    <w:p w14:paraId="108F5E2F" w14:textId="77777777" w:rsidR="00586F72" w:rsidRPr="00E26180" w:rsidRDefault="00586F72" w:rsidP="00586F72">
      <w:pPr>
        <w:ind w:left="720"/>
        <w:rPr>
          <w:rFonts w:ascii="Arial" w:hAnsi="Arial" w:cs="Arial"/>
          <w:sz w:val="22"/>
          <w:szCs w:val="22"/>
        </w:rPr>
      </w:pPr>
    </w:p>
    <w:p w14:paraId="34444A00" w14:textId="16761BCB" w:rsidR="00E26180" w:rsidRPr="00E26180" w:rsidRDefault="00E26180" w:rsidP="00E26180">
      <w:pPr>
        <w:rPr>
          <w:rFonts w:ascii="Arial" w:hAnsi="Arial" w:cs="Arial"/>
          <w:sz w:val="22"/>
          <w:szCs w:val="22"/>
        </w:rPr>
      </w:pPr>
      <w:r w:rsidRPr="00E26180">
        <w:rPr>
          <w:rFonts w:ascii="Arial" w:hAnsi="Arial" w:cs="Arial"/>
          <w:sz w:val="22"/>
          <w:szCs w:val="22"/>
        </w:rPr>
        <w:t xml:space="preserve">The nurse noted a saturated perineal pad and mild pallor, but did not perform or document a fundal check, nor did she notify the provider. </w:t>
      </w:r>
      <w:r w:rsidR="004B601A">
        <w:rPr>
          <w:rFonts w:ascii="Arial" w:hAnsi="Arial" w:cs="Arial"/>
          <w:sz w:val="22"/>
          <w:szCs w:val="22"/>
        </w:rPr>
        <w:t xml:space="preserve">She educated the patient that “this was normal after delivery and that the patient should take a nap.” </w:t>
      </w:r>
      <w:r w:rsidRPr="00E26180">
        <w:rPr>
          <w:rFonts w:ascii="Arial" w:hAnsi="Arial" w:cs="Arial"/>
          <w:sz w:val="22"/>
          <w:szCs w:val="22"/>
        </w:rPr>
        <w:t xml:space="preserve">Perineal care was documented, but the pad was not </w:t>
      </w:r>
      <w:r w:rsidRPr="00E26180">
        <w:rPr>
          <w:rFonts w:ascii="Arial" w:hAnsi="Arial" w:cs="Arial"/>
          <w:sz w:val="22"/>
          <w:szCs w:val="22"/>
        </w:rPr>
        <w:lastRenderedPageBreak/>
        <w:t>weighed for QBL. No additional labs or interventions were ordered.</w:t>
      </w:r>
    </w:p>
    <w:p w14:paraId="3AD7B34C" w14:textId="0BB927B9" w:rsidR="00E26180" w:rsidRPr="00E26180" w:rsidRDefault="00E26180" w:rsidP="00E26180">
      <w:pPr>
        <w:rPr>
          <w:rFonts w:ascii="Arial" w:hAnsi="Arial" w:cs="Arial"/>
          <w:sz w:val="22"/>
          <w:szCs w:val="22"/>
        </w:rPr>
      </w:pPr>
      <w:r w:rsidRPr="00E26180">
        <w:rPr>
          <w:rFonts w:ascii="Arial" w:hAnsi="Arial" w:cs="Arial"/>
          <w:sz w:val="22"/>
          <w:szCs w:val="22"/>
        </w:rPr>
        <w:t>By 0540, the patient appeared increasingly lethargic</w:t>
      </w:r>
      <w:r w:rsidR="006F18F2">
        <w:rPr>
          <w:rFonts w:ascii="Arial" w:hAnsi="Arial" w:cs="Arial"/>
          <w:sz w:val="22"/>
          <w:szCs w:val="22"/>
        </w:rPr>
        <w:t xml:space="preserve"> and still asleep</w:t>
      </w:r>
      <w:r w:rsidRPr="00E26180">
        <w:rPr>
          <w:rFonts w:ascii="Arial" w:hAnsi="Arial" w:cs="Arial"/>
          <w:sz w:val="22"/>
          <w:szCs w:val="22"/>
        </w:rPr>
        <w:t>, yet no new assessment or documentation was completed. At shift change, the day-shift nurse rounded at 0735 and found the patient unresponsive with the following vital signs:</w:t>
      </w:r>
    </w:p>
    <w:p w14:paraId="00064786" w14:textId="77777777" w:rsidR="00E26180" w:rsidRPr="00E26180" w:rsidRDefault="00E26180" w:rsidP="00E26180">
      <w:pPr>
        <w:numPr>
          <w:ilvl w:val="0"/>
          <w:numId w:val="15"/>
        </w:numPr>
        <w:rPr>
          <w:rFonts w:ascii="Arial" w:hAnsi="Arial" w:cs="Arial"/>
          <w:sz w:val="22"/>
          <w:szCs w:val="22"/>
        </w:rPr>
      </w:pPr>
      <w:r w:rsidRPr="00E26180">
        <w:rPr>
          <w:rFonts w:ascii="Arial" w:hAnsi="Arial" w:cs="Arial"/>
          <w:sz w:val="22"/>
          <w:szCs w:val="22"/>
        </w:rPr>
        <w:t>BP: 70/40 mmHg</w:t>
      </w:r>
    </w:p>
    <w:p w14:paraId="0BF29C26" w14:textId="77777777" w:rsidR="00E26180" w:rsidRPr="00E26180" w:rsidRDefault="00E26180" w:rsidP="00E26180">
      <w:pPr>
        <w:numPr>
          <w:ilvl w:val="0"/>
          <w:numId w:val="15"/>
        </w:numPr>
        <w:rPr>
          <w:rFonts w:ascii="Arial" w:hAnsi="Arial" w:cs="Arial"/>
          <w:sz w:val="22"/>
          <w:szCs w:val="22"/>
        </w:rPr>
      </w:pPr>
      <w:r w:rsidRPr="00E26180">
        <w:rPr>
          <w:rFonts w:ascii="Arial" w:hAnsi="Arial" w:cs="Arial"/>
          <w:sz w:val="22"/>
          <w:szCs w:val="22"/>
        </w:rPr>
        <w:t>HR: 140 bpm</w:t>
      </w:r>
    </w:p>
    <w:p w14:paraId="755D27AF" w14:textId="77777777" w:rsidR="00E26180" w:rsidRPr="00E26180" w:rsidRDefault="00E26180" w:rsidP="00E26180">
      <w:pPr>
        <w:numPr>
          <w:ilvl w:val="0"/>
          <w:numId w:val="15"/>
        </w:numPr>
        <w:rPr>
          <w:rFonts w:ascii="Arial" w:hAnsi="Arial" w:cs="Arial"/>
          <w:sz w:val="22"/>
          <w:szCs w:val="22"/>
        </w:rPr>
      </w:pPr>
      <w:r w:rsidRPr="00E26180">
        <w:rPr>
          <w:rFonts w:ascii="Arial" w:hAnsi="Arial" w:cs="Arial"/>
          <w:sz w:val="22"/>
          <w:szCs w:val="22"/>
        </w:rPr>
        <w:t>RR: 30 breaths/min</w:t>
      </w:r>
    </w:p>
    <w:p w14:paraId="11C84FD2" w14:textId="77777777" w:rsidR="00E26180" w:rsidRDefault="00E26180" w:rsidP="00E26180">
      <w:pPr>
        <w:numPr>
          <w:ilvl w:val="0"/>
          <w:numId w:val="15"/>
        </w:numPr>
        <w:rPr>
          <w:rFonts w:ascii="Arial" w:hAnsi="Arial" w:cs="Arial"/>
          <w:sz w:val="22"/>
          <w:szCs w:val="22"/>
        </w:rPr>
      </w:pPr>
      <w:r w:rsidRPr="00E26180">
        <w:rPr>
          <w:rFonts w:ascii="Arial" w:hAnsi="Arial" w:cs="Arial"/>
          <w:sz w:val="22"/>
          <w:szCs w:val="22"/>
        </w:rPr>
        <w:t>O</w:t>
      </w:r>
      <w:r w:rsidRPr="00E26180">
        <w:rPr>
          <w:rFonts w:ascii="Cambria Math" w:hAnsi="Cambria Math" w:cs="Cambria Math"/>
          <w:sz w:val="22"/>
          <w:szCs w:val="22"/>
        </w:rPr>
        <w:t>₂</w:t>
      </w:r>
      <w:r w:rsidRPr="00E26180">
        <w:rPr>
          <w:rFonts w:ascii="Arial" w:hAnsi="Arial" w:cs="Arial"/>
          <w:sz w:val="22"/>
          <w:szCs w:val="22"/>
        </w:rPr>
        <w:t xml:space="preserve"> Sat: 82%</w:t>
      </w:r>
    </w:p>
    <w:p w14:paraId="053ECB0D" w14:textId="77777777" w:rsidR="0042119B" w:rsidRPr="00E26180" w:rsidRDefault="0042119B" w:rsidP="0042119B">
      <w:pPr>
        <w:ind w:left="720"/>
        <w:rPr>
          <w:rFonts w:ascii="Arial" w:hAnsi="Arial" w:cs="Arial"/>
          <w:sz w:val="22"/>
          <w:szCs w:val="22"/>
        </w:rPr>
      </w:pPr>
    </w:p>
    <w:p w14:paraId="4CAAD446" w14:textId="77777777" w:rsidR="00E26180" w:rsidRPr="00E26180" w:rsidRDefault="00E26180" w:rsidP="00E26180">
      <w:pPr>
        <w:rPr>
          <w:rFonts w:ascii="Arial" w:hAnsi="Arial" w:cs="Arial"/>
          <w:sz w:val="22"/>
          <w:szCs w:val="22"/>
        </w:rPr>
      </w:pPr>
      <w:r w:rsidRPr="00E26180">
        <w:rPr>
          <w:rFonts w:ascii="Arial" w:hAnsi="Arial" w:cs="Arial"/>
          <w:sz w:val="22"/>
          <w:szCs w:val="22"/>
        </w:rPr>
        <w:t>A code was called, and the patient was transferred to the ICU. She required massive transfusion protocol, including:</w:t>
      </w:r>
    </w:p>
    <w:p w14:paraId="509E68FB" w14:textId="77777777" w:rsidR="00E26180" w:rsidRPr="00E26180" w:rsidRDefault="00E26180" w:rsidP="00E26180">
      <w:pPr>
        <w:numPr>
          <w:ilvl w:val="0"/>
          <w:numId w:val="16"/>
        </w:numPr>
        <w:rPr>
          <w:rFonts w:ascii="Arial" w:hAnsi="Arial" w:cs="Arial"/>
          <w:sz w:val="22"/>
          <w:szCs w:val="22"/>
        </w:rPr>
      </w:pPr>
      <w:r w:rsidRPr="00E26180">
        <w:rPr>
          <w:rFonts w:ascii="Arial" w:hAnsi="Arial" w:cs="Arial"/>
          <w:sz w:val="22"/>
          <w:szCs w:val="22"/>
        </w:rPr>
        <w:t>6 units PRBCs</w:t>
      </w:r>
    </w:p>
    <w:p w14:paraId="682E4012" w14:textId="77777777" w:rsidR="00E26180" w:rsidRPr="00E26180" w:rsidRDefault="00E26180" w:rsidP="00E26180">
      <w:pPr>
        <w:numPr>
          <w:ilvl w:val="0"/>
          <w:numId w:val="16"/>
        </w:numPr>
        <w:rPr>
          <w:rFonts w:ascii="Arial" w:hAnsi="Arial" w:cs="Arial"/>
          <w:sz w:val="22"/>
          <w:szCs w:val="22"/>
        </w:rPr>
      </w:pPr>
      <w:r w:rsidRPr="00E26180">
        <w:rPr>
          <w:rFonts w:ascii="Arial" w:hAnsi="Arial" w:cs="Arial"/>
          <w:sz w:val="22"/>
          <w:szCs w:val="22"/>
        </w:rPr>
        <w:t>4 units FFP</w:t>
      </w:r>
    </w:p>
    <w:p w14:paraId="515CD90A" w14:textId="77777777" w:rsidR="00E26180" w:rsidRDefault="00E26180" w:rsidP="00E26180">
      <w:pPr>
        <w:numPr>
          <w:ilvl w:val="0"/>
          <w:numId w:val="16"/>
        </w:numPr>
        <w:rPr>
          <w:rFonts w:ascii="Arial" w:hAnsi="Arial" w:cs="Arial"/>
          <w:sz w:val="22"/>
          <w:szCs w:val="22"/>
        </w:rPr>
      </w:pPr>
      <w:r w:rsidRPr="00E26180">
        <w:rPr>
          <w:rFonts w:ascii="Arial" w:hAnsi="Arial" w:cs="Arial"/>
          <w:sz w:val="22"/>
          <w:szCs w:val="22"/>
        </w:rPr>
        <w:t>2 units platelets</w:t>
      </w:r>
    </w:p>
    <w:p w14:paraId="0C175D1E" w14:textId="77777777" w:rsidR="0042119B" w:rsidRPr="00E26180" w:rsidRDefault="0042119B" w:rsidP="0042119B">
      <w:pPr>
        <w:ind w:left="720"/>
        <w:rPr>
          <w:rFonts w:ascii="Arial" w:hAnsi="Arial" w:cs="Arial"/>
          <w:sz w:val="22"/>
          <w:szCs w:val="22"/>
        </w:rPr>
      </w:pPr>
    </w:p>
    <w:p w14:paraId="71FF410D" w14:textId="77777777" w:rsidR="00E26180" w:rsidRPr="00E26180" w:rsidRDefault="00E26180" w:rsidP="00E26180">
      <w:pPr>
        <w:rPr>
          <w:rFonts w:ascii="Arial" w:hAnsi="Arial" w:cs="Arial"/>
          <w:sz w:val="22"/>
          <w:szCs w:val="22"/>
        </w:rPr>
      </w:pPr>
      <w:r w:rsidRPr="00E26180">
        <w:rPr>
          <w:rFonts w:ascii="Arial" w:hAnsi="Arial" w:cs="Arial"/>
          <w:sz w:val="22"/>
          <w:szCs w:val="22"/>
        </w:rPr>
        <w:t>Despite aggressive management, bleeding could not be controlled with medications or uterine tamponade devices, necessitating an emergency hysterectomy. Laboratory results revealed Hgb 6.8 g/dL and Hct 21%. The patient remained hospitalized for 18 days and developed long-term complications, including infertility and depression.</w:t>
      </w:r>
    </w:p>
    <w:p w14:paraId="118286B1" w14:textId="77777777" w:rsidR="00C80225" w:rsidRDefault="00C80225" w:rsidP="00A078D7">
      <w:pPr>
        <w:rPr>
          <w:rFonts w:ascii="Arial" w:hAnsi="Arial" w:cs="Arial"/>
          <w:sz w:val="22"/>
          <w:szCs w:val="22"/>
        </w:rPr>
      </w:pPr>
    </w:p>
    <w:p w14:paraId="081F3519" w14:textId="5D330036" w:rsidR="00773640" w:rsidRPr="00B36525" w:rsidRDefault="0052291E" w:rsidP="00B36525">
      <w:pPr>
        <w:pStyle w:val="ListParagraph"/>
        <w:rPr>
          <w:rFonts w:cs="Arial"/>
        </w:rPr>
      </w:pPr>
      <w:r w:rsidRPr="0052291E">
        <w:t xml:space="preserve">List the four elements of a malpractice claim, and for each element, identify at least one </w:t>
      </w:r>
      <w:r w:rsidR="00636B5E" w:rsidRPr="0052291E">
        <w:t>fact</w:t>
      </w:r>
      <w:r w:rsidRPr="0052291E">
        <w:t xml:space="preserve"> from the scenario that supports or does not support that element.</w:t>
      </w:r>
    </w:p>
    <w:p w14:paraId="3044C4F1" w14:textId="77777777" w:rsidR="00773640" w:rsidRDefault="00773640" w:rsidP="00773640">
      <w: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717"/>
        <w:gridCol w:w="4813"/>
      </w:tblGrid>
      <w:tr w:rsidR="00773640" w:rsidRPr="00FB2D23" w14:paraId="23D22470" w14:textId="77777777" w:rsidTr="00F55C5B">
        <w:tc>
          <w:tcPr>
            <w:tcW w:w="4717" w:type="dxa"/>
            <w:shd w:val="clear" w:color="auto" w:fill="0051BA"/>
          </w:tcPr>
          <w:p w14:paraId="5944289E" w14:textId="77777777" w:rsidR="00773640" w:rsidRPr="00FB2D23" w:rsidRDefault="00773640" w:rsidP="00B36525">
            <w:pPr>
              <w:pStyle w:val="TableHeading"/>
            </w:pPr>
            <w:bookmarkStart w:id="0" w:name="_Hlk173670686"/>
            <w:r w:rsidRPr="00FB2D23">
              <w:t>Elements of Malpractice Claim</w:t>
            </w:r>
          </w:p>
        </w:tc>
        <w:tc>
          <w:tcPr>
            <w:tcW w:w="4813" w:type="dxa"/>
            <w:shd w:val="clear" w:color="auto" w:fill="0051BA"/>
          </w:tcPr>
          <w:p w14:paraId="26D711C9" w14:textId="5E3DADE7" w:rsidR="00773640" w:rsidRPr="00FB2D23" w:rsidRDefault="00773640" w:rsidP="00B36525">
            <w:pPr>
              <w:pStyle w:val="TableHeading"/>
            </w:pPr>
            <w:r w:rsidRPr="00FB2D23">
              <w:t>Pertinent Facts</w:t>
            </w:r>
            <w:r w:rsidR="00CC045F">
              <w:t xml:space="preserve"> </w:t>
            </w:r>
            <w:r w:rsidR="0048511E">
              <w:t>from</w:t>
            </w:r>
            <w:r w:rsidR="00CC045F">
              <w:t xml:space="preserve"> Scenario </w:t>
            </w:r>
            <w:r w:rsidR="00887898">
              <w:t>#1</w:t>
            </w:r>
          </w:p>
        </w:tc>
      </w:tr>
      <w:bookmarkEnd w:id="0"/>
      <w:tr w:rsidR="00773640" w:rsidRPr="00FB2D23" w14:paraId="37B0BF5F" w14:textId="77777777" w:rsidTr="00F55C5B">
        <w:tc>
          <w:tcPr>
            <w:tcW w:w="4717" w:type="dxa"/>
            <w:vAlign w:val="center"/>
          </w:tcPr>
          <w:p>
            <w:r>
              <w:t>Duty</w:t>
            </w:r>
          </w:p>
        </w:tc>
        <w:tc>
          <w:tcPr>
            <w:tcW w:w="4813" w:type="dxa"/>
            <w:vAlign w:val="center"/>
          </w:tcPr>
          <w:p>
            <w:r>
              <w:t>A nurse-patient relationship was established when the nurse assumed care of the postpartum patient at 0230 following a spontaneous vaginal birth. The nurse owed the patient a duty to provide care consistent with the standard of a reasonably competent postpartum nurse.</w:t>
            </w:r>
          </w:p>
        </w:tc>
      </w:tr>
      <w:tr w:rsidR="00773640" w:rsidRPr="00FB2D23" w14:paraId="4DAA4D32" w14:textId="77777777" w:rsidTr="00F55C5B">
        <w:tc>
          <w:tcPr>
            <w:tcW w:w="4717" w:type="dxa"/>
            <w:vAlign w:val="center"/>
          </w:tcPr>
          <w:p>
            <w:r>
              <w:t>Breach of Duty</w:t>
            </w:r>
          </w:p>
        </w:tc>
        <w:tc>
          <w:tcPr>
            <w:tcW w:w="4813" w:type="dxa"/>
            <w:vAlign w:val="center"/>
          </w:tcPr>
          <w:p>
            <w:r>
              <w:t>The nurse breached the standard of care on multiple occasions: (1) Failed to perform a fundal assessment at 0500 when the patient reported severe abdominal pain and dizziness; (2) Failed to notify the provider of deteriorating vital signs at 0500 (BP 102/64 mmHg, HR 110 bpm); (3) Failed to reassess the increasingly lethargic patient at 0540; (4) Failed to accurately document quantitative blood loss by not weighing the saturated perineal pad; and (5) Provided inappropriate patient education by dismissing symptoms as normal.</w:t>
            </w:r>
          </w:p>
        </w:tc>
      </w:tr>
      <w:tr w:rsidR="00773640" w:rsidRPr="00FB2D23" w14:paraId="2F3A5CB7" w14:textId="77777777" w:rsidTr="00F55C5B">
        <w:tc>
          <w:tcPr>
            <w:tcW w:w="4717" w:type="dxa"/>
            <w:vAlign w:val="center"/>
          </w:tcPr>
          <w:p>
            <w:r>
              <w:t>Causation</w:t>
            </w:r>
          </w:p>
        </w:tc>
        <w:tc>
          <w:tcPr>
            <w:tcW w:w="4813" w:type="dxa"/>
            <w:vAlign w:val="center"/>
          </w:tcPr>
          <w:p>
            <w:r>
              <w:t>The nurse's breach directly caused the patient's deterioration. The signs at 0500 were consistent with postpartum hemorrhage. Had the nurse performed a timely fundal assessment, notified the provider, and initiated appropriate interventions, the hemorrhage could have been identified and treated before the patient decompensated. The delay allowed bleeding to continue, leading to hemorrhagic shock.</w:t>
            </w:r>
          </w:p>
        </w:tc>
      </w:tr>
      <w:tr w:rsidR="00773640" w:rsidRPr="00FB2D23" w14:paraId="08DABDF3" w14:textId="77777777" w:rsidTr="00F55C5B">
        <w:tc>
          <w:tcPr>
            <w:tcW w:w="4717" w:type="dxa"/>
            <w:vAlign w:val="center"/>
          </w:tcPr>
          <w:p>
            <w:r>
              <w:t>Damages</w:t>
            </w:r>
          </w:p>
        </w:tc>
        <w:tc>
          <w:tcPr>
            <w:tcW w:w="4813" w:type="dxa"/>
            <w:vAlign w:val="center"/>
          </w:tcPr>
          <w:p>
            <w:r>
              <w:t>The patient sustained significant, compensable damages including: hemorrhagic shock (BP 70/40 mmHg, HR 140 bpm, O2 Sat 82%), requiring massive transfusion protocol (6 units PRBCs, 4 units FFP, 2 units platelets), emergency hysterectomy, an 18-day hospitalization, and long-term complications of infertility and depression. These constitute actual, documented harm.</w:t>
            </w:r>
          </w:p>
        </w:tc>
      </w:tr>
    </w:tbl>
    <w:p w14:paraId="4AB5D896" w14:textId="77777777" w:rsidR="00773640" w:rsidRDefault="00773640" w:rsidP="00773640"/>
    <w:p w14:paraId="2B1DAF9D" w14:textId="77777777" w:rsidR="00A97251" w:rsidRDefault="00A97251" w:rsidP="00B36525">
      <w:pPr>
        <w:pStyle w:val="ListParagraph"/>
        <w:autoSpaceDE w:val="0"/>
        <w:autoSpaceDN w:val="0"/>
        <w:adjustRightInd w:val="0"/>
        <w:spacing w:before="100" w:after="100"/>
        <w:rPr>
          <w:rFonts w:cs="Arial"/>
          <w:u w:val="single"/>
        </w:rPr>
      </w:pPr>
      <w:r w:rsidRPr="006B5B9A">
        <w:rPr>
          <w:rFonts w:cs="Arial"/>
          <w:u w:val="single"/>
        </w:rPr>
        <w:t>CONCLUSION: Was this malpractice? YES/NO</w:t>
      </w: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50"/>
        <w:gridCol w:w="4813"/>
      </w:tblGrid>
      <w:tr w:rsidR="00EC222D" w:rsidRPr="00FB2D23" w14:paraId="619EAC06" w14:textId="77777777" w:rsidTr="00EC222D">
        <w:tc>
          <w:tcPr>
            <w:tcW w:w="4650" w:type="dxa"/>
            <w:shd w:val="clear" w:color="auto" w:fill="0051BA"/>
          </w:tcPr>
          <w:p w14:paraId="61E17808" w14:textId="76058E99" w:rsidR="00EC222D" w:rsidRPr="00EC222D" w:rsidRDefault="00EC222D" w:rsidP="00485256">
            <w:pPr>
              <w:pStyle w:val="TableHeading"/>
            </w:pPr>
            <w:r w:rsidRPr="00EC222D">
              <w:rPr>
                <w:rFonts w:cs="Arial"/>
              </w:rPr>
              <w:t>Conclusion</w:t>
            </w:r>
          </w:p>
        </w:tc>
        <w:tc>
          <w:tcPr>
            <w:tcW w:w="4813" w:type="dxa"/>
            <w:shd w:val="clear" w:color="auto" w:fill="0051BA"/>
          </w:tcPr>
          <w:p w14:paraId="21C6C5CA" w14:textId="3251D9B9" w:rsidR="00EC222D" w:rsidRPr="00EC222D" w:rsidRDefault="00EC222D" w:rsidP="00485256">
            <w:pPr>
              <w:pStyle w:val="TableHeading"/>
            </w:pPr>
            <w:r w:rsidRPr="00EC222D">
              <w:rPr>
                <w:rFonts w:cs="Arial"/>
              </w:rPr>
              <w:t>Answer</w:t>
            </w:r>
            <w:proofErr w:type="gramStart"/>
            <w:r w:rsidRPr="00EC222D">
              <w:rPr>
                <w:rFonts w:cs="Arial"/>
              </w:rPr>
              <w:t>-  YES</w:t>
            </w:r>
            <w:proofErr w:type="gramEnd"/>
            <w:r w:rsidRPr="00EC222D">
              <w:rPr>
                <w:rFonts w:cs="Arial"/>
              </w:rPr>
              <w:t xml:space="preserve">  </w:t>
            </w:r>
            <w:proofErr w:type="gramStart"/>
            <w:r w:rsidRPr="00EC222D">
              <w:rPr>
                <w:rFonts w:cs="Arial"/>
              </w:rPr>
              <w:t>or  NO</w:t>
            </w:r>
            <w:proofErr w:type="gramEnd"/>
            <w:r w:rsidRPr="00EC222D">
              <w:rPr>
                <w:rFonts w:cs="Arial"/>
              </w:rPr>
              <w:t>?</w:t>
            </w:r>
          </w:p>
        </w:tc>
      </w:tr>
    </w:tbl>
    <w:tbl>
      <w:tblPr>
        <w:tblStyle w:val="TableGrid"/>
        <w:tblW w:w="0" w:type="auto"/>
        <w:tblInd w:w="175" w:type="dxa"/>
        <w:tblLook w:val="04A0" w:firstRow="1" w:lastRow="0" w:firstColumn="1" w:lastColumn="0" w:noHBand="0" w:noVBand="1"/>
      </w:tblPr>
      <w:tblGrid>
        <w:gridCol w:w="4680"/>
        <w:gridCol w:w="4783"/>
      </w:tblGrid>
      <w:tr w:rsidR="0062642E" w14:paraId="2DF30962" w14:textId="77777777" w:rsidTr="00EC222D">
        <w:tc>
          <w:tcPr>
            <w:tcW w:w="4680" w:type="dxa"/>
          </w:tcPr>
          <w:p w14:paraId="2456C6E0" w14:textId="2B38AA8D" w:rsidR="0062642E" w:rsidRPr="00286520" w:rsidRDefault="0062642E" w:rsidP="00733D09">
            <w:pPr>
              <w:autoSpaceDE w:val="0"/>
              <w:autoSpaceDN w:val="0"/>
              <w:adjustRightInd w:val="0"/>
              <w:spacing w:before="100" w:after="100"/>
              <w:rPr>
                <w:rFonts w:cs="Arial"/>
              </w:rPr>
            </w:pPr>
            <w:r w:rsidRPr="00286520">
              <w:rPr>
                <w:rFonts w:cs="Arial"/>
              </w:rPr>
              <w:t>Was this malpractice?</w:t>
            </w:r>
          </w:p>
        </w:tc>
        <w:tc>
          <w:tcPr>
            <w:tcW w:w="4783" w:type="dxa"/>
          </w:tcPr>
          <w:p>
            <w:r>
              <w:t>YES</w:t>
            </w:r>
          </w:p>
        </w:tc>
      </w:tr>
    </w:tbl>
    <w:p w14:paraId="0F547076" w14:textId="77777777" w:rsidR="00733D09" w:rsidRDefault="00733D09" w:rsidP="00733D09">
      <w:pPr>
        <w:autoSpaceDE w:val="0"/>
        <w:autoSpaceDN w:val="0"/>
        <w:adjustRightInd w:val="0"/>
        <w:spacing w:before="100" w:after="100"/>
        <w:ind w:left="720"/>
        <w:rPr>
          <w:rFonts w:cs="Arial"/>
          <w:u w:val="single"/>
        </w:rPr>
      </w:pPr>
    </w:p>
    <w:p w14:paraId="06BCCC5A" w14:textId="77777777" w:rsidR="00286520" w:rsidRDefault="00286520" w:rsidP="00733D09">
      <w:pPr>
        <w:autoSpaceDE w:val="0"/>
        <w:autoSpaceDN w:val="0"/>
        <w:adjustRightInd w:val="0"/>
        <w:spacing w:before="100" w:after="100"/>
        <w:ind w:left="720"/>
        <w:rPr>
          <w:rFonts w:cs="Arial"/>
          <w:u w:val="single"/>
        </w:rPr>
      </w:pPr>
    </w:p>
    <w:p w14:paraId="37136B38" w14:textId="77777777" w:rsidR="00286520" w:rsidRDefault="00286520" w:rsidP="00733D09">
      <w:pPr>
        <w:autoSpaceDE w:val="0"/>
        <w:autoSpaceDN w:val="0"/>
        <w:adjustRightInd w:val="0"/>
        <w:spacing w:before="100" w:after="100"/>
        <w:ind w:left="720"/>
        <w:rPr>
          <w:rFonts w:cs="Arial"/>
          <w:u w:val="single"/>
        </w:rPr>
      </w:pPr>
    </w:p>
    <w:p w14:paraId="7FFB9FBD" w14:textId="77777777" w:rsidR="00286520" w:rsidRPr="00733D09" w:rsidRDefault="00286520" w:rsidP="00733D09">
      <w:pPr>
        <w:autoSpaceDE w:val="0"/>
        <w:autoSpaceDN w:val="0"/>
        <w:adjustRightInd w:val="0"/>
        <w:spacing w:before="100" w:after="100"/>
        <w:ind w:left="720"/>
        <w:rPr>
          <w:rFonts w:cs="Arial"/>
          <w:u w:val="single"/>
        </w:rPr>
      </w:pPr>
    </w:p>
    <w:p w14:paraId="3D42CD02" w14:textId="77777777" w:rsidR="00594C9B" w:rsidRDefault="00594C9B" w:rsidP="00773640"/>
    <w:p w14:paraId="46BF8963" w14:textId="35CEBD19" w:rsidR="00594C9B" w:rsidRDefault="00EE59F1" w:rsidP="001641A6">
      <w:pPr>
        <w:pStyle w:val="Heading3"/>
        <w:rPr>
          <w:b w:val="0"/>
        </w:rPr>
      </w:pPr>
      <w:r w:rsidRPr="00D21DDA">
        <w:rPr>
          <w:rFonts w:cs="Arial"/>
          <w:bCs/>
          <w:iCs/>
        </w:rPr>
        <w:lastRenderedPageBreak/>
        <w:t xml:space="preserve">Part </w:t>
      </w:r>
      <w:r>
        <w:rPr>
          <w:rFonts w:cs="Arial"/>
          <w:bCs/>
          <w:iCs/>
        </w:rPr>
        <w:t>2</w:t>
      </w:r>
      <w:r w:rsidRPr="00D21DDA">
        <w:rPr>
          <w:rFonts w:cs="Arial"/>
          <w:bCs/>
          <w:iCs/>
        </w:rPr>
        <w:t>:</w:t>
      </w:r>
      <w:r w:rsidRPr="00D21DDA">
        <w:rPr>
          <w:i/>
        </w:rPr>
        <w:t xml:space="preserve"> </w:t>
      </w:r>
      <w:r w:rsidRPr="00D21DDA">
        <w:t>Potential Malpractice Claim</w:t>
      </w:r>
      <w:r w:rsidR="00C13988">
        <w:t xml:space="preserve"> #2</w:t>
      </w:r>
    </w:p>
    <w:p w14:paraId="408B2A05" w14:textId="77777777" w:rsidR="00DE3615" w:rsidRDefault="00DE3615" w:rsidP="00773640"/>
    <w:p w14:paraId="3D0675A1" w14:textId="397E982F" w:rsidR="00773640" w:rsidRPr="00B36525" w:rsidRDefault="00773640" w:rsidP="00B36525">
      <w:pPr>
        <w:pStyle w:val="ListParagraph"/>
        <w:numPr>
          <w:ilvl w:val="0"/>
          <w:numId w:val="12"/>
        </w:numPr>
      </w:pPr>
      <w:r w:rsidRPr="00B36525">
        <w:t xml:space="preserve"> </w:t>
      </w:r>
      <w:r w:rsidR="00DE3615" w:rsidRPr="00B36525">
        <w:t>Read this scenario. Decide if the situation presents potential elements of malpractice.</w:t>
      </w:r>
    </w:p>
    <w:p w14:paraId="548ECE1E" w14:textId="1130E832" w:rsidR="005E1346" w:rsidRPr="004B20E1" w:rsidRDefault="005E1346" w:rsidP="005E1346">
      <w:pPr>
        <w:rPr>
          <w:rFonts w:ascii="Arial" w:hAnsi="Arial" w:cs="Arial"/>
          <w:sz w:val="22"/>
          <w:szCs w:val="22"/>
        </w:rPr>
      </w:pPr>
      <w:r w:rsidRPr="004B20E1">
        <w:rPr>
          <w:rFonts w:ascii="Arial" w:hAnsi="Arial" w:cs="Arial"/>
          <w:sz w:val="22"/>
          <w:szCs w:val="22"/>
        </w:rPr>
        <w:t>A 58-year-old male with Type 2 diabetes mellitus and hypertension was admitted for community-acquired pneumonia. Admission at 0730:</w:t>
      </w:r>
    </w:p>
    <w:p w14:paraId="6CAB89F8" w14:textId="77777777" w:rsidR="005E1346" w:rsidRPr="004B20E1" w:rsidRDefault="005E1346" w:rsidP="005E1346">
      <w:pPr>
        <w:numPr>
          <w:ilvl w:val="0"/>
          <w:numId w:val="27"/>
        </w:numPr>
        <w:rPr>
          <w:rFonts w:ascii="Arial" w:hAnsi="Arial" w:cs="Arial"/>
          <w:sz w:val="22"/>
          <w:szCs w:val="22"/>
        </w:rPr>
      </w:pPr>
      <w:r w:rsidRPr="004B20E1">
        <w:rPr>
          <w:rFonts w:ascii="Arial" w:hAnsi="Arial" w:cs="Arial"/>
          <w:sz w:val="22"/>
          <w:szCs w:val="22"/>
        </w:rPr>
        <w:t>BP: 132/78 mmHg</w:t>
      </w:r>
    </w:p>
    <w:p w14:paraId="0BD8E748" w14:textId="77777777" w:rsidR="005E1346" w:rsidRPr="004B20E1" w:rsidRDefault="005E1346" w:rsidP="005E1346">
      <w:pPr>
        <w:numPr>
          <w:ilvl w:val="0"/>
          <w:numId w:val="27"/>
        </w:numPr>
        <w:rPr>
          <w:rFonts w:ascii="Arial" w:hAnsi="Arial" w:cs="Arial"/>
          <w:sz w:val="22"/>
          <w:szCs w:val="22"/>
        </w:rPr>
      </w:pPr>
      <w:r w:rsidRPr="004B20E1">
        <w:rPr>
          <w:rFonts w:ascii="Arial" w:hAnsi="Arial" w:cs="Arial"/>
          <w:sz w:val="22"/>
          <w:szCs w:val="22"/>
        </w:rPr>
        <w:t>HR: 92 bpm</w:t>
      </w:r>
    </w:p>
    <w:p w14:paraId="1B2D761F" w14:textId="77777777" w:rsidR="005E1346" w:rsidRPr="004B20E1" w:rsidRDefault="005E1346" w:rsidP="005E1346">
      <w:pPr>
        <w:numPr>
          <w:ilvl w:val="0"/>
          <w:numId w:val="27"/>
        </w:numPr>
        <w:rPr>
          <w:rFonts w:ascii="Arial" w:hAnsi="Arial" w:cs="Arial"/>
          <w:sz w:val="22"/>
          <w:szCs w:val="22"/>
        </w:rPr>
      </w:pPr>
      <w:r w:rsidRPr="004B20E1">
        <w:rPr>
          <w:rFonts w:ascii="Arial" w:hAnsi="Arial" w:cs="Arial"/>
          <w:sz w:val="22"/>
          <w:szCs w:val="22"/>
        </w:rPr>
        <w:t>RR: 20 breaths/min</w:t>
      </w:r>
    </w:p>
    <w:p w14:paraId="3A19493F" w14:textId="77777777" w:rsidR="005E1346" w:rsidRPr="004B20E1" w:rsidRDefault="005E1346" w:rsidP="005E1346">
      <w:pPr>
        <w:numPr>
          <w:ilvl w:val="0"/>
          <w:numId w:val="27"/>
        </w:numPr>
        <w:rPr>
          <w:rFonts w:ascii="Arial" w:hAnsi="Arial" w:cs="Arial"/>
          <w:sz w:val="22"/>
          <w:szCs w:val="22"/>
        </w:rPr>
      </w:pPr>
      <w:r w:rsidRPr="004B20E1">
        <w:rPr>
          <w:rFonts w:ascii="Arial" w:hAnsi="Arial" w:cs="Arial"/>
          <w:sz w:val="22"/>
          <w:szCs w:val="22"/>
        </w:rPr>
        <w:t>Temp: 99.1°F</w:t>
      </w:r>
    </w:p>
    <w:p w14:paraId="771BC263" w14:textId="77777777" w:rsidR="005E1346" w:rsidRDefault="005E1346" w:rsidP="005E1346">
      <w:pPr>
        <w:numPr>
          <w:ilvl w:val="0"/>
          <w:numId w:val="27"/>
        </w:numPr>
        <w:rPr>
          <w:rFonts w:ascii="Arial" w:hAnsi="Arial" w:cs="Arial"/>
          <w:sz w:val="22"/>
          <w:szCs w:val="22"/>
        </w:rPr>
      </w:pPr>
      <w:r w:rsidRPr="004B20E1">
        <w:rPr>
          <w:rFonts w:ascii="Arial" w:hAnsi="Arial" w:cs="Arial"/>
          <w:sz w:val="22"/>
          <w:szCs w:val="22"/>
        </w:rPr>
        <w:t>O</w:t>
      </w:r>
      <w:r w:rsidRPr="004B20E1">
        <w:rPr>
          <w:rFonts w:ascii="Cambria Math" w:hAnsi="Cambria Math" w:cs="Cambria Math"/>
          <w:sz w:val="22"/>
          <w:szCs w:val="22"/>
        </w:rPr>
        <w:t>₂</w:t>
      </w:r>
      <w:r w:rsidRPr="004B20E1">
        <w:rPr>
          <w:rFonts w:ascii="Arial" w:hAnsi="Arial" w:cs="Arial"/>
          <w:sz w:val="22"/>
          <w:szCs w:val="22"/>
        </w:rPr>
        <w:t xml:space="preserve"> Sat: 94% on room air</w:t>
      </w:r>
    </w:p>
    <w:p w14:paraId="01D1C3F5" w14:textId="77777777" w:rsidR="005E1346" w:rsidRPr="004B20E1" w:rsidRDefault="005E1346" w:rsidP="005E1346">
      <w:pPr>
        <w:ind w:left="720"/>
        <w:rPr>
          <w:rFonts w:ascii="Arial" w:hAnsi="Arial" w:cs="Arial"/>
          <w:sz w:val="22"/>
          <w:szCs w:val="22"/>
        </w:rPr>
      </w:pPr>
    </w:p>
    <w:p w14:paraId="53D75760" w14:textId="77777777" w:rsidR="005E1346" w:rsidRPr="004B20E1" w:rsidRDefault="005E1346" w:rsidP="005E1346">
      <w:pPr>
        <w:rPr>
          <w:rFonts w:ascii="Arial" w:hAnsi="Arial" w:cs="Arial"/>
          <w:sz w:val="22"/>
          <w:szCs w:val="22"/>
        </w:rPr>
      </w:pPr>
      <w:r w:rsidRPr="004B20E1">
        <w:rPr>
          <w:rFonts w:ascii="Arial" w:hAnsi="Arial" w:cs="Arial"/>
          <w:sz w:val="22"/>
          <w:szCs w:val="22"/>
        </w:rPr>
        <w:t>Labs:</w:t>
      </w:r>
    </w:p>
    <w:p w14:paraId="073FD638" w14:textId="77777777" w:rsidR="005E1346" w:rsidRPr="004B20E1" w:rsidRDefault="005E1346" w:rsidP="005E1346">
      <w:pPr>
        <w:numPr>
          <w:ilvl w:val="0"/>
          <w:numId w:val="28"/>
        </w:numPr>
        <w:rPr>
          <w:rFonts w:ascii="Arial" w:hAnsi="Arial" w:cs="Arial"/>
          <w:sz w:val="22"/>
          <w:szCs w:val="22"/>
        </w:rPr>
      </w:pPr>
      <w:r w:rsidRPr="004B20E1">
        <w:rPr>
          <w:rFonts w:ascii="Arial" w:hAnsi="Arial" w:cs="Arial"/>
          <w:sz w:val="22"/>
          <w:szCs w:val="22"/>
        </w:rPr>
        <w:t>Glucose: 220 mg/dL</w:t>
      </w:r>
    </w:p>
    <w:p w14:paraId="3709DBBD" w14:textId="77777777" w:rsidR="005E1346" w:rsidRPr="004B20E1" w:rsidRDefault="005E1346" w:rsidP="005E1346">
      <w:pPr>
        <w:numPr>
          <w:ilvl w:val="0"/>
          <w:numId w:val="28"/>
        </w:numPr>
        <w:rPr>
          <w:rFonts w:ascii="Arial" w:hAnsi="Arial" w:cs="Arial"/>
          <w:sz w:val="22"/>
          <w:szCs w:val="22"/>
        </w:rPr>
      </w:pPr>
      <w:r w:rsidRPr="004B20E1">
        <w:rPr>
          <w:rFonts w:ascii="Arial" w:hAnsi="Arial" w:cs="Arial"/>
          <w:sz w:val="22"/>
          <w:szCs w:val="22"/>
        </w:rPr>
        <w:t>Potassium: 4.2 mmol/L</w:t>
      </w:r>
    </w:p>
    <w:p w14:paraId="103FC0BF" w14:textId="77777777" w:rsidR="005E1346" w:rsidRDefault="005E1346" w:rsidP="005E1346">
      <w:pPr>
        <w:numPr>
          <w:ilvl w:val="0"/>
          <w:numId w:val="28"/>
        </w:numPr>
        <w:rPr>
          <w:rFonts w:ascii="Arial" w:hAnsi="Arial" w:cs="Arial"/>
          <w:sz w:val="22"/>
          <w:szCs w:val="22"/>
        </w:rPr>
      </w:pPr>
      <w:r w:rsidRPr="004B20E1">
        <w:rPr>
          <w:rFonts w:ascii="Arial" w:hAnsi="Arial" w:cs="Arial"/>
          <w:sz w:val="22"/>
          <w:szCs w:val="22"/>
        </w:rPr>
        <w:t>Creatinine: 1.0 mg/dL</w:t>
      </w:r>
    </w:p>
    <w:p w14:paraId="78D2261E" w14:textId="77777777" w:rsidR="005E1346" w:rsidRPr="004B20E1" w:rsidRDefault="005E1346" w:rsidP="005E1346">
      <w:pPr>
        <w:ind w:left="720"/>
        <w:rPr>
          <w:rFonts w:ascii="Arial" w:hAnsi="Arial" w:cs="Arial"/>
          <w:sz w:val="22"/>
          <w:szCs w:val="22"/>
        </w:rPr>
      </w:pPr>
    </w:p>
    <w:p w14:paraId="310D38B9" w14:textId="77777777" w:rsidR="005E1346" w:rsidRPr="004B20E1" w:rsidRDefault="005E1346" w:rsidP="005E1346">
      <w:pPr>
        <w:rPr>
          <w:rFonts w:ascii="Arial" w:hAnsi="Arial" w:cs="Arial"/>
          <w:sz w:val="22"/>
          <w:szCs w:val="22"/>
        </w:rPr>
      </w:pPr>
      <w:r w:rsidRPr="004B20E1">
        <w:rPr>
          <w:rFonts w:ascii="Arial" w:hAnsi="Arial" w:cs="Arial"/>
          <w:sz w:val="22"/>
          <w:szCs w:val="22"/>
        </w:rPr>
        <w:t>The provider ordered 10 units of regular insulin subcutaneously at 0800. The nurse mistakenly drew up 100 units instead of 10 units and administered the incorrect dose at 0815.</w:t>
      </w:r>
    </w:p>
    <w:p w14:paraId="6345D35E" w14:textId="77777777" w:rsidR="005E1346" w:rsidRPr="004B20E1" w:rsidRDefault="005E1346" w:rsidP="005E1346">
      <w:pPr>
        <w:rPr>
          <w:rFonts w:ascii="Arial" w:hAnsi="Arial" w:cs="Arial"/>
          <w:sz w:val="22"/>
          <w:szCs w:val="22"/>
        </w:rPr>
      </w:pPr>
      <w:r w:rsidRPr="004B20E1">
        <w:rPr>
          <w:rFonts w:ascii="Arial" w:hAnsi="Arial" w:cs="Arial"/>
          <w:sz w:val="22"/>
          <w:szCs w:val="22"/>
        </w:rPr>
        <w:t>At 0845, the patient became diaphoretic and confused. Vital signs:</w:t>
      </w:r>
    </w:p>
    <w:p w14:paraId="08CAA5E7" w14:textId="77777777" w:rsidR="005E1346" w:rsidRPr="004B20E1" w:rsidRDefault="005E1346" w:rsidP="005E1346">
      <w:pPr>
        <w:numPr>
          <w:ilvl w:val="0"/>
          <w:numId w:val="29"/>
        </w:numPr>
        <w:rPr>
          <w:rFonts w:ascii="Arial" w:hAnsi="Arial" w:cs="Arial"/>
          <w:sz w:val="22"/>
          <w:szCs w:val="22"/>
        </w:rPr>
      </w:pPr>
      <w:r w:rsidRPr="004B20E1">
        <w:rPr>
          <w:rFonts w:ascii="Arial" w:hAnsi="Arial" w:cs="Arial"/>
          <w:sz w:val="22"/>
          <w:szCs w:val="22"/>
        </w:rPr>
        <w:t>BP: 110/70 mmHg</w:t>
      </w:r>
    </w:p>
    <w:p w14:paraId="614B3FD8" w14:textId="77777777" w:rsidR="005E1346" w:rsidRPr="004B20E1" w:rsidRDefault="005E1346" w:rsidP="005E1346">
      <w:pPr>
        <w:numPr>
          <w:ilvl w:val="0"/>
          <w:numId w:val="29"/>
        </w:numPr>
        <w:rPr>
          <w:rFonts w:ascii="Arial" w:hAnsi="Arial" w:cs="Arial"/>
          <w:sz w:val="22"/>
          <w:szCs w:val="22"/>
        </w:rPr>
      </w:pPr>
      <w:r w:rsidRPr="004B20E1">
        <w:rPr>
          <w:rFonts w:ascii="Arial" w:hAnsi="Arial" w:cs="Arial"/>
          <w:sz w:val="22"/>
          <w:szCs w:val="22"/>
        </w:rPr>
        <w:t>HR: 120 bpm</w:t>
      </w:r>
    </w:p>
    <w:p w14:paraId="1EDD32C3" w14:textId="77777777" w:rsidR="005E1346" w:rsidRPr="004B20E1" w:rsidRDefault="005E1346" w:rsidP="005E1346">
      <w:pPr>
        <w:numPr>
          <w:ilvl w:val="0"/>
          <w:numId w:val="29"/>
        </w:numPr>
        <w:rPr>
          <w:rFonts w:ascii="Arial" w:hAnsi="Arial" w:cs="Arial"/>
          <w:sz w:val="22"/>
          <w:szCs w:val="22"/>
        </w:rPr>
      </w:pPr>
      <w:r w:rsidRPr="004B20E1">
        <w:rPr>
          <w:rFonts w:ascii="Arial" w:hAnsi="Arial" w:cs="Arial"/>
          <w:sz w:val="22"/>
          <w:szCs w:val="22"/>
        </w:rPr>
        <w:t>RR: 24 breaths/min</w:t>
      </w:r>
    </w:p>
    <w:p w14:paraId="26F12EE5" w14:textId="77777777" w:rsidR="005E1346" w:rsidRDefault="005E1346" w:rsidP="005E1346">
      <w:pPr>
        <w:numPr>
          <w:ilvl w:val="0"/>
          <w:numId w:val="29"/>
        </w:numPr>
        <w:rPr>
          <w:rFonts w:ascii="Arial" w:hAnsi="Arial" w:cs="Arial"/>
          <w:sz w:val="22"/>
          <w:szCs w:val="22"/>
        </w:rPr>
      </w:pPr>
      <w:r w:rsidRPr="004B20E1">
        <w:rPr>
          <w:rFonts w:ascii="Arial" w:hAnsi="Arial" w:cs="Arial"/>
          <w:sz w:val="22"/>
          <w:szCs w:val="22"/>
        </w:rPr>
        <w:t>O</w:t>
      </w:r>
      <w:r w:rsidRPr="004B20E1">
        <w:rPr>
          <w:rFonts w:ascii="Cambria Math" w:hAnsi="Cambria Math" w:cs="Cambria Math"/>
          <w:sz w:val="22"/>
          <w:szCs w:val="22"/>
        </w:rPr>
        <w:t>₂</w:t>
      </w:r>
      <w:r w:rsidRPr="004B20E1">
        <w:rPr>
          <w:rFonts w:ascii="Arial" w:hAnsi="Arial" w:cs="Arial"/>
          <w:sz w:val="22"/>
          <w:szCs w:val="22"/>
        </w:rPr>
        <w:t xml:space="preserve"> Sat: 96%</w:t>
      </w:r>
    </w:p>
    <w:p w14:paraId="0DA0C8AF" w14:textId="77777777" w:rsidR="005E1346" w:rsidRPr="004B20E1" w:rsidRDefault="005E1346" w:rsidP="005E1346">
      <w:pPr>
        <w:ind w:left="720"/>
        <w:rPr>
          <w:rFonts w:ascii="Arial" w:hAnsi="Arial" w:cs="Arial"/>
          <w:sz w:val="22"/>
          <w:szCs w:val="22"/>
        </w:rPr>
      </w:pPr>
    </w:p>
    <w:p w14:paraId="6C3F8B9B" w14:textId="77777777" w:rsidR="005E1346" w:rsidRPr="004B20E1" w:rsidRDefault="005E1346" w:rsidP="005E1346">
      <w:pPr>
        <w:rPr>
          <w:rFonts w:ascii="Arial" w:hAnsi="Arial" w:cs="Arial"/>
          <w:sz w:val="22"/>
          <w:szCs w:val="22"/>
        </w:rPr>
      </w:pPr>
      <w:r w:rsidRPr="004B20E1">
        <w:rPr>
          <w:rFonts w:ascii="Arial" w:hAnsi="Arial" w:cs="Arial"/>
          <w:sz w:val="22"/>
          <w:szCs w:val="22"/>
        </w:rPr>
        <w:t>A glucose check revealed 28 mg/dL. The nurse immediately initiated the hypoglycemia protocol:</w:t>
      </w:r>
    </w:p>
    <w:p w14:paraId="5CDBB5B0" w14:textId="77777777" w:rsidR="005E1346" w:rsidRPr="004B20E1" w:rsidRDefault="005E1346" w:rsidP="005E1346">
      <w:pPr>
        <w:numPr>
          <w:ilvl w:val="0"/>
          <w:numId w:val="30"/>
        </w:numPr>
        <w:rPr>
          <w:rFonts w:ascii="Arial" w:hAnsi="Arial" w:cs="Arial"/>
          <w:sz w:val="22"/>
          <w:szCs w:val="22"/>
        </w:rPr>
      </w:pPr>
      <w:r w:rsidRPr="004B20E1">
        <w:rPr>
          <w:rFonts w:ascii="Arial" w:hAnsi="Arial" w:cs="Arial"/>
          <w:sz w:val="22"/>
          <w:szCs w:val="22"/>
        </w:rPr>
        <w:t>Administered 50 mL of D50 IV push</w:t>
      </w:r>
    </w:p>
    <w:p w14:paraId="73D60EDB" w14:textId="77777777" w:rsidR="005E1346" w:rsidRPr="004B20E1" w:rsidRDefault="005E1346" w:rsidP="005E1346">
      <w:pPr>
        <w:numPr>
          <w:ilvl w:val="0"/>
          <w:numId w:val="30"/>
        </w:numPr>
        <w:rPr>
          <w:rFonts w:ascii="Arial" w:hAnsi="Arial" w:cs="Arial"/>
          <w:sz w:val="22"/>
          <w:szCs w:val="22"/>
        </w:rPr>
      </w:pPr>
      <w:r w:rsidRPr="004B20E1">
        <w:rPr>
          <w:rFonts w:ascii="Arial" w:hAnsi="Arial" w:cs="Arial"/>
          <w:sz w:val="22"/>
          <w:szCs w:val="22"/>
        </w:rPr>
        <w:t>Started D5W infusion</w:t>
      </w:r>
    </w:p>
    <w:p w14:paraId="7604D34D" w14:textId="77777777" w:rsidR="005E1346" w:rsidRDefault="005E1346" w:rsidP="005E1346">
      <w:pPr>
        <w:numPr>
          <w:ilvl w:val="0"/>
          <w:numId w:val="30"/>
        </w:numPr>
        <w:rPr>
          <w:rFonts w:ascii="Arial" w:hAnsi="Arial" w:cs="Arial"/>
          <w:sz w:val="22"/>
          <w:szCs w:val="22"/>
        </w:rPr>
      </w:pPr>
      <w:r w:rsidRPr="004B20E1">
        <w:rPr>
          <w:rFonts w:ascii="Arial" w:hAnsi="Arial" w:cs="Arial"/>
          <w:sz w:val="22"/>
          <w:szCs w:val="22"/>
        </w:rPr>
        <w:t>Notified the provider</w:t>
      </w:r>
    </w:p>
    <w:p w14:paraId="322B38F8" w14:textId="77777777" w:rsidR="005E1346" w:rsidRPr="004B20E1" w:rsidRDefault="005E1346" w:rsidP="005E1346">
      <w:pPr>
        <w:ind w:left="720"/>
        <w:rPr>
          <w:rFonts w:ascii="Arial" w:hAnsi="Arial" w:cs="Arial"/>
          <w:sz w:val="22"/>
          <w:szCs w:val="22"/>
        </w:rPr>
      </w:pPr>
    </w:p>
    <w:p w14:paraId="3F354FA5" w14:textId="77777777" w:rsidR="005E1346" w:rsidRPr="004B20E1" w:rsidRDefault="005E1346" w:rsidP="005E1346">
      <w:pPr>
        <w:rPr>
          <w:rFonts w:ascii="Arial" w:hAnsi="Arial" w:cs="Arial"/>
          <w:sz w:val="22"/>
          <w:szCs w:val="22"/>
        </w:rPr>
      </w:pPr>
      <w:r w:rsidRPr="004B20E1">
        <w:rPr>
          <w:rFonts w:ascii="Arial" w:hAnsi="Arial" w:cs="Arial"/>
          <w:sz w:val="22"/>
          <w:szCs w:val="22"/>
        </w:rPr>
        <w:t>The patient was transferred to the ICU at 0900 for monitoring. Repeat labs at 1000 showed:</w:t>
      </w:r>
    </w:p>
    <w:p w14:paraId="7B3D46B4" w14:textId="77777777" w:rsidR="005E1346" w:rsidRPr="004B20E1" w:rsidRDefault="005E1346" w:rsidP="005E1346">
      <w:pPr>
        <w:numPr>
          <w:ilvl w:val="0"/>
          <w:numId w:val="31"/>
        </w:numPr>
        <w:rPr>
          <w:rFonts w:ascii="Arial" w:hAnsi="Arial" w:cs="Arial"/>
          <w:sz w:val="22"/>
          <w:szCs w:val="22"/>
        </w:rPr>
      </w:pPr>
      <w:r w:rsidRPr="004B20E1">
        <w:rPr>
          <w:rFonts w:ascii="Arial" w:hAnsi="Arial" w:cs="Arial"/>
          <w:sz w:val="22"/>
          <w:szCs w:val="22"/>
        </w:rPr>
        <w:t>Glucose: 112 mg/dL</w:t>
      </w:r>
    </w:p>
    <w:p w14:paraId="78CE5874" w14:textId="77777777" w:rsidR="005E1346" w:rsidRDefault="005E1346" w:rsidP="005E1346">
      <w:pPr>
        <w:numPr>
          <w:ilvl w:val="0"/>
          <w:numId w:val="31"/>
        </w:numPr>
        <w:rPr>
          <w:rFonts w:ascii="Arial" w:hAnsi="Arial" w:cs="Arial"/>
          <w:sz w:val="22"/>
          <w:szCs w:val="22"/>
        </w:rPr>
      </w:pPr>
      <w:r w:rsidRPr="004B20E1">
        <w:rPr>
          <w:rFonts w:ascii="Arial" w:hAnsi="Arial" w:cs="Arial"/>
          <w:sz w:val="22"/>
          <w:szCs w:val="22"/>
        </w:rPr>
        <w:t>Electrolytes stable</w:t>
      </w:r>
    </w:p>
    <w:p w14:paraId="1F245E17" w14:textId="77777777" w:rsidR="005E1346" w:rsidRPr="004B20E1" w:rsidRDefault="005E1346" w:rsidP="005E1346">
      <w:pPr>
        <w:ind w:left="720"/>
        <w:rPr>
          <w:rFonts w:ascii="Arial" w:hAnsi="Arial" w:cs="Arial"/>
          <w:sz w:val="22"/>
          <w:szCs w:val="22"/>
        </w:rPr>
      </w:pPr>
    </w:p>
    <w:p w14:paraId="513A6D40" w14:textId="77777777" w:rsidR="005E1346" w:rsidRPr="004B20E1" w:rsidRDefault="005E1346" w:rsidP="005E1346">
      <w:pPr>
        <w:rPr>
          <w:rFonts w:ascii="Arial" w:hAnsi="Arial" w:cs="Arial"/>
          <w:sz w:val="22"/>
          <w:szCs w:val="22"/>
        </w:rPr>
      </w:pPr>
      <w:r w:rsidRPr="004B20E1">
        <w:rPr>
          <w:rFonts w:ascii="Arial" w:hAnsi="Arial" w:cs="Arial"/>
          <w:sz w:val="22"/>
          <w:szCs w:val="22"/>
        </w:rPr>
        <w:t>The patient was alert and oriented by 1030, tolerated oral intake by noon, and had no neurological deficits. He was discharged the next day in stable condition, with normal labs and no residual effects.</w:t>
      </w:r>
      <w:r w:rsidRPr="004B20E1">
        <w:rPr>
          <w:rFonts w:ascii="Arial" w:hAnsi="Arial" w:cs="Arial"/>
          <w:sz w:val="22"/>
          <w:szCs w:val="22"/>
        </w:rPr>
        <w:br/>
        <w:t>No permanent injury, disability, or financial burden occurred beyond routine hospitalization.</w:t>
      </w:r>
      <w:r w:rsidRPr="004B20E1">
        <w:rPr>
          <w:rFonts w:ascii="Arial" w:hAnsi="Arial" w:cs="Arial"/>
          <w:sz w:val="22"/>
          <w:szCs w:val="22"/>
        </w:rPr>
        <w:br/>
        <w:t>The patient later filed a claim alleging emotional distress and fear of death, but investigation confirmed no documented physical or cognitive impairment, no extended hospital stay, and no additional medical costs.</w:t>
      </w:r>
    </w:p>
    <w:p w14:paraId="613BA610" w14:textId="77777777" w:rsidR="00D81AAD" w:rsidRPr="00D81AAD" w:rsidRDefault="00D81AAD" w:rsidP="00D81AAD">
      <w:pPr>
        <w:rPr>
          <w:rFonts w:cs="Arial"/>
        </w:rPr>
      </w:pPr>
    </w:p>
    <w:p w14:paraId="2476BBA9" w14:textId="60D00F95" w:rsidR="0052291E" w:rsidRPr="0052291E" w:rsidRDefault="0052291E" w:rsidP="0052291E">
      <w:pPr>
        <w:pStyle w:val="ListParagraph"/>
        <w:numPr>
          <w:ilvl w:val="0"/>
          <w:numId w:val="12"/>
        </w:numPr>
      </w:pPr>
      <w:r w:rsidRPr="0052291E">
        <w:t xml:space="preserve">List the four elements of a malpractice claim, and for each element, identify at least one </w:t>
      </w:r>
      <w:r w:rsidR="00636B5E" w:rsidRPr="0052291E">
        <w:t>fact</w:t>
      </w:r>
      <w:r w:rsidRPr="0052291E">
        <w:t xml:space="preserve"> from the scenario that supports or does not support that element.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717"/>
        <w:gridCol w:w="4813"/>
      </w:tblGrid>
      <w:tr w:rsidR="00346EFC" w:rsidRPr="00FB2D23" w14:paraId="0BC8C41E" w14:textId="77777777" w:rsidTr="00791800">
        <w:tc>
          <w:tcPr>
            <w:tcW w:w="4824" w:type="dxa"/>
            <w:shd w:val="clear" w:color="auto" w:fill="0051BA"/>
          </w:tcPr>
          <w:p w14:paraId="4A7D9246" w14:textId="77777777" w:rsidR="00346EFC" w:rsidRPr="00791800" w:rsidRDefault="00346EFC" w:rsidP="00791800">
            <w:pPr>
              <w:pStyle w:val="TableHeading"/>
            </w:pPr>
            <w:r w:rsidRPr="00791800">
              <w:t>Elements of Malpractice Claim</w:t>
            </w:r>
          </w:p>
        </w:tc>
        <w:tc>
          <w:tcPr>
            <w:tcW w:w="4932" w:type="dxa"/>
            <w:shd w:val="clear" w:color="auto" w:fill="0051BA"/>
          </w:tcPr>
          <w:p w14:paraId="4E6174C0" w14:textId="23711A8B" w:rsidR="00346EFC" w:rsidRPr="00791800" w:rsidRDefault="00346EFC" w:rsidP="00791800">
            <w:pPr>
              <w:pStyle w:val="TableHeading"/>
            </w:pPr>
            <w:r w:rsidRPr="00791800">
              <w:t>Pertinent Facts</w:t>
            </w:r>
            <w:r w:rsidR="00636B5E">
              <w:t xml:space="preserve"> </w:t>
            </w:r>
            <w:r w:rsidR="0048511E">
              <w:t>from</w:t>
            </w:r>
            <w:r w:rsidR="00CC045F">
              <w:t xml:space="preserve"> Scenario</w:t>
            </w:r>
            <w:r w:rsidR="00887898">
              <w:t xml:space="preserve"> #2</w:t>
            </w:r>
          </w:p>
        </w:tc>
      </w:tr>
      <w:tr w:rsidR="00346EFC" w:rsidRPr="00FB2D23" w14:paraId="1AB3A190" w14:textId="77777777" w:rsidTr="00791800">
        <w:tc>
          <w:tcPr>
            <w:tcW w:w="4824" w:type="dxa"/>
            <w:vAlign w:val="center"/>
          </w:tcPr>
          <w:p>
            <w:r>
              <w:t>Duty</w:t>
            </w:r>
          </w:p>
        </w:tc>
        <w:tc>
          <w:tcPr>
            <w:tcW w:w="4932" w:type="dxa"/>
            <w:vAlign w:val="center"/>
          </w:tcPr>
          <w:p>
            <w:r>
              <w:t>A nurse-patient relationship was established when the nurse administered insulin to the admitted patient at 0815. The nurse owed the patient a duty to provide care consistent with the standard of a reasonably competent nurse.</w:t>
            </w:r>
          </w:p>
        </w:tc>
      </w:tr>
      <w:tr w:rsidR="00346EFC" w:rsidRPr="00FB2D23" w14:paraId="2F5E76FA" w14:textId="77777777" w:rsidTr="00791800">
        <w:tc>
          <w:tcPr>
            <w:tcW w:w="4824" w:type="dxa"/>
            <w:vAlign w:val="center"/>
          </w:tcPr>
          <w:p>
            <w:r>
              <w:t>Breach of Duty</w:t>
            </w:r>
          </w:p>
        </w:tc>
        <w:tc>
          <w:tcPr>
            <w:tcW w:w="4932" w:type="dxa"/>
            <w:vAlign w:val="center"/>
          </w:tcPr>
          <w:p>
            <w:r>
              <w:t>The nurse breached the standard of care by drawing up and administering 100 units of regular insulin instead of the ordered 10 units at 0815. This is a clear medication error and a deviation from the standard of care expected in medication administration.</w:t>
            </w:r>
          </w:p>
        </w:tc>
      </w:tr>
      <w:tr w:rsidR="00346EFC" w:rsidRPr="00FB2D23" w14:paraId="0CEBC6BF" w14:textId="77777777" w:rsidTr="00791800">
        <w:tc>
          <w:tcPr>
            <w:tcW w:w="4824" w:type="dxa"/>
            <w:vAlign w:val="center"/>
          </w:tcPr>
          <w:p>
            <w:r>
              <w:t>Causation</w:t>
            </w:r>
          </w:p>
        </w:tc>
        <w:tc>
          <w:tcPr>
            <w:tcW w:w="4932" w:type="dxa"/>
            <w:vAlign w:val="center"/>
          </w:tcPr>
          <w:p>
            <w:r>
              <w:t>The administration of 100 units of insulin directly caused the patient's hypoglycemic crisis at 0845, evidenced by glucose of 28 mg/dL, diaphoresis, and confusion. The erroneous dose was the direct cause of the adverse event.</w:t>
            </w:r>
          </w:p>
        </w:tc>
      </w:tr>
      <w:tr w:rsidR="00346EFC" w:rsidRPr="00FB2D23" w14:paraId="123D70E1" w14:textId="77777777" w:rsidTr="00791800">
        <w:tc>
          <w:tcPr>
            <w:tcW w:w="4824" w:type="dxa"/>
            <w:vAlign w:val="center"/>
          </w:tcPr>
          <w:p>
            <w:r>
              <w:t>Damages</w:t>
            </w:r>
          </w:p>
        </w:tc>
        <w:tc>
          <w:tcPr>
            <w:tcW w:w="4932" w:type="dxa"/>
            <w:vAlign w:val="center"/>
          </w:tcPr>
          <w:p>
            <w:r>
              <w:t>Although the patient experienced a hypoglycemic episode, the nurse responded promptly with the hypoglycemia protocol (D50 IV push and D5W infusion) and notified the provider. The patient recovered fully, was alert and oriented by 1030, and was discharged the following day in stable condition with no neurological deficits, no extended hospital stay, and no additional medical costs. The patient's claim of emotional distress was not supported by any documented physical or cognitive impairment. No compensable damages resulted from this incident.</w:t>
            </w:r>
          </w:p>
        </w:tc>
      </w:tr>
    </w:tbl>
    <w:p w14:paraId="3BDB7316" w14:textId="77777777" w:rsidR="00594C9B" w:rsidRDefault="00594C9B" w:rsidP="00971B8D">
      <w:pPr>
        <w:widowControl/>
        <w:suppressAutoHyphens w:val="0"/>
        <w:autoSpaceDE w:val="0"/>
        <w:autoSpaceDN w:val="0"/>
        <w:adjustRightInd w:val="0"/>
        <w:spacing w:before="100" w:after="100"/>
        <w:ind w:left="720"/>
        <w:rPr>
          <w:rFonts w:ascii="Arial" w:hAnsi="Arial" w:cs="Arial"/>
        </w:rPr>
      </w:pPr>
    </w:p>
    <w:p w14:paraId="2EB0F32A" w14:textId="0F8B3A10" w:rsidR="006B5B9A" w:rsidRDefault="006B5B9A" w:rsidP="00B36525">
      <w:pPr>
        <w:pStyle w:val="ListParagraph"/>
        <w:numPr>
          <w:ilvl w:val="0"/>
          <w:numId w:val="12"/>
        </w:numPr>
      </w:pPr>
      <w:r w:rsidRPr="00B36525">
        <w:t>CONCLUSION: Was this malpractice? YES/NO</w:t>
      </w: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50"/>
        <w:gridCol w:w="4813"/>
      </w:tblGrid>
      <w:tr w:rsidR="001F16E5" w:rsidRPr="00FB2D23" w14:paraId="2D20E576" w14:textId="77777777" w:rsidTr="00485256">
        <w:tc>
          <w:tcPr>
            <w:tcW w:w="4650" w:type="dxa"/>
            <w:shd w:val="clear" w:color="auto" w:fill="0051BA"/>
          </w:tcPr>
          <w:p w14:paraId="2518C957" w14:textId="77777777" w:rsidR="001F16E5" w:rsidRPr="00EC222D" w:rsidRDefault="001F16E5" w:rsidP="00485256">
            <w:pPr>
              <w:pStyle w:val="TableHeading"/>
            </w:pPr>
            <w:r w:rsidRPr="00EC222D">
              <w:rPr>
                <w:rFonts w:cs="Arial"/>
              </w:rPr>
              <w:t>Conclusion</w:t>
            </w:r>
          </w:p>
        </w:tc>
        <w:tc>
          <w:tcPr>
            <w:tcW w:w="4813" w:type="dxa"/>
            <w:shd w:val="clear" w:color="auto" w:fill="0051BA"/>
          </w:tcPr>
          <w:p w14:paraId="42F0DB7B" w14:textId="77777777" w:rsidR="001F16E5" w:rsidRPr="00EC222D" w:rsidRDefault="001F16E5" w:rsidP="00485256">
            <w:pPr>
              <w:pStyle w:val="TableHeading"/>
            </w:pPr>
            <w:r w:rsidRPr="00EC222D">
              <w:rPr>
                <w:rFonts w:cs="Arial"/>
              </w:rPr>
              <w:t>Answer</w:t>
            </w:r>
            <w:proofErr w:type="gramStart"/>
            <w:r w:rsidRPr="00EC222D">
              <w:rPr>
                <w:rFonts w:cs="Arial"/>
              </w:rPr>
              <w:t>-  YES</w:t>
            </w:r>
            <w:proofErr w:type="gramEnd"/>
            <w:r w:rsidRPr="00EC222D">
              <w:rPr>
                <w:rFonts w:cs="Arial"/>
              </w:rPr>
              <w:t xml:space="preserve">  </w:t>
            </w:r>
            <w:proofErr w:type="gramStart"/>
            <w:r w:rsidRPr="00EC222D">
              <w:rPr>
                <w:rFonts w:cs="Arial"/>
              </w:rPr>
              <w:t>or  NO</w:t>
            </w:r>
            <w:proofErr w:type="gramEnd"/>
            <w:r w:rsidRPr="00EC222D">
              <w:rPr>
                <w:rFonts w:cs="Arial"/>
              </w:rPr>
              <w:t>?</w:t>
            </w:r>
          </w:p>
        </w:tc>
      </w:tr>
    </w:tbl>
    <w:tbl>
      <w:tblPr>
        <w:tblStyle w:val="TableGrid"/>
        <w:tblW w:w="0" w:type="auto"/>
        <w:tblInd w:w="175" w:type="dxa"/>
        <w:tblLook w:val="04A0" w:firstRow="1" w:lastRow="0" w:firstColumn="1" w:lastColumn="0" w:noHBand="0" w:noVBand="1"/>
      </w:tblPr>
      <w:tblGrid>
        <w:gridCol w:w="4680"/>
        <w:gridCol w:w="4783"/>
      </w:tblGrid>
      <w:tr w:rsidR="001F16E5" w14:paraId="311666EF" w14:textId="77777777" w:rsidTr="00485256">
        <w:tc>
          <w:tcPr>
            <w:tcW w:w="4680" w:type="dxa"/>
          </w:tcPr>
          <w:p w14:paraId="620FA94C" w14:textId="77777777" w:rsidR="001F16E5" w:rsidRPr="00286520" w:rsidRDefault="001F16E5" w:rsidP="00485256">
            <w:pPr>
              <w:autoSpaceDE w:val="0"/>
              <w:autoSpaceDN w:val="0"/>
              <w:adjustRightInd w:val="0"/>
              <w:spacing w:before="100" w:after="100"/>
              <w:rPr>
                <w:rFonts w:cs="Arial"/>
              </w:rPr>
            </w:pPr>
            <w:r w:rsidRPr="00286520">
              <w:rPr>
                <w:rFonts w:cs="Arial"/>
              </w:rPr>
              <w:t>Was this malpractice?</w:t>
            </w:r>
          </w:p>
        </w:tc>
        <w:tc>
          <w:tcPr>
            <w:tcW w:w="4783" w:type="dxa"/>
          </w:tcPr>
          <w:p>
            <w:r>
              <w:t>NO</w:t>
            </w:r>
          </w:p>
        </w:tc>
      </w:tr>
    </w:tbl>
    <w:p w14:paraId="38A54FFD" w14:textId="77777777" w:rsidR="00C80225" w:rsidRDefault="00C80225" w:rsidP="00C80225">
      <w:pPr>
        <w:widowControl/>
        <w:suppressAutoHyphens w:val="0"/>
        <w:autoSpaceDE w:val="0"/>
        <w:autoSpaceDN w:val="0"/>
        <w:adjustRightInd w:val="0"/>
        <w:spacing w:before="100" w:after="100"/>
        <w:rPr>
          <w:rFonts w:ascii="Arial" w:hAnsi="Arial" w:cs="Arial"/>
        </w:rPr>
      </w:pPr>
    </w:p>
    <w:p w14:paraId="50A36BAA" w14:textId="286644BB" w:rsidR="0069298A" w:rsidRPr="009413F5" w:rsidRDefault="0069298A" w:rsidP="00B36525">
      <w:pPr>
        <w:pStyle w:val="Heading2"/>
      </w:pPr>
      <w:r>
        <w:t>Submit this Assignment Document into Canvas for grading.</w:t>
      </w:r>
    </w:p>
    <w:sectPr w:rsidR="0069298A" w:rsidRPr="009413F5" w:rsidSect="000A7423">
      <w:headerReference w:type="default" r:id="rId11"/>
      <w:footerReference w:type="even" r:id="rId12"/>
      <w:footerReference w:type="default" r:id="rId13"/>
      <w:footnotePr>
        <w:pos w:val="beneathText"/>
      </w:footnotePr>
      <w:pgSz w:w="12240" w:h="15840"/>
      <w:pgMar w:top="1350" w:right="1296" w:bottom="1080" w:left="129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6EF11" w14:textId="77777777" w:rsidR="0041367F" w:rsidRDefault="0041367F">
      <w:r>
        <w:separator/>
      </w:r>
    </w:p>
  </w:endnote>
  <w:endnote w:type="continuationSeparator" w:id="0">
    <w:p w14:paraId="535C7967" w14:textId="77777777" w:rsidR="0041367F" w:rsidRDefault="00413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MyriadPro-Regular">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arSymbol">
    <w:altName w:val="Times New Roman"/>
    <w:charset w:val="00"/>
    <w:family w:val="auto"/>
    <w:pitch w:val="default"/>
  </w:font>
  <w:font w:name="ArialMT">
    <w:altName w:val="Arial"/>
    <w:panose1 w:val="00000000000000000000"/>
    <w:charset w:val="4D"/>
    <w:family w:val="swiss"/>
    <w:notTrueType/>
    <w:pitch w:val="default"/>
    <w:sig w:usb0="03000000"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Roman">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DC187" w14:textId="77777777" w:rsidR="00773640" w:rsidRDefault="00773640" w:rsidP="0077364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5617BC" w14:textId="77777777" w:rsidR="00773640" w:rsidRDefault="007736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357B" w14:textId="77777777" w:rsidR="00773640" w:rsidRPr="00725125" w:rsidRDefault="00773640" w:rsidP="00773640">
    <w:pPr>
      <w:pStyle w:val="Footer"/>
      <w:framePr w:wrap="around" w:vAnchor="text" w:hAnchor="margin" w:xAlign="center" w:y="1"/>
      <w:rPr>
        <w:rStyle w:val="PageNumber"/>
        <w:rFonts w:ascii="Arial" w:hAnsi="Arial" w:cs="Arial"/>
        <w:sz w:val="20"/>
      </w:rPr>
    </w:pPr>
    <w:r w:rsidRPr="00725125">
      <w:rPr>
        <w:rStyle w:val="PageNumber"/>
        <w:rFonts w:ascii="Arial" w:hAnsi="Arial" w:cs="Arial"/>
        <w:sz w:val="20"/>
      </w:rPr>
      <w:fldChar w:fldCharType="begin"/>
    </w:r>
    <w:r w:rsidRPr="00725125">
      <w:rPr>
        <w:rStyle w:val="PageNumber"/>
        <w:rFonts w:ascii="Arial" w:hAnsi="Arial" w:cs="Arial"/>
        <w:sz w:val="20"/>
      </w:rPr>
      <w:instrText xml:space="preserve">PAGE  </w:instrText>
    </w:r>
    <w:r w:rsidRPr="00725125">
      <w:rPr>
        <w:rStyle w:val="PageNumber"/>
        <w:rFonts w:ascii="Arial" w:hAnsi="Arial" w:cs="Arial"/>
        <w:sz w:val="20"/>
      </w:rPr>
      <w:fldChar w:fldCharType="separate"/>
    </w:r>
    <w:r w:rsidR="00305C76">
      <w:rPr>
        <w:rStyle w:val="PageNumber"/>
        <w:rFonts w:ascii="Arial" w:hAnsi="Arial" w:cs="Arial"/>
        <w:noProof/>
        <w:sz w:val="20"/>
      </w:rPr>
      <w:t>2</w:t>
    </w:r>
    <w:r w:rsidRPr="00725125">
      <w:rPr>
        <w:rStyle w:val="PageNumber"/>
        <w:rFonts w:ascii="Arial" w:hAnsi="Arial" w:cs="Arial"/>
        <w:sz w:val="20"/>
      </w:rPr>
      <w:fldChar w:fldCharType="end"/>
    </w:r>
  </w:p>
  <w:p w14:paraId="28116E40" w14:textId="332A4788" w:rsidR="00773640" w:rsidRPr="00D8334F" w:rsidRDefault="00773640" w:rsidP="00773640">
    <w:pPr>
      <w:pStyle w:val="Header"/>
      <w:rPr>
        <w:rFonts w:ascii="Arial" w:hAnsi="Arial"/>
        <w:sz w:val="20"/>
      </w:rPr>
    </w:pPr>
    <w:r w:rsidRPr="00D8334F">
      <w:rPr>
        <w:rFonts w:ascii="Arial" w:hAnsi="Arial"/>
        <w:sz w:val="20"/>
      </w:rPr>
      <w:t>©</w:t>
    </w:r>
    <w:r w:rsidR="0029389D">
      <w:rPr>
        <w:rFonts w:ascii="Arial" w:hAnsi="Arial"/>
        <w:sz w:val="20"/>
      </w:rPr>
      <w:t>20</w:t>
    </w:r>
    <w:r w:rsidR="00DE3493">
      <w:rPr>
        <w:rFonts w:ascii="Arial" w:hAnsi="Arial"/>
        <w:sz w:val="20"/>
      </w:rPr>
      <w:t>24</w:t>
    </w:r>
    <w:r w:rsidR="00EE24E9">
      <w:rPr>
        <w:rFonts w:ascii="Arial" w:hAnsi="Arial"/>
        <w:sz w:val="20"/>
      </w:rPr>
      <w:t xml:space="preserve"> UT</w:t>
    </w:r>
    <w:r w:rsidR="00DE3493">
      <w:rPr>
        <w:rFonts w:ascii="Arial" w:hAnsi="Arial"/>
        <w:sz w:val="20"/>
      </w:rPr>
      <w:t xml:space="preserve">A </w:t>
    </w:r>
    <w:r w:rsidR="00EE24E9">
      <w:rPr>
        <w:rFonts w:ascii="Arial" w:hAnsi="Arial"/>
        <w:sz w:val="20"/>
      </w:rPr>
      <w:t>College</w:t>
    </w:r>
    <w:r w:rsidRPr="00D8334F">
      <w:rPr>
        <w:rFonts w:ascii="Arial" w:hAnsi="Arial"/>
        <w:sz w:val="20"/>
      </w:rPr>
      <w:t xml:space="preserve"> of Nursing</w:t>
    </w:r>
    <w:r w:rsidRPr="00D8334F">
      <w:rPr>
        <w:rFonts w:ascii="Arial" w:hAnsi="Arial"/>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E1466" w14:textId="77777777" w:rsidR="0041367F" w:rsidRDefault="0041367F">
      <w:r>
        <w:separator/>
      </w:r>
    </w:p>
  </w:footnote>
  <w:footnote w:type="continuationSeparator" w:id="0">
    <w:p w14:paraId="2E90024F" w14:textId="77777777" w:rsidR="0041367F" w:rsidRDefault="004136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8A355" w14:textId="77777777" w:rsidR="00773640" w:rsidRPr="00D8334F" w:rsidRDefault="00773640" w:rsidP="00773640">
    <w:pPr>
      <w:pStyle w:val="Header"/>
    </w:pPr>
    <w:r>
      <w:rPr>
        <w:rFonts w:ascii="Arial" w:hAnsi="Arial"/>
        <w:b/>
        <w:i/>
        <w:color w:val="336699"/>
        <w:sz w:val="22"/>
      </w:rPr>
      <w:t>N</w:t>
    </w:r>
    <w:r w:rsidR="000870D2">
      <w:rPr>
        <w:rFonts w:ascii="Arial" w:hAnsi="Arial"/>
        <w:b/>
        <w:i/>
        <w:color w:val="336699"/>
        <w:sz w:val="22"/>
      </w:rPr>
      <w:t>3375 Health Policy &amp; Legal Aspects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520FB34"/>
    <w:lvl w:ilvl="0">
      <w:numFmt w:val="bullet"/>
      <w:lvlText w:val="*"/>
      <w:lvlJc w:val="left"/>
      <w:pPr>
        <w:ind w:left="0" w:firstLine="0"/>
      </w:pPr>
    </w:lvl>
  </w:abstractNum>
  <w:abstractNum w:abstractNumId="1" w15:restartNumberingAfterBreak="0">
    <w:nsid w:val="00000001"/>
    <w:multiLevelType w:val="singleLevel"/>
    <w:tmpl w:val="00000001"/>
    <w:name w:val="WW8Num1"/>
    <w:lvl w:ilvl="0">
      <w:numFmt w:val="none"/>
      <w:pStyle w:val="LearningObjective"/>
      <w:suff w:val="nothing"/>
      <w:lvlText w:val=""/>
      <w:lvlJc w:val="left"/>
      <w:pPr>
        <w:tabs>
          <w:tab w:val="num" w:pos="0"/>
        </w:tabs>
        <w:ind w:left="0" w:firstLine="0"/>
      </w:pPr>
    </w:lvl>
  </w:abstractNum>
  <w:abstractNum w:abstractNumId="2"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Tahoma" w:hAnsi="Tahoma" w:cs="MyriadPro-Regular"/>
        <w:sz w:val="18"/>
        <w:szCs w:val="18"/>
      </w:rPr>
    </w:lvl>
  </w:abstractNum>
  <w:abstractNum w:abstractNumId="3"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cs="MyriadPro-Regular"/>
        <w:sz w:val="18"/>
        <w:szCs w:val="18"/>
      </w:rPr>
    </w:lvl>
  </w:abstractNum>
  <w:abstractNum w:abstractNumId="4"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Tahoma" w:hAnsi="Tahoma"/>
      </w:rPr>
    </w:lvl>
  </w:abstractNum>
  <w:abstractNum w:abstractNumId="5" w15:restartNumberingAfterBreak="0">
    <w:nsid w:val="00000005"/>
    <w:multiLevelType w:val="singleLevel"/>
    <w:tmpl w:val="00000005"/>
    <w:name w:val="WW8Num5"/>
    <w:lvl w:ilvl="0">
      <w:start w:val="2"/>
      <w:numFmt w:val="bullet"/>
      <w:lvlText w:val="•"/>
      <w:lvlJc w:val="left"/>
      <w:pPr>
        <w:tabs>
          <w:tab w:val="num" w:pos="1440"/>
        </w:tabs>
        <w:ind w:left="1440" w:hanging="360"/>
      </w:pPr>
      <w:rPr>
        <w:rFonts w:ascii="Tahoma" w:hAnsi="Tahoma"/>
      </w:rPr>
    </w:lvl>
  </w:abstractNum>
  <w:abstractNum w:abstractNumId="6"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Tahoma" w:hAnsi="Tahoma"/>
      </w:rPr>
    </w:lvl>
    <w:lvl w:ilvl="1">
      <w:start w:val="2"/>
      <w:numFmt w:val="bullet"/>
      <w:lvlText w:val="-"/>
      <w:lvlJc w:val="left"/>
      <w:pPr>
        <w:tabs>
          <w:tab w:val="num" w:pos="1440"/>
        </w:tabs>
        <w:ind w:left="1440" w:hanging="360"/>
      </w:pPr>
      <w:rPr>
        <w:rFonts w:ascii="Arial" w:hAnsi="Aria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Tahoma" w:hAnsi="Tahoma"/>
      </w:rPr>
    </w:lvl>
  </w:abstractNum>
  <w:abstractNum w:abstractNumId="8" w15:restartNumberingAfterBreak="0">
    <w:nsid w:val="00000008"/>
    <w:multiLevelType w:val="singleLevel"/>
    <w:tmpl w:val="00000008"/>
    <w:name w:val="WW8Num8"/>
    <w:lvl w:ilvl="0">
      <w:start w:val="1"/>
      <w:numFmt w:val="bullet"/>
      <w:lvlText w:val="•"/>
      <w:lvlJc w:val="left"/>
      <w:pPr>
        <w:tabs>
          <w:tab w:val="num" w:pos="720"/>
        </w:tabs>
        <w:ind w:left="720" w:hanging="360"/>
      </w:pPr>
      <w:rPr>
        <w:rFonts w:ascii="Tahoma" w:hAnsi="Tahoma"/>
      </w:rPr>
    </w:lvl>
  </w:abstractNum>
  <w:abstractNum w:abstractNumId="9"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Tahoma" w:hAnsi="Tahoma"/>
      </w:rPr>
    </w:lvl>
  </w:abstractNum>
  <w:abstractNum w:abstractNumId="10" w15:restartNumberingAfterBreak="0">
    <w:nsid w:val="0000000B"/>
    <w:multiLevelType w:val="multilevel"/>
    <w:tmpl w:val="0000000B"/>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01DA3302"/>
    <w:multiLevelType w:val="hybridMultilevel"/>
    <w:tmpl w:val="84DC7E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135785"/>
    <w:multiLevelType w:val="multilevel"/>
    <w:tmpl w:val="AFC8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D0775"/>
    <w:multiLevelType w:val="multilevel"/>
    <w:tmpl w:val="888C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A58E0"/>
    <w:multiLevelType w:val="hybridMultilevel"/>
    <w:tmpl w:val="1F86C98A"/>
    <w:lvl w:ilvl="0" w:tplc="BA2A97B2">
      <w:start w:val="1"/>
      <w:numFmt w:val="upperLetter"/>
      <w:lvlText w:val="%1."/>
      <w:lvlJc w:val="left"/>
      <w:pPr>
        <w:ind w:left="720" w:hanging="360"/>
      </w:pPr>
      <w:rPr>
        <w:rFonts w:ascii="Times New Roman" w:hAnsi="Times New Roman" w:hint="default"/>
        <w:b w:val="0"/>
        <w:i/>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6E02CE"/>
    <w:multiLevelType w:val="hybridMultilevel"/>
    <w:tmpl w:val="84DC7E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118789B"/>
    <w:multiLevelType w:val="multilevel"/>
    <w:tmpl w:val="68D4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41DD4"/>
    <w:multiLevelType w:val="multilevel"/>
    <w:tmpl w:val="F744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7B2167"/>
    <w:multiLevelType w:val="multilevel"/>
    <w:tmpl w:val="5904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F6246A"/>
    <w:multiLevelType w:val="multilevel"/>
    <w:tmpl w:val="39D0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3C7B08"/>
    <w:multiLevelType w:val="multilevel"/>
    <w:tmpl w:val="820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844A3"/>
    <w:multiLevelType w:val="multilevel"/>
    <w:tmpl w:val="E3FC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D4095"/>
    <w:multiLevelType w:val="hybridMultilevel"/>
    <w:tmpl w:val="4E160B1E"/>
    <w:lvl w:ilvl="0" w:tplc="E19E08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955B86"/>
    <w:multiLevelType w:val="multilevel"/>
    <w:tmpl w:val="C3C6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50B16"/>
    <w:multiLevelType w:val="hybridMultilevel"/>
    <w:tmpl w:val="4A56180A"/>
    <w:lvl w:ilvl="0" w:tplc="5B5A02AE">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2A5B8F"/>
    <w:multiLevelType w:val="multilevel"/>
    <w:tmpl w:val="873E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E2D0A"/>
    <w:multiLevelType w:val="multilevel"/>
    <w:tmpl w:val="4E12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916EC8"/>
    <w:multiLevelType w:val="hybridMultilevel"/>
    <w:tmpl w:val="61F8D418"/>
    <w:lvl w:ilvl="0" w:tplc="00010409">
      <w:start w:val="1"/>
      <w:numFmt w:val="bullet"/>
      <w:lvlText w:val=""/>
      <w:lvlJc w:val="left"/>
      <w:pPr>
        <w:tabs>
          <w:tab w:val="num" w:pos="1080"/>
        </w:tabs>
        <w:ind w:left="1080" w:hanging="360"/>
      </w:pPr>
      <w:rPr>
        <w:rFonts w:ascii="Symbol" w:hAnsi="Symbol" w:hint="default"/>
      </w:rPr>
    </w:lvl>
    <w:lvl w:ilvl="1" w:tplc="00030409" w:tentative="1">
      <w:start w:val="1"/>
      <w:numFmt w:val="bullet"/>
      <w:lvlText w:val="o"/>
      <w:lvlJc w:val="left"/>
      <w:pPr>
        <w:tabs>
          <w:tab w:val="num" w:pos="1800"/>
        </w:tabs>
        <w:ind w:left="1800" w:hanging="360"/>
      </w:pPr>
      <w:rPr>
        <w:rFonts w:ascii="Courier New" w:hAnsi="Courier New" w:hint="default"/>
      </w:rPr>
    </w:lvl>
    <w:lvl w:ilvl="2" w:tplc="00050409" w:tentative="1">
      <w:start w:val="1"/>
      <w:numFmt w:val="bullet"/>
      <w:lvlText w:val=""/>
      <w:lvlJc w:val="left"/>
      <w:pPr>
        <w:tabs>
          <w:tab w:val="num" w:pos="2520"/>
        </w:tabs>
        <w:ind w:left="2520" w:hanging="360"/>
      </w:pPr>
      <w:rPr>
        <w:rFonts w:ascii="Wingdings" w:hAnsi="Wingdings" w:hint="default"/>
      </w:rPr>
    </w:lvl>
    <w:lvl w:ilvl="3" w:tplc="00010409" w:tentative="1">
      <w:start w:val="1"/>
      <w:numFmt w:val="bullet"/>
      <w:lvlText w:val=""/>
      <w:lvlJc w:val="left"/>
      <w:pPr>
        <w:tabs>
          <w:tab w:val="num" w:pos="3240"/>
        </w:tabs>
        <w:ind w:left="3240" w:hanging="360"/>
      </w:pPr>
      <w:rPr>
        <w:rFonts w:ascii="Symbol" w:hAnsi="Symbol" w:hint="default"/>
      </w:rPr>
    </w:lvl>
    <w:lvl w:ilvl="4" w:tplc="00030409" w:tentative="1">
      <w:start w:val="1"/>
      <w:numFmt w:val="bullet"/>
      <w:lvlText w:val="o"/>
      <w:lvlJc w:val="left"/>
      <w:pPr>
        <w:tabs>
          <w:tab w:val="num" w:pos="3960"/>
        </w:tabs>
        <w:ind w:left="3960" w:hanging="360"/>
      </w:pPr>
      <w:rPr>
        <w:rFonts w:ascii="Courier New" w:hAnsi="Courier New" w:hint="default"/>
      </w:rPr>
    </w:lvl>
    <w:lvl w:ilvl="5" w:tplc="00050409" w:tentative="1">
      <w:start w:val="1"/>
      <w:numFmt w:val="bullet"/>
      <w:lvlText w:val=""/>
      <w:lvlJc w:val="left"/>
      <w:pPr>
        <w:tabs>
          <w:tab w:val="num" w:pos="4680"/>
        </w:tabs>
        <w:ind w:left="4680" w:hanging="360"/>
      </w:pPr>
      <w:rPr>
        <w:rFonts w:ascii="Wingdings" w:hAnsi="Wingdings" w:hint="default"/>
      </w:rPr>
    </w:lvl>
    <w:lvl w:ilvl="6" w:tplc="00010409" w:tentative="1">
      <w:start w:val="1"/>
      <w:numFmt w:val="bullet"/>
      <w:lvlText w:val=""/>
      <w:lvlJc w:val="left"/>
      <w:pPr>
        <w:tabs>
          <w:tab w:val="num" w:pos="5400"/>
        </w:tabs>
        <w:ind w:left="5400" w:hanging="360"/>
      </w:pPr>
      <w:rPr>
        <w:rFonts w:ascii="Symbol" w:hAnsi="Symbol" w:hint="default"/>
      </w:rPr>
    </w:lvl>
    <w:lvl w:ilvl="7" w:tplc="00030409" w:tentative="1">
      <w:start w:val="1"/>
      <w:numFmt w:val="bullet"/>
      <w:lvlText w:val="o"/>
      <w:lvlJc w:val="left"/>
      <w:pPr>
        <w:tabs>
          <w:tab w:val="num" w:pos="6120"/>
        </w:tabs>
        <w:ind w:left="6120" w:hanging="360"/>
      </w:pPr>
      <w:rPr>
        <w:rFonts w:ascii="Courier New" w:hAnsi="Courier New" w:hint="default"/>
      </w:rPr>
    </w:lvl>
    <w:lvl w:ilvl="8" w:tplc="00050409"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EF3568E"/>
    <w:multiLevelType w:val="multilevel"/>
    <w:tmpl w:val="8118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8A642B"/>
    <w:multiLevelType w:val="multilevel"/>
    <w:tmpl w:val="065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9459DF"/>
    <w:multiLevelType w:val="multilevel"/>
    <w:tmpl w:val="FEA2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0E25D1"/>
    <w:multiLevelType w:val="hybridMultilevel"/>
    <w:tmpl w:val="41967BFA"/>
    <w:lvl w:ilvl="0" w:tplc="D19E2456">
      <w:start w:val="1"/>
      <w:numFmt w:val="upperLetter"/>
      <w:pStyle w:val="ListParagraph"/>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9483DB4"/>
    <w:multiLevelType w:val="multilevel"/>
    <w:tmpl w:val="B184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8F2180"/>
    <w:multiLevelType w:val="multilevel"/>
    <w:tmpl w:val="B66A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06FEC"/>
    <w:multiLevelType w:val="hybridMultilevel"/>
    <w:tmpl w:val="84DC7E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4DE4001"/>
    <w:multiLevelType w:val="multilevel"/>
    <w:tmpl w:val="5A14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6510C9"/>
    <w:multiLevelType w:val="multilevel"/>
    <w:tmpl w:val="4256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1303F7"/>
    <w:multiLevelType w:val="multilevel"/>
    <w:tmpl w:val="B3D6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735129">
    <w:abstractNumId w:val="1"/>
  </w:num>
  <w:num w:numId="2" w16cid:durableId="611205579">
    <w:abstractNumId w:val="10"/>
  </w:num>
  <w:num w:numId="3" w16cid:durableId="1541360915">
    <w:abstractNumId w:val="27"/>
  </w:num>
  <w:num w:numId="4" w16cid:durableId="278925014">
    <w:abstractNumId w:val="0"/>
    <w:lvlOverride w:ilvl="0">
      <w:lvl w:ilvl="0">
        <w:numFmt w:val="bullet"/>
        <w:lvlText w:val=""/>
        <w:legacy w:legacy="1" w:legacySpace="0" w:legacyIndent="0"/>
        <w:lvlJc w:val="left"/>
        <w:pPr>
          <w:ind w:left="0" w:firstLine="0"/>
        </w:pPr>
        <w:rPr>
          <w:rFonts w:ascii="Symbol" w:hAnsi="Symbol" w:hint="default"/>
        </w:rPr>
      </w:lvl>
    </w:lvlOverride>
  </w:num>
  <w:num w:numId="5" w16cid:durableId="1540436873">
    <w:abstractNumId w:val="14"/>
  </w:num>
  <w:num w:numId="6" w16cid:durableId="1305547230">
    <w:abstractNumId w:val="24"/>
  </w:num>
  <w:num w:numId="7" w16cid:durableId="8527618">
    <w:abstractNumId w:val="22"/>
  </w:num>
  <w:num w:numId="8" w16cid:durableId="482698661">
    <w:abstractNumId w:val="11"/>
  </w:num>
  <w:num w:numId="9" w16cid:durableId="1928806018">
    <w:abstractNumId w:val="34"/>
  </w:num>
  <w:num w:numId="10" w16cid:durableId="1136722585">
    <w:abstractNumId w:val="15"/>
  </w:num>
  <w:num w:numId="11" w16cid:durableId="1783915745">
    <w:abstractNumId w:val="31"/>
  </w:num>
  <w:num w:numId="12" w16cid:durableId="534004896">
    <w:abstractNumId w:val="31"/>
    <w:lvlOverride w:ilvl="0">
      <w:startOverride w:val="1"/>
    </w:lvlOverride>
  </w:num>
  <w:num w:numId="13" w16cid:durableId="1775444659">
    <w:abstractNumId w:val="17"/>
  </w:num>
  <w:num w:numId="14" w16cid:durableId="766774696">
    <w:abstractNumId w:val="35"/>
  </w:num>
  <w:num w:numId="15" w16cid:durableId="944460665">
    <w:abstractNumId w:val="19"/>
  </w:num>
  <w:num w:numId="16" w16cid:durableId="1641882471">
    <w:abstractNumId w:val="16"/>
  </w:num>
  <w:num w:numId="17" w16cid:durableId="233862574">
    <w:abstractNumId w:val="36"/>
  </w:num>
  <w:num w:numId="18" w16cid:durableId="1153717305">
    <w:abstractNumId w:val="26"/>
  </w:num>
  <w:num w:numId="19" w16cid:durableId="709258221">
    <w:abstractNumId w:val="25"/>
  </w:num>
  <w:num w:numId="20" w16cid:durableId="1300497807">
    <w:abstractNumId w:val="21"/>
  </w:num>
  <w:num w:numId="21" w16cid:durableId="1044671569">
    <w:abstractNumId w:val="28"/>
  </w:num>
  <w:num w:numId="22" w16cid:durableId="870607047">
    <w:abstractNumId w:val="18"/>
  </w:num>
  <w:num w:numId="23" w16cid:durableId="207180498">
    <w:abstractNumId w:val="32"/>
  </w:num>
  <w:num w:numId="24" w16cid:durableId="741636897">
    <w:abstractNumId w:val="37"/>
  </w:num>
  <w:num w:numId="25" w16cid:durableId="298876481">
    <w:abstractNumId w:val="12"/>
  </w:num>
  <w:num w:numId="26" w16cid:durableId="1304390971">
    <w:abstractNumId w:val="29"/>
  </w:num>
  <w:num w:numId="27" w16cid:durableId="287712468">
    <w:abstractNumId w:val="33"/>
  </w:num>
  <w:num w:numId="28" w16cid:durableId="1110513527">
    <w:abstractNumId w:val="13"/>
  </w:num>
  <w:num w:numId="29" w16cid:durableId="18891784">
    <w:abstractNumId w:val="30"/>
  </w:num>
  <w:num w:numId="30" w16cid:durableId="2076319103">
    <w:abstractNumId w:val="20"/>
  </w:num>
  <w:num w:numId="31" w16cid:durableId="1142541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0EB"/>
    <w:rsid w:val="00011684"/>
    <w:rsid w:val="00032E89"/>
    <w:rsid w:val="000541CC"/>
    <w:rsid w:val="00060FC8"/>
    <w:rsid w:val="000870D2"/>
    <w:rsid w:val="000A5632"/>
    <w:rsid w:val="000A7423"/>
    <w:rsid w:val="000D2056"/>
    <w:rsid w:val="000F46DE"/>
    <w:rsid w:val="00121425"/>
    <w:rsid w:val="001316A6"/>
    <w:rsid w:val="001479C2"/>
    <w:rsid w:val="0015550D"/>
    <w:rsid w:val="001641A6"/>
    <w:rsid w:val="001655AC"/>
    <w:rsid w:val="001722DD"/>
    <w:rsid w:val="00180031"/>
    <w:rsid w:val="001C110A"/>
    <w:rsid w:val="001C66C9"/>
    <w:rsid w:val="001C70EB"/>
    <w:rsid w:val="001F16E5"/>
    <w:rsid w:val="00220D70"/>
    <w:rsid w:val="00221D75"/>
    <w:rsid w:val="00234B10"/>
    <w:rsid w:val="0026359A"/>
    <w:rsid w:val="0028216E"/>
    <w:rsid w:val="00283E7A"/>
    <w:rsid w:val="00286520"/>
    <w:rsid w:val="0029389D"/>
    <w:rsid w:val="002B0577"/>
    <w:rsid w:val="002C16CA"/>
    <w:rsid w:val="00305C76"/>
    <w:rsid w:val="00346EFC"/>
    <w:rsid w:val="00367E50"/>
    <w:rsid w:val="0037533A"/>
    <w:rsid w:val="0038625B"/>
    <w:rsid w:val="00393661"/>
    <w:rsid w:val="004006E8"/>
    <w:rsid w:val="0041367F"/>
    <w:rsid w:val="0042119B"/>
    <w:rsid w:val="00422BFD"/>
    <w:rsid w:val="00426214"/>
    <w:rsid w:val="0048511E"/>
    <w:rsid w:val="004A0FC4"/>
    <w:rsid w:val="004B601A"/>
    <w:rsid w:val="004C7F57"/>
    <w:rsid w:val="004D1CAF"/>
    <w:rsid w:val="004D561E"/>
    <w:rsid w:val="00503912"/>
    <w:rsid w:val="005203E6"/>
    <w:rsid w:val="0052291E"/>
    <w:rsid w:val="005654FC"/>
    <w:rsid w:val="005834C8"/>
    <w:rsid w:val="00586F72"/>
    <w:rsid w:val="00592CDF"/>
    <w:rsid w:val="00594C9B"/>
    <w:rsid w:val="0059502E"/>
    <w:rsid w:val="005A431E"/>
    <w:rsid w:val="005E1346"/>
    <w:rsid w:val="005E2E72"/>
    <w:rsid w:val="005E3880"/>
    <w:rsid w:val="005F15FF"/>
    <w:rsid w:val="005F1BCC"/>
    <w:rsid w:val="00623E09"/>
    <w:rsid w:val="0062642E"/>
    <w:rsid w:val="00634711"/>
    <w:rsid w:val="00636B5E"/>
    <w:rsid w:val="006477DA"/>
    <w:rsid w:val="0069298A"/>
    <w:rsid w:val="006B5766"/>
    <w:rsid w:val="006B5B9A"/>
    <w:rsid w:val="006F18F2"/>
    <w:rsid w:val="00722C90"/>
    <w:rsid w:val="00726C55"/>
    <w:rsid w:val="00733D09"/>
    <w:rsid w:val="0073626A"/>
    <w:rsid w:val="00743BAC"/>
    <w:rsid w:val="00773640"/>
    <w:rsid w:val="00791800"/>
    <w:rsid w:val="007B6FE5"/>
    <w:rsid w:val="007D4ACC"/>
    <w:rsid w:val="007E4943"/>
    <w:rsid w:val="00856044"/>
    <w:rsid w:val="00864891"/>
    <w:rsid w:val="00870E65"/>
    <w:rsid w:val="00875668"/>
    <w:rsid w:val="00887898"/>
    <w:rsid w:val="008D31D4"/>
    <w:rsid w:val="00924B39"/>
    <w:rsid w:val="009413F5"/>
    <w:rsid w:val="00943B41"/>
    <w:rsid w:val="00945D54"/>
    <w:rsid w:val="00971B8D"/>
    <w:rsid w:val="0098660B"/>
    <w:rsid w:val="009A0069"/>
    <w:rsid w:val="009A179E"/>
    <w:rsid w:val="009D6270"/>
    <w:rsid w:val="009E6C18"/>
    <w:rsid w:val="009F2F8D"/>
    <w:rsid w:val="00A078D7"/>
    <w:rsid w:val="00A23871"/>
    <w:rsid w:val="00A24AF5"/>
    <w:rsid w:val="00A97251"/>
    <w:rsid w:val="00AB241D"/>
    <w:rsid w:val="00AD0521"/>
    <w:rsid w:val="00AD53B7"/>
    <w:rsid w:val="00B24317"/>
    <w:rsid w:val="00B36525"/>
    <w:rsid w:val="00B418AA"/>
    <w:rsid w:val="00B43E85"/>
    <w:rsid w:val="00B50981"/>
    <w:rsid w:val="00BA1716"/>
    <w:rsid w:val="00C13988"/>
    <w:rsid w:val="00C26031"/>
    <w:rsid w:val="00C50E5D"/>
    <w:rsid w:val="00C71936"/>
    <w:rsid w:val="00C80225"/>
    <w:rsid w:val="00CB26CA"/>
    <w:rsid w:val="00CC045F"/>
    <w:rsid w:val="00CE7139"/>
    <w:rsid w:val="00D21DDA"/>
    <w:rsid w:val="00D36264"/>
    <w:rsid w:val="00D71A36"/>
    <w:rsid w:val="00D81AAD"/>
    <w:rsid w:val="00DE3493"/>
    <w:rsid w:val="00DE3615"/>
    <w:rsid w:val="00DF1BA6"/>
    <w:rsid w:val="00E26180"/>
    <w:rsid w:val="00E37655"/>
    <w:rsid w:val="00E406F8"/>
    <w:rsid w:val="00E41E98"/>
    <w:rsid w:val="00E7023A"/>
    <w:rsid w:val="00E8554E"/>
    <w:rsid w:val="00E86BAF"/>
    <w:rsid w:val="00E939D6"/>
    <w:rsid w:val="00E93E4F"/>
    <w:rsid w:val="00E94C07"/>
    <w:rsid w:val="00E95715"/>
    <w:rsid w:val="00EC222D"/>
    <w:rsid w:val="00EE00F2"/>
    <w:rsid w:val="00EE24E9"/>
    <w:rsid w:val="00EE27C2"/>
    <w:rsid w:val="00EE59F1"/>
    <w:rsid w:val="00F55C5B"/>
    <w:rsid w:val="00F61238"/>
    <w:rsid w:val="00F67F7E"/>
    <w:rsid w:val="00FB2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0051ba,#e87511"/>
    </o:shapedefaults>
    <o:shapelayout v:ext="edit">
      <o:idmap v:ext="edit" data="1"/>
    </o:shapelayout>
  </w:shapeDefaults>
  <w:decimalSymbol w:val="."/>
  <w:listSeparator w:val=","/>
  <w14:docId w14:val="2F276712"/>
  <w15:chartTrackingRefBased/>
  <w15:docId w15:val="{C897BA1D-D03C-4FED-8263-FE73FEF9D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222D"/>
    <w:pPr>
      <w:widowControl w:val="0"/>
      <w:suppressAutoHyphens/>
    </w:pPr>
    <w:rPr>
      <w:sz w:val="24"/>
      <w:szCs w:val="24"/>
      <w:lang w:eastAsia="ar-SA"/>
    </w:rPr>
  </w:style>
  <w:style w:type="paragraph" w:styleId="Heading1">
    <w:name w:val="heading 1"/>
    <w:basedOn w:val="Normal"/>
    <w:next w:val="Normal"/>
    <w:qFormat/>
    <w:rsid w:val="005E2E72"/>
    <w:pPr>
      <w:keepNext/>
      <w:numPr>
        <w:numId w:val="2"/>
      </w:numPr>
      <w:spacing w:before="100" w:beforeAutospacing="1" w:after="60"/>
      <w:outlineLvl w:val="0"/>
    </w:pPr>
    <w:rPr>
      <w:rFonts w:ascii="Arial" w:hAnsi="Arial"/>
      <w:b/>
      <w:color w:val="FFFFFF" w:themeColor="background1"/>
      <w:kern w:val="32"/>
      <w:sz w:val="32"/>
      <w:szCs w:val="32"/>
    </w:rPr>
  </w:style>
  <w:style w:type="paragraph" w:styleId="Heading2">
    <w:name w:val="heading 2"/>
    <w:basedOn w:val="Normal"/>
    <w:next w:val="Normal"/>
    <w:qFormat/>
    <w:rsid w:val="001641A6"/>
    <w:pPr>
      <w:keepNext/>
      <w:widowControl/>
      <w:suppressAutoHyphens w:val="0"/>
      <w:outlineLvl w:val="1"/>
    </w:pPr>
    <w:rPr>
      <w:rFonts w:ascii="Arial" w:hAnsi="Arial"/>
      <w:b/>
      <w:bCs/>
      <w:color w:val="215E99" w:themeColor="text2" w:themeTint="BF"/>
      <w:lang w:eastAsia="en-US"/>
    </w:rPr>
  </w:style>
  <w:style w:type="paragraph" w:styleId="Heading3">
    <w:name w:val="heading 3"/>
    <w:basedOn w:val="Normal"/>
    <w:next w:val="Normal"/>
    <w:qFormat/>
    <w:rsid w:val="00B36525"/>
    <w:pPr>
      <w:keepNext/>
      <w:widowControl/>
      <w:suppressAutoHyphens w:val="0"/>
      <w:outlineLvl w:val="2"/>
    </w:pPr>
    <w:rPr>
      <w:rFonts w:ascii="Arial" w:hAnsi="Arial"/>
      <w:b/>
      <w:color w:val="215E99" w:themeColor="text2" w:themeTint="BF"/>
      <w:sz w:val="22"/>
      <w:szCs w:val="20"/>
      <w:lang w:eastAsia="en-US"/>
    </w:rPr>
  </w:style>
  <w:style w:type="paragraph" w:styleId="Heading7">
    <w:name w:val="heading 7"/>
    <w:basedOn w:val="Normal"/>
    <w:next w:val="Normal"/>
    <w:qFormat/>
    <w:rsid w:val="002D2878"/>
    <w:pPr>
      <w:keepNext/>
      <w:widowControl/>
      <w:pBdr>
        <w:top w:val="single" w:sz="8" w:space="1" w:color="auto"/>
        <w:left w:val="single" w:sz="8" w:space="4" w:color="auto"/>
        <w:bottom w:val="single" w:sz="8" w:space="1" w:color="auto"/>
        <w:right w:val="single" w:sz="8" w:space="4" w:color="auto"/>
      </w:pBdr>
      <w:tabs>
        <w:tab w:val="center" w:pos="4716"/>
        <w:tab w:val="left" w:pos="6180"/>
      </w:tabs>
      <w:suppressAutoHyphens w:val="0"/>
      <w:jc w:val="center"/>
      <w:outlineLvl w:val="6"/>
    </w:pPr>
    <w:rPr>
      <w:b/>
      <w:bCs/>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cs="StarSymbol"/>
      <w:sz w:val="18"/>
      <w:szCs w:val="18"/>
    </w:rPr>
  </w:style>
  <w:style w:type="character" w:customStyle="1" w:styleId="WW8Num3z0">
    <w:name w:val="WW8Num3z0"/>
    <w:rPr>
      <w:rFonts w:ascii="Symbol" w:hAnsi="Symbol" w:cs="StarSymbol"/>
      <w:sz w:val="18"/>
      <w:szCs w:val="18"/>
    </w:rPr>
  </w:style>
  <w:style w:type="character" w:customStyle="1" w:styleId="WW8Num4z0">
    <w:name w:val="WW8Num4z0"/>
    <w:rPr>
      <w:rFonts w:ascii="Symbol" w:hAnsi="Symbol"/>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WW8Num6z3">
    <w:name w:val="WW8Num6z3"/>
    <w:rPr>
      <w:rFonts w:ascii="Symbol" w:hAnsi="Symbol"/>
    </w:rPr>
  </w:style>
  <w:style w:type="character" w:customStyle="1" w:styleId="WW8Num6z4">
    <w:name w:val="WW8Num6z4"/>
    <w:rPr>
      <w:rFonts w:ascii="Courier New" w:hAnsi="Courier New"/>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0z3">
    <w:name w:val="WW8Num10z3"/>
    <w:rPr>
      <w:rFonts w:ascii="Wingdings" w:hAnsi="Wingdings" w:cs="StarSymbol"/>
      <w:sz w:val="18"/>
      <w:szCs w:val="18"/>
    </w:rPr>
  </w:style>
  <w:style w:type="character" w:customStyle="1" w:styleId="Absatz-Standardschriftart">
    <w:name w:val="Absatz-Standardschriftart"/>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7z1">
    <w:name w:val="WW8Num7z1"/>
    <w:rPr>
      <w:rFonts w:ascii="Courier New" w:hAnsi="Courier New"/>
    </w:rPr>
  </w:style>
  <w:style w:type="character" w:customStyle="1" w:styleId="WW8Num7z2">
    <w:name w:val="WW8Num7z2"/>
    <w:rPr>
      <w:rFonts w:ascii="Wingdings" w:hAnsi="Wingdings"/>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9z1">
    <w:name w:val="WW8Num9z1"/>
    <w:rPr>
      <w:rFonts w:ascii="Courier New" w:hAnsi="Courier New"/>
    </w:rPr>
  </w:style>
  <w:style w:type="character" w:customStyle="1" w:styleId="WW8Num9z2">
    <w:name w:val="WW8Num9z2"/>
    <w:rPr>
      <w:rFonts w:ascii="Wingdings" w:hAnsi="Wingdings"/>
    </w:rPr>
  </w:style>
  <w:style w:type="character" w:customStyle="1" w:styleId="WW8Num10z4">
    <w:name w:val="WW8Num10z4"/>
    <w:rPr>
      <w:rFonts w:ascii="Courier New" w:hAnsi="Courier New"/>
    </w:rPr>
  </w:style>
  <w:style w:type="character" w:customStyle="1" w:styleId="WW8Num11z0">
    <w:name w:val="WW8Num11z0"/>
    <w:rPr>
      <w:rFonts w:ascii="Courier New" w:hAnsi="Courier New" w:cs="ArialMT"/>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Symbol"/>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WW8Num14z0">
    <w:name w:val="WW8Num14z0"/>
    <w:rPr>
      <w:rFonts w:ascii="Symbol" w:hAnsi="Symbol"/>
      <w:sz w:val="16"/>
    </w:rPr>
  </w:style>
  <w:style w:type="character" w:customStyle="1" w:styleId="WW8Num14z1">
    <w:name w:val="WW8Num14z1"/>
    <w:rPr>
      <w:rFonts w:ascii="Courier New" w:hAnsi="Courier New" w:cs="Symbol"/>
    </w:rPr>
  </w:style>
  <w:style w:type="character" w:customStyle="1" w:styleId="WW8Num14z2">
    <w:name w:val="WW8Num14z2"/>
    <w:rPr>
      <w:rFonts w:ascii="Wingdings" w:hAnsi="Wingdings"/>
    </w:rPr>
  </w:style>
  <w:style w:type="character" w:customStyle="1" w:styleId="WW8Num15z0">
    <w:name w:val="WW8Num15z0"/>
    <w:rPr>
      <w:rFonts w:ascii="Wingdings" w:hAnsi="Wingdings"/>
    </w:rPr>
  </w:style>
  <w:style w:type="character" w:customStyle="1" w:styleId="WW8Num15z1">
    <w:name w:val="WW8Num15z1"/>
    <w:rPr>
      <w:rFonts w:ascii="Courier New" w:hAnsi="Courier New" w:cs="ArialMT"/>
    </w:rPr>
  </w:style>
  <w:style w:type="character" w:customStyle="1" w:styleId="WW8Num15z2">
    <w:name w:val="WW8Num15z2"/>
    <w:rPr>
      <w:rFonts w:ascii="Wingdings" w:hAnsi="Wingdings"/>
    </w:rPr>
  </w:style>
  <w:style w:type="character" w:customStyle="1" w:styleId="WW8Num15z4">
    <w:name w:val="WW8Num15z4"/>
    <w:rPr>
      <w:rFonts w:ascii="Courier New" w:hAnsi="Courier New"/>
    </w:rPr>
  </w:style>
  <w:style w:type="character" w:customStyle="1" w:styleId="WW-Absatz-Standardschriftart">
    <w:name w:val="WW-Absatz-Standardschriftart"/>
  </w:style>
  <w:style w:type="character" w:customStyle="1" w:styleId="WW8Num7z4">
    <w:name w:val="WW8Num7z4"/>
    <w:rPr>
      <w:rFonts w:ascii="Courier New" w:hAnsi="Courier New"/>
    </w:rPr>
  </w:style>
  <w:style w:type="character" w:customStyle="1" w:styleId="WW8Num9z3">
    <w:name w:val="WW8Num9z3"/>
    <w:rPr>
      <w:rFonts w:ascii="Symbol" w:hAnsi="Symbol"/>
    </w:rPr>
  </w:style>
  <w:style w:type="character" w:customStyle="1" w:styleId="WW-DefaultParagraphFont">
    <w:name w:val="WW-Default Paragraph Font"/>
  </w:style>
  <w:style w:type="character" w:customStyle="1" w:styleId="WW-DefaultParagraphFont1">
    <w:name w:val="WW-Default Paragraph Font1"/>
  </w:style>
  <w:style w:type="character" w:customStyle="1" w:styleId="WW-Absatz-Standardschriftart1">
    <w:name w:val="WW-Absatz-Standardschriftart1"/>
  </w:style>
  <w:style w:type="character" w:customStyle="1" w:styleId="WW8Num1z0">
    <w:name w:val="WW8Num1z0"/>
    <w:rPr>
      <w:rFonts w:ascii="Symbol" w:hAnsi="Symbol"/>
    </w:rPr>
  </w:style>
  <w:style w:type="character" w:customStyle="1" w:styleId="WW8Num11z3">
    <w:name w:val="WW8Num11z3"/>
    <w:rPr>
      <w:rFonts w:ascii="Symbol" w:hAnsi="Symbol"/>
    </w:rPr>
  </w:style>
  <w:style w:type="character" w:customStyle="1" w:styleId="WW8Num14z3">
    <w:name w:val="WW8Num14z3"/>
    <w:rPr>
      <w:rFonts w:ascii="Symbol" w:hAnsi="Symbol"/>
    </w:rPr>
  </w:style>
  <w:style w:type="character" w:customStyle="1" w:styleId="WW8Num15z3">
    <w:name w:val="WW8Num15z3"/>
    <w:rPr>
      <w:rFonts w:ascii="Symbol" w:hAnsi="Symbol"/>
    </w:rPr>
  </w:style>
  <w:style w:type="character" w:customStyle="1" w:styleId="WW8Num16z0">
    <w:name w:val="WW8Num16z0"/>
    <w:rPr>
      <w:rFonts w:ascii="Symbol" w:hAnsi="Symbol"/>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DefaultParagraphFont11">
    <w:name w:val="WW-Default Paragraph Font11"/>
  </w:style>
  <w:style w:type="character" w:customStyle="1" w:styleId="ACEHeadline">
    <w:name w:val="ACE Headline"/>
    <w:rPr>
      <w:rFonts w:ascii="Times New Roman" w:hAnsi="Times New Roman"/>
      <w:color w:val="FFFFFF"/>
      <w:sz w:val="44"/>
      <w:szCs w:val="37"/>
    </w:rPr>
  </w:style>
  <w:style w:type="character" w:styleId="PageNumber">
    <w:name w:val="page number"/>
    <w:basedOn w:val="WW-DefaultParagraphFont11"/>
  </w:style>
  <w:style w:type="character" w:styleId="CommentReference">
    <w:name w:val="annotation reference"/>
    <w:rPr>
      <w:sz w:val="16"/>
      <w:szCs w:val="16"/>
    </w:rPr>
  </w:style>
  <w:style w:type="character" w:styleId="Hyperlink">
    <w:name w:val="Hyperlink"/>
    <w:rPr>
      <w:color w:val="0000FF"/>
      <w:u w:val="single"/>
    </w:rPr>
  </w:style>
  <w:style w:type="character" w:styleId="Strong">
    <w:name w:val="Strong"/>
    <w:qFormat/>
    <w:rPr>
      <w:b/>
      <w:bCs/>
    </w:rPr>
  </w:style>
  <w:style w:type="character" w:customStyle="1" w:styleId="ACEbodyChar">
    <w:name w:val="ACE body Char"/>
    <w:rPr>
      <w:rFonts w:ascii="Arial" w:hAnsi="Arial"/>
      <w:sz w:val="22"/>
      <w:szCs w:val="24"/>
      <w:lang w:val="en-US" w:eastAsia="ar-SA" w:bidi="ar-SA"/>
    </w:rPr>
  </w:style>
  <w:style w:type="character" w:customStyle="1" w:styleId="ACEHeadline2Char">
    <w:name w:val="ACE Headline 2 Char"/>
    <w:rPr>
      <w:rFonts w:ascii="Arial" w:hAnsi="Arial"/>
      <w:b/>
      <w:color w:val="003A6E"/>
      <w:sz w:val="28"/>
      <w:szCs w:val="24"/>
      <w:lang w:val="en-US" w:eastAsia="ar-SA" w:bidi="ar-SA"/>
    </w:rPr>
  </w:style>
  <w:style w:type="character" w:styleId="IntenseEmphasis">
    <w:name w:val="Intense Emphasis"/>
    <w:qFormat/>
    <w:rPr>
      <w:b/>
      <w:bCs/>
      <w:i/>
      <w:iCs/>
      <w:color w:val="4F81BD"/>
    </w:rPr>
  </w:style>
  <w:style w:type="character" w:customStyle="1" w:styleId="CharChar">
    <w:name w:val="Char Char"/>
    <w:rPr>
      <w:sz w:val="24"/>
      <w:szCs w:val="24"/>
      <w:lang w:val="en-US" w:eastAsia="ar-SA" w:bidi="ar-SA"/>
    </w:rPr>
  </w:style>
  <w:style w:type="character" w:customStyle="1" w:styleId="body">
    <w:name w:val="body"/>
    <w:rPr>
      <w:rFonts w:ascii="Arial" w:hAnsi="Arial"/>
      <w:color w:val="000000"/>
      <w:sz w:val="22"/>
    </w:rPr>
  </w:style>
  <w:style w:type="character" w:customStyle="1" w:styleId="LearningObjectiveChar">
    <w:name w:val="LearningObjective Char"/>
    <w:rPr>
      <w:rFonts w:ascii="Arial" w:hAnsi="Arial"/>
      <w:color w:val="0000FF"/>
      <w:sz w:val="24"/>
      <w:szCs w:val="24"/>
      <w:lang w:val="en-US" w:eastAsia="ar-SA" w:bidi="ar-SA"/>
    </w:rPr>
  </w:style>
  <w:style w:type="character" w:styleId="FollowedHyperlink">
    <w:name w:val="FollowedHyperlink"/>
    <w:rPr>
      <w:color w:val="800080"/>
      <w:u w:val="single"/>
    </w:rPr>
  </w:style>
  <w:style w:type="character" w:customStyle="1" w:styleId="Bullets">
    <w:name w:val="Bullets"/>
    <w:rPr>
      <w:rFonts w:ascii="StarSymbol" w:eastAsia="StarSymbol" w:hAnsi="StarSymbol" w:cs="StarSymbol"/>
      <w:sz w:val="18"/>
      <w:szCs w:val="18"/>
    </w:rPr>
  </w:style>
  <w:style w:type="character" w:customStyle="1" w:styleId="bold">
    <w:name w:val="bold"/>
    <w:rPr>
      <w:b/>
    </w:rPr>
  </w:style>
  <w:style w:type="character" w:customStyle="1" w:styleId="italic">
    <w:name w:val="italic"/>
    <w:rPr>
      <w:i/>
    </w:rPr>
  </w:style>
  <w:style w:type="paragraph" w:customStyle="1" w:styleId="Heading">
    <w:name w:val="Heading"/>
    <w:basedOn w:val="Normal"/>
    <w:next w:val="BodyText"/>
    <w:pPr>
      <w:keepNext/>
      <w:spacing w:before="240" w:after="120"/>
    </w:pPr>
    <w:rPr>
      <w:rFonts w:ascii="Arial" w:eastAsia="Arial Unicode MS" w:hAnsi="Arial" w:cs="Tahoma"/>
      <w:sz w:val="28"/>
      <w:szCs w:val="28"/>
    </w:rPr>
  </w:style>
  <w:style w:type="paragraph" w:styleId="BodyText">
    <w:name w:val="Body Text"/>
    <w:basedOn w:val="Normal"/>
    <w:pPr>
      <w:spacing w:after="120" w:line="276" w:lineRule="auto"/>
    </w:pPr>
    <w:rPr>
      <w:rFonts w:ascii="Calibri" w:eastAsia="Calibri" w:hAnsi="Calibri" w:cs="Calibri"/>
      <w:sz w:val="22"/>
      <w:szCs w:val="22"/>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ListBullet">
    <w:name w:val="List Bullet"/>
    <w:basedOn w:val="Normal"/>
  </w:style>
  <w:style w:type="paragraph" w:styleId="BalloonText">
    <w:name w:val="Balloon Text"/>
    <w:basedOn w:val="Normal"/>
    <w:rPr>
      <w:rFonts w:ascii="Tahoma" w:hAnsi="Tahoma" w:cs="Tahoma"/>
      <w:sz w:val="16"/>
      <w:szCs w:val="16"/>
    </w:rPr>
  </w:style>
  <w:style w:type="paragraph" w:customStyle="1" w:styleId="ACESubhead">
    <w:name w:val="ACE Subhead"/>
    <w:basedOn w:val="Normal"/>
    <w:pPr>
      <w:autoSpaceDE w:val="0"/>
    </w:pPr>
    <w:rPr>
      <w:rFonts w:ascii="Times" w:hAnsi="Times"/>
      <w:b/>
      <w:color w:val="003A6E"/>
      <w:sz w:val="32"/>
      <w:szCs w:val="37"/>
    </w:rPr>
  </w:style>
  <w:style w:type="paragraph" w:customStyle="1" w:styleId="ACEsubhead2">
    <w:name w:val="ACE subhead 2"/>
    <w:basedOn w:val="Normal"/>
    <w:rPr>
      <w:rFonts w:ascii="Arial" w:hAnsi="Arial"/>
      <w:b/>
      <w:i/>
      <w:color w:val="5D79A2"/>
      <w:sz w:val="22"/>
    </w:rPr>
  </w:style>
  <w:style w:type="paragraph" w:customStyle="1" w:styleId="ACEChartHead">
    <w:name w:val="ACE Chart Head"/>
    <w:basedOn w:val="Normal"/>
    <w:pPr>
      <w:spacing w:after="120"/>
      <w:jc w:val="center"/>
    </w:pPr>
    <w:rPr>
      <w:rFonts w:ascii="Times" w:hAnsi="Times"/>
      <w:b/>
      <w:i/>
    </w:rPr>
  </w:style>
  <w:style w:type="paragraph" w:customStyle="1" w:styleId="ACEChartbody">
    <w:name w:val="ACE Chart body"/>
    <w:basedOn w:val="Normal"/>
    <w:pPr>
      <w:spacing w:after="120"/>
    </w:pPr>
    <w:rPr>
      <w:rFonts w:ascii="Times" w:hAnsi="Times"/>
      <w:sz w:val="22"/>
    </w:rPr>
  </w:style>
  <w:style w:type="paragraph" w:customStyle="1" w:styleId="ACEbody">
    <w:name w:val="ACE body"/>
    <w:basedOn w:val="Normal"/>
    <w:rPr>
      <w:rFonts w:ascii="Arial" w:hAnsi="Arial"/>
      <w:sz w:val="22"/>
    </w:rPr>
  </w:style>
  <w:style w:type="paragraph" w:customStyle="1" w:styleId="NormalParagraphStyle">
    <w:name w:val="NormalParagraphStyle"/>
    <w:basedOn w:val="Normal"/>
    <w:pPr>
      <w:autoSpaceDE w:val="0"/>
      <w:spacing w:line="288" w:lineRule="auto"/>
      <w:textAlignment w:val="center"/>
    </w:pPr>
    <w:rPr>
      <w:rFonts w:ascii="Times-Roman" w:hAnsi="Times-Roman"/>
      <w:color w:val="000000"/>
    </w:rPr>
  </w:style>
  <w:style w:type="paragraph" w:customStyle="1" w:styleId="ACEHeadline2">
    <w:name w:val="ACE Headline 2"/>
    <w:basedOn w:val="Normal"/>
    <w:rPr>
      <w:rFonts w:ascii="Arial" w:hAnsi="Arial"/>
      <w:b/>
      <w:color w:val="003A6E"/>
      <w:sz w:val="28"/>
    </w:rPr>
  </w:style>
  <w:style w:type="paragraph" w:styleId="CommentText">
    <w:name w:val="annotation text"/>
    <w:basedOn w:val="Normal"/>
    <w:rPr>
      <w:sz w:val="20"/>
      <w:szCs w:val="20"/>
    </w:rPr>
  </w:style>
  <w:style w:type="paragraph" w:styleId="CommentSubject">
    <w:name w:val="annotation subject"/>
    <w:basedOn w:val="CommentText"/>
    <w:next w:val="CommentText"/>
    <w:rPr>
      <w:b/>
      <w:bCs/>
    </w:rPr>
  </w:style>
  <w:style w:type="paragraph" w:customStyle="1" w:styleId="LearningObjective">
    <w:name w:val="LearningObjective"/>
    <w:basedOn w:val="Normal"/>
    <w:pPr>
      <w:numPr>
        <w:numId w:val="1"/>
      </w:numPr>
    </w:pPr>
    <w:rPr>
      <w:rFonts w:ascii="Arial" w:hAnsi="Arial"/>
      <w:color w:val="0000FF"/>
    </w:rPr>
  </w:style>
  <w:style w:type="paragraph" w:customStyle="1" w:styleId="ACESubheadingAssignments">
    <w:name w:val="ACE Subheading Assignments"/>
    <w:basedOn w:val="ACESubhead"/>
    <w:rPr>
      <w:szCs w:val="32"/>
    </w:rPr>
  </w:style>
  <w:style w:type="paragraph" w:customStyle="1" w:styleId="StyleACESubheadBlack">
    <w:name w:val="Style ACE Subhead + Black"/>
    <w:basedOn w:val="Normal"/>
    <w:pPr>
      <w:overflowPunct w:val="0"/>
      <w:autoSpaceDE w:val="0"/>
      <w:spacing w:before="120"/>
      <w:textAlignment w:val="baseline"/>
    </w:pPr>
    <w:rPr>
      <w:rFonts w:ascii="Times" w:hAnsi="Times"/>
      <w:b/>
      <w:bCs/>
      <w:color w:val="003366"/>
      <w:sz w:val="32"/>
      <w:szCs w:val="20"/>
    </w:rPr>
  </w:style>
  <w:style w:type="paragraph" w:customStyle="1" w:styleId="WhiteTitle">
    <w:name w:val="White Title"/>
    <w:basedOn w:val="Normal"/>
    <w:pPr>
      <w:overflowPunct w:val="0"/>
      <w:autoSpaceDE w:val="0"/>
      <w:textAlignment w:val="baseline"/>
    </w:pPr>
    <w:rPr>
      <w:rFonts w:ascii="Times" w:hAnsi="Times"/>
      <w:b/>
      <w:bCs/>
      <w:color w:val="FFFFFF"/>
      <w:sz w:val="36"/>
      <w:szCs w:val="20"/>
    </w:r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rsid w:val="00B36525"/>
    <w:pPr>
      <w:jc w:val="center"/>
      <w:outlineLvl w:val="0"/>
    </w:pPr>
    <w:rPr>
      <w:rFonts w:ascii="Arial" w:hAnsi="Arial"/>
      <w:b/>
      <w:bCs/>
      <w:color w:val="FFFFFF" w:themeColor="background1"/>
    </w:rPr>
  </w:style>
  <w:style w:type="paragraph" w:customStyle="1" w:styleId="li">
    <w:name w:val="li"/>
    <w:basedOn w:val="Normal"/>
    <w:pPr>
      <w:keepLines/>
      <w:autoSpaceDE w:val="0"/>
      <w:spacing w:after="90" w:line="288" w:lineRule="auto"/>
      <w:ind w:left="360" w:hanging="360"/>
      <w:textAlignment w:val="baseline"/>
    </w:pPr>
    <w:rPr>
      <w:rFonts w:ascii="MyriadPro-Regular" w:hAnsi="MyriadPro-Regular" w:cs="MyriadPro-Regular"/>
      <w:color w:val="000000"/>
      <w:sz w:val="22"/>
      <w:szCs w:val="22"/>
    </w:rPr>
  </w:style>
  <w:style w:type="paragraph" w:customStyle="1" w:styleId="Normal1">
    <w:name w:val="Normal1"/>
    <w:basedOn w:val="li"/>
    <w:pPr>
      <w:tabs>
        <w:tab w:val="left" w:pos="1800"/>
      </w:tabs>
      <w:ind w:left="0" w:firstLine="0"/>
    </w:pPr>
  </w:style>
  <w:style w:type="paragraph" w:customStyle="1" w:styleId="H4">
    <w:name w:val="H4"/>
    <w:basedOn w:val="Normal"/>
    <w:pPr>
      <w:keepNext/>
      <w:keepLines/>
      <w:tabs>
        <w:tab w:val="left" w:pos="1800"/>
      </w:tabs>
      <w:autoSpaceDE w:val="0"/>
      <w:spacing w:before="180" w:after="90" w:line="288" w:lineRule="auto"/>
      <w:ind w:left="360" w:hanging="360"/>
      <w:textAlignment w:val="baseline"/>
    </w:pPr>
    <w:rPr>
      <w:rFonts w:ascii="MyriadPro-Regular" w:hAnsi="MyriadPro-Regular" w:cs="MyriadPro-Regular"/>
      <w:b/>
      <w:bCs/>
      <w:color w:val="000000"/>
      <w:sz w:val="22"/>
      <w:szCs w:val="22"/>
    </w:rPr>
  </w:style>
  <w:style w:type="paragraph" w:customStyle="1" w:styleId="liindent">
    <w:name w:val="li indent"/>
    <w:basedOn w:val="li"/>
    <w:pPr>
      <w:ind w:left="720"/>
    </w:pPr>
  </w:style>
  <w:style w:type="paragraph" w:customStyle="1" w:styleId="H4smaller">
    <w:name w:val="H4 smaller"/>
    <w:basedOn w:val="Normal"/>
    <w:pPr>
      <w:keepNext/>
      <w:keepLines/>
      <w:tabs>
        <w:tab w:val="left" w:pos="1800"/>
      </w:tabs>
      <w:autoSpaceDE w:val="0"/>
      <w:spacing w:before="180" w:after="90" w:line="288" w:lineRule="auto"/>
      <w:ind w:left="360" w:hanging="360"/>
      <w:textAlignment w:val="baseline"/>
    </w:pPr>
    <w:rPr>
      <w:rFonts w:ascii="MyriadPro-Regular" w:hAnsi="MyriadPro-Regular" w:cs="MyriadPro-Regular"/>
      <w:b/>
      <w:bCs/>
      <w:i/>
      <w:iCs/>
      <w:color w:val="000000"/>
      <w:sz w:val="20"/>
      <w:szCs w:val="20"/>
    </w:rPr>
  </w:style>
  <w:style w:type="paragraph" w:customStyle="1" w:styleId="UTAsubheadsmall">
    <w:name w:val="UTA subhead small"/>
    <w:basedOn w:val="ACEsubhead2"/>
    <w:rsid w:val="00117EE8"/>
    <w:rPr>
      <w:color w:val="002762"/>
      <w:szCs w:val="28"/>
    </w:rPr>
  </w:style>
  <w:style w:type="paragraph" w:customStyle="1" w:styleId="UTAsubheadLarge">
    <w:name w:val="UTA subhead Large"/>
    <w:basedOn w:val="ACESubheadingAssignments"/>
    <w:rsid w:val="00117EE8"/>
    <w:rPr>
      <w:color w:val="002762"/>
      <w:sz w:val="28"/>
      <w:szCs w:val="28"/>
    </w:rPr>
  </w:style>
  <w:style w:type="paragraph" w:customStyle="1" w:styleId="UTARubriccolor">
    <w:name w:val="UTA Rubric color"/>
    <w:basedOn w:val="ACEHeadline2"/>
    <w:rsid w:val="00117EE8"/>
    <w:rPr>
      <w:color w:val="0051BA"/>
    </w:rPr>
  </w:style>
  <w:style w:type="paragraph" w:customStyle="1" w:styleId="UTASubmitattheend">
    <w:name w:val="UTA Submit at the end"/>
    <w:basedOn w:val="Normal"/>
    <w:rsid w:val="00117EE8"/>
    <w:rPr>
      <w:rFonts w:ascii="Arial" w:hAnsi="Arial"/>
      <w:b/>
      <w:color w:val="0051BA"/>
      <w:sz w:val="28"/>
    </w:rPr>
  </w:style>
  <w:style w:type="paragraph" w:customStyle="1" w:styleId="UTAOverview">
    <w:name w:val="UTA Overview"/>
    <w:basedOn w:val="ACEsubhead2"/>
    <w:rsid w:val="00117EE8"/>
    <w:rPr>
      <w:color w:val="002762"/>
      <w:sz w:val="28"/>
      <w:szCs w:val="28"/>
    </w:rPr>
  </w:style>
  <w:style w:type="paragraph" w:styleId="Title">
    <w:name w:val="Title"/>
    <w:basedOn w:val="Normal"/>
    <w:qFormat/>
    <w:rsid w:val="00DB6EE3"/>
    <w:pPr>
      <w:widowControl/>
      <w:pBdr>
        <w:top w:val="single" w:sz="12" w:space="1" w:color="auto"/>
        <w:left w:val="single" w:sz="12" w:space="4" w:color="auto"/>
        <w:bottom w:val="single" w:sz="12" w:space="1" w:color="auto"/>
        <w:right w:val="single" w:sz="12" w:space="4" w:color="auto"/>
      </w:pBdr>
      <w:suppressAutoHyphens w:val="0"/>
      <w:jc w:val="center"/>
    </w:pPr>
    <w:rPr>
      <w:bCs/>
      <w:color w:val="000000"/>
      <w:sz w:val="28"/>
      <w:lang w:eastAsia="en-US"/>
    </w:rPr>
  </w:style>
  <w:style w:type="paragraph" w:styleId="NormalWeb">
    <w:name w:val="Normal (Web)"/>
    <w:basedOn w:val="Normal"/>
    <w:semiHidden/>
    <w:rsid w:val="00DB6EE3"/>
    <w:pPr>
      <w:widowControl/>
      <w:suppressAutoHyphens w:val="0"/>
      <w:spacing w:before="100" w:beforeAutospacing="1" w:after="100" w:afterAutospacing="1"/>
    </w:pPr>
    <w:rPr>
      <w:color w:val="000000"/>
      <w:lang w:eastAsia="en-US"/>
    </w:rPr>
  </w:style>
  <w:style w:type="table" w:styleId="TableGrid">
    <w:name w:val="Table Grid"/>
    <w:basedOn w:val="TableNormal"/>
    <w:semiHidden/>
    <w:rsid w:val="00DB6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semiHidden/>
    <w:rsid w:val="00EB0530"/>
    <w:pPr>
      <w:widowControl/>
      <w:suppressAutoHyphens w:val="0"/>
    </w:pPr>
    <w:rPr>
      <w:rFonts w:ascii="Times" w:hAnsi="Times"/>
      <w:color w:val="000000"/>
      <w:sz w:val="16"/>
      <w:szCs w:val="20"/>
      <w:lang w:eastAsia="en-US"/>
    </w:rPr>
  </w:style>
  <w:style w:type="paragraph" w:styleId="ListParagraph">
    <w:name w:val="List Paragraph"/>
    <w:basedOn w:val="Normal"/>
    <w:qFormat/>
    <w:rsid w:val="00B36525"/>
    <w:pPr>
      <w:widowControl/>
      <w:numPr>
        <w:numId w:val="11"/>
      </w:numPr>
      <w:suppressAutoHyphens w:val="0"/>
      <w:spacing w:after="200" w:line="276" w:lineRule="auto"/>
      <w:contextualSpacing/>
    </w:pPr>
    <w:rPr>
      <w:rFonts w:ascii="Arial" w:eastAsia="Calibri" w:hAnsi="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830DE8838C7743837305624ABF9FBF" ma:contentTypeVersion="0" ma:contentTypeDescription="Create a new document." ma:contentTypeScope="" ma:versionID="7d5bafd3c1e17f43e3ad2b9b4e7e96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3EDEA0-27C8-471B-A5D7-DF9A7546C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2C566CF3-2887-402F-9803-934621AAB285}">
  <ds:schemaRefs>
    <ds:schemaRef ds:uri="http://schemas.microsoft.com/sharepoint/v3/contenttype/forms"/>
  </ds:schemaRefs>
</ds:datastoreItem>
</file>

<file path=customXml/itemProps3.xml><?xml version="1.0" encoding="utf-8"?>
<ds:datastoreItem xmlns:ds="http://schemas.openxmlformats.org/officeDocument/2006/customXml" ds:itemID="{125D7288-87BC-46D7-8A83-3CA327B1F12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1752</TotalTime>
  <Pages>4</Pages>
  <Words>787</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Classroom Management Module 1:</vt:lpstr>
    </vt:vector>
  </TitlesOfParts>
  <Company>Higher Ed Holdings, LLC</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Classroom Management Module 1:</dc:title>
  <dc:subject/>
  <dc:creator>barbara.coots</dc:creator>
  <cp:keywords/>
  <cp:lastModifiedBy>Peterson, Alyssa</cp:lastModifiedBy>
  <cp:revision>61</cp:revision>
  <cp:lastPrinted>2008-07-09T12:50:00Z</cp:lastPrinted>
  <dcterms:created xsi:type="dcterms:W3CDTF">2025-09-25T18:40:00Z</dcterms:created>
  <dcterms:modified xsi:type="dcterms:W3CDTF">2026-02-12T00:08:00Z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Debra Cannon</vt:lpwstr>
  </property>
  <property fmtid="{D5CDD505-2E9C-101B-9397-08002B2CF9AE}" pid="3" name="SPSDescription">
    <vt:lpwstr/>
  </property>
  <property fmtid="{D5CDD505-2E9C-101B-9397-08002B2CF9AE}" pid="4" name="Status">
    <vt:lpwstr>Final</vt:lpwstr>
  </property>
</Properties>
</file>