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Georgia" w:cs="Georgia"/>
          <w:b/>
          <w:bCs/>
          <w:color w:val="1B3A5C"/>
          <w:sz w:val="34"/>
          <w:szCs w:val="34"/>
        </w:rPr>
        <w:t>FORECLOSURE RECOVERY INC.</w:t>
      </w:r>
    </w:p>
    <w:p>
      <w:pPr>
        <w:pStyle w:val="Normal"/>
        <w:spacing w:before="0" w:after="60"/>
        <w:jc w:val="center"/>
        <w:rPr/>
      </w:pPr>
      <w:r>
        <w:rPr>
          <w:rFonts w:eastAsia="Georgia" w:cs="Georgia"/>
          <w:b/>
          <w:bCs/>
          <w:color w:val="1B3A5C"/>
          <w:sz w:val="40"/>
          <w:szCs w:val="40"/>
        </w:rPr>
        <w:t>ACUERDO DE HONORARIOS CONTINGENTES</w:t>
      </w:r>
    </w:p>
    <w:p>
      <w:pPr>
        <w:pStyle w:val="Normal"/>
        <w:spacing w:before="0" w:after="80"/>
        <w:jc w:val="center"/>
        <w:rPr/>
      </w:pPr>
      <w:r>
        <w:rPr>
          <w:rFonts w:eastAsia="Georgia" w:cs="Georgia"/>
          <w:i/>
          <w:iCs/>
          <w:color w:val="C5922E"/>
          <w:sz w:val="22"/>
          <w:szCs w:val="22"/>
        </w:rPr>
        <w:t>Sin Costos Iniciales  •  Sin Riesgo para Usted  •  Solo Cobramos Cuando Usted Cobra</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bottom w:val="single" w:sz="6" w:space="0" w:color="C5922E"/>
            </w:tcBorders>
          </w:tcPr>
          <w:p>
            <w:pPr>
              <w:pStyle w:val="Normal"/>
              <w:spacing w:before="0" w:after="0"/>
              <w:rPr/>
            </w:pPr>
            <w:r>
              <w:rPr/>
            </w:r>
          </w:p>
        </w:tc>
      </w:tr>
    </w:tbl>
    <w:p>
      <w:pPr>
        <w:pStyle w:val="Normal"/>
        <w:spacing w:before="28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6" w:space="0" w:color="C5922E"/>
              <w:start w:val="single" w:sz="6" w:space="0" w:color="C5922E"/>
              <w:bottom w:val="single" w:sz="6" w:space="0" w:color="C5922E"/>
              <w:end w:val="single" w:sz="6" w:space="0" w:color="C5922E"/>
            </w:tcBorders>
            <w:shd w:fill="FDFBF3" w:val="clear"/>
          </w:tcPr>
          <w:p>
            <w:pPr>
              <w:pStyle w:val="Normal"/>
              <w:spacing w:before="0" w:after="60"/>
              <w:jc w:val="center"/>
              <w:rPr/>
            </w:pPr>
            <w:r>
              <w:rPr>
                <w:rFonts w:eastAsia="Georgia" w:cs="Georgia"/>
                <w:b/>
                <w:bCs/>
                <w:color w:val="C5922E"/>
                <w:sz w:val="24"/>
                <w:szCs w:val="24"/>
              </w:rPr>
              <w:t>★★  ACUERDO DE MUESTRA — SOLO PARA FINES DE REVISIÓN  ★★</w:t>
            </w:r>
          </w:p>
          <w:p>
            <w:pPr>
              <w:pStyle w:val="Normal"/>
              <w:spacing w:before="0" w:after="0"/>
              <w:jc w:val="center"/>
              <w:rPr/>
            </w:pPr>
            <w:r>
              <w:rPr>
                <w:rFonts w:eastAsia="Georgia" w:cs="Georgia"/>
                <w:b w:val="false"/>
                <w:bCs w:val="false"/>
                <w:i/>
                <w:iCs/>
                <w:color w:val="555555"/>
                <w:sz w:val="20"/>
                <w:szCs w:val="20"/>
              </w:rPr>
              <w:t xml:space="preserve">Este documento se proporciona para su revisión antes de firmar. Los campos que aparecen en </w:t>
            </w:r>
            <w:r>
              <w:rPr>
                <w:rFonts w:eastAsia="Georgia" w:cs="Georgia"/>
                <w:b/>
                <w:bCs/>
                <w:i/>
                <w:iCs/>
                <w:color w:val="1B3A5C"/>
                <w:sz w:val="20"/>
                <w:szCs w:val="20"/>
              </w:rPr>
              <w:t>[corchetes]</w:t>
            </w:r>
            <w:r>
              <w:rPr>
                <w:rFonts w:eastAsia="Georgia" w:cs="Georgia"/>
                <w:b w:val="false"/>
                <w:bCs w:val="false"/>
                <w:i/>
                <w:iCs/>
                <w:color w:val="555555"/>
                <w:sz w:val="20"/>
                <w:szCs w:val="20"/>
              </w:rPr>
              <w:t xml:space="preserve"> serán completados con su información personal en el acuerdo real que firme.</w:t>
            </w:r>
          </w:p>
        </w:tc>
      </w:tr>
    </w:tbl>
    <w:p>
      <w:pPr>
        <w:pStyle w:val="Normal"/>
        <w:spacing w:before="240" w:after="0"/>
        <w:rPr/>
      </w:pPr>
      <w:r>
        <w:rPr/>
      </w:r>
    </w:p>
    <w:p>
      <w:pPr>
        <w:pStyle w:val="Normal"/>
        <w:spacing w:lineRule="auto" w:line="319" w:before="0" w:after="180"/>
        <w:jc w:val="start"/>
        <w:rPr/>
      </w:pPr>
      <w:r>
        <w:rPr>
          <w:rFonts w:eastAsia="Georgia" w:cs="Georgia"/>
          <w:b w:val="false"/>
          <w:bCs w:val="false"/>
          <w:i w:val="false"/>
          <w:iCs w:val="false"/>
          <w:color w:val="333333"/>
          <w:sz w:val="26"/>
          <w:szCs w:val="26"/>
        </w:rPr>
        <w:t>Este Acuerdo es entre las siguientes partes y entra en vigencia cuando ambas lo firmen:</w:t>
      </w:r>
    </w:p>
    <w:tbl>
      <w:tblPr>
        <w:tblW w:w="9720" w:type="dxa"/>
        <w:jc w:val="start"/>
        <w:tblInd w:w="0" w:type="dxa"/>
        <w:tblLayout w:type="fixed"/>
        <w:tblCellMar>
          <w:top w:w="140" w:type="dxa"/>
          <w:start w:w="200" w:type="dxa"/>
          <w:bottom w:w="140" w:type="dxa"/>
          <w:end w:w="200" w:type="dxa"/>
        </w:tblCellMar>
      </w:tblPr>
      <w:tblGrid>
        <w:gridCol w:w="4860"/>
        <w:gridCol w:w="4860"/>
      </w:tblGrid>
      <w:tr>
        <w:trPr/>
        <w:tc>
          <w:tcPr>
            <w:tcW w:w="4860" w:type="dxa"/>
            <w:tcBorders/>
            <w:shd w:fill="F5F5F0" w:val="clear"/>
          </w:tcPr>
          <w:p>
            <w:pPr>
              <w:pStyle w:val="Normal"/>
              <w:spacing w:before="0" w:after="60"/>
              <w:rPr/>
            </w:pPr>
            <w:r>
              <w:rPr>
                <w:rFonts w:eastAsia="Georgia" w:cs="Georgia"/>
                <w:b/>
                <w:bCs/>
                <w:i w:val="false"/>
                <w:iCs w:val="false"/>
                <w:color w:val="1B3A5C"/>
                <w:sz w:val="26"/>
                <w:szCs w:val="26"/>
              </w:rPr>
              <w:t>YOU (the “Claimant”):</w:t>
            </w:r>
          </w:p>
          <w:p>
            <w:pPr>
              <w:pStyle w:val="Normal"/>
              <w:spacing w:before="0" w:after="40"/>
              <w:rPr/>
            </w:pPr>
            <w:r>
              <w:rPr>
                <w:rFonts w:eastAsia="Georgia" w:cs="Georgia"/>
                <w:b w:val="false"/>
                <w:bCs w:val="false"/>
                <w:i w:val="false"/>
                <w:iCs w:val="false"/>
                <w:color w:val="333333"/>
                <w:sz w:val="26"/>
                <w:szCs w:val="26"/>
              </w:rPr>
              <w:t>[Nombre Completo del Reclamante]</w:t>
            </w:r>
          </w:p>
          <w:p>
            <w:pPr>
              <w:pStyle w:val="Normal"/>
              <w:spacing w:before="0" w:after="40"/>
              <w:rPr/>
            </w:pPr>
            <w:r>
              <w:rPr>
                <w:rFonts w:eastAsia="Georgia" w:cs="Georgia"/>
                <w:b w:val="false"/>
                <w:bCs w:val="false"/>
                <w:i w:val="false"/>
                <w:iCs w:val="false"/>
                <w:color w:val="333333"/>
                <w:sz w:val="26"/>
                <w:szCs w:val="26"/>
              </w:rPr>
              <w:t>[Dirección]</w:t>
            </w:r>
          </w:p>
          <w:p>
            <w:pPr>
              <w:pStyle w:val="Normal"/>
              <w:spacing w:before="0" w:after="40"/>
              <w:rPr/>
            </w:pPr>
            <w:r>
              <w:rPr>
                <w:rFonts w:eastAsia="Georgia" w:cs="Georgia"/>
                <w:b w:val="false"/>
                <w:bCs w:val="false"/>
                <w:i w:val="false"/>
                <w:iCs w:val="false"/>
                <w:color w:val="333333"/>
                <w:sz w:val="26"/>
                <w:szCs w:val="26"/>
              </w:rPr>
              <w:t>[Ciudad, Estado  CP]</w:t>
            </w:r>
          </w:p>
          <w:p>
            <w:pPr>
              <w:pStyle w:val="Normal"/>
              <w:spacing w:before="0" w:after="0"/>
              <w:rPr/>
            </w:pPr>
            <w:r>
              <w:rPr>
                <w:rFonts w:eastAsia="Georgia" w:cs="Georgia"/>
                <w:b w:val="false"/>
                <w:bCs w:val="false"/>
                <w:i w:val="false"/>
                <w:iCs w:val="false"/>
                <w:color w:val="333333"/>
                <w:sz w:val="26"/>
                <w:szCs w:val="26"/>
              </w:rPr>
              <w:t>Teléfono: [Número de Teléfono]</w:t>
            </w:r>
          </w:p>
        </w:tc>
        <w:tc>
          <w:tcPr>
            <w:tcW w:w="4860" w:type="dxa"/>
            <w:tcBorders/>
            <w:shd w:fill="F0EDE4" w:val="clear"/>
          </w:tcPr>
          <w:p>
            <w:pPr>
              <w:pStyle w:val="Normal"/>
              <w:spacing w:before="0" w:after="60"/>
              <w:rPr/>
            </w:pPr>
            <w:r>
              <w:rPr>
                <w:rFonts w:eastAsia="Georgia" w:cs="Georgia"/>
                <w:b/>
                <w:bCs/>
                <w:i w:val="false"/>
                <w:iCs w:val="false"/>
                <w:color w:val="1B3A5C"/>
                <w:sz w:val="26"/>
                <w:szCs w:val="26"/>
              </w:rPr>
              <w:t>US (the “Company”):</w:t>
            </w:r>
          </w:p>
          <w:p>
            <w:pPr>
              <w:pStyle w:val="Normal"/>
              <w:spacing w:before="0" w:after="40"/>
              <w:rPr/>
            </w:pPr>
            <w:r>
              <w:rPr>
                <w:rFonts w:eastAsia="Georgia" w:cs="Georgia"/>
                <w:b w:val="false"/>
                <w:bCs w:val="false"/>
                <w:i w:val="false"/>
                <w:iCs w:val="false"/>
                <w:color w:val="333333"/>
                <w:sz w:val="26"/>
                <w:szCs w:val="26"/>
              </w:rPr>
              <w:t>Foreclosure Recovery Inc.</w:t>
            </w:r>
          </w:p>
          <w:p>
            <w:pPr>
              <w:pStyle w:val="Normal"/>
              <w:spacing w:before="0" w:after="40"/>
              <w:rPr>
                <w:sz w:val="22"/>
                <w:szCs w:val="22"/>
              </w:rPr>
            </w:pPr>
            <w:r>
              <w:rPr>
                <w:rFonts w:eastAsia="Georgia" w:cs="Georgia"/>
                <w:b w:val="false"/>
                <w:bCs w:val="false"/>
                <w:i w:val="false"/>
                <w:iCs w:val="false"/>
                <w:color w:val="333333"/>
                <w:sz w:val="22"/>
                <w:szCs w:val="22"/>
              </w:rPr>
              <w:t xml:space="preserve">30 N Gould St, Ste R Sheridan, WY 82801 </w:t>
            </w:r>
          </w:p>
          <w:p>
            <w:pPr>
              <w:pStyle w:val="Normal"/>
              <w:spacing w:before="0" w:after="40"/>
              <w:rPr>
                <w:rFonts w:eastAsia="Georgia" w:cs="Georgia"/>
                <w:b/>
                <w:bCs/>
                <w:i w:val="false"/>
                <w:iCs w:val="false"/>
                <w:color w:val="333333"/>
                <w:sz w:val="22"/>
                <w:szCs w:val="22"/>
              </w:rPr>
            </w:pPr>
            <w:r>
              <w:rPr>
                <w:rFonts w:eastAsia="Georgia" w:cs="Georgia"/>
                <w:b/>
                <w:bCs/>
                <w:i w:val="false"/>
                <w:iCs w:val="false"/>
                <w:color w:val="333333"/>
                <w:sz w:val="22"/>
                <w:szCs w:val="22"/>
              </w:rPr>
              <w:t>Teléfono: (888) 545-8007</w:t>
            </w:r>
          </w:p>
          <w:p>
            <w:pPr>
              <w:pStyle w:val="Normal"/>
              <w:spacing w:before="0" w:after="40"/>
              <w:rPr>
                <w:rFonts w:eastAsia="Georgia" w:cs="Georgia"/>
                <w:b/>
                <w:bCs/>
                <w:i w:val="false"/>
                <w:iCs w:val="false"/>
                <w:color w:val="333333"/>
                <w:sz w:val="22"/>
                <w:szCs w:val="22"/>
              </w:rPr>
            </w:pPr>
            <w:r>
              <w:rPr>
                <w:rFonts w:eastAsia="Georgia" w:cs="Georgia"/>
                <w:b/>
                <w:bCs/>
                <w:i w:val="false"/>
                <w:iCs w:val="false"/>
                <w:color w:val="333333"/>
                <w:sz w:val="22"/>
                <w:szCs w:val="22"/>
              </w:rPr>
              <w:t>Fax: (607) 367-6722</w:t>
            </w:r>
          </w:p>
          <w:p>
            <w:pPr>
              <w:pStyle w:val="Normal"/>
              <w:spacing w:before="0" w:after="0"/>
              <w:rPr/>
            </w:pPr>
            <w:r>
              <w:rPr>
                <w:rFonts w:eastAsia="Georgia" w:cs="Georgia"/>
                <w:b/>
                <w:bCs/>
                <w:i w:val="false"/>
                <w:iCs w:val="false"/>
                <w:color w:val="333333"/>
                <w:sz w:val="26"/>
                <w:szCs w:val="26"/>
              </w:rPr>
              <w:t>Web:</w:t>
            </w:r>
            <w:r>
              <w:rPr>
                <w:rFonts w:eastAsia="Georgia" w:cs="Georgia"/>
                <w:b w:val="false"/>
                <w:bCs w:val="false"/>
                <w:i w:val="false"/>
                <w:iCs w:val="false"/>
                <w:color w:val="333333"/>
                <w:sz w:val="26"/>
                <w:szCs w:val="26"/>
              </w:rPr>
              <w:t xml:space="preserve"> usforeclosurerecovery.com</w:t>
            </w:r>
          </w:p>
        </w:tc>
      </w:tr>
    </w:tbl>
    <w:p>
      <w:pPr>
        <w:pStyle w:val="Normal"/>
        <w:spacing w:before="240" w:after="0"/>
        <w:rPr/>
      </w:pPr>
      <w:r>
        <w:rPr/>
      </w:r>
    </w:p>
    <w:p>
      <w:pPr>
        <w:pStyle w:val="Normal"/>
        <w:spacing w:lineRule="auto" w:line="319" w:before="0" w:after="180"/>
        <w:rPr/>
      </w:pPr>
      <w:r>
        <w:rPr>
          <w:rFonts w:eastAsia="Georgia" w:cs="Georgia"/>
          <w:b/>
          <w:bCs/>
          <w:i w:val="false"/>
          <w:iCs w:val="false"/>
          <w:color w:val="1B3A5C"/>
          <w:sz w:val="26"/>
          <w:szCs w:val="26"/>
        </w:rPr>
        <w:t xml:space="preserve">Here’s what this is about: </w:t>
      </w:r>
      <w:r>
        <w:rPr>
          <w:rFonts w:eastAsia="Georgia" w:cs="Georgia"/>
          <w:b w:val="false"/>
          <w:bCs w:val="false"/>
          <w:i w:val="false"/>
          <w:iCs w:val="false"/>
          <w:color w:val="333333"/>
          <w:sz w:val="26"/>
          <w:szCs w:val="26"/>
        </w:rPr>
        <w:t xml:space="preserve">Foreclosure Recovery Inc. se dedica a encontrar dinero que les debe a personas como usted. Tras revisar registros gubernamentales, creemos que usted (o un patrimonio, fideicomiso o entidad con la que esté relacionado) puede ser elegible para reclamar aproximadamente </w:t>
      </w:r>
      <w:r>
        <w:rPr>
          <w:rFonts w:eastAsia="Georgia" w:cs="Georgia"/>
          <w:b/>
          <w:bCs/>
          <w:i w:val="false"/>
          <w:iCs w:val="false"/>
          <w:color w:val="1B3A5C"/>
          <w:sz w:val="26"/>
          <w:szCs w:val="26"/>
        </w:rPr>
        <w:t>[$XX,XXX]</w:t>
      </w:r>
      <w:r>
        <w:rPr>
          <w:rFonts w:eastAsia="Georgia" w:cs="Georgia"/>
          <w:b w:val="false"/>
          <w:bCs w:val="false"/>
          <w:i w:val="false"/>
          <w:iCs w:val="false"/>
          <w:color w:val="333333"/>
          <w:sz w:val="26"/>
          <w:szCs w:val="26"/>
        </w:rPr>
        <w:t xml:space="preserve"> (the “Funds”) that is currently being held by a government agency. You want us to verify that this money is yours and then go get it for you. In return, Foreclosure Recovery Inc. receives a portion of the money we recover.</w:t>
      </w:r>
    </w:p>
    <w:tbl>
      <w:tblPr>
        <w:tblW w:w="9720" w:type="dxa"/>
        <w:jc w:val="start"/>
        <w:tblInd w:w="0" w:type="dxa"/>
        <w:tblLayout w:type="fixed"/>
        <w:tblCellMar>
          <w:top w:w="120" w:type="dxa"/>
          <w:start w:w="240" w:type="dxa"/>
          <w:bottom w:w="120" w:type="dxa"/>
          <w:end w:w="200" w:type="dxa"/>
        </w:tblCellMar>
      </w:tblPr>
      <w:tblGrid>
        <w:gridCol w:w="9720"/>
      </w:tblGrid>
      <w:tr>
        <w:trPr/>
        <w:tc>
          <w:tcPr>
            <w:tcW w:w="9720" w:type="dxa"/>
            <w:tcBorders>
              <w:start w:val="single" w:sz="12" w:space="0" w:color="C5922E"/>
            </w:tcBorders>
            <w:shd w:fill="FAFAF7" w:val="clear"/>
          </w:tcPr>
          <w:p>
            <w:pPr>
              <w:pStyle w:val="Normal"/>
              <w:spacing w:lineRule="auto" w:line="319" w:before="0" w:after="0"/>
              <w:rPr/>
            </w:pPr>
            <w:r>
              <w:rPr>
                <w:rFonts w:eastAsia="Georgia" w:cs="Georgia"/>
                <w:b/>
                <w:bCs/>
                <w:i w:val="false"/>
                <w:iCs w:val="false"/>
                <w:color w:val="C5922E"/>
                <w:sz w:val="26"/>
                <w:szCs w:val="26"/>
              </w:rPr>
              <w:t xml:space="preserve">★  Importante: </w:t>
            </w:r>
            <w:r>
              <w:rPr>
                <w:rFonts w:eastAsia="Georgia" w:cs="Georgia"/>
                <w:b w:val="false"/>
                <w:bCs w:val="false"/>
                <w:i w:val="false"/>
                <w:iCs w:val="false"/>
                <w:color w:val="1B3A5C"/>
                <w:sz w:val="26"/>
                <w:szCs w:val="26"/>
              </w:rPr>
              <w:t xml:space="preserve">Este es un acuerdo de contingencia. </w:t>
            </w:r>
            <w:r>
              <w:rPr>
                <w:rFonts w:eastAsia="Georgia" w:cs="Georgia"/>
                <w:b/>
                <w:bCs/>
                <w:i w:val="false"/>
                <w:iCs w:val="false"/>
                <w:color w:val="1B3A5C"/>
                <w:sz w:val="26"/>
                <w:szCs w:val="26"/>
                <w:u w:val="single"/>
              </w:rPr>
              <w:t>That means you do no es pay us anything upfront. You owe us no eshing unless we successfully recover your money. If we don’t get you paid, you don’t pay us. It’s that simple</w:t>
            </w:r>
            <w:r>
              <w:rPr>
                <w:rFonts w:eastAsia="Georgia" w:cs="Georgia"/>
                <w:b w:val="false"/>
                <w:bCs w:val="false"/>
                <w:i w:val="false"/>
                <w:iCs w:val="false"/>
                <w:color w:val="1B3A5C"/>
                <w:sz w:val="26"/>
                <w:szCs w:val="26"/>
              </w:rPr>
              <w:t>.</w:t>
            </w:r>
          </w:p>
        </w:tc>
      </w:tr>
    </w:tbl>
    <w:p>
      <w:pPr>
        <w:pStyle w:val="Normal"/>
        <w:spacing w:before="100" w:after="0"/>
        <w:rPr/>
      </w:pPr>
      <w:r>
        <w:rPr/>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bottom w:val="single" w:sz="6" w:space="0" w:color="C5922E"/>
            </w:tcBorders>
          </w:tcPr>
          <w:p>
            <w:pPr>
              <w:pStyle w:val="Normal"/>
              <w:spacing w:before="0" w:after="0"/>
              <w:rPr/>
            </w:pPr>
            <w:r>
              <w:rPr/>
            </w:r>
          </w:p>
        </w:tc>
      </w:tr>
    </w:tbl>
    <w:p>
      <w:pPr>
        <w:pStyle w:val="Normal"/>
        <w:spacing w:before="360" w:after="160"/>
        <w:rPr/>
      </w:pPr>
      <w:r>
        <w:rPr>
          <w:rFonts w:eastAsia="Georgia" w:cs="Georgia"/>
          <w:b/>
          <w:bCs/>
          <w:color w:val="C5922E"/>
          <w:sz w:val="28"/>
          <w:szCs w:val="28"/>
        </w:rPr>
        <w:t xml:space="preserve">Sección 1  —  </w:t>
      </w:r>
      <w:r>
        <w:rPr>
          <w:rFonts w:eastAsia="Georgia" w:cs="Georgia"/>
          <w:b/>
          <w:bCs/>
          <w:color w:val="1B3A5C"/>
          <w:sz w:val="28"/>
          <w:szCs w:val="28"/>
        </w:rPr>
        <w:t>Lo Que Haremos por Usted</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val="false"/>
          <w:bCs w:val="false"/>
          <w:i w:val="false"/>
          <w:iCs w:val="false"/>
          <w:color w:val="333333"/>
          <w:sz w:val="26"/>
          <w:szCs w:val="26"/>
        </w:rPr>
        <w:t>Foreclosure Recovery Inc. cubrirá todos los costos y realizará todo el trabajo necesario para recuperar sus Fondos. Usted no necesita gastar su propio dinero.</w:t>
      </w:r>
    </w:p>
    <w:p>
      <w:pPr>
        <w:pStyle w:val="Normal"/>
        <w:spacing w:lineRule="auto" w:line="319" w:before="0" w:after="160"/>
        <w:ind w:start="480"/>
        <w:rPr/>
      </w:pPr>
      <w:r>
        <w:rPr>
          <w:rFonts w:eastAsia="Georgia" w:cs="Georgia"/>
          <w:b/>
          <w:bCs/>
          <w:color w:val="C5922E"/>
          <w:sz w:val="26"/>
          <w:szCs w:val="26"/>
        </w:rPr>
        <w:t xml:space="preserve">b)  </w:t>
      </w:r>
      <w:r>
        <w:rPr>
          <w:rFonts w:eastAsia="Georgia" w:cs="Georgia"/>
          <w:b w:val="false"/>
          <w:bCs w:val="false"/>
          <w:i w:val="false"/>
          <w:iCs w:val="false"/>
          <w:color w:val="333333"/>
          <w:sz w:val="26"/>
          <w:szCs w:val="26"/>
        </w:rPr>
        <w:t>Prepararemos y proporcionaremos cada formulario y documento necesario para procesar su reclamación.</w:t>
      </w:r>
    </w:p>
    <w:p>
      <w:pPr>
        <w:pStyle w:val="Normal"/>
        <w:spacing w:lineRule="auto" w:line="319" w:before="0" w:after="160"/>
        <w:ind w:start="480"/>
        <w:rPr/>
      </w:pPr>
      <w:r>
        <w:rPr>
          <w:rFonts w:eastAsia="Georgia" w:cs="Georgia"/>
          <w:b/>
          <w:bCs/>
          <w:color w:val="C5922E"/>
          <w:sz w:val="26"/>
          <w:szCs w:val="26"/>
        </w:rPr>
        <w:t xml:space="preserve">c)  </w:t>
      </w:r>
      <w:r>
        <w:rPr>
          <w:rFonts w:eastAsia="Georgia" w:cs="Georgia"/>
          <w:b w:val="false"/>
          <w:bCs w:val="false"/>
          <w:i w:val="false"/>
          <w:iCs w:val="false"/>
          <w:color w:val="333333"/>
          <w:sz w:val="26"/>
          <w:szCs w:val="26"/>
        </w:rPr>
        <w:t>Podemos contratar un abogado o bufete de abogados en su nombre si es necesario para ayudar a recuperar sus Fondos. Cualquier costo legal es nuestra responsabilidad, no la suya.</w:t>
      </w:r>
    </w:p>
    <w:p>
      <w:pPr>
        <w:pStyle w:val="Normal"/>
        <w:spacing w:lineRule="auto" w:line="319" w:before="0" w:after="160"/>
        <w:ind w:start="480"/>
        <w:rPr/>
      </w:pPr>
      <w:r>
        <w:rPr>
          <w:rFonts w:eastAsia="Georgia" w:cs="Georgia"/>
          <w:b/>
          <w:bCs/>
          <w:color w:val="C5922E"/>
          <w:sz w:val="26"/>
          <w:szCs w:val="26"/>
        </w:rPr>
        <w:t xml:space="preserve">d)  </w:t>
      </w:r>
      <w:r>
        <w:rPr>
          <w:rFonts w:eastAsia="Georgia" w:cs="Georgia"/>
          <w:b w:val="false"/>
          <w:bCs w:val="false"/>
          <w:i w:val="false"/>
          <w:iCs w:val="false"/>
          <w:color w:val="333333"/>
          <w:sz w:val="26"/>
          <w:szCs w:val="26"/>
        </w:rPr>
        <w:t>Una vez que recuperemos sus Fondos, le enviaremos un desglose escrito y claro que muestra exactamente cuánto se recuperó, los gastos y su parte. Le enviaremos su pago de inmediato.</w:t>
      </w:r>
    </w:p>
    <w:p>
      <w:pPr>
        <w:pStyle w:val="Normal"/>
        <w:spacing w:lineRule="auto" w:line="319" w:before="0" w:after="160"/>
        <w:ind w:start="480"/>
        <w:rPr/>
      </w:pPr>
      <w:r>
        <w:rPr>
          <w:rFonts w:eastAsia="Georgia" w:cs="Georgia"/>
          <w:b/>
          <w:bCs/>
          <w:color w:val="C5922E"/>
          <w:sz w:val="26"/>
          <w:szCs w:val="26"/>
        </w:rPr>
        <w:t xml:space="preserve">e)  </w:t>
      </w:r>
      <w:r>
        <w:rPr>
          <w:rFonts w:eastAsia="Georgia" w:cs="Georgia"/>
          <w:b w:val="false"/>
          <w:bCs w:val="false"/>
          <w:i w:val="false"/>
          <w:iCs w:val="false"/>
          <w:color w:val="333333"/>
          <w:sz w:val="26"/>
          <w:szCs w:val="26"/>
        </w:rPr>
        <w:t>Lo mantendremos informado durante todo el proceso. Puede comunicarse con nosotros en cualquier momento al (888) 545-8007 o visitar usforeclosurerecovery.com con sus preguntas.</w:t>
      </w:r>
    </w:p>
    <w:p>
      <w:pPr>
        <w:pStyle w:val="Normal"/>
        <w:spacing w:before="360" w:after="160"/>
        <w:rPr/>
      </w:pPr>
      <w:r>
        <w:rPr>
          <w:rFonts w:eastAsia="Georgia" w:cs="Georgia"/>
          <w:b/>
          <w:bCs/>
          <w:color w:val="C5922E"/>
          <w:sz w:val="28"/>
          <w:szCs w:val="28"/>
        </w:rPr>
        <w:t xml:space="preserve">Sección 2  —  </w:t>
      </w:r>
      <w:r>
        <w:rPr>
          <w:rFonts w:eastAsia="Georgia" w:cs="Georgia"/>
          <w:b/>
          <w:bCs/>
          <w:color w:val="1B3A5C"/>
          <w:sz w:val="28"/>
          <w:szCs w:val="28"/>
        </w:rPr>
        <w:t>Lo Que Le Pedimos a Usted</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val="false"/>
          <w:bCs w:val="false"/>
          <w:i w:val="false"/>
          <w:iCs w:val="false"/>
          <w:color w:val="333333"/>
          <w:sz w:val="26"/>
          <w:szCs w:val="26"/>
        </w:rPr>
        <w:t>Usted autoriza a Foreclosure Recovery Inc. a actuar como su agente exclusivo para procesar la reclamación de sus Fondos.</w:t>
      </w:r>
    </w:p>
    <w:p>
      <w:pPr>
        <w:pStyle w:val="Normal"/>
        <w:spacing w:lineRule="auto" w:line="319" w:before="0" w:after="160"/>
        <w:ind w:start="480"/>
        <w:rPr/>
      </w:pPr>
      <w:r>
        <w:rPr>
          <w:rFonts w:eastAsia="Georgia" w:cs="Georgia"/>
          <w:b/>
          <w:bCs/>
          <w:color w:val="C5922E"/>
          <w:sz w:val="26"/>
          <w:szCs w:val="26"/>
        </w:rPr>
        <w:t xml:space="preserve">b)  </w:t>
      </w:r>
      <w:r>
        <w:rPr>
          <w:rFonts w:eastAsia="Georgia" w:cs="Georgia"/>
          <w:b w:val="false"/>
          <w:bCs w:val="false"/>
          <w:i w:val="false"/>
          <w:iCs w:val="false"/>
          <w:color w:val="333333"/>
          <w:sz w:val="26"/>
          <w:szCs w:val="26"/>
        </w:rPr>
        <w:t>Cuando necesitemos que firme documentos o proporcione información, por favor hágalo dentro de tres (3) días hábiles. Esto nos ayuda a actuar con rapidez para obtener su dinero.</w:t>
      </w:r>
    </w:p>
    <w:p>
      <w:pPr>
        <w:pStyle w:val="Normal"/>
        <w:spacing w:lineRule="auto" w:line="319" w:before="0" w:after="160"/>
        <w:ind w:start="480"/>
        <w:rPr/>
      </w:pPr>
      <w:r>
        <w:rPr>
          <w:rFonts w:eastAsia="Georgia" w:cs="Georgia"/>
          <w:b/>
          <w:bCs/>
          <w:color w:val="C5922E"/>
          <w:sz w:val="26"/>
          <w:szCs w:val="26"/>
        </w:rPr>
        <w:t xml:space="preserve">c)  </w:t>
      </w:r>
      <w:r>
        <w:rPr>
          <w:rFonts w:eastAsia="Georgia" w:cs="Georgia"/>
          <w:b w:val="false"/>
          <w:bCs w:val="false"/>
          <w:i w:val="false"/>
          <w:iCs w:val="false"/>
          <w:color w:val="333333"/>
          <w:sz w:val="26"/>
          <w:szCs w:val="26"/>
        </w:rPr>
        <w:t>Ambas partes acordamos trabajar juntos de buena fe para recuperar sus Fondos de la manera más eficiente posible.</w:t>
      </w:r>
    </w:p>
    <w:p>
      <w:pPr>
        <w:pStyle w:val="Normal"/>
        <w:spacing w:before="360" w:after="160"/>
        <w:rPr/>
      </w:pPr>
      <w:r>
        <w:rPr>
          <w:rFonts w:eastAsia="Georgia" w:cs="Georgia"/>
          <w:b/>
          <w:bCs/>
          <w:color w:val="C5922E"/>
          <w:sz w:val="28"/>
          <w:szCs w:val="28"/>
        </w:rPr>
        <w:t xml:space="preserve">Sección 3  —  </w:t>
      </w:r>
      <w:r>
        <w:rPr>
          <w:rFonts w:eastAsia="Georgia" w:cs="Georgia"/>
          <w:b/>
          <w:bCs/>
          <w:color w:val="1B3A5C"/>
          <w:sz w:val="28"/>
          <w:szCs w:val="28"/>
        </w:rPr>
        <w:t>Cómo Cobramos (Compensación)</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val="false"/>
          <w:bCs w:val="false"/>
          <w:i w:val="false"/>
          <w:iCs w:val="false"/>
          <w:color w:val="333333"/>
          <w:sz w:val="26"/>
          <w:szCs w:val="26"/>
        </w:rPr>
        <w:t xml:space="preserve">Este acuerdo es </w:t>
      </w:r>
      <w:r>
        <w:rPr>
          <w:rFonts w:eastAsia="Georgia" w:cs="Georgia"/>
          <w:b/>
          <w:bCs/>
          <w:i w:val="false"/>
          <w:iCs w:val="false"/>
          <w:color w:val="1B3A5C"/>
          <w:sz w:val="26"/>
          <w:szCs w:val="26"/>
        </w:rPr>
        <w:t>contingente</w:t>
      </w:r>
      <w:r>
        <w:rPr>
          <w:rFonts w:eastAsia="Georgia" w:cs="Georgia"/>
          <w:b w:val="false"/>
          <w:bCs w:val="false"/>
          <w:i w:val="false"/>
          <w:iCs w:val="false"/>
          <w:color w:val="333333"/>
          <w:sz w:val="26"/>
          <w:szCs w:val="26"/>
        </w:rPr>
        <w:t xml:space="preserve"> — lo que significa que solo cobramos si realmente recuperamos su dinero. Si no se recuperan Fondos (por cualquier razón que no sea el incumplimiento de este acuerdo por su parte), usted no nos debe absolutamente nada. Foreclosure Recovery Inc. absorbe todos los costos.</w:t>
      </w:r>
    </w:p>
    <w:p>
      <w:pPr>
        <w:pStyle w:val="Normal"/>
        <w:spacing w:lineRule="auto" w:line="319" w:before="0" w:after="160"/>
        <w:ind w:start="480"/>
        <w:rPr/>
      </w:pPr>
      <w:r>
        <w:rPr>
          <w:rFonts w:eastAsia="Georgia" w:cs="Georgia"/>
          <w:b/>
          <w:bCs/>
          <w:color w:val="C5922E"/>
          <w:sz w:val="26"/>
          <w:szCs w:val="26"/>
        </w:rPr>
        <w:t xml:space="preserve">b)  </w:t>
      </w:r>
      <w:r>
        <w:rPr>
          <w:rFonts w:eastAsia="Georgia" w:cs="Georgia"/>
          <w:b w:val="false"/>
          <w:bCs w:val="false"/>
          <w:i w:val="false"/>
          <w:iCs w:val="false"/>
          <w:color w:val="333333"/>
          <w:sz w:val="26"/>
          <w:szCs w:val="26"/>
        </w:rPr>
        <w:t xml:space="preserve">Si recuperamos exitosamente sus Fondos, Foreclosure Recovery Inc. recibirá </w:t>
      </w:r>
      <w:r>
        <w:rPr>
          <w:rFonts w:eastAsia="Georgia" w:cs="Georgia"/>
          <w:b/>
          <w:bCs/>
          <w:i w:val="false"/>
          <w:iCs w:val="false"/>
          <w:color w:val="1B3A5C"/>
          <w:sz w:val="26"/>
          <w:szCs w:val="26"/>
        </w:rPr>
        <w:t>30%</w:t>
      </w:r>
      <w:r>
        <w:rPr>
          <w:rFonts w:eastAsia="Georgia" w:cs="Georgia"/>
          <w:b w:val="false"/>
          <w:bCs w:val="false"/>
          <w:i w:val="false"/>
          <w:iCs w:val="false"/>
          <w:color w:val="333333"/>
          <w:sz w:val="26"/>
          <w:szCs w:val="26"/>
        </w:rPr>
        <w:t xml:space="preserve"> (o el porcentaje hasta el 30% que permita su jurisdicción) del total de los Fondos recuperados como honorarios. Usted recibe el restante </w:t>
      </w:r>
      <w:r>
        <w:rPr>
          <w:rFonts w:eastAsia="Georgia" w:cs="Georgia"/>
          <w:b/>
          <w:bCs/>
          <w:i w:val="false"/>
          <w:iCs w:val="false"/>
          <w:color w:val="1B3A5C"/>
          <w:sz w:val="26"/>
          <w:szCs w:val="26"/>
        </w:rPr>
        <w:t>70%</w:t>
      </w:r>
      <w:r>
        <w:rPr>
          <w:rFonts w:eastAsia="Georgia" w:cs="Georgia"/>
          <w:b w:val="false"/>
          <w:bCs w:val="false"/>
          <w:i w:val="false"/>
          <w:iCs w:val="false"/>
          <w:color w:val="333333"/>
          <w:sz w:val="26"/>
          <w:szCs w:val="26"/>
        </w:rPr>
        <w:t>.</w:t>
      </w:r>
    </w:p>
    <w:p>
      <w:pPr>
        <w:pStyle w:val="Normal"/>
        <w:spacing w:lineRule="auto" w:line="319" w:before="0" w:after="160"/>
        <w:ind w:start="480"/>
        <w:rPr/>
      </w:pPr>
      <w:r>
        <w:rPr>
          <w:rFonts w:eastAsia="Georgia" w:cs="Georgia"/>
          <w:b/>
          <w:bCs/>
          <w:color w:val="C5922E"/>
          <w:sz w:val="26"/>
          <w:szCs w:val="26"/>
        </w:rPr>
        <w:t xml:space="preserve">c)  </w:t>
      </w:r>
      <w:r>
        <w:rPr>
          <w:rFonts w:eastAsia="Georgia" w:cs="Georgia"/>
          <w:b w:val="false"/>
          <w:bCs w:val="false"/>
          <w:i w:val="false"/>
          <w:iCs w:val="false"/>
          <w:color w:val="333333"/>
          <w:sz w:val="26"/>
          <w:szCs w:val="26"/>
        </w:rPr>
        <w:t xml:space="preserve">Además, adelantamos todos los gastos directos necesarios para recuperar sus Fondos — como envío urgente, honorarios no esariales, franqueo y honorarios de abogados. Estos gastos </w:t>
      </w:r>
      <w:r>
        <w:rPr>
          <w:rFonts w:eastAsia="Georgia" w:cs="Georgia"/>
          <w:b/>
          <w:bCs/>
          <w:i w:val="false"/>
          <w:iCs w:val="false"/>
          <w:color w:val="333333"/>
          <w:sz w:val="26"/>
          <w:szCs w:val="26"/>
        </w:rPr>
        <w:t>solo</w:t>
      </w:r>
      <w:r>
        <w:rPr>
          <w:rFonts w:eastAsia="Georgia" w:cs="Georgia"/>
          <w:b w:val="false"/>
          <w:bCs w:val="false"/>
          <w:i w:val="false"/>
          <w:iCs w:val="false"/>
          <w:color w:val="333333"/>
          <w:sz w:val="26"/>
          <w:szCs w:val="26"/>
        </w:rPr>
        <w:t xml:space="preserve"> se deducen de nuestra parte si se recupera el dinero. Nunca se deducen de su porción.</w:t>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tbl>
      <w:tblPr>
        <w:tblW w:w="8760" w:type="dxa"/>
        <w:jc w:val="start"/>
        <w:tblInd w:w="0" w:type="dxa"/>
        <w:tblLayout w:type="fixed"/>
        <w:tblCellMar>
          <w:top w:w="140" w:type="dxa"/>
          <w:start w:w="240" w:type="dxa"/>
          <w:bottom w:w="140" w:type="dxa"/>
          <w:end w:w="240" w:type="dxa"/>
        </w:tblCellMar>
      </w:tblPr>
      <w:tblGrid>
        <w:gridCol w:w="8760"/>
      </w:tblGrid>
      <w:tr>
        <w:trPr/>
        <w:tc>
          <w:tcPr>
            <w:tcW w:w="8760" w:type="dxa"/>
            <w:tcBorders>
              <w:top w:val="single" w:sz="2" w:space="0" w:color="C5922E"/>
              <w:start w:val="single" w:sz="2" w:space="0" w:color="C5922E"/>
              <w:bottom w:val="single" w:sz="2" w:space="0" w:color="C5922E"/>
              <w:end w:val="single" w:sz="2" w:space="0" w:color="C5922E"/>
            </w:tcBorders>
            <w:shd w:fill="F5F5F0" w:val="clear"/>
          </w:tcPr>
          <w:p>
            <w:pPr>
              <w:pStyle w:val="Normal"/>
              <w:spacing w:before="0" w:after="100"/>
              <w:rPr/>
            </w:pPr>
            <w:r>
              <w:rPr>
                <w:rFonts w:eastAsia="Georgia" w:cs="Georgia"/>
                <w:b/>
                <w:bCs/>
                <w:i w:val="false"/>
                <w:iCs w:val="false"/>
                <w:color w:val="1B3A5C"/>
                <w:sz w:val="26"/>
                <w:szCs w:val="26"/>
              </w:rPr>
              <w:t>Ejemplo Simple:</w:t>
            </w:r>
          </w:p>
          <w:p>
            <w:pPr>
              <w:pStyle w:val="Normal"/>
              <w:spacing w:lineRule="auto" w:line="300" w:before="0" w:after="60"/>
              <w:ind w:start="200"/>
              <w:rPr/>
            </w:pPr>
            <w:r>
              <w:rPr>
                <w:rFonts w:eastAsia="Georgia" w:cs="Georgia"/>
                <w:b w:val="false"/>
                <w:bCs w:val="false"/>
                <w:i w:val="false"/>
                <w:iCs w:val="false"/>
                <w:color w:val="333333"/>
                <w:sz w:val="26"/>
                <w:szCs w:val="26"/>
              </w:rPr>
              <w:t>Let’s say we recover $10,200 and had $200 in outside expenses (like mailing costs). We absorb that $200 from our share. At our 30% fee, here’s what happens:</w:t>
            </w:r>
          </w:p>
          <w:p>
            <w:pPr>
              <w:pStyle w:val="Normal"/>
              <w:spacing w:before="0" w:after="40"/>
              <w:ind w:start="480"/>
              <w:rPr/>
            </w:pPr>
            <w:r>
              <w:rPr>
                <w:rFonts w:eastAsia="Georgia" w:cs="Georgia"/>
                <w:b/>
                <w:bCs/>
                <w:i w:val="false"/>
                <w:iCs w:val="false"/>
                <w:color w:val="1B3A5C"/>
                <w:sz w:val="26"/>
                <w:szCs w:val="26"/>
              </w:rPr>
              <w:t>•  Usted recibe: $7,140 (70%)</w:t>
            </w:r>
          </w:p>
          <w:p>
            <w:pPr>
              <w:pStyle w:val="Normal"/>
              <w:spacing w:before="0" w:after="40"/>
              <w:ind w:start="480"/>
              <w:rPr/>
            </w:pPr>
            <w:r>
              <w:rPr>
                <w:rFonts w:eastAsia="Georgia" w:cs="Georgia"/>
                <w:b w:val="false"/>
                <w:bCs w:val="false"/>
                <w:i w:val="false"/>
                <w:iCs w:val="false"/>
                <w:color w:val="666666"/>
                <w:sz w:val="26"/>
                <w:szCs w:val="26"/>
              </w:rPr>
              <w:t>•  Foreclosure Recovery Inc. recibe: $3,060 (30%), menos $200 en gastos = $2,860 neto</w:t>
            </w:r>
          </w:p>
          <w:p>
            <w:pPr>
              <w:pStyle w:val="Normal"/>
              <w:spacing w:before="0" w:after="0"/>
              <w:ind w:start="480"/>
              <w:rPr/>
            </w:pPr>
            <w:r>
              <w:rPr>
                <w:rFonts w:eastAsia="Georgia" w:cs="Georgia"/>
                <w:b w:val="false"/>
                <w:bCs w:val="false"/>
                <w:i w:val="false"/>
                <w:iCs w:val="false"/>
                <w:color w:val="666666"/>
                <w:sz w:val="26"/>
                <w:szCs w:val="26"/>
              </w:rPr>
              <w:t>•  Expenses: $200 (deducted from FRI’s share solo — never from yours)</w:t>
            </w:r>
          </w:p>
        </w:tc>
      </w:tr>
    </w:tbl>
    <w:p>
      <w:pPr>
        <w:pStyle w:val="Normal"/>
        <w:spacing w:before="100" w:after="0"/>
        <w:rPr/>
      </w:pPr>
      <w:r>
        <w:rPr/>
      </w:r>
    </w:p>
    <w:p>
      <w:pPr>
        <w:pStyle w:val="Normal"/>
        <w:spacing w:lineRule="auto" w:line="319" w:before="0" w:after="160"/>
        <w:ind w:start="480"/>
        <w:rPr/>
      </w:pPr>
      <w:r>
        <w:rPr>
          <w:rFonts w:eastAsia="Georgia" w:cs="Georgia"/>
          <w:b/>
          <w:bCs/>
          <w:color w:val="C5922E"/>
          <w:sz w:val="26"/>
          <w:szCs w:val="26"/>
        </w:rPr>
        <w:t xml:space="preserve">d)  </w:t>
      </w:r>
      <w:r>
        <w:rPr>
          <w:rFonts w:eastAsia="Georgia" w:cs="Georgia"/>
          <w:b/>
          <w:bCs/>
          <w:i w:val="false"/>
          <w:iCs w:val="false"/>
          <w:color w:val="1B3A5C"/>
          <w:sz w:val="26"/>
          <w:szCs w:val="26"/>
        </w:rPr>
        <w:t xml:space="preserve">Límite de Gastos: </w:t>
      </w:r>
      <w:r>
        <w:rPr>
          <w:rFonts w:eastAsia="Georgia" w:cs="Georgia"/>
          <w:b w:val="false"/>
          <w:bCs w:val="false"/>
          <w:i w:val="false"/>
          <w:iCs w:val="false"/>
          <w:color w:val="333333"/>
          <w:sz w:val="26"/>
          <w:szCs w:val="26"/>
        </w:rPr>
        <w:t>Todos los gastos de su reclamación son absorbidos por Foreclosure Recovery Inc.</w:t>
      </w:r>
    </w:p>
    <w:p>
      <w:pPr>
        <w:pStyle w:val="Normal"/>
        <w:spacing w:before="360" w:after="160"/>
        <w:rPr/>
      </w:pPr>
      <w:r>
        <w:rPr>
          <w:rFonts w:eastAsia="Georgia" w:cs="Georgia"/>
          <w:b/>
          <w:bCs/>
          <w:color w:val="C5922E"/>
          <w:sz w:val="28"/>
          <w:szCs w:val="28"/>
        </w:rPr>
        <w:t xml:space="preserve">Sección 4  —  </w:t>
      </w:r>
      <w:r>
        <w:rPr>
          <w:rFonts w:eastAsia="Georgia" w:cs="Georgia"/>
          <w:b/>
          <w:bCs/>
          <w:color w:val="1B3A5C"/>
          <w:sz w:val="28"/>
          <w:szCs w:val="28"/>
        </w:rPr>
        <w:t>You commit to make ensure the success of the claim  (Claimant’s Warranty)</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val="false"/>
          <w:bCs w:val="false"/>
          <w:i w:val="false"/>
          <w:iCs w:val="false"/>
          <w:color w:val="333333"/>
          <w:sz w:val="26"/>
          <w:szCs w:val="26"/>
        </w:rPr>
        <w:t>Usted confirma que tiene el derecho legal y la autoridad para reclamar estos Fondos. No ha vendido, cedido ni transferido su derecho a reclamarlos a ninguna otra persona.</w:t>
      </w:r>
    </w:p>
    <w:p>
      <w:pPr>
        <w:pStyle w:val="Normal"/>
        <w:spacing w:lineRule="auto" w:line="319" w:before="0" w:after="160"/>
        <w:ind w:start="480"/>
        <w:rPr/>
      </w:pPr>
      <w:r>
        <w:rPr>
          <w:rFonts w:eastAsia="Georgia" w:cs="Georgia"/>
          <w:b/>
          <w:bCs/>
          <w:color w:val="C5922E"/>
          <w:sz w:val="26"/>
          <w:szCs w:val="26"/>
        </w:rPr>
        <w:t xml:space="preserve">b)  </w:t>
      </w:r>
      <w:r>
        <w:rPr>
          <w:rFonts w:eastAsia="Georgia" w:cs="Georgia"/>
          <w:b w:val="false"/>
          <w:bCs w:val="false"/>
          <w:i w:val="false"/>
          <w:iCs w:val="false"/>
          <w:color w:val="333333"/>
          <w:sz w:val="26"/>
          <w:szCs w:val="26"/>
        </w:rPr>
        <w:t>Usted acepta que no venderá, cederá ni transferirá su derecho a reclamar estos Fondos después de firmar este acuerdo.</w:t>
      </w:r>
    </w:p>
    <w:p>
      <w:pPr>
        <w:pStyle w:val="Normal"/>
        <w:spacing w:lineRule="auto" w:line="319" w:before="0" w:after="160"/>
        <w:ind w:start="480"/>
        <w:rPr/>
      </w:pPr>
      <w:r>
        <w:rPr>
          <w:rFonts w:eastAsia="Georgia" w:cs="Georgia"/>
          <w:b/>
          <w:bCs/>
          <w:color w:val="C5922E"/>
          <w:sz w:val="26"/>
          <w:szCs w:val="26"/>
        </w:rPr>
        <w:t xml:space="preserve">c)  </w:t>
      </w:r>
      <w:r>
        <w:rPr>
          <w:rFonts w:eastAsia="Georgia" w:cs="Georgia"/>
          <w:b w:val="false"/>
          <w:bCs w:val="false"/>
          <w:i w:val="false"/>
          <w:iCs w:val="false"/>
          <w:color w:val="333333"/>
          <w:sz w:val="26"/>
          <w:szCs w:val="26"/>
        </w:rPr>
        <w:t>Si resulta que anteriormente cedió o transfirió sus derechos sobre estos Fondos, usted acepta no esificar a Foreclosure Recovery Inc. al enterarse de esto y proporcionarnos la documentación correspondiente.</w:t>
      </w:r>
    </w:p>
    <w:p>
      <w:pPr>
        <w:pStyle w:val="Normal"/>
        <w:spacing w:lineRule="auto" w:line="319" w:before="0" w:after="160"/>
        <w:ind w:start="480"/>
        <w:rPr/>
      </w:pPr>
      <w:r>
        <w:rPr>
          <w:rFonts w:eastAsia="Georgia" w:cs="Georgia"/>
          <w:b/>
          <w:bCs/>
          <w:color w:val="C5922E"/>
          <w:sz w:val="26"/>
          <w:szCs w:val="26"/>
        </w:rPr>
        <w:t xml:space="preserve">d)  </w:t>
      </w:r>
      <w:r>
        <w:rPr>
          <w:rFonts w:eastAsia="Georgia" w:cs="Georgia"/>
          <w:b w:val="false"/>
          <w:bCs w:val="false"/>
          <w:i w:val="false"/>
          <w:iCs w:val="false"/>
          <w:color w:val="333333"/>
          <w:sz w:val="26"/>
          <w:szCs w:val="26"/>
        </w:rPr>
        <w:t>Incumplir cualquier promesa de esta sección constituye un incumplimiento material de este Acuerdo, y las mismas obligaciones de pago aplican.</w:t>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before="360" w:after="160"/>
        <w:rPr/>
      </w:pPr>
      <w:r>
        <w:rPr>
          <w:rFonts w:eastAsia="Georgia" w:cs="Georgia"/>
          <w:b/>
          <w:bCs/>
          <w:color w:val="C5922E"/>
          <w:sz w:val="28"/>
          <w:szCs w:val="28"/>
        </w:rPr>
        <w:t xml:space="preserve">Sección 5  —  </w:t>
      </w:r>
      <w:r>
        <w:rPr>
          <w:rFonts w:eastAsia="Georgia" w:cs="Georgia"/>
          <w:b/>
          <w:bCs/>
          <w:color w:val="1B3A5C"/>
          <w:sz w:val="28"/>
          <w:szCs w:val="28"/>
        </w:rPr>
        <w:t>Protección para Ambas Partes (Limitación de Responsabilidad)</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val="false"/>
          <w:bCs w:val="false"/>
          <w:i w:val="false"/>
          <w:iCs w:val="false"/>
          <w:color w:val="333333"/>
          <w:sz w:val="26"/>
          <w:szCs w:val="26"/>
        </w:rPr>
        <w:t xml:space="preserve">Si algo sale mal, Foreclosure Recovery Inc. </w:t>
      </w:r>
      <w:r>
        <w:rPr>
          <w:rFonts w:eastAsia="Georgia" w:cs="Georgia"/>
          <w:b/>
          <w:bCs/>
          <w:i w:val="false"/>
          <w:iCs w:val="false"/>
          <w:color w:val="333333"/>
          <w:sz w:val="26"/>
          <w:szCs w:val="26"/>
        </w:rPr>
        <w:t>no es</w:t>
      </w:r>
      <w:r>
        <w:rPr>
          <w:rFonts w:eastAsia="Georgia" w:cs="Georgia"/>
          <w:b w:val="false"/>
          <w:bCs w:val="false"/>
          <w:i w:val="false"/>
          <w:iCs w:val="false"/>
          <w:color w:val="333333"/>
          <w:sz w:val="26"/>
          <w:szCs w:val="26"/>
        </w:rPr>
        <w:t xml:space="preserve"> responsable por dinero que podría haberse reclamado, oportunidades de negocio perdidas, daños indirectos ni ninguna otra reclamación.</w:t>
      </w:r>
    </w:p>
    <w:p>
      <w:pPr>
        <w:pStyle w:val="Normal"/>
        <w:spacing w:lineRule="auto" w:line="319" w:before="0" w:after="160"/>
        <w:ind w:start="480"/>
        <w:rPr/>
      </w:pPr>
      <w:r>
        <w:rPr>
          <w:rFonts w:eastAsia="Georgia" w:cs="Georgia"/>
          <w:b/>
          <w:bCs/>
          <w:color w:val="C5922E"/>
          <w:sz w:val="26"/>
          <w:szCs w:val="26"/>
        </w:rPr>
        <w:t xml:space="preserve">b)  </w:t>
      </w:r>
      <w:r>
        <w:rPr>
          <w:rFonts w:eastAsia="Georgia" w:cs="Georgia"/>
          <w:b w:val="false"/>
          <w:bCs w:val="false"/>
          <w:i w:val="false"/>
          <w:iCs w:val="false"/>
          <w:color w:val="333333"/>
          <w:sz w:val="26"/>
          <w:szCs w:val="26"/>
        </w:rPr>
        <w:t>Usted acepta eximir de responsabilidad a Foreclosure Recovery Inc. de cualquier reclamación que surja del trabajo realizado bajo este acuerdo.</w:t>
      </w:r>
    </w:p>
    <w:p>
      <w:pPr>
        <w:pStyle w:val="Normal"/>
        <w:spacing w:lineRule="auto" w:line="319" w:before="0" w:after="160"/>
        <w:ind w:start="480"/>
        <w:rPr/>
      </w:pPr>
      <w:r>
        <w:rPr>
          <w:rFonts w:eastAsia="Georgia" w:cs="Georgia"/>
          <w:b/>
          <w:bCs/>
          <w:color w:val="C5922E"/>
          <w:sz w:val="26"/>
          <w:szCs w:val="26"/>
        </w:rPr>
        <w:t xml:space="preserve">c)  </w:t>
      </w:r>
      <w:r>
        <w:rPr>
          <w:rFonts w:eastAsia="Georgia" w:cs="Georgia"/>
          <w:b w:val="false"/>
          <w:bCs w:val="false"/>
          <w:i w:val="false"/>
          <w:iCs w:val="false"/>
          <w:color w:val="333333"/>
          <w:sz w:val="26"/>
          <w:szCs w:val="26"/>
        </w:rPr>
        <w:t>You release Foreclosure Recovery Inc. from any liability if a claim is lost and funds are returned to the government (escheated). We will always do our best, but some outcomes are beyond anyone’s control.</w:t>
      </w:r>
    </w:p>
    <w:p>
      <w:pPr>
        <w:pStyle w:val="Normal"/>
        <w:spacing w:before="360" w:after="160"/>
        <w:rPr/>
      </w:pPr>
      <w:r>
        <w:rPr>
          <w:rFonts w:eastAsia="Georgia" w:cs="Georgia"/>
          <w:b/>
          <w:bCs/>
          <w:color w:val="C5922E"/>
          <w:sz w:val="28"/>
          <w:szCs w:val="28"/>
        </w:rPr>
        <w:t xml:space="preserve">Sección 6  —  </w:t>
      </w:r>
      <w:r>
        <w:rPr>
          <w:rFonts w:eastAsia="Georgia" w:cs="Georgia"/>
          <w:b/>
          <w:bCs/>
          <w:color w:val="1B3A5C"/>
          <w:sz w:val="28"/>
          <w:szCs w:val="28"/>
        </w:rPr>
        <w:t>Términos Generales</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bCs/>
          <w:i w:val="false"/>
          <w:iCs w:val="false"/>
          <w:color w:val="1B3A5C"/>
          <w:sz w:val="26"/>
          <w:szCs w:val="26"/>
        </w:rPr>
        <w:t xml:space="preserve">Opciones de Firma: </w:t>
      </w:r>
      <w:r>
        <w:rPr>
          <w:rFonts w:eastAsia="Georgia" w:cs="Georgia"/>
          <w:b w:val="false"/>
          <w:bCs w:val="false"/>
          <w:i w:val="false"/>
          <w:iCs w:val="false"/>
          <w:color w:val="333333"/>
          <w:sz w:val="26"/>
          <w:szCs w:val="26"/>
        </w:rPr>
        <w:t>Este acuerdo puede firmarse en contrapartes. Una copia firmada recibida por fax, escaneo, correo electrónico o copia impresa es igual de válida que un original.</w:t>
      </w:r>
    </w:p>
    <w:p>
      <w:pPr>
        <w:pStyle w:val="Normal"/>
        <w:spacing w:lineRule="auto" w:line="319" w:before="0" w:after="160"/>
        <w:ind w:start="480"/>
        <w:rPr/>
      </w:pPr>
      <w:r>
        <w:rPr>
          <w:rFonts w:eastAsia="Georgia" w:cs="Georgia"/>
          <w:b/>
          <w:bCs/>
          <w:color w:val="C5922E"/>
          <w:sz w:val="26"/>
          <w:szCs w:val="26"/>
        </w:rPr>
        <w:t xml:space="preserve">b)  </w:t>
      </w:r>
      <w:r>
        <w:rPr>
          <w:rFonts w:eastAsia="Georgia" w:cs="Georgia"/>
          <w:b/>
          <w:bCs/>
          <w:i w:val="false"/>
          <w:iCs w:val="false"/>
          <w:color w:val="1B3A5C"/>
          <w:sz w:val="26"/>
          <w:szCs w:val="26"/>
        </w:rPr>
        <w:t xml:space="preserve">Ley Aplicable y Lugar de Resolución de Disputas: </w:t>
      </w:r>
      <w:r>
        <w:rPr>
          <w:rFonts w:eastAsia="Georgia" w:cs="Georgia"/>
          <w:b w:val="false"/>
          <w:bCs w:val="false"/>
          <w:i w:val="false"/>
          <w:iCs w:val="false"/>
          <w:color w:val="333333"/>
          <w:sz w:val="26"/>
          <w:szCs w:val="26"/>
        </w:rPr>
        <w:t>Este acuerdo es governed by the laws of the State of Wyoming. If there is ever a dispute, it will be handled in the county courts in Sheridan County, Wyoming, where Foreclosure Recovery Inc. has its office. The party who wins any dispute is entitled to have their reasonable attorney’s fees covered by the other party.</w:t>
      </w:r>
    </w:p>
    <w:p>
      <w:pPr>
        <w:pStyle w:val="Normal"/>
        <w:spacing w:lineRule="auto" w:line="319" w:before="0" w:after="160"/>
        <w:ind w:start="480"/>
        <w:rPr/>
      </w:pPr>
      <w:r>
        <w:rPr>
          <w:rFonts w:eastAsia="Georgia" w:cs="Georgia"/>
          <w:b/>
          <w:bCs/>
          <w:color w:val="C5922E"/>
          <w:sz w:val="26"/>
          <w:szCs w:val="26"/>
        </w:rPr>
        <w:t xml:space="preserve">c)  </w:t>
      </w:r>
      <w:r>
        <w:rPr>
          <w:rFonts w:eastAsia="Georgia" w:cs="Georgia"/>
          <w:b/>
          <w:bCs/>
          <w:i w:val="false"/>
          <w:iCs w:val="false"/>
          <w:color w:val="1B3A5C"/>
          <w:sz w:val="26"/>
          <w:szCs w:val="26"/>
        </w:rPr>
        <w:t xml:space="preserve">Acuerdo Vinculante: </w:t>
      </w:r>
      <w:r>
        <w:rPr>
          <w:rFonts w:eastAsia="Georgia" w:cs="Georgia"/>
          <w:b w:val="false"/>
          <w:bCs w:val="false"/>
          <w:i w:val="false"/>
          <w:iCs w:val="false"/>
          <w:color w:val="333333"/>
          <w:sz w:val="26"/>
          <w:szCs w:val="26"/>
        </w:rPr>
        <w:t>Este acuerdo es binding on both of us, including our heirs, successors, and anyone we assign our rights to.</w:t>
      </w:r>
    </w:p>
    <w:p>
      <w:pPr>
        <w:pStyle w:val="Normal"/>
        <w:spacing w:lineRule="auto" w:line="319" w:before="0" w:after="160"/>
        <w:ind w:start="480"/>
        <w:rPr/>
      </w:pPr>
      <w:r>
        <w:rPr>
          <w:rFonts w:eastAsia="Georgia" w:cs="Georgia"/>
          <w:b/>
          <w:bCs/>
          <w:color w:val="C5922E"/>
          <w:sz w:val="26"/>
          <w:szCs w:val="26"/>
        </w:rPr>
        <w:t xml:space="preserve">d)  </w:t>
      </w:r>
      <w:r>
        <w:rPr>
          <w:rFonts w:eastAsia="Georgia" w:cs="Georgia"/>
          <w:b/>
          <w:bCs/>
          <w:i w:val="false"/>
          <w:iCs w:val="false"/>
          <w:color w:val="1B3A5C"/>
          <w:sz w:val="26"/>
          <w:szCs w:val="26"/>
        </w:rPr>
        <w:t xml:space="preserve">Firma en Nombre de una Entidad: </w:t>
      </w:r>
      <w:r>
        <w:rPr>
          <w:rFonts w:eastAsia="Georgia" w:cs="Georgia"/>
          <w:b w:val="false"/>
          <w:bCs w:val="false"/>
          <w:i w:val="false"/>
          <w:iCs w:val="false"/>
          <w:color w:val="333333"/>
          <w:sz w:val="26"/>
          <w:szCs w:val="26"/>
        </w:rPr>
        <w:t>Si firma en nombre de un patrimonio, LLC, corporación, fideicomiso u otra entidad, confirma que tiene plena autoridad para hacerlo.</w:t>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bottom w:val="single" w:sz="6" w:space="0" w:color="C5922E"/>
            </w:tcBorders>
          </w:tcPr>
          <w:p>
            <w:pPr>
              <w:pStyle w:val="Normal"/>
              <w:spacing w:before="0" w:after="0"/>
              <w:rPr/>
            </w:pPr>
            <w:r>
              <w:rPr/>
            </w:r>
          </w:p>
        </w:tc>
      </w:tr>
    </w:tbl>
    <w:p>
      <w:pPr>
        <w:pStyle w:val="Normal"/>
        <w:spacing w:before="300" w:after="120"/>
        <w:jc w:val="center"/>
        <w:rPr/>
      </w:pPr>
      <w:r>
        <w:rPr>
          <w:rFonts w:eastAsia="Georgia" w:cs="Georgia"/>
          <w:b/>
          <w:bCs/>
          <w:color w:val="1B3A5C"/>
          <w:sz w:val="30"/>
          <w:szCs w:val="30"/>
        </w:rPr>
        <w:t>ACUERDO Y FIRMAS</w:t>
      </w:r>
    </w:p>
    <w:p>
      <w:pPr>
        <w:pStyle w:val="Normal"/>
        <w:spacing w:lineRule="auto" w:line="319" w:before="0" w:after="180"/>
        <w:jc w:val="center"/>
        <w:rPr>
          <w:sz w:val="20"/>
          <w:szCs w:val="20"/>
        </w:rPr>
      </w:pPr>
      <w:r>
        <w:rPr>
          <w:rFonts w:eastAsia="Georgia" w:cs="Georgia"/>
          <w:b w:val="false"/>
          <w:bCs w:val="false"/>
          <w:i w:val="false"/>
          <w:iCs w:val="false"/>
          <w:color w:val="333333"/>
          <w:sz w:val="20"/>
          <w:szCs w:val="20"/>
        </w:rPr>
        <w:t>Al firmar a continuación, usted acepta contratar a Foreclosure Recovery Inc. para reclamar los Fondos descritos en este acuerdo, y confirma que comprende y acepta todos los términos anteriores.</w:t>
      </w:r>
    </w:p>
    <w:p>
      <w:pPr>
        <w:pStyle w:val="Normal"/>
        <w:spacing w:before="200" w:after="40"/>
        <w:rPr>
          <w:sz w:val="20"/>
          <w:szCs w:val="20"/>
        </w:rPr>
      </w:pPr>
      <w:r>
        <w:rPr>
          <w:rFonts w:eastAsia="Georgia" w:cs="Georgia"/>
          <w:b w:val="false"/>
          <w:bCs w:val="false"/>
          <w:i/>
          <w:iCs/>
          <w:color w:val="666666"/>
          <w:sz w:val="20"/>
          <w:szCs w:val="20"/>
        </w:rPr>
        <w:t>Si firma en nombre de una entidad, escriba el nombre de la entidad aquí (</w:t>
      </w:r>
      <w:r>
        <w:rPr>
          <w:sz w:val="20"/>
          <w:szCs w:val="20"/>
        </w:rPr>
        <w:t>Fideicomiso, Empresa, LLC, Corporación, Patrimonio, Sociedad)</w:t>
      </w:r>
      <w:r>
        <w:rPr>
          <w:rFonts w:eastAsia="Georgia" w:cs="Georgia"/>
          <w:b w:val="false"/>
          <w:bCs w:val="false"/>
          <w:i/>
          <w:iCs/>
          <w:color w:val="666666"/>
          <w:sz w:val="20"/>
          <w:szCs w:val="20"/>
        </w:rPr>
        <w:t>:</w:t>
      </w:r>
    </w:p>
    <w:p>
      <w:pPr>
        <w:pStyle w:val="Normal"/>
        <w:spacing w:before="0" w:after="8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r>
    </w:p>
    <w:p>
      <w:pPr>
        <w:pStyle w:val="Normal"/>
        <w:spacing w:before="0" w:after="8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t>___________________________________________________</w:t>
      </w:r>
    </w:p>
    <w:p>
      <w:pPr>
        <w:pStyle w:val="Normal"/>
        <w:spacing w:before="240" w:after="80"/>
        <w:rPr/>
      </w:pPr>
      <w:r>
        <w:rPr>
          <w:rFonts w:eastAsia="Georgia" w:cs="Georgia"/>
          <w:b/>
          <w:bCs/>
          <w:i w:val="false"/>
          <w:iCs w:val="false"/>
          <w:color w:val="1B3A5C"/>
          <w:sz w:val="26"/>
          <w:szCs w:val="26"/>
        </w:rPr>
        <w:t>RECLAMANTE:</w:t>
      </w:r>
    </w:p>
    <w:p>
      <w:pPr>
        <w:pStyle w:val="Normal"/>
        <w:spacing w:before="360" w:after="4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t xml:space="preserve">________________________________________     </w:t>
      </w:r>
    </w:p>
    <w:p>
      <w:pPr>
        <w:pStyle w:val="Normal"/>
        <w:spacing w:before="360" w:after="4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t>Fecha: ______/______/______</w:t>
      </w:r>
    </w:p>
    <w:p>
      <w:pPr>
        <w:pStyle w:val="Normal"/>
        <w:spacing w:before="0" w:after="60"/>
        <w:rPr/>
      </w:pPr>
      <w:r>
        <w:rPr>
          <w:rFonts w:eastAsia="Georgia" w:cs="Georgia"/>
          <w:b w:val="false"/>
          <w:bCs w:val="false"/>
          <w:i/>
          <w:iCs/>
          <w:color w:val="666666"/>
          <w:sz w:val="26"/>
          <w:szCs w:val="26"/>
        </w:rPr>
        <w:t>Claimant’s Signature</w:t>
      </w:r>
    </w:p>
    <w:p>
      <w:pPr>
        <w:pStyle w:val="Normal"/>
        <w:spacing w:before="160" w:after="40"/>
        <w:rPr/>
      </w:pPr>
      <w:r>
        <w:rPr>
          <w:rFonts w:eastAsia="Georgia" w:cs="Georgia"/>
          <w:b w:val="false"/>
          <w:bCs w:val="false"/>
          <w:i w:val="false"/>
          <w:iCs w:val="false"/>
          <w:color w:val="666666"/>
          <w:sz w:val="26"/>
          <w:szCs w:val="26"/>
        </w:rPr>
        <w:t>________________________________________</w:t>
      </w:r>
    </w:p>
    <w:p>
      <w:pPr>
        <w:pStyle w:val="Normal"/>
        <w:spacing w:before="0" w:after="40"/>
        <w:rPr/>
      </w:pPr>
      <w:r>
        <w:rPr>
          <w:rFonts w:eastAsia="Georgia" w:cs="Georgia"/>
          <w:b w:val="false"/>
          <w:bCs w:val="false"/>
          <w:i/>
          <w:iCs/>
          <w:color w:val="666666"/>
          <w:sz w:val="26"/>
          <w:szCs w:val="26"/>
        </w:rPr>
        <w:t>Nombre en letra de imprenta</w:t>
      </w:r>
    </w:p>
    <w:p>
      <w:pPr>
        <w:pStyle w:val="Normal"/>
        <w:spacing w:before="0" w:after="40"/>
        <w:rPr/>
      </w:pPr>
      <w:r>
        <w:rPr>
          <w:rFonts w:eastAsia="Georgia" w:cs="Georgia"/>
          <w:b w:val="false"/>
          <w:bCs w:val="false"/>
          <w:i w:val="false"/>
          <w:iCs w:val="false"/>
          <w:color w:val="666666"/>
          <w:sz w:val="26"/>
          <w:szCs w:val="26"/>
        </w:rPr>
        <w:t>Título (si aplica): ________________________________</w:t>
      </w:r>
    </w:p>
    <w:p>
      <w:pPr>
        <w:pStyle w:val="Normal"/>
        <w:spacing w:before="200" w:after="80"/>
        <w:rPr/>
      </w:pPr>
      <w:r>
        <w:rPr>
          <w:rFonts w:eastAsia="Georgia" w:cs="Georgia"/>
          <w:b/>
          <w:bCs/>
          <w:i w:val="false"/>
          <w:iCs w:val="false"/>
          <w:color w:val="1B3A5C"/>
          <w:sz w:val="26"/>
          <w:szCs w:val="26"/>
        </w:rPr>
        <w:t>SEGUNDO RECLAMANTE (si aplica):</w:t>
      </w:r>
    </w:p>
    <w:p>
      <w:pPr>
        <w:pStyle w:val="Normal"/>
        <w:spacing w:before="360" w:after="4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t xml:space="preserve">________________________________________     </w:t>
      </w:r>
    </w:p>
    <w:p>
      <w:pPr>
        <w:pStyle w:val="Normal"/>
        <w:spacing w:before="360" w:after="4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t>Fecha: ______/______/______</w:t>
      </w:r>
    </w:p>
    <w:p>
      <w:pPr>
        <w:pStyle w:val="Normal"/>
        <w:spacing w:before="0" w:after="60"/>
        <w:rPr/>
      </w:pPr>
      <w:r>
        <w:rPr>
          <w:rFonts w:eastAsia="Georgia" w:cs="Georgia"/>
          <w:b w:val="false"/>
          <w:bCs w:val="false"/>
          <w:i/>
          <w:iCs/>
          <w:color w:val="666666"/>
          <w:sz w:val="26"/>
          <w:szCs w:val="26"/>
        </w:rPr>
        <w:t>Second Claimant’s Signature</w:t>
      </w:r>
    </w:p>
    <w:p>
      <w:pPr>
        <w:pStyle w:val="Normal"/>
        <w:spacing w:before="160" w:after="40"/>
        <w:rPr/>
      </w:pPr>
      <w:r>
        <w:rPr>
          <w:rFonts w:eastAsia="Georgia" w:cs="Georgia"/>
          <w:b w:val="false"/>
          <w:bCs w:val="false"/>
          <w:i w:val="false"/>
          <w:iCs w:val="false"/>
          <w:color w:val="666666"/>
          <w:sz w:val="26"/>
          <w:szCs w:val="26"/>
        </w:rPr>
        <w:t>________________________________________</w:t>
      </w:r>
    </w:p>
    <w:p>
      <w:pPr>
        <w:pStyle w:val="Normal"/>
        <w:spacing w:before="0" w:after="40"/>
        <w:rPr/>
      </w:pPr>
      <w:r>
        <w:rPr>
          <w:rFonts w:eastAsia="Georgia" w:cs="Georgia"/>
          <w:b w:val="false"/>
          <w:bCs w:val="false"/>
          <w:i/>
          <w:iCs/>
          <w:color w:val="666666"/>
          <w:sz w:val="26"/>
          <w:szCs w:val="26"/>
        </w:rPr>
        <w:t>Nombre en letra de imprenta</w:t>
      </w:r>
    </w:p>
    <w:p>
      <w:pPr>
        <w:pStyle w:val="Normal"/>
        <w:spacing w:before="0" w:after="40"/>
        <w:rPr/>
      </w:pPr>
      <w:r>
        <w:rPr>
          <w:rFonts w:eastAsia="Georgia" w:cs="Georgia"/>
          <w:b w:val="false"/>
          <w:bCs w:val="false"/>
          <w:i w:val="false"/>
          <w:iCs w:val="false"/>
          <w:color w:val="666666"/>
          <w:sz w:val="26"/>
          <w:szCs w:val="26"/>
        </w:rPr>
        <w:t>Título (si aplica): ________________________________</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bottom w:val="single" w:sz="6" w:space="0" w:color="C5922E"/>
            </w:tcBorders>
          </w:tcPr>
          <w:p>
            <w:pPr>
              <w:pStyle w:val="Normal"/>
              <w:spacing w:before="0" w:after="0"/>
              <w:rPr/>
            </w:pPr>
            <w:r>
              <w:rPr/>
            </w:r>
          </w:p>
        </w:tc>
      </w:tr>
    </w:tbl>
    <w:p>
      <w:pPr>
        <w:pStyle w:val="Normal"/>
        <w:spacing w:before="240" w:after="80"/>
        <w:rPr/>
      </w:pPr>
      <w:r>
        <w:rPr>
          <w:rFonts w:eastAsia="Georgia" w:cs="Georgia"/>
          <w:b/>
          <w:bCs/>
          <w:i w:val="false"/>
          <w:iCs w:val="false"/>
          <w:color w:val="1B3A5C"/>
          <w:sz w:val="26"/>
          <w:szCs w:val="26"/>
        </w:rPr>
        <w:t>FORECLOSURE RECOVERY INC.:</w:t>
      </w:r>
    </w:p>
    <w:p>
      <w:pPr>
        <w:pStyle w:val="Normal"/>
        <w:spacing w:before="360" w:after="40"/>
        <w:rPr>
          <w:rFonts w:eastAsia="Georgia" w:cs="Georgia"/>
          <w:b w:val="false"/>
          <w:bCs w:val="false"/>
          <w:i w:val="false"/>
          <w:iCs w:val="false"/>
          <w:color w:val="666666"/>
          <w:sz w:val="20"/>
          <w:szCs w:val="20"/>
        </w:rPr>
      </w:pPr>
      <w:r>
        <w:rPr>
          <w:rFonts w:eastAsia="Georgia" w:cs="Georgia"/>
          <w:b w:val="false"/>
          <w:bCs w:val="false"/>
          <w:i w:val="false"/>
          <w:iCs w:val="false"/>
          <w:color w:val="666666"/>
          <w:sz w:val="20"/>
          <w:szCs w:val="20"/>
        </w:rPr>
        <w:t xml:space="preserve">________________________________________     </w:t>
      </w:r>
    </w:p>
    <w:p>
      <w:pPr>
        <w:pStyle w:val="Normal"/>
        <w:spacing w:before="360" w:after="40"/>
        <w:rPr>
          <w:rFonts w:eastAsia="Georgia" w:cs="Georgia"/>
          <w:b w:val="false"/>
          <w:bCs w:val="false"/>
          <w:i w:val="false"/>
          <w:iCs w:val="false"/>
          <w:color w:val="666666"/>
          <w:sz w:val="20"/>
          <w:szCs w:val="20"/>
        </w:rPr>
      </w:pPr>
      <w:r>
        <w:rPr>
          <w:rFonts w:eastAsia="Georgia" w:cs="Georgia"/>
          <w:b w:val="false"/>
          <w:bCs w:val="false"/>
          <w:i w:val="false"/>
          <w:iCs w:val="false"/>
          <w:color w:val="666666"/>
          <w:sz w:val="20"/>
          <w:szCs w:val="20"/>
        </w:rPr>
        <w:t>Fecha: ______/______/______</w:t>
      </w:r>
    </w:p>
    <w:p>
      <w:pPr>
        <w:pStyle w:val="Normal"/>
        <w:spacing w:before="0" w:after="60"/>
        <w:rPr>
          <w:sz w:val="20"/>
          <w:szCs w:val="20"/>
        </w:rPr>
      </w:pPr>
      <w:r>
        <w:rPr>
          <w:rFonts w:eastAsia="Georgia" w:cs="Georgia"/>
          <w:b w:val="false"/>
          <w:bCs w:val="false"/>
          <w:i/>
          <w:iCs/>
          <w:color w:val="666666"/>
          <w:sz w:val="20"/>
          <w:szCs w:val="20"/>
        </w:rPr>
        <w:t>Firma del Representante Autorizado</w:t>
      </w:r>
    </w:p>
    <w:p>
      <w:pPr>
        <w:pStyle w:val="Normal"/>
        <w:spacing w:before="160" w:after="40"/>
        <w:rPr>
          <w:sz w:val="20"/>
          <w:szCs w:val="20"/>
        </w:rPr>
      </w:pPr>
      <w:r>
        <w:rPr>
          <w:rFonts w:eastAsia="Georgia" w:cs="Georgia"/>
          <w:b w:val="false"/>
          <w:bCs w:val="false"/>
          <w:i w:val="false"/>
          <w:iCs w:val="false"/>
          <w:color w:val="666666"/>
          <w:sz w:val="20"/>
          <w:szCs w:val="20"/>
        </w:rPr>
        <w:t>________________________________________</w:t>
      </w:r>
    </w:p>
    <w:p>
      <w:pPr>
        <w:pStyle w:val="Normal"/>
        <w:spacing w:before="0" w:after="40"/>
        <w:rPr>
          <w:sz w:val="20"/>
          <w:szCs w:val="20"/>
        </w:rPr>
      </w:pPr>
      <w:r>
        <w:rPr>
          <w:rFonts w:eastAsia="Georgia" w:cs="Georgia"/>
          <w:b w:val="false"/>
          <w:bCs w:val="false"/>
          <w:i/>
          <w:iCs/>
          <w:color w:val="666666"/>
          <w:sz w:val="20"/>
          <w:szCs w:val="20"/>
        </w:rPr>
        <w:t>Nombre en letra de imprenta &amp; Title</w:t>
      </w:r>
    </w:p>
    <w:p>
      <w:pPr>
        <w:pStyle w:val="Normal"/>
        <w:spacing w:before="0" w:after="40"/>
        <w:rPr>
          <w:sz w:val="20"/>
          <w:szCs w:val="20"/>
        </w:rPr>
      </w:pPr>
      <w:r>
        <w:rPr>
          <w:rFonts w:eastAsia="Georgia" w:cs="Georgia"/>
          <w:b w:val="false"/>
          <w:bCs w:val="false"/>
          <w:i w:val="false"/>
          <w:iCs w:val="false"/>
          <w:color w:val="666666"/>
          <w:sz w:val="20"/>
          <w:szCs w:val="20"/>
        </w:rPr>
        <w:t>Foreclosure Recovery Inc.</w:t>
      </w:r>
    </w:p>
    <w:p>
      <w:pPr>
        <w:pStyle w:val="Normal"/>
        <w:spacing w:before="0" w:after="40"/>
        <w:rPr>
          <w:sz w:val="20"/>
          <w:szCs w:val="20"/>
        </w:rPr>
      </w:pPr>
      <w:r>
        <w:rPr>
          <w:rFonts w:eastAsia="Georgia" w:cs="Georgia"/>
          <w:b w:val="false"/>
          <w:bCs w:val="false"/>
          <w:i w:val="false"/>
          <w:iCs w:val="false"/>
          <w:color w:val="666666"/>
          <w:sz w:val="20"/>
          <w:szCs w:val="20"/>
        </w:rPr>
        <w:t>30 N Gould St, Ste R  •  Sheridan, WY 82801</w:t>
      </w:r>
    </w:p>
    <w:p>
      <w:pPr>
        <w:pStyle w:val="Normal"/>
        <w:spacing w:before="0" w:after="40"/>
        <w:rPr>
          <w:sz w:val="20"/>
          <w:szCs w:val="20"/>
        </w:rPr>
      </w:pPr>
      <w:r>
        <w:rPr>
          <w:rFonts w:eastAsia="Georgia" w:cs="Georgia"/>
          <w:b w:val="false"/>
          <w:bCs w:val="false"/>
          <w:i w:val="false"/>
          <w:iCs w:val="false"/>
          <w:color w:val="666666"/>
          <w:sz w:val="20"/>
          <w:szCs w:val="20"/>
        </w:rPr>
        <w:t>Teléfono: (888) 545-8007  •  Web: usforeclosurerecovery.com</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eorgia">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Georgia" w:cs="Georgia"/>
        <w:color w:val="666666"/>
        <w:sz w:val="18"/>
        <w:szCs w:val="18"/>
      </w:rPr>
      <w:t xml:space="preserve">Page </w:t>
    </w:r>
    <w:r>
      <w:rPr>
        <w:rFonts w:eastAsia="Georgia" w:cs="Georgia"/>
        <w:b w:val="false"/>
        <w:bCs w:val="false"/>
        <w:i w:val="false"/>
        <w:iCs w:val="false"/>
        <w:color w:val="666666"/>
        <w:sz w:val="26"/>
        <w:szCs w:val="26"/>
      </w:rPr>
      <w:fldChar w:fldCharType="begin"/>
    </w:r>
    <w:r>
      <w:rPr>
        <w:rFonts w:eastAsia="Georgia" w:cs="Georgia"/>
        <w:b w:val="false"/>
        <w:bCs w:val="false"/>
        <w:i w:val="false"/>
        <w:iCs w:val="false"/>
        <w:color w:val="666666"/>
        <w:sz w:val="26"/>
        <w:szCs w:val="26"/>
      </w:rPr>
      <w:instrText xml:space="preserve"> PAGE </w:instrText>
    </w:r>
    <w:r>
      <w:rPr>
        <w:rFonts w:eastAsia="Georgia" w:cs="Georgia"/>
        <w:b w:val="false"/>
        <w:bCs w:val="false"/>
        <w:i w:val="false"/>
        <w:iCs w:val="false"/>
        <w:color w:val="666666"/>
        <w:sz w:val="26"/>
        <w:szCs w:val="26"/>
      </w:rPr>
      <w:fldChar w:fldCharType="separate"/>
    </w:r>
    <w:r>
      <w:rPr>
        <w:rFonts w:eastAsia="Georgia" w:cs="Georgia"/>
        <w:b w:val="false"/>
        <w:bCs w:val="false"/>
        <w:i w:val="false"/>
        <w:iCs w:val="false"/>
        <w:color w:val="666666"/>
        <w:sz w:val="26"/>
        <w:szCs w:val="26"/>
      </w:rPr>
      <w:t>3</w:t>
    </w:r>
    <w:r>
      <w:rPr>
        <w:rFonts w:eastAsia="Georgia" w:cs="Georgia"/>
        <w:b w:val="false"/>
        <w:bCs w:val="false"/>
        <w:i w:val="false"/>
        <w:iCs w:val="false"/>
        <w:color w:val="666666"/>
        <w:sz w:val="26"/>
        <w:szCs w:val="26"/>
      </w:rPr>
      <w:fldChar w:fldCharType="end"/>
    </w:r>
    <w:r>
      <w:rPr>
        <w:rFonts w:eastAsia="Georgia" w:cs="Georgia"/>
        <w:color w:val="666666"/>
        <w:sz w:val="18"/>
        <w:szCs w:val="18"/>
      </w:rPr>
      <w:t xml:space="preserve"> of </w:t>
    </w:r>
    <w:r>
      <w:rPr>
        <w:rFonts w:eastAsia="Georgia" w:cs="Georgia"/>
        <w:b w:val="false"/>
        <w:bCs w:val="false"/>
        <w:i w:val="false"/>
        <w:iCs w:val="false"/>
        <w:color w:val="666666"/>
        <w:sz w:val="26"/>
        <w:szCs w:val="26"/>
      </w:rPr>
      <w:fldChar w:fldCharType="begin"/>
    </w:r>
    <w:r>
      <w:rPr>
        <w:rFonts w:eastAsia="Georgia" w:cs="Georgia"/>
        <w:b w:val="false"/>
        <w:bCs w:val="false"/>
        <w:i w:val="false"/>
        <w:iCs w:val="false"/>
        <w:color w:val="666666"/>
        <w:sz w:val="26"/>
        <w:szCs w:val="26"/>
      </w:rPr>
      <w:instrText xml:space="preserve"> NUMPAGES </w:instrText>
    </w:r>
    <w:r>
      <w:rPr>
        <w:rFonts w:eastAsia="Georgia" w:cs="Georgia"/>
        <w:b w:val="false"/>
        <w:bCs w:val="false"/>
        <w:i w:val="false"/>
        <w:iCs w:val="false"/>
        <w:color w:val="666666"/>
        <w:sz w:val="26"/>
        <w:szCs w:val="26"/>
      </w:rPr>
      <w:fldChar w:fldCharType="separate"/>
    </w:r>
    <w:r>
      <w:rPr>
        <w:rFonts w:eastAsia="Georgia" w:cs="Georgia"/>
        <w:b w:val="false"/>
        <w:bCs w:val="false"/>
        <w:i w:val="false"/>
        <w:iCs w:val="false"/>
        <w:color w:val="666666"/>
        <w:sz w:val="26"/>
        <w:szCs w:val="26"/>
      </w:rPr>
      <w:t>5</w:t>
    </w:r>
    <w:r>
      <w:rPr>
        <w:rFonts w:eastAsia="Georgia" w:cs="Georgia"/>
        <w:b w:val="false"/>
        <w:bCs w:val="false"/>
        <w:i w:val="false"/>
        <w:iCs w:val="false"/>
        <w:color w:val="666666"/>
        <w:sz w:val="26"/>
        <w:szCs w:val="26"/>
      </w:rPr>
      <w:fldChar w:fldCharType="end"/>
    </w:r>
  </w:p>
  <w:p>
    <w:pPr>
      <w:pStyle w:val="Normal"/>
      <w:spacing w:before="40" w:after="0"/>
      <w:jc w:val="center"/>
      <w:rPr/>
    </w:pPr>
    <w:r>
      <w:rPr>
        <w:rFonts w:eastAsia="Georgia" w:cs="Georgia"/>
        <w:color w:val="C5922E"/>
        <w:sz w:val="16"/>
        <w:szCs w:val="16"/>
      </w:rPr>
      <w:t>Confidential  •  Foreclosure Recovery Inc.  •  usforeclosurerecovery.com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Georgia" w:cs="Georgia"/>
        <w:color w:val="666666"/>
        <w:sz w:val="18"/>
        <w:szCs w:val="18"/>
      </w:rPr>
      <w:t xml:space="preserve">Page </w:t>
    </w:r>
    <w:r>
      <w:rPr>
        <w:rFonts w:eastAsia="Georgia" w:cs="Georgia"/>
        <w:b w:val="false"/>
        <w:bCs w:val="false"/>
        <w:i w:val="false"/>
        <w:iCs w:val="false"/>
        <w:color w:val="666666"/>
        <w:sz w:val="26"/>
        <w:szCs w:val="26"/>
      </w:rPr>
      <w:fldChar w:fldCharType="begin"/>
    </w:r>
    <w:r>
      <w:rPr>
        <w:rFonts w:eastAsia="Georgia" w:cs="Georgia"/>
        <w:b w:val="false"/>
        <w:bCs w:val="false"/>
        <w:i w:val="false"/>
        <w:iCs w:val="false"/>
        <w:color w:val="666666"/>
        <w:sz w:val="26"/>
        <w:szCs w:val="26"/>
      </w:rPr>
      <w:instrText xml:space="preserve"> PAGE </w:instrText>
    </w:r>
    <w:r>
      <w:rPr>
        <w:rFonts w:eastAsia="Georgia" w:cs="Georgia"/>
        <w:b w:val="false"/>
        <w:bCs w:val="false"/>
        <w:i w:val="false"/>
        <w:iCs w:val="false"/>
        <w:color w:val="666666"/>
        <w:sz w:val="26"/>
        <w:szCs w:val="26"/>
      </w:rPr>
      <w:fldChar w:fldCharType="separate"/>
    </w:r>
    <w:r>
      <w:rPr>
        <w:rFonts w:eastAsia="Georgia" w:cs="Georgia"/>
        <w:b w:val="false"/>
        <w:bCs w:val="false"/>
        <w:i w:val="false"/>
        <w:iCs w:val="false"/>
        <w:color w:val="666666"/>
        <w:sz w:val="26"/>
        <w:szCs w:val="26"/>
      </w:rPr>
      <w:t>3</w:t>
    </w:r>
    <w:r>
      <w:rPr>
        <w:rFonts w:eastAsia="Georgia" w:cs="Georgia"/>
        <w:b w:val="false"/>
        <w:bCs w:val="false"/>
        <w:i w:val="false"/>
        <w:iCs w:val="false"/>
        <w:color w:val="666666"/>
        <w:sz w:val="26"/>
        <w:szCs w:val="26"/>
      </w:rPr>
      <w:fldChar w:fldCharType="end"/>
    </w:r>
    <w:r>
      <w:rPr>
        <w:rFonts w:eastAsia="Georgia" w:cs="Georgia"/>
        <w:color w:val="666666"/>
        <w:sz w:val="18"/>
        <w:szCs w:val="18"/>
      </w:rPr>
      <w:t xml:space="preserve"> of </w:t>
    </w:r>
    <w:r>
      <w:rPr>
        <w:rFonts w:eastAsia="Georgia" w:cs="Georgia"/>
        <w:b w:val="false"/>
        <w:bCs w:val="false"/>
        <w:i w:val="false"/>
        <w:iCs w:val="false"/>
        <w:color w:val="666666"/>
        <w:sz w:val="26"/>
        <w:szCs w:val="26"/>
      </w:rPr>
      <w:fldChar w:fldCharType="begin"/>
    </w:r>
    <w:r>
      <w:rPr>
        <w:rFonts w:eastAsia="Georgia" w:cs="Georgia"/>
        <w:b w:val="false"/>
        <w:bCs w:val="false"/>
        <w:i w:val="false"/>
        <w:iCs w:val="false"/>
        <w:color w:val="666666"/>
        <w:sz w:val="26"/>
        <w:szCs w:val="26"/>
      </w:rPr>
      <w:instrText xml:space="preserve"> NUMPAGES </w:instrText>
    </w:r>
    <w:r>
      <w:rPr>
        <w:rFonts w:eastAsia="Georgia" w:cs="Georgia"/>
        <w:b w:val="false"/>
        <w:bCs w:val="false"/>
        <w:i w:val="false"/>
        <w:iCs w:val="false"/>
        <w:color w:val="666666"/>
        <w:sz w:val="26"/>
        <w:szCs w:val="26"/>
      </w:rPr>
      <w:fldChar w:fldCharType="separate"/>
    </w:r>
    <w:r>
      <w:rPr>
        <w:rFonts w:eastAsia="Georgia" w:cs="Georgia"/>
        <w:b w:val="false"/>
        <w:bCs w:val="false"/>
        <w:i w:val="false"/>
        <w:iCs w:val="false"/>
        <w:color w:val="666666"/>
        <w:sz w:val="26"/>
        <w:szCs w:val="26"/>
      </w:rPr>
      <w:t>5</w:t>
    </w:r>
    <w:r>
      <w:rPr>
        <w:rFonts w:eastAsia="Georgia" w:cs="Georgia"/>
        <w:b w:val="false"/>
        <w:bCs w:val="false"/>
        <w:i w:val="false"/>
        <w:iCs w:val="false"/>
        <w:color w:val="666666"/>
        <w:sz w:val="26"/>
        <w:szCs w:val="26"/>
      </w:rPr>
      <w:fldChar w:fldCharType="end"/>
    </w:r>
  </w:p>
  <w:p>
    <w:pPr>
      <w:pStyle w:val="Normal"/>
      <w:spacing w:before="40" w:after="0"/>
      <w:jc w:val="center"/>
      <w:rPr/>
    </w:pPr>
    <w:r>
      <w:rPr>
        <w:rFonts w:eastAsia="Georgia" w:cs="Georgia"/>
        <w:color w:val="C5922E"/>
        <w:sz w:val="16"/>
        <w:szCs w:val="16"/>
      </w:rPr>
      <w:t>Confidential  •  Foreclosure Recovery Inc.  •  usforeclosurerecovery.com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Georgia" w:cs="Georgia"/>
        <w:i/>
        <w:iCs/>
        <w:color w:val="666666"/>
        <w:sz w:val="18"/>
        <w:szCs w:val="18"/>
      </w:rPr>
      <w:t>Contingency Fee Agreement  •  Foreclosure Recovery Inc.</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Georgia" w:cs="Georgia"/>
        <w:i/>
        <w:iCs/>
        <w:color w:val="666666"/>
        <w:sz w:val="18"/>
        <w:szCs w:val="18"/>
      </w:rPr>
      <w:t>Contingency Fee Agreement  •  Foreclosure Recovery Inc.</w:t>
    </w:r>
  </w:p>
</w:hdr>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color w:val="333333"/>
        <w:sz w:val="26"/>
        <w:szCs w:val="26"/>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Georgia" w:hAnsi="Georgia" w:eastAsia="Georgia" w:cs="Georgia"/>
      <w:color w:val="333333"/>
      <w:kern w:val="0"/>
      <w:sz w:val="26"/>
      <w:szCs w:val="26"/>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Georgia" w:hAnsi="Georgia" w:eastAsia="Georgia" w:cs="Georgia"/>
      <w:b/>
      <w:bCs/>
      <w:color w:val="333333"/>
      <w:kern w:val="0"/>
      <w:sz w:val="26"/>
      <w:szCs w:val="26"/>
      <w:lang w:val="en-US" w:eastAsia="zh-CN" w:bidi="hi-IN"/>
    </w:rPr>
  </w:style>
  <w:style w:type="paragraph" w:styleId="ListParagraph">
    <w:name w:val="List Paragraph"/>
    <w:qFormat/>
    <w:pPr>
      <w:widowControl/>
      <w:suppressAutoHyphens w:val="true"/>
      <w:bidi w:val="0"/>
      <w:spacing w:before="0" w:after="0"/>
      <w:jc w:val="start"/>
    </w:pPr>
    <w:rPr>
      <w:rFonts w:ascii="Georgia" w:hAnsi="Georgia" w:eastAsia="Georgia" w:cs="Georgia"/>
      <w:color w:val="333333"/>
      <w:kern w:val="0"/>
      <w:sz w:val="26"/>
      <w:szCs w:val="26"/>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603</TotalTime>
  <Application>LibreOffice/25.8.4.2$Windows_X86_64 LibreOffice_project/290daaa01b999472f0c7a3890eb6a550fd74c6df</Application>
  <AppVersion>15.0000</AppVersion>
  <Pages>5</Pages>
  <Words>1154</Words>
  <Characters>6136</Characters>
  <CharactersWithSpaces>7293</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2026-02-05T05:16:39Z</dcterms:created>
  <dc:creator>Un-named</dc:creator>
  <dc:description/>
  <dc:language>en-US</dc:language>
  <cp:lastModifiedBy/>
  <cp:lastPrinted>2026-02-12T16:55:29Z</cp:lastPrinted>
  <dcterms:modified xsi:type="dcterms:W3CDTF">2026-03-04T13:37:55Z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