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Phase 2 Mobile Command Walkthrough</w:t>
      </w:r>
    </w:p>
    <w:p>
      <w:r>
        <w:rPr>
          <w:i/>
          <w:iCs/>
          <w:color w:val="666666"/>
        </w:rPr>
        <w:t xml:space="preserve">Sunday 2026-04-18 batched paste session</w:t>
      </w:r>
    </w:p>
    <w:p>
      <w:r>
        <w:t xml:space="preserve"/>
      </w:r>
    </w:p>
    <w:p>
      <w:r>
        <w:rPr>
          <w:sz w:val="24"/>
          <w:szCs w:val="24"/>
        </w:rPr>
        <w:t xml:space="preserve">This walkthrough unlocks the full Mobile Command rollout: Supabase auth tables, JWT signing keys, Web Push (VAPID), and Gmail send scope.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At a glance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Expected time: 60–90 minutes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Steps: 6 (3 SQL applies, JWT keys, VAPID keys, Gmail scope)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it unlocks: Mobile Cmd auth endpoints go live + voice input/SSE streaming/push notifications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Your cue to Titan: after Step 6, reply here or on EOM thread: "Phase 2 paste complete, start rollout."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Before you start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Open Supabase SQL Editor in a browser tab (or the Supabase mobile web view) — you will use it for Steps 1–3.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Open a Terminal/SSH app with access to the VPS as root — you will use it for Steps 4, 5, and partly 6.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Open the Google Cloud Console in a third tab — you will use it for Step 6.</w:t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2E5BBA"/>
        </w:rPr>
        <w:t xml:space="preserve">Save-and-stop rule: </w:t>
      </w:r>
      <w:r>
        <w:t xml:space="preserve">If any step fails its "Success if" check, stop, paste the error back to Titan, and wait. Do NOT proceed — the chained FKs in Steps 1–3 mean a broken Step 1 will make Step 2 fail in confusing ways.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1 — Apply sql/008_mobile_cmd_auth.sql</w:t>
      </w:r>
    </w:p>
    <w:p>
      <w:r>
        <w:rPr>
          <w:sz w:val="24"/>
          <w:szCs w:val="24"/>
        </w:rPr>
        <w:t xml:space="preserve">Creates three tables (webauthn_credentials, refresh_tokens, push_subscriptions) plus one function (revoke_refresh_family) plus RLS policies. Prerequisite: public.operators table must already exist.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1.1 Open the migration file</w:t>
      </w:r>
    </w:p>
    <w:p>
      <w:r>
        <w:t xml:space="preserve">In the Supabase SQL Editor, click "New query" and paste the contents of: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/Users/solonzafiropoulos1/titan-harness/sql/008_mobile_cmd_auth.sql</w:t>
      </w:r>
    </w:p>
    <w:p>
      <w:r>
        <w:t xml:space="preserve">(On VPS: /opt/titan-harness/sql/008_mobile_cmd_auth.sql)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1.2 Run it</w:t>
      </w:r>
    </w:p>
    <w:p>
      <w:r>
        <w:t xml:space="preserve">Click "Run" in the SQL Editor. The migration is wrapped in BEGIN/COMMIT so it is atomic — either the whole thing lands or nothing does.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1.3 Verify</w:t>
      </w:r>
    </w:p>
    <w:p>
      <w:r>
        <w:t xml:space="preserve">Paste and run each of these in the SQL Editor, in order: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public.webauthn_credentials;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public.refresh_tokens;      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public.push_subscriptions;  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pg_policies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WHERE tablename IN ('webauthn_credentials','refresh_tokens','push_subscriptions');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-- expect 6 (2 policies x 3 tables)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proname FROM pg_proc WHERE proname = 'revoke_refresh_family';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-- expect 1 row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All five queries return the expected counts.</w:t>
      </w:r>
    </w:p>
    <w:p>
      <w:pPr>
        <w:spacing w:after="80" w:before="80"/>
      </w:pPr>
      <w:r>
        <w:rPr>
          <w:b/>
          <w:bCs/>
          <w:color w:val="C62828"/>
        </w:rPr>
        <w:t xml:space="preserve">⚠ Stop if: </w:t>
      </w:r>
      <w:r>
        <w:t xml:space="preserve">If "relation public.operators does not exist" — stop. Titan needs to create the operators table first.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2 — Apply sql/009_multi_tenant.sql</w:t>
      </w:r>
    </w:p>
    <w:p>
      <w:r>
        <w:rPr>
          <w:sz w:val="24"/>
          <w:szCs w:val="24"/>
        </w:rPr>
        <w:t xml:space="preserve">Creates the tenants table, seeds the amg-internal tenant, and back-fills tenant_id onto the operators + auth tables from Step 1. This is the multi-tenant generalization that lets Chamber clients and agency clients live alongside your internal ops.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2.1 Paste and run</w:t>
      </w:r>
    </w:p>
    <w:p>
      <w:r>
        <w:t xml:space="preserve">In the SQL Editor, new query, paste the contents of: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/opt/titan-harness/sql/009_multi_tenant.sql</w:t>
      </w:r>
    </w:p>
    <w:p>
      <w:r>
        <w:t xml:space="preserve">Click "Run".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2.2 Verify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id, slug, subdomain, status FROM public.tenants;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-- expect at least one row: amg-internal, operator, active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public.operators WHERE tenant_id IS NULL;       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public.refresh_tokens WHERE tenant_id IS NULL;  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public.webauthn_credentials WHERE tenant_id IS NULL;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public.push_subscriptions WHERE tenant_id IS NULL;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proname FROM pg_proc WHERE proname = 'tenant_by_identifier';    -- expect 1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policyname FROM pg_policies WHERE tablename = 'tenants';        -- expect 2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All NULL counts are 0, amg-internal tenant row present, tenant_by_identifier exists, tenants has 2 policies.</w:t>
      </w:r>
    </w:p>
    <w:p>
      <w:pPr>
        <w:spacing w:after="80" w:before="80"/>
      </w:pPr>
      <w:r>
        <w:rPr>
          <w:b/>
          <w:bCs/>
          <w:color w:val="C62828"/>
        </w:rPr>
        <w:t xml:space="preserve">⚠ Stop if: </w:t>
      </w:r>
      <w:r>
        <w:t xml:space="preserve">If Step 1 did not land cleanly, Step 2 will complain about missing columns or tables — stop and flag.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3 — Apply sql/010_outbound_queues.sql</w:t>
      </w:r>
    </w:p>
    <w:p>
      <w:r>
        <w:rPr>
          <w:sz w:val="24"/>
          <w:szCs w:val="24"/>
        </w:rPr>
        <w:t xml:space="preserve">Creates the outbound_email_queue and outbound_voice_queue tables with per-tenant RLS. These are the queues that Nadia 3-touch and Alex voice pitches write to; worker daemons (shipped separately) drain them.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3.1 Paste and run</w:t>
      </w:r>
    </w:p>
    <w:p>
      <w:r>
        <w:t xml:space="preserve">Source file: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/opt/titan-harness/sql/010_outbound_queues.sql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 Verify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public.outbound_email_queue; 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public.outbound_voice_queue;   -- expect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pg_policies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WHERE tablename IN ('outbound_email_queue','outbound_voice_queue');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-- expect 4 (2 policies x 2 tables)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Both counts are 0 and 4 policies are present.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4 — Generate JWT RS256 keypair on VPS</w:t>
      </w:r>
    </w:p>
    <w:p>
      <w:r>
        <w:rPr>
          <w:sz w:val="24"/>
          <w:szCs w:val="24"/>
        </w:rPr>
        <w:t xml:space="preserve">atlas_api signs access + refresh tokens with an RS256 keypair. The private key stays on the VPS (never exported); the public key is also stored on the VPS for verification. Generate them now so Mobile Cmd auth endpoints can go live.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4.1 SSH to VPS and run</w:t>
      </w:r>
    </w:p>
    <w:p>
      <w:r>
        <w:t xml:space="preserve">Paste this full block into the VPS terminal: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sudo -i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install -d -m 0700 /etc/amg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cd /etc/amg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Generate 2048-bit RSA private key (PKCS#8 format)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openssl genpkey -algorithm RSA -out jwt-rs256.priv.pem \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-pkeyopt rsa_keygen_bits:2048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Derive public key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openssl rsa -pubout -in jwt-rs256.priv.pem -out jwt-rs256.pub.pem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Lock down permissions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chmod 0600 jwt-rs256.priv.pem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chmod 0644 jwt-rs256.pub.pem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Confirm both exist + permissions are right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ls -la /etc/amg/jwt-rs256.*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4.2 Expected output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-rw------- 1 root root  1704 Apr 18 XX:XX /etc/amg/jwt-rs256.priv.pem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-rw-r--r-- 1 root root   451 Apr 18 XX:XX /etc/amg/jwt-rs256.pub.pem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Both files exist, priv is 0600 (-rw-------), pub is 0644 (-rw-r--r--).</w:t>
      </w:r>
    </w:p>
    <w:p>
      <w:pPr>
        <w:spacing w:after="80" w:before="80"/>
      </w:pPr>
      <w:r>
        <w:rPr>
          <w:b/>
          <w:bCs/>
          <w:color w:val="C62828"/>
        </w:rPr>
        <w:t xml:space="preserve">⚠ Stop if: </w:t>
      </w:r>
      <w:r>
        <w:t xml:space="preserve">If "permission denied" — you are not running as root. Run "sudo -i" first.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 Register paths with atlas_api</w:t>
      </w:r>
    </w:p>
    <w:p>
      <w:r>
        <w:t xml:space="preserve">Add the paths to the atlas_api env so the service picks them up on next restart: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cat &gt;&gt; /etc/amg/atlas-api.env &lt;&lt;'EOF'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JWT_PRIVATE_KEY_PATH=/etc/amg/jwt-rs256.priv.pem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JWT_PUBLIC_KEY_PATH=/etc/amg/jwt-rs256.pub.pem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EOF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systemctl restart atlas-api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sleep 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systemctl is-active atlas-api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curl -sS http://127.0.0.1:8081/api/auth/health 2&gt;&amp;1 | head -3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atlas-api shows "active", health endpoint returns a JSON ok response.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5 — Generate VAPID keypair (OPTIONAL)</w:t>
      </w:r>
    </w:p>
    <w:p>
      <w:r>
        <w:rPr>
          <w:sz w:val="24"/>
          <w:szCs w:val="24"/>
        </w:rPr>
        <w:t xml:space="preserve">VAPID keys are required only if you want Web Push notifications to your phone/tablet PWA. Skip this step if you do not care about push notifications (SSE streaming covers the core Mobile Cmd interactive flow).</w:t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2E5BBA"/>
        </w:rPr>
        <w:t xml:space="preserve">Decision: </w:t>
      </w:r>
      <w:r>
        <w:t xml:space="preserve">If you want phone vibrations for CRM alerts, run this step. Otherwise skip to Step 6.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5.1 On VPS, run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sudo -i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apt-get install -y python3-pip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pip3 install py-vapid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cd /etc/amg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py_vapid import Vapid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 = Vapid()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v.generate_keys()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v.save_key('vapid.priv.pem')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v.save_public_key('vapid.pub.pem')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print('Public (for PWA applicationServerKey):', v.public_key_urlsafe_base64().decode())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chmod 0600 vapid.priv.pem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chmod 0644 vapid.pub.pem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ls -la /etc/amg/vapid.*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5.2 Copy the public key</w:t>
      </w:r>
    </w:p>
    <w:p>
      <w:r>
        <w:t xml:space="preserve">The "Public (for PWA applicationServerKey)" line prints a base64-urlsafe string. Copy it somewhere safe — the PWA will need it at subscription time. Titan will bake it into the PWA env on rollout.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Two files written, public key printed to stdout, both file perms are 0600 / 0644.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6 — Upgrade Gmail OAuth scope to gmail.send</w:t>
      </w:r>
    </w:p>
    <w:p>
      <w:r>
        <w:rPr>
          <w:sz w:val="24"/>
          <w:szCs w:val="24"/>
        </w:rPr>
        <w:t xml:space="preserve">Current atlas_api token has gmail.readonly. We need gmail.send so Nadia and operator-initiated outbound can actually deliver email. This is a Google Cloud Console step + a one-time re-auth on VPS.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6.1 In Google Cloud Console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Open https://console.cloud.google.com/apis/credentials and select the AMG project.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Click "OAuth consent screen" in the left nav.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Scroll to "Scopes" and click "Add or remove scopes".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Search for "gmail.send" and check the box for the scope https://www.googleapis.com/auth/gmail.send 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Save. If the app is in Testing, this is immediate; if in Production, Google may prompt for a justification — paste "Transactional + operator-authored email via atlas_api service account on operator.aimarketinggenius.io".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6.2 On VPS, refresh the token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sudo -i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cd /opt/amg-email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Delete existing token so it re-auths with the new scope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rm -f token.json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python3 authenticate.py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Follow the URL it prints, approve the gmail.send scope, paste the code back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ls -la /opt/amg-email/token.json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6.3 Verify send capability</w:t>
      </w:r>
    </w:p>
    <w:p>
      <w:pPr>
        <w:shd w:fill="F2F2F2" w:val="clear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google.oauth2.credentials import Credentials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 = Credentials.from_authorized_user_file('/opt/amg-email/token.json')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print('scopes:', c.scopes)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"</w:t>
      </w:r>
    </w:p>
    <w:p>
      <w:pPr>
        <w:spacing w:after="80" w:before="80"/>
      </w:pPr>
      <w:r>
        <w:rPr>
          <w:b/>
          <w:bCs/>
          <w:color w:val="2E7D32"/>
        </w:rPr>
        <w:t xml:space="preserve">✓ Success if: </w:t>
      </w:r>
      <w:r>
        <w:t xml:space="preserve">Output includes 'https://www.googleapis.com/auth/gmail.send'.</w:t>
      </w:r>
    </w:p>
    <w:p>
      <w:pPr>
        <w:spacing w:after="80" w:before="80"/>
      </w:pPr>
      <w:r>
        <w:rPr>
          <w:b/>
          <w:bCs/>
          <w:color w:val="C62828"/>
        </w:rPr>
        <w:t xml:space="preserve">⚠ Stop if: </w:t>
      </w:r>
      <w:r>
        <w:t xml:space="preserve">If you see only gmail.readonly, the OAuth consent screen change did not save or you re-auth'd with the old scope cached — re-do 6.1 + 6.2.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Step 7 — Signal Titan to start the rollout</w:t>
      </w:r>
    </w:p>
    <w:p>
      <w:r>
        <w:rPr>
          <w:sz w:val="24"/>
          <w:szCs w:val="24"/>
        </w:rPr>
        <w:t xml:space="preserve">All prerequisites are now in place. Titan can wire up the remaining Mobile Cmd endpoints, voice input, SSE streaming, and (if Step 5 ran) push notifications.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Paste one of these back to Titan (Claude Code or EOM thread)</w:t>
      </w:r>
    </w:p>
    <w:p>
      <w:r>
        <w:t xml:space="preserve"/>
      </w:r>
    </w:p>
    <w:p>
      <w:r>
        <w:t xml:space="preserve">If everything passed: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Phase 2 paste complete, all 6 steps green, start Mobile Cmd rollout.</w:t>
      </w:r>
    </w:p>
    <w:p>
      <w:r>
        <w:t xml:space="preserve"/>
      </w:r>
    </w:p>
    <w:p>
      <w:r>
        <w:t xml:space="preserve">If you skipped Step 5 (no VAPID):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Phase 2 paste complete, skipped VAPID, start Mobile Cmd rollout without push.</w:t>
      </w:r>
    </w:p>
    <w:p>
      <w:r>
        <w:t xml:space="preserve"/>
      </w:r>
    </w:p>
    <w:p>
      <w:r>
        <w:t xml:space="preserve">If something failed: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Phase 2 paste: Step &lt;N&gt; failed with &lt;paste the error&gt;. Need help.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What happens next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Titan deploys Mobile Cmd PWA to operator.aimarketinggenius.io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WebAuthn registration flow lit up (first-device FaceID/TouchID binding)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Voice input wired (browser SpeechRecognition + SSE back)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Auth endpoints live: /api/auth/register, /login, /refresh, /logout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 test Mobile Cmd on phone + tablet Sunday evening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Any bugs you flag → Titan fixes overnight → Monday AM polished, demo-ready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Bug-flag channel (during Sunday evening testing)</w:t>
      </w:r>
    </w:p>
    <w:p>
      <w:r>
        <w:t xml:space="preserve">Per Sunday Playbook Item 2c: paste any bug directly into the Claude Code chat or the EOM thread. EOM will relay to Titan via queue_operator_task. You do not need to format or stage — just paste what you saw.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End of walkthrough</w:t>
      </w:r>
    </w:p>
    <w:p>
      <w:r>
        <w:rPr>
          <w:i/>
          <w:iCs/>
        </w:rPr>
        <w:t xml:space="preserve">Estimated total time: 60–90 min. If you stall &gt;15 min on any step, send the error back — do not grind.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2026-04-18T20:30:10.539Z</dcterms:created>
  <dcterms:modified xsi:type="dcterms:W3CDTF">2026-04-18T20:30:10.540Z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