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🏆 خطة تطوير سوق المناقصات</w:t>
      </w:r>
    </w:p>
    <w:p>
      <w:pPr>
        <w:spacing w:after="100"/>
        <w:jc w:val="center"/>
      </w:pPr>
      <w:r>
        <w:rPr>
          <w:b/>
          <w:bCs/>
          <w:color w:val="2874A6"/>
          <w:sz w:val="40"/>
          <w:szCs w:val="40"/>
        </w:rPr>
        <w:t xml:space="preserve">Xchange Tender Marketplace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بناء أفضل سوق مناقصات في العالم</w:t>
      </w:r>
    </w:p>
    <w:p>
      <w:pPr>
        <w:spacing w:after="100"/>
        <w:jc w:val="center"/>
      </w:pPr>
      <w:r>
        <w:rPr>
          <w:color w:val="1B4F72"/>
        </w:rPr>
        <w:t xml:space="preserve">━━━━━━━━━━━━━━━━━━━━━━━━━━━━━━</w:t>
      </w:r>
    </w:p>
    <w:p>
      <w:pPr>
        <w:spacing w:after="600"/>
        <w:jc w:val="center"/>
      </w:pPr>
      <w:r>
        <w:rPr>
          <w:b/>
          <w:bCs/>
          <w:color w:val="E74C3C"/>
          <w:sz w:val="32"/>
          <w:szCs w:val="32"/>
        </w:rPr>
        <w:t xml:space="preserve">G2B • B2B • B2C • C2C • C2B</w:t>
      </w:r>
    </w:p>
    <w:p>
      <w:pPr>
        <w:jc w:val="center"/>
      </w:pPr>
      <w:r>
        <w:rPr>
          <w:color w:val="666666"/>
          <w:sz w:val="24"/>
          <w:szCs w:val="24"/>
        </w:rPr>
        <w:t xml:space="preserve">التحليل الاستراتيجي + الحزمة التقنية الكاملة</w:t>
      </w:r>
    </w:p>
    <w:p>
      <w:pPr>
        <w:spacing w:before="1000"/>
        <w:jc w:val="center"/>
      </w:pPr>
      <w:r>
        <w:rPr>
          <w:color w:val="999999"/>
          <w:sz w:val="22"/>
          <w:szCs w:val="22"/>
        </w:rPr>
        <w:t xml:space="preserve">ديسمبر 2025</w:t>
      </w:r>
    </w:p>
    <w:p>
      <w:r>
        <w:br w:type="page"/>
      </w:r>
    </w:p>
    <w:p>
      <w:pPr>
        <w:pStyle w:val="Heading1"/>
      </w:pPr>
      <w:r>
        <w:t xml:space="preserve">📊 الملخص التنفيذي</w:t>
      </w:r>
    </w:p>
    <w:p>
      <w:pPr>
        <w:spacing w:after="200"/>
      </w:pPr>
      <w:r>
        <w:t xml:space="preserve">سوق المناقصات في مصر يمثل فرصة استثنائية بقيمة تتجاوز </w:t>
      </w:r>
      <w:r>
        <w:rPr>
          <w:b/>
          <w:bCs/>
          <w:color w:val="E74C3C"/>
        </w:rPr>
        <w:t xml:space="preserve">50 مليار دولار سنوياً</w:t>
      </w:r>
      <w:r>
        <w:t xml:space="preserve">، مع غياب شبه كامل لمنصة رقمية شاملة تخدم جميع الأطراف. المنصات الحالية مجرد أدلة معلوماتية بدائية تفتقر للميزات التفاعلية والتنافسية.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حجم السوق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عدد الشركات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نسبة النمو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  <w:sz w:val="28"/>
                <w:szCs w:val="28"/>
              </w:rPr>
              <w:t xml:space="preserve">$50+ مليار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74A6"/>
                <w:sz w:val="28"/>
                <w:szCs w:val="28"/>
              </w:rPr>
              <w:t xml:space="preserve">3.7 مليون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  <w:sz w:val="28"/>
                <w:szCs w:val="28"/>
              </w:rPr>
              <w:t xml:space="preserve">7.6% سنوياً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الميزة التنافسية الفريدة: </w:t>
      </w:r>
      <w:r>
        <w:t xml:space="preserve">Xchange ستكون المنصة الوحيدة التي تدمج المناقصات الحكومية مع القطاع الخاص والأفراد في منصة واحدة، مع نظام مزايدات تنافسي وتكامل مع أسواق Xchange الأخرى.</w:t>
      </w:r>
    </w:p>
    <w:p>
      <w:r>
        <w:br w:type="page"/>
      </w:r>
    </w:p>
    <w:p>
      <w:pPr>
        <w:pStyle w:val="Heading1"/>
      </w:pPr>
      <w:r>
        <w:t xml:space="preserve">📈 القسم الأول: تحليل السوق المصري</w:t>
      </w:r>
    </w:p>
    <w:p>
      <w:pPr>
        <w:pStyle w:val="Heading2"/>
      </w:pPr>
      <w:r>
        <w:t xml:space="preserve">1.1 حجم السوق والإنفاق</w:t>
      </w:r>
    </w:p>
    <w:p>
      <w:pPr>
        <w:spacing w:after="200"/>
      </w:pPr>
      <w:r>
        <w:t xml:space="preserve">يُقدر حجم سوق المشتريات العامة في مصر بحوالي </w:t>
      </w:r>
      <w:r>
        <w:rPr>
          <w:b/>
          <w:bCs/>
        </w:rPr>
        <w:t xml:space="preserve">15% من الناتج المحلي الإجمالي</w:t>
      </w:r>
      <w:r>
        <w:t xml:space="preserve">، أي ما يعادل </w:t>
      </w:r>
      <w:r>
        <w:rPr>
          <w:b/>
          <w:bCs/>
          <w:color w:val="E74C3C"/>
        </w:rPr>
        <w:t xml:space="preserve">208 مليار دولار</w:t>
      </w:r>
      <w:r>
        <w:t xml:space="preserve"> تقريباً. ميزانية المشتريات الحكومية للعام المالي 2024/2025 تبلغ </w:t>
      </w:r>
      <w:r>
        <w:rPr>
          <w:b/>
          <w:bCs/>
        </w:rPr>
        <w:t xml:space="preserve">166.7 مليار جنيه</w:t>
      </w:r>
      <w:r>
        <w:t xml:space="preserve"> بنمو 22% عن العام السابق.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القطاع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القيمة/الحجم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الإنفاق الحكومي الإجمالي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3.87 تريليون جنيه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المشتريات الحكومية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166.7 مليار جنيه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قطاع البناء والتشييد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$50.9 - $68.7 مليار (2025-2030)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الإنفاق على النقل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1.1 تريليون جنيه ($70 مليار)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العاصمة الإدارية الجديدة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$45 مليار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صفقة رأس الحكمة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$35.7 مليار</w:t>
            </w:r>
          </w:p>
        </w:tc>
      </w:tr>
    </w:tbl>
    <w:p>
      <w:pPr>
        <w:pStyle w:val="Heading2"/>
      </w:pPr>
      <w:r>
        <w:t xml:space="preserve">1.2 هيكل قطاع الأعمال المصري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3.7 مليون منشأة اقتصادية</w:t>
      </w:r>
      <w:r>
        <w:t xml:space="preserve"> في مصر (تعداد 2017)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97% شركات صغيرة</w:t>
      </w:r>
      <w:r>
        <w:t xml:space="preserve"> (أقل من 10 موظفين)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2.7% شركات متوسطة</w:t>
      </w:r>
      <w:r>
        <w:t xml:space="preserve"> (10-50 موظف)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0.4% شركات كبيرة</w:t>
      </w:r>
      <w:r>
        <w:t xml:space="preserve"> (أكثر من 50 موظف)</w:t>
      </w:r>
    </w:p>
    <w:p>
      <w:pPr>
        <w:pStyle w:val="ListParagraph"/>
        <w:numPr>
          <w:ilvl w:val="0"/>
          <w:numId w:val="2"/>
        </w:numPr>
      </w:pPr>
      <w:r>
        <w:t xml:space="preserve">SMEs تساهم بـ </w:t>
      </w:r>
      <w:r>
        <w:rPr>
          <w:b/>
          <w:bCs/>
        </w:rPr>
        <w:t xml:space="preserve">43% من الناتج المحلي</w:t>
      </w:r>
      <w:r>
        <w:t xml:space="preserve"> و</w:t>
      </w:r>
      <w:r>
        <w:rPr>
          <w:b/>
          <w:bCs/>
        </w:rPr>
        <w:t xml:space="preserve">75% من القوى العاملة</w:t>
      </w:r>
    </w:p>
    <w:p>
      <w:r>
        <w:br w:type="page"/>
      </w:r>
    </w:p>
    <w:p>
      <w:pPr>
        <w:pStyle w:val="Heading1"/>
      </w:pPr>
      <w:r>
        <w:t xml:space="preserve">🔍 القسم الثاني: تحليل المنافسين</w:t>
      </w:r>
    </w:p>
    <w:p>
      <w:pPr>
        <w:pStyle w:val="Heading2"/>
      </w:pPr>
      <w:r>
        <w:t xml:space="preserve">2.1 المنصات الحكومية</w:t>
      </w:r>
    </w:p>
    <w:p>
      <w:pPr>
        <w:spacing w:after="100"/>
      </w:pPr>
      <w:r>
        <w:rPr>
          <w:b/>
          <w:bCs/>
          <w:color w:val="1B4F72"/>
        </w:rPr>
        <w:t xml:space="preserve">بوابة التعاقدات العامة (etenders.gov.eg)</w:t>
      </w:r>
    </w:p>
    <w:p>
      <w:pPr>
        <w:pStyle w:val="ListParagraph"/>
        <w:numPr>
          <w:ilvl w:val="0"/>
          <w:numId w:val="2"/>
        </w:numPr>
      </w:pPr>
      <w:r>
        <w:t xml:space="preserve">المنصة الرسمية الأولى في الشرق الأوسط للمشتريات الحكومية الإلكترونية</w:t>
      </w:r>
    </w:p>
    <w:p>
      <w:pPr>
        <w:pStyle w:val="ListParagraph"/>
        <w:numPr>
          <w:ilvl w:val="0"/>
          <w:numId w:val="2"/>
        </w:numPr>
      </w:pPr>
      <w:r>
        <w:t xml:space="preserve">تغطي فقط المناقصات الحكومية (G2B)</w:t>
      </w:r>
    </w:p>
    <w:p>
      <w:pPr>
        <w:pStyle w:val="ListParagraph"/>
        <w:numPr>
          <w:ilvl w:val="0"/>
          <w:numId w:val="2"/>
        </w:numPr>
      </w:pPr>
      <w:r>
        <w:t xml:space="preserve">واجهة مستخدم قديمة وتجربة استخدام محدودة</w:t>
      </w:r>
    </w:p>
    <w:p>
      <w:pPr>
        <w:pStyle w:val="ListParagraph"/>
        <w:numPr>
          <w:ilvl w:val="0"/>
          <w:numId w:val="2"/>
        </w:numPr>
      </w:pPr>
      <w:r>
        <w:rPr>
          <w:color w:val="E74C3C"/>
        </w:rPr>
        <w:t xml:space="preserve">لا تدعم القطاع الخاص أو الأفراد</w:t>
      </w:r>
    </w:p>
    <w:p>
      <w:pPr>
        <w:pStyle w:val="Heading2"/>
      </w:pPr>
      <w:r>
        <w:t xml:space="preserve">2.2 منصات القطاع الخاص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المنصة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النموذج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المميزات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العيوب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Leadingo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اشتراك +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فلاتر ذكية، Connect 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دليل فقط، لا معاملات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TendersEgy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اشتراك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تنبيهات 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تجميع من الصحف فقط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Monaksaty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مجاني + إعلانات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كراسات شروط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واجهة بدائية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GlobalTenders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اشتراك دولي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تغطية عالمية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مكلف، غير محلي</w:t>
            </w:r>
          </w:p>
        </w:tc>
      </w:tr>
    </w:tbl>
    <w:p>
      <w:pPr>
        <w:pStyle w:val="Heading2"/>
      </w:pPr>
      <w:r>
        <w:t xml:space="preserve">2.3 الفجوات الحرجة في السوق 🎯</w:t>
      </w:r>
    </w:p>
    <w:p>
      <w:pPr>
        <w:spacing w:after="100"/>
      </w:pPr>
      <w:r>
        <w:rPr>
          <w:b/>
          <w:bCs/>
          <w:color w:val="E74C3C"/>
        </w:rPr>
        <w:t xml:space="preserve">لا توجد منصة مصرية حالياً تقدم: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الفجوة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فرصة 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منصة معاملات (Transaction Platform)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Escrow + دفع آمن + عقود ذكية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مزايدات تنافسية 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✅ Reverse Auction + Live Bidding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مناقصات الأفراد (C2C/C2B)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نموذج Thumbtack المحلي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تكامل مع أسواق أخرى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✅ سيارات + عقارات + خردة...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نظام تصنيف وتقييم الموردين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Vendor Rating + Trust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تسعير ذكي وتحليلات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✅ AI Pricing + Market 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🌍 القسم الثالث: أفضل الممارسات العالمية</w:t>
      </w:r>
    </w:p>
    <w:p>
      <w:pPr>
        <w:pStyle w:val="Heading2"/>
      </w:pPr>
      <w:r>
        <w:t xml:space="preserve">3.1 منصات المشتريات المؤسسية</w:t>
      </w:r>
    </w:p>
    <w:p>
      <w:pPr>
        <w:spacing w:after="100"/>
      </w:pPr>
      <w:r>
        <w:rPr>
          <w:b/>
          <w:bCs/>
          <w:color w:val="1B4F72"/>
        </w:rPr>
        <w:t xml:space="preserve">SAP Ariba</w:t>
      </w:r>
      <w:r>
        <w:t xml:space="preserve"> - الرائد العالمي</w:t>
      </w:r>
    </w:p>
    <w:p>
      <w:pPr>
        <w:pStyle w:val="ListParagraph"/>
        <w:numPr>
          <w:ilvl w:val="0"/>
          <w:numId w:val="2"/>
        </w:numPr>
      </w:pPr>
      <w:r>
        <w:t xml:space="preserve">أكثر من </w:t>
      </w:r>
      <w:r>
        <w:rPr>
          <w:b/>
          <w:bCs/>
        </w:rPr>
        <w:t xml:space="preserve">$3.75 تريليون</w:t>
      </w:r>
      <w:r>
        <w:t xml:space="preserve"> تجارة سنوية عبر الشبكة</w:t>
      </w:r>
    </w:p>
    <w:p>
      <w:pPr>
        <w:pStyle w:val="ListParagraph"/>
        <w:numPr>
          <w:ilvl w:val="0"/>
          <w:numId w:val="2"/>
        </w:numPr>
      </w:pPr>
      <w:r>
        <w:t xml:space="preserve">شبكة موردين عالمية تضم </w:t>
      </w:r>
      <w:r>
        <w:rPr>
          <w:b/>
          <w:bCs/>
        </w:rPr>
        <w:t xml:space="preserve">5 مليون+ مورد</w:t>
      </w:r>
      <w:r>
        <w:t xml:space="preserve"> في 190 دولة</w:t>
      </w:r>
    </w:p>
    <w:p>
      <w:pPr>
        <w:pStyle w:val="ListParagraph"/>
        <w:numPr>
          <w:ilvl w:val="0"/>
          <w:numId w:val="2"/>
        </w:numPr>
      </w:pPr>
      <w:r>
        <w:t xml:space="preserve">مزايدات عكسية + إدارة عقود + تحليلات إنفاق</w:t>
      </w:r>
    </w:p>
    <w:p>
      <w:pPr>
        <w:spacing w:before="200" w:after="100"/>
      </w:pPr>
      <w:r>
        <w:rPr>
          <w:b/>
          <w:bCs/>
          <w:color w:val="1B4F72"/>
        </w:rPr>
        <w:t xml:space="preserve">Coupa</w:t>
      </w:r>
      <w:r>
        <w:t xml:space="preserve"> - Business Spend Management</w:t>
      </w:r>
    </w:p>
    <w:p>
      <w:pPr>
        <w:pStyle w:val="ListParagraph"/>
        <w:numPr>
          <w:ilvl w:val="0"/>
          <w:numId w:val="2"/>
        </w:numPr>
      </w:pPr>
      <w:r>
        <w:t xml:space="preserve">AI/ML لتحليل أنماط الإنفاق وتوقع الفرص</w:t>
      </w:r>
    </w:p>
    <w:p>
      <w:pPr>
        <w:pStyle w:val="ListParagraph"/>
        <w:numPr>
          <w:ilvl w:val="0"/>
          <w:numId w:val="2"/>
        </w:numPr>
      </w:pPr>
      <w:r>
        <w:t xml:space="preserve">Community Intelligence من شبكة </w:t>
      </w:r>
      <w:r>
        <w:rPr>
          <w:b/>
          <w:bCs/>
        </w:rPr>
        <w:t xml:space="preserve">10 مليون+ مستخدم</w:t>
      </w:r>
    </w:p>
    <w:p>
      <w:pPr>
        <w:pStyle w:val="ListParagraph"/>
        <w:numPr>
          <w:ilvl w:val="0"/>
          <w:numId w:val="2"/>
        </w:numPr>
      </w:pPr>
      <w:r>
        <w:t xml:space="preserve">Low-code Process Builder للتخصيص</w:t>
      </w:r>
    </w:p>
    <w:p>
      <w:pPr>
        <w:pStyle w:val="Heading2"/>
      </w:pPr>
      <w:r>
        <w:t xml:space="preserve">3.2 منصات الخدمات (C2C/C2B)</w:t>
      </w:r>
    </w:p>
    <w:p>
      <w:pPr>
        <w:spacing w:after="100"/>
      </w:pPr>
      <w:r>
        <w:rPr>
          <w:b/>
          <w:bCs/>
          <w:color w:val="1B4F72"/>
        </w:rPr>
        <w:t xml:space="preserve">Thumbtack</w:t>
      </w:r>
      <w:r>
        <w:t xml:space="preserve"> - نموذج طلب العروض</w:t>
      </w:r>
    </w:p>
    <w:p>
      <w:pPr>
        <w:pStyle w:val="ListParagraph"/>
        <w:numPr>
          <w:ilvl w:val="0"/>
          <w:numId w:val="2"/>
        </w:numPr>
      </w:pPr>
      <w:r>
        <w:t xml:space="preserve">العميل ينشر طلب → المحترفون يقدمون عروض تنافسية</w:t>
      </w:r>
    </w:p>
    <w:p>
      <w:pPr>
        <w:pStyle w:val="ListParagraph"/>
        <w:numPr>
          <w:ilvl w:val="0"/>
          <w:numId w:val="2"/>
        </w:numPr>
      </w:pPr>
      <w:r>
        <w:t xml:space="preserve">Pay-per-lead: المحترف يدفع مقابل الوصول للعميل</w:t>
      </w:r>
    </w:p>
    <w:p>
      <w:pPr>
        <w:pStyle w:val="ListParagraph"/>
        <w:numPr>
          <w:ilvl w:val="0"/>
          <w:numId w:val="2"/>
        </w:numPr>
      </w:pPr>
      <w:r>
        <w:t xml:space="preserve">مثالي للمشاريع الكبيرة والتخصصية</w:t>
      </w:r>
    </w:p>
    <w:p>
      <w:pPr>
        <w:spacing w:before="200" w:after="100"/>
      </w:pPr>
      <w:r>
        <w:rPr>
          <w:b/>
          <w:bCs/>
          <w:color w:val="1B4F72"/>
        </w:rPr>
        <w:t xml:space="preserve">TaskRabbit</w:t>
      </w:r>
      <w:r>
        <w:t xml:space="preserve"> - نموذج الحجز المباشر</w:t>
      </w:r>
    </w:p>
    <w:p>
      <w:pPr>
        <w:pStyle w:val="ListParagraph"/>
        <w:numPr>
          <w:ilvl w:val="0"/>
          <w:numId w:val="2"/>
        </w:numPr>
      </w:pPr>
      <w:r>
        <w:t xml:space="preserve">مطابقة فورية خلال </w:t>
      </w:r>
      <w:r>
        <w:rPr>
          <w:b/>
          <w:bCs/>
        </w:rPr>
        <w:t xml:space="preserve">5 دقائق</w:t>
      </w:r>
      <w:r>
        <w:t xml:space="preserve"> لـ 70% من الطلبات</w:t>
      </w:r>
    </w:p>
    <w:p>
      <w:pPr>
        <w:pStyle w:val="ListParagraph"/>
        <w:numPr>
          <w:ilvl w:val="0"/>
          <w:numId w:val="2"/>
        </w:numPr>
      </w:pPr>
      <w:r>
        <w:t xml:space="preserve">أسعار ثابتة بالساعة + رسوم خدمة</w:t>
      </w:r>
    </w:p>
    <w:p>
      <w:pPr>
        <w:pStyle w:val="ListParagraph"/>
        <w:numPr>
          <w:ilvl w:val="0"/>
          <w:numId w:val="2"/>
        </w:numPr>
      </w:pPr>
      <w:r>
        <w:t xml:space="preserve">مثالي للمهام السريعة والبسيطة</w:t>
      </w:r>
    </w:p>
    <w:p>
      <w:pPr>
        <w:pStyle w:val="Heading2"/>
      </w:pPr>
      <w:r>
        <w:t xml:space="preserve">3.3 الميزات الأساسية للنجاح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Bidding: </w:t>
      </w:r>
      <w:r>
        <w:t xml:space="preserve">مزايدات حية مع تحديثات فورية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AI-Powered Matching: </w:t>
      </w:r>
      <w:r>
        <w:t xml:space="preserve">مطابقة ذكية بين الطلبات والموردين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Escrow Payments: </w:t>
      </w:r>
      <w:r>
        <w:t xml:space="preserve">حماية المعاملات حتى اكتمال العمل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Vendor Scoring: </w:t>
      </w:r>
      <w:r>
        <w:t xml:space="preserve">تقييم شامل للموردين والأداء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Analytics Dashboard: </w:t>
      </w:r>
      <w:r>
        <w:t xml:space="preserve">تحليلات متقدمة واتخاذ قرارات مدعومة بالبيانات</w:t>
      </w:r>
    </w:p>
    <w:p>
      <w:r>
        <w:br w:type="page"/>
      </w:r>
    </w:p>
    <w:p>
      <w:pPr>
        <w:pStyle w:val="Heading1"/>
      </w:pPr>
      <w:r>
        <w:t xml:space="preserve">🎯 القسم الرابع: الرؤية الاستراتيجية لـ Xchange</w:t>
      </w:r>
    </w:p>
    <w:p>
      <w:pPr>
        <w:pStyle w:val="Heading2"/>
      </w:pPr>
      <w:r>
        <w:t xml:space="preserve">4.1 النموذج الشامل - All-in-One Tender Platform</w:t>
      </w:r>
    </w:p>
    <w:p>
      <w:pPr>
        <w:spacing w:after="200"/>
      </w:pPr>
      <w:r>
        <w:t xml:space="preserve">Xchange ستكون </w:t>
      </w:r>
      <w:r>
        <w:rPr>
          <w:b/>
          <w:bCs/>
          <w:color w:val="E74C3C"/>
        </w:rPr>
        <w:t xml:space="preserve">أول منصة في الشرق الأوسط</w:t>
      </w:r>
      <w:r>
        <w:t xml:space="preserve"> تجمع كل أنواع المناقصات في مكان واحد: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النوع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الطرف الطالب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المورد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أمثلة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جهة حكومية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شركات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مشتريات وزارات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B2B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شركة كبيرة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شركات صغيرة/متوسطة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توريد مصانع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شركة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أفراد (فريلانسرز)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مشاريع تصميم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C2B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فرد يطلب خدمة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شركات خدمية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تجديد منزل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فرد يطلب خدمة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فرد مقدم خدمة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سباكة، كهرباء</w:t>
            </w:r>
          </w:p>
        </w:tc>
      </w:tr>
    </w:tbl>
    <w:p>
      <w:pPr>
        <w:pStyle w:val="Heading2"/>
      </w:pPr>
      <w:r>
        <w:t xml:space="preserve">4.2 الميزات التنافسية الفريدة ⭐</w:t>
      </w:r>
    </w:p>
    <w:p>
      <w:pPr>
        <w:pStyle w:val="ListParagraph"/>
        <w:numPr>
          <w:ilvl w:val="0"/>
          <w:numId w:val="4"/>
        </w:numPr>
        <w:spacing w:before="200"/>
      </w:pPr>
      <w:r>
        <w:rPr>
          <w:b/>
          <w:bCs/>
          <w:color w:val="E74C3C"/>
        </w:rPr>
        <w:t xml:space="preserve">Reverse Auction (المزاد العكسي): </w:t>
      </w:r>
      <w:r>
        <w:t xml:space="preserve">الموردون يتنافسون بخفض الأسعار في الوقت الحقيقي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74C3C"/>
        </w:rPr>
        <w:t xml:space="preserve">Multi-Party Tender Integration: </w:t>
      </w:r>
      <w:r>
        <w:t xml:space="preserve">مناقصات تتكامل مع أسواق Xchange (سيارات، عقارات، خردة)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74C3C"/>
        </w:rPr>
        <w:t xml:space="preserve">Smart Matching AI: </w:t>
      </w:r>
      <w:r>
        <w:t xml:space="preserve">مطابقة ذكية بين المناقصات والموردين المناسبين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74C3C"/>
        </w:rPr>
        <w:t xml:space="preserve">Escrow Protection: </w:t>
      </w:r>
      <w:r>
        <w:t xml:space="preserve">حماية كاملة للمعاملات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74C3C"/>
        </w:rPr>
        <w:t xml:space="preserve">Vendor Trust Score: </w:t>
      </w:r>
      <w:r>
        <w:t xml:space="preserve">نظام تصنيف شامل للموردين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74C3C"/>
        </w:rPr>
        <w:t xml:space="preserve">Cross-Category Bundles: </w:t>
      </w:r>
      <w:r>
        <w:t xml:space="preserve">مناقصات متعددة الفئات (تشطيبات + أثاث + أجهزة)</w:t>
      </w:r>
    </w:p>
    <w:p>
      <w:r>
        <w:br w:type="page"/>
      </w:r>
    </w:p>
    <w:p>
      <w:pPr>
        <w:pStyle w:val="Heading1"/>
      </w:pPr>
      <w:r>
        <w:t xml:space="preserve">⚙️ القسم الخامس: الحزمة التقنية لـ Claude Code</w:t>
      </w:r>
    </w:p>
    <w:p>
      <w:pPr>
        <w:pStyle w:val="Heading2"/>
      </w:pPr>
      <w:r>
        <w:t xml:space="preserve">5.1 Database Schema (Prisma)</w:t>
      </w:r>
    </w:p>
    <w:p>
      <w:pPr>
        <w:spacing w:after="200"/>
      </w:pPr>
      <w:r>
        <w:rPr>
          <w:b/>
          <w:bCs/>
        </w:rPr>
        <w:t xml:space="preserve">الجداول الأساسية: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Tender: </w:t>
      </w:r>
      <w:r>
        <w:t xml:space="preserve">المناقصة الأساسية (عنوان، وصف، ميزانية، موعد نهائي، نوع، حالة)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TenderCategory: </w:t>
      </w:r>
      <w:r>
        <w:t xml:space="preserve">تصنيفات (بناء، IT، خدمات، توريدات...)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Bid: </w:t>
      </w:r>
      <w:r>
        <w:t xml:space="preserve">العروض المقدمة (سعر، مدة، ضمان، مرفقات)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ReverseAuction: </w:t>
      </w:r>
      <w:r>
        <w:t xml:space="preserve">المزادات العكسية (وقت البدء، المدة، الحد الأدنى)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AuctionBid: </w:t>
      </w:r>
      <w:r>
        <w:t xml:space="preserve">مزايدات المزاد (سعر، وقت، حالة)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Vendor: </w:t>
      </w:r>
      <w:r>
        <w:t xml:space="preserve">الموردون (ملف تعريف، تخصصات، تقييم)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VendorRating: </w:t>
      </w:r>
      <w:r>
        <w:t xml:space="preserve">تقييمات الموردين (جودة، التزام، سعر)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Contract: </w:t>
      </w:r>
      <w:r>
        <w:t xml:space="preserve">العقود (شروط، قيمة، مراحل)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Milestone: </w:t>
      </w:r>
      <w:r>
        <w:t xml:space="preserve">مراحل التنفيذ (وصف، قيمة، موعد)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Escrow: </w:t>
      </w:r>
      <w:r>
        <w:t xml:space="preserve">حسابات الضمان (مبلغ، حالة، تحرير)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Dispute: </w:t>
      </w:r>
      <w:r>
        <w:t xml:space="preserve">النزاعات (سبب، حالة، قرار)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ServiceRequest: </w:t>
      </w:r>
      <w:r>
        <w:t xml:space="preserve">طلبات الخدمات (C2C/C2B)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Quote: </w:t>
      </w:r>
      <w:r>
        <w:t xml:space="preserve">عروض الأسعار للخدمات</w:t>
      </w:r>
    </w:p>
    <w:p>
      <w:pPr>
        <w:pStyle w:val="Heading2"/>
      </w:pPr>
      <w:r>
        <w:t xml:space="preserve">5.2 API Endpoints الأساسية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/api/tenders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إنشاء مناقصة جديدة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color w:val="2874A6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/api/tenders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عرض المناقصات (فلترة، بحث، ترتيب)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/api/bids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تقديم عرض على مناقصة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/api/auctions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إنشاء مزاد عكسي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8E44AD"/>
              </w:rPr>
              <w:t xml:space="preserve">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/ws/auction/:id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للمزايدات الحية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/api/contracts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إنشاء عقد بعد الترسية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/api/escrow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إيداع/تحرير أموال الضمان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color w:val="27AE6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/api/services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طلب خدمة (C2C/C2B)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أنواع المناقصات والمزايدات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النوع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الوصف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الاستخدام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Open Tender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مناقصة مفتوحة للجميع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المشتريات العامة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Restricted Tender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مناقصة محدودة بموردين مؤهلين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مشاريع متخصصة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Reverse Auction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مزاد عكسي بخفض الأسعار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توفير التكاليف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RFQ (طلب عرض سعر)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طلب عروض أسعار سريع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مشتريات صغيرة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RFP (طلب عرض فني)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طلب حلول تقنية/فنية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مشاريع معقدة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Service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طلب خدمة من الأفراد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C2C / C2B</w:t>
            </w:r>
          </w:p>
        </w:tc>
      </w:tr>
    </w:tbl>
    <w:p>
      <w:pPr>
        <w:pStyle w:val="Heading2"/>
      </w:pPr>
      <w:r>
        <w:t xml:space="preserve">5.4 نموذج الإيرادات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رسوم النشر: </w:t>
      </w:r>
      <w:r>
        <w:t xml:space="preserve">رسوم ثابتة لنشر المناقصات (حسب الحجم)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عمولة الترسية: </w:t>
      </w:r>
      <w:r>
        <w:t xml:space="preserve">2-5% من قيمة العقد المرسي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اشتراكات Premium: </w:t>
      </w:r>
      <w:r>
        <w:t xml:space="preserve">للموردين (تنبيهات مبكرة، تحليلات)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رسوم Escrow: </w:t>
      </w:r>
      <w:r>
        <w:t xml:space="preserve">0.5-1% من قيمة المعاملات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إعلانات مستهدفة: </w:t>
      </w:r>
      <w:r>
        <w:t xml:space="preserve">للموردين في قطاعات محددة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Pay-per-Lead: </w:t>
      </w:r>
      <w:r>
        <w:t xml:space="preserve">رسوم للوصول لطلبات الخدمات (C2C/C2B)</w:t>
      </w:r>
    </w:p>
    <w:p>
      <w:r>
        <w:br w:type="page"/>
      </w:r>
    </w:p>
    <w:p>
      <w:pPr>
        <w:pStyle w:val="Heading1"/>
      </w:pPr>
      <w:r>
        <w:t xml:space="preserve">🤖 القسم السادس: Prompt لـ Claude Code</w:t>
      </w:r>
    </w:p>
    <w:p>
      <w:pPr>
        <w:spacing w:after="200"/>
      </w:pPr>
      <w:r>
        <w:rPr>
          <w:b/>
          <w:bCs/>
        </w:rPr>
        <w:t xml:space="preserve">التوجيه التالي مُعد لإرساله إلى Claude Code لبناء سوق المناقصات:</w:t>
      </w:r>
    </w:p>
    <w:p>
      <w:pPr>
        <w:shd w:fill="F8F9FA" w:val="clear"/>
        <w:spacing w:before="200" w:after="100"/>
      </w:pPr>
      <w:r>
        <w:rPr>
          <w:b/>
          <w:bCs/>
          <w:color w:val="1B4F72"/>
        </w:rPr>
        <w:t xml:space="preserve">━━━━━━━━━━━━━━ CLAUDE CODE PROMPT ━━━━━━━━━━━━━━</w:t>
      </w:r>
    </w:p>
    <w:p>
      <w:pPr>
        <w:shd w:fill="F8F9FA" w:val="clear"/>
        <w:spacing w:after="100"/>
      </w:pPr>
      <w:r>
        <w:rPr>
          <w:b/>
          <w:bCs/>
        </w:rPr>
        <w:t xml:space="preserve"># Xchange Tender Marketplace - Development Instructions</w:t>
      </w:r>
    </w:p>
    <w:p>
      <w:pPr>
        <w:shd w:fill="F8F9FA" w:val="clear"/>
        <w:spacing w:after="100"/>
      </w:pPr>
      <w:r>
        <w:t xml:space="preserve">## Overview</w:t>
      </w:r>
    </w:p>
    <w:p>
      <w:pPr>
        <w:shd w:fill="F8F9FA" w:val="clear"/>
      </w:pPr>
      <w:r>
        <w:t xml:space="preserve">Build a comprehensive tender/bidding marketplace for Egypt that supports:</w:t>
      </w:r>
    </w:p>
    <w:p>
      <w:pPr>
        <w:shd w:fill="F8F9FA" w:val="clear"/>
      </w:pPr>
      <w:r>
        <w:t xml:space="preserve">- Government tenders (G2B)</w:t>
      </w:r>
    </w:p>
    <w:p>
      <w:pPr>
        <w:shd w:fill="F8F9FA" w:val="clear"/>
      </w:pPr>
      <w:r>
        <w:t xml:space="preserve">- Business-to-Business tenders (B2B)</w:t>
      </w:r>
    </w:p>
    <w:p>
      <w:pPr>
        <w:shd w:fill="F8F9FA" w:val="clear"/>
      </w:pPr>
      <w:r>
        <w:t xml:space="preserve">- Consumer service requests (C2C/C2B) - like Thumbtack model</w:t>
      </w:r>
    </w:p>
    <w:p>
      <w:pPr>
        <w:shd w:fill="F8F9FA" w:val="clear"/>
      </w:pPr>
      <w:r>
        <w:t xml:space="preserve">- Reverse auctions for competitive bidding</w:t>
      </w:r>
    </w:p>
    <w:p>
      <w:pPr>
        <w:shd w:fill="F8F9FA" w:val="clear"/>
      </w:pPr>
      <w:r>
        <w:t xml:space="preserve">- Integration with existing Xchange marketplaces</w:t>
      </w:r>
    </w:p>
    <w:p>
      <w:pPr>
        <w:shd w:fill="F8F9FA" w:val="clear"/>
        <w:spacing w:before="200" w:after="100"/>
      </w:pPr>
      <w:r>
        <w:t xml:space="preserve">## Tech Stack</w:t>
      </w:r>
    </w:p>
    <w:p>
      <w:pPr>
        <w:shd w:fill="F8F9FA" w:val="clear"/>
      </w:pPr>
      <w:r>
        <w:t xml:space="preserve">- Frontend: Next.js 14+ with TypeScript, Tailwind CSS, shadcn/ui</w:t>
      </w:r>
    </w:p>
    <w:p>
      <w:pPr>
        <w:shd w:fill="F8F9FA" w:val="clear"/>
      </w:pPr>
      <w:r>
        <w:t xml:space="preserve">- Backend: Express.js with TypeScript</w:t>
      </w:r>
    </w:p>
    <w:p>
      <w:pPr>
        <w:shd w:fill="F8F9FA" w:val="clear"/>
      </w:pPr>
      <w:r>
        <w:t xml:space="preserve">- Database: PostgreSQL with Prisma ORM</w:t>
      </w:r>
    </w:p>
    <w:p>
      <w:pPr>
        <w:shd w:fill="F8F9FA" w:val="clear"/>
      </w:pPr>
      <w:r>
        <w:t xml:space="preserve">- Real-time: WebSocket (Socket.io) for live auctions</w:t>
      </w:r>
    </w:p>
    <w:p>
      <w:pPr>
        <w:shd w:fill="F8F9FA" w:val="clear"/>
      </w:pPr>
      <w:r>
        <w:t xml:space="preserve">- Payments: Paymob, Fawry, InstaPay integration</w:t>
      </w:r>
    </w:p>
    <w:p>
      <w:pPr>
        <w:shd w:fill="F8F9FA" w:val="clear"/>
      </w:pPr>
      <w:r>
        <w:t xml:space="preserve">- Language: Arabic RTL + English support</w:t>
      </w:r>
    </w:p>
    <w:p>
      <w:pPr>
        <w:shd w:fill="F8F9FA" w:val="clear"/>
        <w:spacing w:before="200" w:after="100"/>
      </w:pPr>
      <w:r>
        <w:t xml:space="preserve">## Core Models (Prisma Schema)</w:t>
      </w:r>
    </w:p>
    <w:p>
      <w:pPr>
        <w:shd w:fill="F8F9FA" w:val="clear"/>
      </w:pPr>
      <w:r>
        <w:t xml:space="preserve">Create the following models with all necessary relations:</w:t>
      </w:r>
    </w:p>
    <w:p>
      <w:pPr>
        <w:shd w:fill="F8F9FA" w:val="clear"/>
      </w:pPr>
      <w:r>
        <w:t xml:space="preserve">1. Tender (id, title, description, budget, deadline, type, status, category, creator)</w:t>
      </w:r>
    </w:p>
    <w:p>
      <w:pPr>
        <w:shd w:fill="F8F9FA" w:val="clear"/>
      </w:pPr>
      <w:r>
        <w:t xml:space="preserve">2. TenderCategory (construction, IT, services, supplies, transport, energy, healthcare, education)</w:t>
      </w:r>
    </w:p>
    <w:p>
      <w:pPr>
        <w:shd w:fill="F8F9FA" w:val="clear"/>
      </w:pPr>
      <w:r>
        <w:t xml:space="preserve">3. Bid (tenderId, vendorId, price, duration, warranty, attachments, status)</w:t>
      </w:r>
    </w:p>
    <w:p>
      <w:pPr>
        <w:shd w:fill="F8F9FA" w:val="clear"/>
      </w:pPr>
      <w:r>
        <w:t xml:space="preserve">4. ReverseAuction (tenderId, startTime, duration, startPrice, minDecrement, status)</w:t>
      </w:r>
    </w:p>
    <w:p>
      <w:pPr>
        <w:shd w:fill="F8F9FA" w:val="clear"/>
      </w:pPr>
      <w:r>
        <w:t xml:space="preserve">5. AuctionBid (auctionId, vendorId, price, timestamp)</w:t>
      </w:r>
    </w:p>
    <w:p>
      <w:pPr>
        <w:shd w:fill="F8F9FA" w:val="clear"/>
      </w:pPr>
      <w:r>
        <w:t xml:space="preserve">6. Vendor (profile, specializations, certifications, rating, completedProjects)</w:t>
      </w:r>
    </w:p>
    <w:p>
      <w:pPr>
        <w:shd w:fill="F8F9FA" w:val="clear"/>
      </w:pPr>
      <w:r>
        <w:t xml:space="preserve">7. VendorRating (quality, timeliness, communication, value, review)</w:t>
      </w:r>
    </w:p>
    <w:p>
      <w:pPr>
        <w:shd w:fill="F8F9FA" w:val="clear"/>
      </w:pPr>
      <w:r>
        <w:t xml:space="preserve">8. Contract (tenderId, vendorId, value, terms, milestones, status)</w:t>
      </w:r>
    </w:p>
    <w:p>
      <w:pPr>
        <w:shd w:fill="F8F9FA" w:val="clear"/>
      </w:pPr>
      <w:r>
        <w:t xml:space="preserve">9. Milestone (contractId, description, value, dueDate, status)</w:t>
      </w:r>
    </w:p>
    <w:p>
      <w:pPr>
        <w:shd w:fill="F8F9FA" w:val="clear"/>
      </w:pPr>
      <w:r>
        <w:t xml:space="preserve">10. Escrow (contractId, amount, status, releaseConditions)</w:t>
      </w:r>
    </w:p>
    <w:p>
      <w:pPr>
        <w:shd w:fill="F8F9FA" w:val="clear"/>
      </w:pPr>
      <w:r>
        <w:t xml:space="preserve">11. Dispute (contractId, reason, evidence, status, resolution)</w:t>
      </w:r>
    </w:p>
    <w:p>
      <w:pPr>
        <w:shd w:fill="F8F9FA" w:val="clear"/>
      </w:pPr>
      <w:r>
        <w:t xml:space="preserve">12. ServiceRequest (for C2C/C2B - description, budget, location, urgency)</w:t>
      </w:r>
    </w:p>
    <w:p>
      <w:pPr>
        <w:shd w:fill="F8F9FA" w:val="clear"/>
      </w:pPr>
      <w:r>
        <w:t xml:space="preserve">13. Quote (serviceRequestId, providerId, price, availability)</w:t>
      </w:r>
    </w:p>
    <w:p>
      <w:pPr>
        <w:shd w:fill="F8F9FA" w:val="clear"/>
        <w:spacing w:before="200" w:after="100"/>
      </w:pPr>
      <w:r>
        <w:t xml:space="preserve">## Key Features to Implement</w:t>
      </w:r>
    </w:p>
    <w:p>
      <w:pPr>
        <w:shd w:fill="F8F9FA" w:val="clear"/>
      </w:pPr>
      <w:r>
        <w:t xml:space="preserve">### 1. Tender Management</w:t>
      </w:r>
    </w:p>
    <w:p>
      <w:pPr>
        <w:shd w:fill="F8F9FA" w:val="clear"/>
      </w:pPr>
      <w:r>
        <w:t xml:space="preserve">- Create/edit/publish tenders with rich media</w:t>
      </w:r>
    </w:p>
    <w:p>
      <w:pPr>
        <w:shd w:fill="F8F9FA" w:val="clear"/>
      </w:pPr>
      <w:r>
        <w:t xml:space="preserve">- Advanced filtering (category, budget, deadline, location)</w:t>
      </w:r>
    </w:p>
    <w:p>
      <w:pPr>
        <w:shd w:fill="F8F9FA" w:val="clear"/>
      </w:pPr>
      <w:r>
        <w:t xml:space="preserve">- Tender documents upload (specs, drawings, BOQ)</w:t>
      </w:r>
    </w:p>
    <w:p>
      <w:pPr>
        <w:shd w:fill="F8F9FA" w:val="clear"/>
      </w:pPr>
      <w:r>
        <w:t xml:space="preserve">- Automated notifications to relevant vendors</w:t>
      </w:r>
    </w:p>
    <w:p>
      <w:pPr>
        <w:shd w:fill="F8F9FA" w:val="clear"/>
        <w:spacing w:before="100"/>
      </w:pPr>
      <w:r>
        <w:t xml:space="preserve">### 2. Reverse Auction System</w:t>
      </w:r>
    </w:p>
    <w:p>
      <w:pPr>
        <w:shd w:fill="F8F9FA" w:val="clear"/>
      </w:pPr>
      <w:r>
        <w:t xml:space="preserve">- Real-time WebSocket bidding</w:t>
      </w:r>
    </w:p>
    <w:p>
      <w:pPr>
        <w:shd w:fill="F8F9FA" w:val="clear"/>
      </w:pPr>
      <w:r>
        <w:t xml:space="preserve">- Auto-extension on last-minute bids</w:t>
      </w:r>
    </w:p>
    <w:p>
      <w:pPr>
        <w:shd w:fill="F8F9FA" w:val="clear"/>
      </w:pPr>
      <w:r>
        <w:t xml:space="preserve">- Minimum decrement rules</w:t>
      </w:r>
    </w:p>
    <w:p>
      <w:pPr>
        <w:shd w:fill="F8F9FA" w:val="clear"/>
      </w:pPr>
      <w:r>
        <w:t xml:space="preserve">- Live price display and rankings</w:t>
      </w:r>
    </w:p>
    <w:p>
      <w:pPr>
        <w:shd w:fill="F8F9FA" w:val="clear"/>
      </w:pPr>
      <w:r>
        <w:t xml:space="preserve">- Auction history and analytics</w:t>
      </w:r>
    </w:p>
    <w:p>
      <w:pPr>
        <w:shd w:fill="F8F9FA" w:val="clear"/>
        <w:spacing w:before="100"/>
      </w:pPr>
      <w:r>
        <w:t xml:space="preserve">### 3. Vendor System</w:t>
      </w:r>
    </w:p>
    <w:p>
      <w:pPr>
        <w:shd w:fill="F8F9FA" w:val="clear"/>
      </w:pPr>
      <w:r>
        <w:t xml:space="preserve">- Vendor registration with verification</w:t>
      </w:r>
    </w:p>
    <w:p>
      <w:pPr>
        <w:shd w:fill="F8F9FA" w:val="clear"/>
      </w:pPr>
      <w:r>
        <w:t xml:space="preserve">- Portfolio and certifications upload</w:t>
      </w:r>
    </w:p>
    <w:p>
      <w:pPr>
        <w:shd w:fill="F8F9FA" w:val="clear"/>
      </w:pPr>
      <w:r>
        <w:t xml:space="preserve">- Trust Score algorithm (ratings, completion rate, disputes)</w:t>
      </w:r>
    </w:p>
    <w:p>
      <w:pPr>
        <w:shd w:fill="F8F9FA" w:val="clear"/>
      </w:pPr>
      <w:r>
        <w:t xml:space="preserve">- Specialization categories</w:t>
      </w:r>
    </w:p>
    <w:p>
      <w:pPr>
        <w:shd w:fill="F8F9FA" w:val="clear"/>
        <w:spacing w:before="100"/>
      </w:pPr>
      <w:r>
        <w:t xml:space="preserve">### 4. Contract &amp; Escrow</w:t>
      </w:r>
    </w:p>
    <w:p>
      <w:pPr>
        <w:shd w:fill="F8F9FA" w:val="clear"/>
      </w:pPr>
      <w:r>
        <w:t xml:space="preserve">- Auto-generate contracts from awarded bids</w:t>
      </w:r>
    </w:p>
    <w:p>
      <w:pPr>
        <w:shd w:fill="F8F9FA" w:val="clear"/>
      </w:pPr>
      <w:r>
        <w:t xml:space="preserve">- Milestone-based payment release</w:t>
      </w:r>
    </w:p>
    <w:p>
      <w:pPr>
        <w:shd w:fill="F8F9FA" w:val="clear"/>
      </w:pPr>
      <w:r>
        <w:t xml:space="preserve">- Escrow protection via Paymob</w:t>
      </w:r>
    </w:p>
    <w:p>
      <w:pPr>
        <w:shd w:fill="F8F9FA" w:val="clear"/>
      </w:pPr>
      <w:r>
        <w:t xml:space="preserve">- Dispute resolution workflow</w:t>
      </w:r>
    </w:p>
    <w:p>
      <w:pPr>
        <w:shd w:fill="F8F9FA" w:val="clear"/>
        <w:spacing w:before="100"/>
      </w:pPr>
      <w:r>
        <w:t xml:space="preserve">### 5. Service Requests (C2C/C2B)</w:t>
      </w:r>
    </w:p>
    <w:p>
      <w:pPr>
        <w:shd w:fill="F8F9FA" w:val="clear"/>
      </w:pPr>
      <w:r>
        <w:t xml:space="preserve">- Thumbtack-style service posting</w:t>
      </w:r>
    </w:p>
    <w:p>
      <w:pPr>
        <w:shd w:fill="F8F9FA" w:val="clear"/>
      </w:pPr>
      <w:r>
        <w:t xml:space="preserve">- Smart matching with local providers</w:t>
      </w:r>
    </w:p>
    <w:p>
      <w:pPr>
        <w:shd w:fill="F8F9FA" w:val="clear"/>
      </w:pPr>
      <w:r>
        <w:t xml:space="preserve">- Quote comparison interface</w:t>
      </w:r>
    </w:p>
    <w:p>
      <w:pPr>
        <w:shd w:fill="F8F9FA" w:val="clear"/>
      </w:pPr>
      <w:r>
        <w:t xml:space="preserve">- In-app messaging</w:t>
      </w:r>
    </w:p>
    <w:p>
      <w:pPr>
        <w:shd w:fill="F8F9FA" w:val="clear"/>
        <w:spacing w:before="100"/>
      </w:pPr>
      <w:r>
        <w:t xml:space="preserve">### 6. Xchange Integration</w:t>
      </w:r>
    </w:p>
    <w:p>
      <w:pPr>
        <w:shd w:fill="F8F9FA" w:val="clear"/>
      </w:pPr>
      <w:r>
        <w:t xml:space="preserve">- Cross-listing with automotive (fleet tenders)</w:t>
      </w:r>
    </w:p>
    <w:p>
      <w:pPr>
        <w:shd w:fill="F8F9FA" w:val="clear"/>
      </w:pPr>
      <w:r>
        <w:t xml:space="preserve">- Real estate contractors directory</w:t>
      </w:r>
    </w:p>
    <w:p>
      <w:pPr>
        <w:shd w:fill="F8F9FA" w:val="clear"/>
      </w:pPr>
      <w:r>
        <w:t xml:space="preserve">- Scrap/recycling tenders</w:t>
      </w:r>
    </w:p>
    <w:p>
      <w:pPr>
        <w:shd w:fill="F8F9FA" w:val="clear"/>
      </w:pPr>
      <w:r>
        <w:t xml:space="preserve">- Unified vendor profile across marketplaces</w:t>
      </w:r>
    </w:p>
    <w:p>
      <w:pPr>
        <w:shd w:fill="F8F9FA" w:val="clear"/>
        <w:spacing w:before="200" w:after="100"/>
      </w:pPr>
      <w:r>
        <w:t xml:space="preserve">## UI/UX Requirements</w:t>
      </w:r>
    </w:p>
    <w:p>
      <w:pPr>
        <w:shd w:fill="F8F9FA" w:val="clear"/>
      </w:pPr>
      <w:r>
        <w:t xml:space="preserve">- Arabic RTL as default, English toggle</w:t>
      </w:r>
    </w:p>
    <w:p>
      <w:pPr>
        <w:shd w:fill="F8F9FA" w:val="clear"/>
      </w:pPr>
      <w:r>
        <w:t xml:space="preserve">- Mobile-first responsive design</w:t>
      </w:r>
    </w:p>
    <w:p>
      <w:pPr>
        <w:shd w:fill="F8F9FA" w:val="clear"/>
      </w:pPr>
      <w:r>
        <w:t xml:space="preserve">- Dashboard for buyers and vendors</w:t>
      </w:r>
    </w:p>
    <w:p>
      <w:pPr>
        <w:shd w:fill="F8F9FA" w:val="clear"/>
      </w:pPr>
      <w:r>
        <w:t xml:space="preserve">- Real-time notifications (in-app, email, SMS)</w:t>
      </w:r>
    </w:p>
    <w:p>
      <w:pPr>
        <w:shd w:fill="F8F9FA" w:val="clear"/>
      </w:pPr>
      <w:r>
        <w:t xml:space="preserve">- Analytics dashboard with charts</w:t>
      </w:r>
    </w:p>
    <w:p>
      <w:pPr>
        <w:shd w:fill="F8F9FA" w:val="clear"/>
        <w:spacing w:before="200" w:after="100"/>
      </w:pPr>
      <w:r>
        <w:t xml:space="preserve">## Development Phases</w:t>
      </w:r>
    </w:p>
    <w:p>
      <w:pPr>
        <w:shd w:fill="F8F9FA" w:val="clear"/>
      </w:pPr>
      <w:r>
        <w:t xml:space="preserve">Phase 1: Core tender system + bid management</w:t>
      </w:r>
    </w:p>
    <w:p>
      <w:pPr>
        <w:shd w:fill="F8F9FA" w:val="clear"/>
      </w:pPr>
      <w:r>
        <w:t xml:space="preserve">Phase 2: Reverse auction with real-time bidding</w:t>
      </w:r>
    </w:p>
    <w:p>
      <w:pPr>
        <w:shd w:fill="F8F9FA" w:val="clear"/>
      </w:pPr>
      <w:r>
        <w:t xml:space="preserve">Phase 3: Contract/Escrow/Payment integration</w:t>
      </w:r>
    </w:p>
    <w:p>
      <w:pPr>
        <w:shd w:fill="F8F9FA" w:val="clear"/>
      </w:pPr>
      <w:r>
        <w:t xml:space="preserve">Phase 4: C2C/C2B service marketplace</w:t>
      </w:r>
    </w:p>
    <w:p>
      <w:pPr>
        <w:shd w:fill="F8F9FA" w:val="clear"/>
      </w:pPr>
      <w:r>
        <w:t xml:space="preserve">Phase 5: Xchange integration + Analytics</w:t>
      </w:r>
    </w:p>
    <w:p>
      <w:pPr>
        <w:shd w:fill="F8F9FA" w:val="clear"/>
        <w:spacing w:before="200"/>
      </w:pPr>
      <w:r>
        <w:rPr>
          <w:b/>
          <w:bCs/>
        </w:rPr>
        <w:t xml:space="preserve">Start with Phase 1: Create the database schema and basic CRUD APIs for tenders and bids.</w:t>
      </w:r>
    </w:p>
    <w:p>
      <w:pPr>
        <w:spacing w:before="200" w:after="200"/>
      </w:pPr>
      <w:r>
        <w:rPr>
          <w:b/>
          <w:bCs/>
          <w:color w:val="1B4F72"/>
        </w:rPr>
        <w:t xml:space="preserve">━━━━━━━━━━━━━━ END PROMPT ━━━━━━━━━━━━━━</w:t>
      </w:r>
    </w:p>
    <w:p>
      <w:pPr>
        <w:pStyle w:val="Heading1"/>
      </w:pPr>
      <w:r>
        <w:t xml:space="preserve">✅ الخلاصة</w:t>
      </w:r>
    </w:p>
    <w:p>
      <w:pPr>
        <w:spacing w:after="200"/>
      </w:pPr>
      <w:r>
        <w:t xml:space="preserve">سوق المناقصات في مصر يقدم فرصة استثنائية لـ Xchange: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سوق ضخم: </w:t>
      </w:r>
      <w:r>
        <w:t xml:space="preserve">$50+ مليار سنوياً مع نمو 7.6%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فجوة تنافسية: </w:t>
      </w:r>
      <w:r>
        <w:t xml:space="preserve">لا توجد منصة معاملات حقيقية للمناقصات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ميزة فريدة: </w:t>
      </w:r>
      <w:r>
        <w:t xml:space="preserve">دمج G2B + B2B + C2C في منصة واحدة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تكامل استراتيجي: </w:t>
      </w:r>
      <w:r>
        <w:t xml:space="preserve">ربط مع أسواق Xchange الأخرى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ابتكار: </w:t>
      </w:r>
      <w:r>
        <w:t xml:space="preserve">Reverse Auctions + AI Matching + Escrow</w:t>
      </w:r>
    </w:p>
    <w:p>
      <w:pPr>
        <w:spacing w:before="400" w:after="200"/>
        <w:jc w:val="center"/>
      </w:pPr>
      <w:r>
        <w:rPr>
          <w:b/>
          <w:bCs/>
          <w:color w:val="E74C3C"/>
          <w:sz w:val="26"/>
          <w:szCs w:val="26"/>
        </w:rPr>
        <w:t xml:space="preserve">🚀 Xchange ستكون أول منصة في الشرق الأوسط تُديمقراطية المناقصات للجميع - من الحكومات إلى الأفراد! 🚀</w:t>
      </w:r>
    </w:p>
    <w:p>
      <w:pPr>
        <w:spacing w:before="6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  <w:szCs w:val="20"/>
        </w:rPr>
        <w:t xml:space="preserve">تم إعداد هذا التقرير لـ Xchange Egypt</w:t>
      </w:r>
    </w:p>
    <w:p>
      <w:pPr>
        <w:jc w:val="center"/>
      </w:pPr>
      <w:r>
        <w:rPr>
          <w:color w:val="999999"/>
          <w:sz w:val="20"/>
          <w:szCs w:val="20"/>
        </w:rPr>
        <w:t xml:space="preserve">ديسمبر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Xchange Tender Marketplace - Strategic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2025-12-16T11:03:17.339Z</dcterms:created>
  <dcterms:modified xsi:type="dcterms:W3CDTF">2025-12-16T11:03:17.340Z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