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WMVAA Academia</w:t>
        <w:br/>
        <w:t>Integrated Academic &amp; Learning Operating System</w:t>
      </w:r>
    </w:p>
    <w:p>
      <w:pPr>
        <w:jc w:val="center"/>
      </w:pPr>
      <w:r>
        <w:rPr>
          <w:b/>
        </w:rPr>
        <w:t>Master Product Requirements &amp; Architecture Blueprint</w:t>
        <w:br/>
      </w:r>
      <w:r>
        <w:t>Versi 1.0 — 13 Agustus 2026</w:t>
      </w:r>
    </w:p>
    <w:p>
      <w:pPr>
        <w:jc w:val="center"/>
      </w:pPr>
      <w:r>
        <w:rPr>
          <w:i/>
        </w:rPr>
        <w:t>SMP Advent Sogokmo &amp; SMA Advent Sogokmo — WMVAA</w:t>
      </w:r>
    </w:p>
    <w:p>
      <w:r>
        <w:br w:type="page"/>
      </w:r>
    </w:p>
    <w:p>
      <w:pPr>
        <w:pStyle w:val="Heading1"/>
      </w:pPr>
      <w:r>
        <w:t>Executive Summary</w:t>
      </w:r>
    </w:p>
    <w:p>
      <w:r>
        <w:t>WMVAA Academia diarahkan dari Integrated Academic Planning System menjadi Integrated Academic &amp; Learning Operating System (IALOS): satu platform yang menghubungkan regulasi, Kurikulum Satuan Pendidikan, struktur kurikulum, penugasan guru, jadwal, perencanaan pembelajaran, pelaksanaan pembelajaran, asesmen, tindak lanjut, kokurikuler, ekstrakurikuler, rapor, portofolio, evaluasi sekolah, dan perbaikan kurikulum.</w:t>
      </w:r>
    </w:p>
    <w:p>
      <w:r>
        <w:t>Blueprint ini diturunkan dari Permendikdasmen Nomor 13 Tahun 2025, Pedoman Implementasi Pembelajaran Mendalam 2025, Panduan Pembelajaran dan Asesmen 2025, Panduan Kokurikuler 2025, Panduan Pengembangan Kurikulum Satuan Pendidikan 2025, serta pola kaya yang ditemukan pada Panduan Guru Informatika Kelas X.</w:t>
      </w:r>
    </w:p>
    <w:p>
      <w:r>
        <w:t>Prinsip teknis utama: modular monolith pada CodeIgniter 4 + MySQL, single source of truth, versioning, audit trail, unit isolation, workflow-first, evidence-based learning, human-in-the-loop, dan pembangunan bertahap tanpa big-bang rewrite.</w:t>
      </w:r>
    </w:p>
    <w:p>
      <w:pPr>
        <w:pStyle w:val="Heading1"/>
      </w:pPr>
      <w:r>
        <w:t>Target Operating Loop</w:t>
      </w:r>
    </w:p>
    <w:p>
      <w:pPr>
        <w:pStyle w:val="ListNumber"/>
      </w:pPr>
      <w:r>
        <w:t>Regulation &amp; Compliance</w:t>
      </w:r>
    </w:p>
    <w:p>
      <w:pPr>
        <w:pStyle w:val="ListNumber"/>
      </w:pPr>
      <w:r>
        <w:t>Digital KSP</w:t>
      </w:r>
    </w:p>
    <w:p>
      <w:pPr>
        <w:pStyle w:val="ListNumber"/>
      </w:pPr>
      <w:r>
        <w:t>Curriculum / CP / TP / ATP</w:t>
      </w:r>
    </w:p>
    <w:p>
      <w:pPr>
        <w:pStyle w:val="ListNumber"/>
      </w:pPr>
      <w:r>
        <w:t>Workforce &amp; Scheduling</w:t>
      </w:r>
    </w:p>
    <w:p>
      <w:pPr>
        <w:pStyle w:val="ListNumber"/>
      </w:pPr>
      <w:r>
        <w:t>Teaching &amp; Learning</w:t>
      </w:r>
    </w:p>
    <w:p>
      <w:pPr>
        <w:pStyle w:val="ListNumber"/>
      </w:pPr>
      <w:r>
        <w:t>Assessment / Evidence / Mastery</w:t>
      </w:r>
    </w:p>
    <w:p>
      <w:pPr>
        <w:pStyle w:val="ListNumber"/>
      </w:pPr>
      <w:r>
        <w:t>Remedial &amp; Enrichment</w:t>
      </w:r>
    </w:p>
    <w:p>
      <w:pPr>
        <w:pStyle w:val="ListNumber"/>
      </w:pPr>
      <w:r>
        <w:t>Cocurricular &amp; Extracurricular</w:t>
      </w:r>
    </w:p>
    <w:p>
      <w:pPr>
        <w:pStyle w:val="ListNumber"/>
      </w:pPr>
      <w:r>
        <w:t>Reporting &amp; Portfolio</w:t>
      </w:r>
    </w:p>
    <w:p>
      <w:pPr>
        <w:pStyle w:val="ListNumber"/>
      </w:pPr>
      <w:r>
        <w:t>Quality Improvement &amp; AI Copilot</w:t>
      </w:r>
    </w:p>
    <w:p>
      <w:r>
        <w:br w:type="page"/>
      </w:r>
    </w:p>
    <w:p>
      <w:pPr>
        <w:pStyle w:val="Heading1"/>
      </w:pPr>
      <w:r>
        <w:t>Visi &amp; Prinsip Produk</w:t>
      </w:r>
    </w:p>
    <w:p>
      <w:pPr>
        <w:pStyle w:val="Heading2"/>
      </w:pPr>
      <w:r>
        <w:t>1. Visi</w:t>
      </w:r>
    </w:p>
    <w:p>
      <w:r>
        <w:t>WMVAA Academia menjadi Integrated Academic &amp; Learning Operating System yang regulation-aware, curriculum-driven, evidence-based, teacher-friendly, student-centered, auditable, dan mampu mendigitalisasi siklus pendidikan sekolah dari perencanaan sampai peningkatan mutu.</w:t>
      </w:r>
    </w:p>
    <w:p>
      <w:r>
        <w:t>Sistem harus membantu sekolah menjalankan kurikulum nasional secara benar tanpa menghilangkan karakter sekolah, konteks Papua Pegunungan, maupun nilai pendidikan Advent.</w:t>
      </w:r>
    </w:p>
    <w:p>
      <w:pPr>
        <w:pStyle w:val="Heading2"/>
      </w:pPr>
      <w:r>
        <w:t>2. Masalah yang Diselesaikan</w:t>
      </w:r>
    </w:p>
    <w:p>
      <w:r>
        <w:t>Sekolah umumnya memiliki data yang terfragmentasi:</w:t>
      </w:r>
    </w:p>
    <w:p>
      <w:pPr>
        <w:pStyle w:val="ListBullet"/>
      </w:pPr>
      <w:r>
        <w:t>regulasi ada dalam PDF;</w:t>
      </w:r>
    </w:p>
    <w:p>
      <w:pPr>
        <w:pStyle w:val="ListBullet"/>
      </w:pPr>
      <w:r>
        <w:t>KSP ada dalam Word;</w:t>
      </w:r>
    </w:p>
    <w:p>
      <w:pPr>
        <w:pStyle w:val="ListBullet"/>
      </w:pPr>
      <w:r>
        <w:t>kurikulum dan JP di Excel;</w:t>
      </w:r>
    </w:p>
    <w:p>
      <w:pPr>
        <w:pStyle w:val="ListBullet"/>
      </w:pPr>
      <w:r>
        <w:t>jadwal di spreadsheet;</w:t>
      </w:r>
    </w:p>
    <w:p>
      <w:pPr>
        <w:pStyle w:val="ListBullet"/>
      </w:pPr>
      <w:r>
        <w:t>RPP/modul ajar dalam file terpisah;</w:t>
      </w:r>
    </w:p>
    <w:p>
      <w:pPr>
        <w:pStyle w:val="ListBullet"/>
      </w:pPr>
      <w:r>
        <w:t>asesmen tersebar;</w:t>
      </w:r>
    </w:p>
    <w:p>
      <w:pPr>
        <w:pStyle w:val="ListBullet"/>
      </w:pPr>
      <w:r>
        <w:t>nilai akhir diketik ulang;</w:t>
      </w:r>
    </w:p>
    <w:p>
      <w:pPr>
        <w:pStyle w:val="ListBullet"/>
      </w:pPr>
      <w:r>
        <w:t>kokurikuler dan ekstrakurikuler memiliki administrasi terpisah;</w:t>
      </w:r>
    </w:p>
    <w:p>
      <w:pPr>
        <w:pStyle w:val="ListBullet"/>
      </w:pPr>
      <w:r>
        <w:t>refleksi guru tidak terhubung ke data hasil belajar;</w:t>
      </w:r>
    </w:p>
    <w:p>
      <w:pPr>
        <w:pStyle w:val="ListBullet"/>
      </w:pPr>
      <w:r>
        <w:t>rapor menjadi titik input, bukan hasil proses akademik;</w:t>
      </w:r>
    </w:p>
    <w:p>
      <w:pPr>
        <w:pStyle w:val="ListBullet"/>
      </w:pPr>
      <w:r>
        <w:t>pimpinan sulit melihat apakah masalah berasal dari kurikulum, jadwal, proses mengajar, asesmen, atau intervensi.</w:t>
      </w:r>
    </w:p>
    <w:p>
      <w:r>
        <w:t>IALOS mengubah semua itu menjadi satu rantai data dan workflow yang dapat ditelusuri.</w:t>
      </w:r>
    </w:p>
    <w:p>
      <w:pPr>
        <w:pStyle w:val="Heading2"/>
      </w:pPr>
      <w:r>
        <w:t>3. Prinsip Produk</w:t>
      </w:r>
    </w:p>
    <w:p>
      <w:pPr>
        <w:pStyle w:val="Heading3"/>
      </w:pPr>
      <w:r>
        <w:t>3.1 Regulation-aware, bukan hard-coded</w:t>
      </w:r>
    </w:p>
    <w:p>
      <w:r>
        <w:t>Aturan nasional dimasukkan sebagai data berversi dan rule set. Custom sekolah menjadi layer adaptasi, bukan penggantian diam-diam.</w:t>
      </w:r>
    </w:p>
    <w:p>
      <w:pPr>
        <w:pStyle w:val="Heading3"/>
      </w:pPr>
      <w:r>
        <w:t>3.2 Single source of truth</w:t>
      </w:r>
    </w:p>
    <w:p>
      <w:r>
        <w:t>Satu konsep hanya memiliki satu sumber kebenaran. Contoh:</w:t>
      </w:r>
    </w:p>
    <w:p>
      <w:pPr>
        <w:pStyle w:val="ListBullet"/>
      </w:pPr>
      <w:r>
        <w:t>beban guru → workload policy;</w:t>
      </w:r>
    </w:p>
    <w:p>
      <w:pPr>
        <w:pStyle w:val="ListBullet"/>
      </w:pPr>
      <w:r>
        <w:t>JP mata pelajaran → curriculum structure/effective hours;</w:t>
      </w:r>
    </w:p>
    <w:p>
      <w:pPr>
        <w:pStyle w:val="ListBullet"/>
      </w:pPr>
      <w:r>
        <w:t>jadwal → schedule version;</w:t>
      </w:r>
    </w:p>
    <w:p>
      <w:pPr>
        <w:pStyle w:val="ListBullet"/>
      </w:pPr>
      <w:r>
        <w:t>capaian belajar → assessment evidence dan mastery records.</w:t>
      </w:r>
    </w:p>
    <w:p>
      <w:pPr>
        <w:pStyle w:val="Heading3"/>
      </w:pPr>
      <w:r>
        <w:t>3.3 Workflow-first</w:t>
      </w:r>
    </w:p>
    <w:p>
      <w:r>
        <w:t>Sistem tidak sekadar menyimpan dokumen. Sistem membimbing pekerjaan:</w:t>
      </w:r>
    </w:p>
    <w:p>
      <w:r>
        <w:t>Plan → Execute → Assess → Reflect → Improve.</w:t>
      </w:r>
    </w:p>
    <w:p>
      <w:pPr>
        <w:pStyle w:val="Heading3"/>
      </w:pPr>
      <w:r>
        <w:t>3.4 Evidence-based</w:t>
      </w:r>
    </w:p>
    <w:p>
      <w:r>
        <w:t>Setiap keputusan akademik harus dapat ditelusuri ke bukti, data, aturan, atau approval.</w:t>
      </w:r>
    </w:p>
    <w:p>
      <w:pPr>
        <w:pStyle w:val="Heading3"/>
      </w:pPr>
      <w:r>
        <w:t>3.5 Human-in-the-loop</w:t>
      </w:r>
    </w:p>
    <w:p>
      <w:r>
        <w:t>Guru, wali kelas, waka kurikulum dan kepala sekolah tetap menjadi pengambil keputusan pada titik yang membutuhkan pertimbangan profesional.</w:t>
      </w:r>
    </w:p>
    <w:p>
      <w:pPr>
        <w:pStyle w:val="Heading3"/>
      </w:pPr>
      <w:r>
        <w:t>3.6 Student-centered</w:t>
      </w:r>
    </w:p>
    <w:p>
      <w:r>
        <w:t>Data dirancang untuk memahami perkembangan murid per tujuan pembelajaran dan pengalaman belajar, bukan sekadar menghasilkan angka.</w:t>
      </w:r>
    </w:p>
    <w:p>
      <w:pPr>
        <w:pStyle w:val="Heading3"/>
      </w:pPr>
      <w:r>
        <w:t>3.7 Context-aware</w:t>
      </w:r>
    </w:p>
    <w:p>
      <w:r>
        <w:t>Sistem memperhatikan:</w:t>
      </w:r>
    </w:p>
    <w:p>
      <w:pPr>
        <w:pStyle w:val="ListBullet"/>
      </w:pPr>
      <w:r>
        <w:t>unit SMP/SMA;</w:t>
      </w:r>
    </w:p>
    <w:p>
      <w:pPr>
        <w:pStyle w:val="ListBullet"/>
      </w:pPr>
      <w:r>
        <w:t>fase dan kelas;</w:t>
      </w:r>
    </w:p>
    <w:p>
      <w:pPr>
        <w:pStyle w:val="ListBullet"/>
      </w:pPr>
      <w:r>
        <w:t>kalender akademik;</w:t>
      </w:r>
    </w:p>
    <w:p>
      <w:pPr>
        <w:pStyle w:val="ListBullet"/>
      </w:pPr>
      <w:r>
        <w:t>fasilitas;</w:t>
      </w:r>
    </w:p>
    <w:p>
      <w:pPr>
        <w:pStyle w:val="ListBullet"/>
      </w:pPr>
      <w:r>
        <w:t>akses internet;</w:t>
      </w:r>
    </w:p>
    <w:p>
      <w:pPr>
        <w:pStyle w:val="ListBullet"/>
      </w:pPr>
      <w:r>
        <w:t>sumber daya;</w:t>
      </w:r>
    </w:p>
    <w:p>
      <w:pPr>
        <w:pStyle w:val="ListBullet"/>
      </w:pPr>
      <w:r>
        <w:t>konteks lokal;</w:t>
      </w:r>
    </w:p>
    <w:p>
      <w:pPr>
        <w:pStyle w:val="ListBullet"/>
      </w:pPr>
      <w:r>
        <w:t>kebijakan sekolah;</w:t>
      </w:r>
    </w:p>
    <w:p>
      <w:pPr>
        <w:pStyle w:val="ListBullet"/>
      </w:pPr>
      <w:r>
        <w:t>kesiapan murid.</w:t>
      </w:r>
    </w:p>
    <w:p>
      <w:pPr>
        <w:pStyle w:val="Heading3"/>
      </w:pPr>
      <w:r>
        <w:t>3.8 Flexible but compliant</w:t>
      </w:r>
    </w:p>
    <w:p>
      <w:r>
        <w:t>Guru boleh menyesuaikan ATP dan rencana pembelajaran, namun sistem tetap memeriksa coverage CP/TP, beban waktu, dan aturan yang relevan.</w:t>
      </w:r>
    </w:p>
    <w:p>
      <w:pPr>
        <w:pStyle w:val="Heading3"/>
      </w:pPr>
      <w:r>
        <w:t>3.9 Versioned and auditable</w:t>
      </w:r>
    </w:p>
    <w:p>
      <w:r>
        <w:t>Regulasi, KSP, kurikulum, ATP, lesson plan, rubrik, jadwal dan hasil approval memiliki versi/revisi dan audit trail.</w:t>
      </w:r>
    </w:p>
    <w:p>
      <w:pPr>
        <w:pStyle w:val="Heading3"/>
      </w:pPr>
      <w:r>
        <w:t>3.10 Offline/degraded-mode friendly</w:t>
      </w:r>
    </w:p>
    <w:p>
      <w:r>
        <w:t>Karena kondisi jaringan dapat berubah, desain pengalaman guru harus tetap memungkinkan aktivitas utama berjalan dengan graceful degradation bila internet bermasalah.</w:t>
      </w:r>
    </w:p>
    <w:p>
      <w:pPr>
        <w:pStyle w:val="Heading2"/>
      </w:pPr>
      <w:r>
        <w:t>4. Prinsip Pedagogis yang Diadopsi</w:t>
      </w:r>
    </w:p>
    <w:p>
      <w:r>
        <w:t>Dari panduan nasional 2025, sistem harus mampu mendukung:</w:t>
      </w:r>
    </w:p>
    <w:p>
      <w:pPr>
        <w:pStyle w:val="ListBullet"/>
      </w:pPr>
      <w:r>
        <w:t>pembelajaran berkesadaran, bermakna, dan menggembirakan;</w:t>
      </w:r>
    </w:p>
    <w:p>
      <w:pPr>
        <w:pStyle w:val="ListBullet"/>
      </w:pPr>
      <w:r>
        <w:t>pengalaman belajar memahami, mengaplikasi, dan merefleksi;</w:t>
      </w:r>
    </w:p>
    <w:p>
      <w:pPr>
        <w:pStyle w:val="ListBullet"/>
      </w:pPr>
      <w:r>
        <w:t>praktik pedagogis yang beragam;</w:t>
      </w:r>
    </w:p>
    <w:p>
      <w:pPr>
        <w:pStyle w:val="ListBullet"/>
      </w:pPr>
      <w:r>
        <w:t>kemitraan pembelajaran;</w:t>
      </w:r>
    </w:p>
    <w:p>
      <w:pPr>
        <w:pStyle w:val="ListBullet"/>
      </w:pPr>
      <w:r>
        <w:t>lingkungan pembelajaran fisik/virtual;</w:t>
      </w:r>
    </w:p>
    <w:p>
      <w:pPr>
        <w:pStyle w:val="ListBullet"/>
      </w:pPr>
      <w:r>
        <w:t>pemanfaatan teknologi digital;</w:t>
      </w:r>
    </w:p>
    <w:p>
      <w:pPr>
        <w:pStyle w:val="ListBullet"/>
      </w:pPr>
      <w:r>
        <w:t>asesmen awal, proses/formatif, dan akhir/sumatif;</w:t>
      </w:r>
    </w:p>
    <w:p>
      <w:pPr>
        <w:pStyle w:val="ListBullet"/>
      </w:pPr>
      <w:r>
        <w:t>keterlibatan murid yang aktif;</w:t>
      </w:r>
    </w:p>
    <w:p>
      <w:pPr>
        <w:pStyle w:val="ListBullet"/>
      </w:pPr>
      <w:r>
        <w:t>diferensiasi sebagai alat untuk keterlibatan dan kedalaman berpikir, bukan pelabelan tetap;</w:t>
      </w:r>
    </w:p>
    <w:p>
      <w:pPr>
        <w:pStyle w:val="ListBullet"/>
      </w:pPr>
      <w:r>
        <w:t>refleksi dan tindak lanjut.</w:t>
      </w:r>
    </w:p>
    <w:p>
      <w:pPr>
        <w:pStyle w:val="Heading2"/>
      </w:pPr>
      <w:r>
        <w:t>5. Eight-Dimension Graduate Profile Spine</w:t>
      </w:r>
    </w:p>
    <w:p>
      <w:r>
        <w:t>Delapan dimensi profil lulusan dijadikan *cross-cutting competency spine*:</w:t>
      </w:r>
    </w:p>
    <w:p>
      <w:pPr>
        <w:pStyle w:val="ListNumber"/>
      </w:pPr>
      <w:r>
        <w:t>Keimanan dan ketakwaan kepada Tuhan Yang Maha Esa.</w:t>
      </w:r>
    </w:p>
    <w:p>
      <w:pPr>
        <w:pStyle w:val="ListNumber"/>
      </w:pPr>
      <w:r>
        <w:t>Kewargaan.</w:t>
      </w:r>
    </w:p>
    <w:p>
      <w:pPr>
        <w:pStyle w:val="ListNumber"/>
      </w:pPr>
      <w:r>
        <w:t>Penalaran kritis.</w:t>
      </w:r>
    </w:p>
    <w:p>
      <w:pPr>
        <w:pStyle w:val="ListNumber"/>
      </w:pPr>
      <w:r>
        <w:t>Kreativitas.</w:t>
      </w:r>
    </w:p>
    <w:p>
      <w:pPr>
        <w:pStyle w:val="ListNumber"/>
      </w:pPr>
      <w:r>
        <w:t>Kolaborasi.</w:t>
      </w:r>
    </w:p>
    <w:p>
      <w:pPr>
        <w:pStyle w:val="ListNumber"/>
      </w:pPr>
      <w:r>
        <w:t>Kemandirian.</w:t>
      </w:r>
    </w:p>
    <w:p>
      <w:pPr>
        <w:pStyle w:val="ListNumber"/>
      </w:pPr>
      <w:r>
        <w:t>Kesehatan.</w:t>
      </w:r>
    </w:p>
    <w:p>
      <w:pPr>
        <w:pStyle w:val="ListNumber"/>
      </w:pPr>
      <w:r>
        <w:t>Komunikasi.</w:t>
      </w:r>
    </w:p>
    <w:p>
      <w:r>
        <w:t>Dimensi tersebut dapat dihubungkan dengan:</w:t>
      </w:r>
    </w:p>
    <w:p>
      <w:pPr>
        <w:pStyle w:val="ListBullet"/>
      </w:pPr>
      <w:r>
        <w:t>intrakurikuler;</w:t>
      </w:r>
    </w:p>
    <w:p>
      <w:pPr>
        <w:pStyle w:val="ListBullet"/>
      </w:pPr>
      <w:r>
        <w:t>kokurikuler;</w:t>
      </w:r>
    </w:p>
    <w:p>
      <w:pPr>
        <w:pStyle w:val="ListBullet"/>
      </w:pPr>
      <w:r>
        <w:t>ekstrakurikuler;</w:t>
      </w:r>
    </w:p>
    <w:p>
      <w:pPr>
        <w:pStyle w:val="ListBullet"/>
      </w:pPr>
      <w:r>
        <w:t>kegiatan karakter sekolah;</w:t>
      </w:r>
    </w:p>
    <w:p>
      <w:pPr>
        <w:pStyle w:val="ListBullet"/>
      </w:pPr>
      <w:r>
        <w:t>proyek;</w:t>
      </w:r>
    </w:p>
    <w:p>
      <w:pPr>
        <w:pStyle w:val="ListBullet"/>
      </w:pPr>
      <w:r>
        <w:t>asesmen/rubrik;</w:t>
      </w:r>
    </w:p>
    <w:p>
      <w:pPr>
        <w:pStyle w:val="ListBullet"/>
      </w:pPr>
      <w:r>
        <w:t>portofolio;</w:t>
      </w:r>
    </w:p>
    <w:p>
      <w:pPr>
        <w:pStyle w:val="ListBullet"/>
      </w:pPr>
      <w:r>
        <w:t>refleksi.</w:t>
      </w:r>
    </w:p>
    <w:p>
      <w:pPr>
        <w:pStyle w:val="Heading2"/>
      </w:pPr>
      <w:r>
        <w:t>6. Posisi Kekhasan WMVAA</w:t>
      </w:r>
    </w:p>
    <w:p>
      <w:r>
        <w:t>IALOS harus mendukung empat lapisan secara bersamaan:</w:t>
      </w:r>
    </w:p>
    <w:p>
      <w:r>
        <w:rPr>
          <w:rFonts w:ascii="Courier New" w:hAnsi="Courier New"/>
          <w:sz w:val="17"/>
        </w:rPr>
        <w:t>NATIONAL COMPLIANCE</w:t>
      </w:r>
    </w:p>
    <w:p>
      <w:r>
        <w:rPr>
          <w:rFonts w:ascii="Courier New" w:hAnsi="Courier New"/>
          <w:sz w:val="17"/>
        </w:rPr>
        <w:t>+</w:t>
      </w:r>
    </w:p>
    <w:p>
      <w:r>
        <w:rPr>
          <w:rFonts w:ascii="Courier New" w:hAnsi="Courier New"/>
          <w:sz w:val="17"/>
        </w:rPr>
        <w:t>ADVENTIST EDUCATION IDENTITY</w:t>
      </w:r>
    </w:p>
    <w:p>
      <w:r>
        <w:rPr>
          <w:rFonts w:ascii="Courier New" w:hAnsi="Courier New"/>
          <w:sz w:val="17"/>
        </w:rPr>
        <w:t>+</w:t>
      </w:r>
    </w:p>
    <w:p>
      <w:r>
        <w:rPr>
          <w:rFonts w:ascii="Courier New" w:hAnsi="Courier New"/>
          <w:sz w:val="17"/>
        </w:rPr>
        <w:t>LOCAL PAPUA PEGUNUNGAN CONTEXT</w:t>
      </w:r>
    </w:p>
    <w:p>
      <w:r>
        <w:rPr>
          <w:rFonts w:ascii="Courier New" w:hAnsi="Courier New"/>
          <w:sz w:val="17"/>
        </w:rPr>
        <w:t>+</w:t>
      </w:r>
    </w:p>
    <w:p>
      <w:r>
        <w:rPr>
          <w:rFonts w:ascii="Courier New" w:hAnsi="Courier New"/>
          <w:sz w:val="17"/>
        </w:rPr>
        <w:t>WMVAA SCHOOL PRIORITIES</w:t>
      </w:r>
    </w:p>
    <w:p>
      <w:r>
        <w:t>Kegiatan seperti Chapel, School in Discipleship, Follow The Bible, Family Educare, Doa 777, Work Education dan Pathfinder tidak harus dipaksa menjadi mata pelajaran. Masing-masing diklasifikasikan sesuai fungsi akademik sebenarnya.</w:t>
      </w:r>
    </w:p>
    <w:p>
      <w:pPr>
        <w:pStyle w:val="Heading2"/>
      </w:pPr>
      <w:r>
        <w:t>7. Non-Goals</w:t>
      </w:r>
    </w:p>
    <w:p>
      <w:r>
        <w:t>IALOS tidak boleh:</w:t>
      </w:r>
    </w:p>
    <w:p>
      <w:pPr>
        <w:pStyle w:val="ListBullet"/>
      </w:pPr>
      <w:r>
        <w:t>menggantikan profesionalisme guru dengan AI;</w:t>
      </w:r>
    </w:p>
    <w:p>
      <w:pPr>
        <w:pStyle w:val="ListBullet"/>
      </w:pPr>
      <w:r>
        <w:t>mengubah seluruh aplikasi melalui big-bang rewrite;</w:t>
      </w:r>
    </w:p>
    <w:p>
      <w:pPr>
        <w:pStyle w:val="ListBullet"/>
      </w:pPr>
      <w:r>
        <w:t>menyimpan seluruh isi buku berhak cipta tanpa dasar izin/lisensi;</w:t>
      </w:r>
    </w:p>
    <w:p>
      <w:pPr>
        <w:pStyle w:val="ListBullet"/>
      </w:pPr>
      <w:r>
        <w:t>menjadikan kepatuhan administratif sebagai tujuan utama pembelajaran;</w:t>
      </w:r>
    </w:p>
    <w:p>
      <w:pPr>
        <w:pStyle w:val="ListBullet"/>
      </w:pPr>
      <w:r>
        <w:t>menganggap angka nilai sebagai satu-satunya representasi kompetensi;</w:t>
      </w:r>
    </w:p>
    <w:p>
      <w:pPr>
        <w:pStyle w:val="ListBullet"/>
      </w:pPr>
      <w:r>
        <w:t>membuat satu workflow kaku untuk semua mata pelajaran.</w:t>
      </w:r>
    </w:p>
    <w:p>
      <w:pPr>
        <w:pStyle w:val="Heading2"/>
      </w:pPr>
      <w:r>
        <w:t>8. North Star Metrics</w:t>
      </w:r>
    </w:p>
    <w:p>
      <w:r>
        <w:t>Keberhasilan tidak hanya diukur dari jumlah fitur, tetapi dari:</w:t>
      </w:r>
    </w:p>
    <w:p>
      <w:pPr>
        <w:pStyle w:val="ListBullet"/>
      </w:pPr>
      <w:r>
        <w:t>persentase TP yang memiliki evidence;</w:t>
      </w:r>
    </w:p>
    <w:p>
      <w:pPr>
        <w:pStyle w:val="ListBullet"/>
      </w:pPr>
      <w:r>
        <w:t>keterhubungan jadwal → lesson execution;</w:t>
      </w:r>
    </w:p>
    <w:p>
      <w:pPr>
        <w:pStyle w:val="ListBullet"/>
      </w:pPr>
      <w:r>
        <w:t>kecepatan guru menyiapkan pertemuan;</w:t>
      </w:r>
    </w:p>
    <w:p>
      <w:pPr>
        <w:pStyle w:val="ListBullet"/>
      </w:pPr>
      <w:r>
        <w:t>persentase tindak lanjut asesmen formatif;</w:t>
      </w:r>
    </w:p>
    <w:p>
      <w:pPr>
        <w:pStyle w:val="ListBullet"/>
      </w:pPr>
      <w:r>
        <w:t>jumlah input ganda yang berhasil dihilangkan;</w:t>
      </w:r>
    </w:p>
    <w:p>
      <w:pPr>
        <w:pStyle w:val="ListBullet"/>
      </w:pPr>
      <w:r>
        <w:t>ketepatan compliance struktur kurikulum;</w:t>
      </w:r>
    </w:p>
    <w:p>
      <w:pPr>
        <w:pStyle w:val="ListBullet"/>
      </w:pPr>
      <w:r>
        <w:t>keterlacakan hasil rapor ke evidence;</w:t>
      </w:r>
    </w:p>
    <w:p>
      <w:pPr>
        <w:pStyle w:val="ListBullet"/>
      </w:pPr>
      <w:r>
        <w:t>waktu administrasi guru yang dihemat;</w:t>
      </w:r>
    </w:p>
    <w:p>
      <w:pPr>
        <w:pStyle w:val="ListBullet"/>
      </w:pPr>
      <w:r>
        <w:t>persentase KSP yang berbasis data aktual;</w:t>
      </w:r>
    </w:p>
    <w:p>
      <w:pPr>
        <w:pStyle w:val="ListBullet"/>
      </w:pPr>
      <w:r>
        <w:t>kemampuan pimpinan melakukan perbaikan berbasis indikator.</w:t>
      </w:r>
    </w:p>
    <w:p>
      <w:r>
        <w:br w:type="page"/>
      </w:r>
    </w:p>
    <w:p>
      <w:pPr>
        <w:pStyle w:val="Heading1"/>
      </w:pPr>
      <w:r>
        <w:t>Master PRD</w:t>
      </w:r>
    </w:p>
    <w:p>
      <w:pPr>
        <w:pStyle w:val="Heading2"/>
      </w:pPr>
      <w:r>
        <w:t>1. Product Name</w:t>
      </w:r>
    </w:p>
    <w:p>
      <w:r>
        <w:t>WMVAA Academia — Integrated Academic &amp; Learning Operating System (IALOS)</w:t>
      </w:r>
    </w:p>
    <w:p>
      <w:pPr>
        <w:pStyle w:val="Heading2"/>
      </w:pPr>
      <w:r>
        <w:t>2. Product Objective</w:t>
      </w:r>
    </w:p>
    <w:p>
      <w:r>
        <w:t>Menyediakan satu sistem digital terpadu bagi sekolah untuk:</w:t>
      </w:r>
    </w:p>
    <w:p>
      <w:pPr>
        <w:pStyle w:val="ListNumber"/>
      </w:pPr>
      <w:r>
        <w:t>menerjemahkan regulasi nasional menjadi konfigurasi yang dapat divalidasi;</w:t>
      </w:r>
    </w:p>
    <w:p>
      <w:pPr>
        <w:pStyle w:val="ListNumber"/>
      </w:pPr>
      <w:r>
        <w:t>membangun dan menjalankan Kurikulum Satuan Pendidikan;</w:t>
      </w:r>
    </w:p>
    <w:p>
      <w:pPr>
        <w:pStyle w:val="ListNumber"/>
      </w:pPr>
      <w:r>
        <w:t>mengelola struktur kurikulum, CP, TP, ATP dan subject learning pack;</w:t>
      </w:r>
    </w:p>
    <w:p>
      <w:pPr>
        <w:pStyle w:val="ListNumber"/>
      </w:pPr>
      <w:r>
        <w:t>menghubungkan penugasan guru dan jadwal dengan pelaksanaan pembelajaran nyata;</w:t>
      </w:r>
    </w:p>
    <w:p>
      <w:pPr>
        <w:pStyle w:val="ListNumber"/>
      </w:pPr>
      <w:r>
        <w:t>menyediakan workspace harian guru;</w:t>
      </w:r>
    </w:p>
    <w:p>
      <w:pPr>
        <w:pStyle w:val="ListNumber"/>
      </w:pPr>
      <w:r>
        <w:t>mendukung pembelajaran mendalam secara operasional;</w:t>
      </w:r>
    </w:p>
    <w:p>
      <w:pPr>
        <w:pStyle w:val="ListNumber"/>
      </w:pPr>
      <w:r>
        <w:t>mengelola asesmen, evidence, mastery, remedial dan enrichment;</w:t>
      </w:r>
    </w:p>
    <w:p>
      <w:pPr>
        <w:pStyle w:val="ListNumber"/>
      </w:pPr>
      <w:r>
        <w:t>menjalankan kokurikuler dan ekstrakurikuler secara terukur;</w:t>
      </w:r>
    </w:p>
    <w:p>
      <w:pPr>
        <w:pStyle w:val="ListNumber"/>
      </w:pPr>
      <w:r>
        <w:t>menghasilkan pelaporan dan portofolio dari data yang sama;</w:t>
      </w:r>
    </w:p>
    <w:p>
      <w:pPr>
        <w:pStyle w:val="ListNumber"/>
      </w:pPr>
      <w:r>
        <w:t>menutup siklus melalui refleksi, supervisi, evaluasi dan perbaikan KSP.</w:t>
      </w:r>
    </w:p>
    <w:p>
      <w:pPr>
        <w:pStyle w:val="Heading2"/>
      </w:pPr>
      <w:r>
        <w:t>3. Primary Users</w:t>
      </w:r>
    </w:p>
    <w:p>
      <w:pPr>
        <w:pStyle w:val="Heading3"/>
      </w:pPr>
      <w:r>
        <w:t>Super Admin</w:t>
      </w:r>
    </w:p>
    <w:p>
      <w:r>
        <w:t>Mengelola konfigurasi global, registry regulasi, keamanan dan master system.</w:t>
      </w:r>
    </w:p>
    <w:p>
      <w:pPr>
        <w:pStyle w:val="Heading3"/>
      </w:pPr>
      <w:r>
        <w:t>Kepala Sekolah</w:t>
      </w:r>
    </w:p>
    <w:p>
      <w:r>
        <w:t>Menetapkan KSP, melihat academic health, melakukan approval dan evaluasi.</w:t>
      </w:r>
    </w:p>
    <w:p>
      <w:pPr>
        <w:pStyle w:val="Heading3"/>
      </w:pPr>
      <w:r>
        <w:t>Wakasek Kurikulum</w:t>
      </w:r>
    </w:p>
    <w:p>
      <w:r>
        <w:t>Mengelola struktur kurikulum, ATP governance, assignment, jadwal, compliance, monitoring.</w:t>
      </w:r>
    </w:p>
    <w:p>
      <w:pPr>
        <w:pStyle w:val="Heading3"/>
      </w:pPr>
      <w:r>
        <w:t>Guru</w:t>
      </w:r>
    </w:p>
    <w:p>
      <w:r>
        <w:t>Merencanakan, menjalankan dan merefleksikan pembelajaran; melakukan asesmen dan tindak lanjut.</w:t>
      </w:r>
    </w:p>
    <w:p>
      <w:pPr>
        <w:pStyle w:val="Heading3"/>
      </w:pPr>
      <w:r>
        <w:t>Wali Kelas</w:t>
      </w:r>
    </w:p>
    <w:p>
      <w:r>
        <w:t>Memantau perkembangan kelas, kehadiran, intervensi dan proses rapor.</w:t>
      </w:r>
    </w:p>
    <w:p>
      <w:pPr>
        <w:pStyle w:val="Heading3"/>
      </w:pPr>
      <w:r>
        <w:t>Pembina Kokurikuler/Ekstrakurikuler</w:t>
      </w:r>
    </w:p>
    <w:p>
      <w:r>
        <w:t>Mengelola program, aktivitas, evidence dan evaluasi.</w:t>
      </w:r>
    </w:p>
    <w:p>
      <w:pPr>
        <w:pStyle w:val="Heading3"/>
      </w:pPr>
      <w:r>
        <w:t>Murid</w:t>
      </w:r>
    </w:p>
    <w:p>
      <w:r>
        <w:t>Menerima aktivitas, mengirim evidence, melakukan refleksi/assessment bila portal murid diaktifkan.</w:t>
      </w:r>
    </w:p>
    <w:p>
      <w:pPr>
        <w:pStyle w:val="Heading3"/>
      </w:pPr>
      <w:r>
        <w:t>Orang Tua/Wali</w:t>
      </w:r>
    </w:p>
    <w:p>
      <w:r>
        <w:t>Melihat informasi yang telah disetujui sekolah dan memberi umpan balik pada kanal yang ditentukan.</w:t>
      </w:r>
    </w:p>
    <w:p>
      <w:pPr>
        <w:pStyle w:val="Heading3"/>
      </w:pPr>
      <w:r>
        <w:t>Pengawas/Reviewer</w:t>
      </w:r>
    </w:p>
    <w:p>
      <w:r>
        <w:t>Akses read-only atau review terkontrol terhadap KSP, evaluasi dan bukti implementasi.</w:t>
      </w:r>
    </w:p>
    <w:p>
      <w:pPr>
        <w:pStyle w:val="Heading2"/>
      </w:pPr>
      <w:r>
        <w:t>4. Core User Journeys</w:t>
      </w:r>
    </w:p>
    <w:p>
      <w:pPr>
        <w:pStyle w:val="Heading3"/>
      </w:pPr>
      <w:r>
        <w:t>Journey A — Tahun Ajaran Baru</w:t>
      </w:r>
    </w:p>
    <w:p>
      <w:r>
        <w:t>Regulation Baseline → KSP Version → Curriculum Version → Assignments → Workload Validation → Schedule → Teaching Plan Readiness.</w:t>
      </w:r>
    </w:p>
    <w:p>
      <w:pPr>
        <w:pStyle w:val="Heading3"/>
      </w:pPr>
      <w:r>
        <w:t>Journey B — Guru Mengajar Hari Ini</w:t>
      </w:r>
    </w:p>
    <w:p>
      <w:r>
        <w:t>Dashboard Hari Ini → Scheduled Session → Lesson Plan → Teaching Mode → Attendance → Activity → Formative Assessment → Reflection → Follow-up.</w:t>
      </w:r>
    </w:p>
    <w:p>
      <w:pPr>
        <w:pStyle w:val="Heading3"/>
      </w:pPr>
      <w:r>
        <w:t>Journey C — Asesmen ke Rapor</w:t>
      </w:r>
    </w:p>
    <w:p>
      <w:r>
        <w:t>Assessment Evidence → TP Attainment → Summative Processing → Teacher Validation → Report Description → Rapor.</w:t>
      </w:r>
    </w:p>
    <w:p>
      <w:pPr>
        <w:pStyle w:val="Heading3"/>
      </w:pPr>
      <w:r>
        <w:t>Journey D — Kokurikuler</w:t>
      </w:r>
    </w:p>
    <w:p>
      <w:r>
        <w:t>Need Analysis → Profile Dimension → Theme → Related Subjects → Program Plan → Execution → Evidence → Assessment → Report → Evaluation.</w:t>
      </w:r>
    </w:p>
    <w:p>
      <w:pPr>
        <w:pStyle w:val="Heading3"/>
      </w:pPr>
      <w:r>
        <w:t>Journey E — School Improvement</w:t>
      </w:r>
    </w:p>
    <w:p>
      <w:r>
        <w:t>Learning Data → Student Outcome → Teacher Reflection → Parent/Student Feedback → Program Evaluation → Root Cause → Improvement Action → KSP Revision.</w:t>
      </w:r>
    </w:p>
    <w:p>
      <w:pPr>
        <w:pStyle w:val="Heading2"/>
      </w:pPr>
      <w:r>
        <w:t>5. Functional Requirements</w:t>
      </w:r>
    </w:p>
    <w:p>
      <w:pPr>
        <w:pStyle w:val="Heading3"/>
      </w:pPr>
      <w:r>
        <w:t>FR-REG — Regulation &amp; Compliance</w:t>
      </w:r>
    </w:p>
    <w:p>
      <w:pPr>
        <w:pStyle w:val="ListBullet"/>
      </w:pPr>
      <w:r>
        <w:t>registry regulasi;</w:t>
      </w:r>
    </w:p>
    <w:p>
      <w:pPr>
        <w:pStyle w:val="ListBullet"/>
      </w:pPr>
      <w:r>
        <w:t>tanggal berlaku;</w:t>
      </w:r>
    </w:p>
    <w:p>
      <w:pPr>
        <w:pStyle w:val="ListBullet"/>
      </w:pPr>
      <w:r>
        <w:t>scope jenjang/kelas/fase;</w:t>
      </w:r>
    </w:p>
    <w:p>
      <w:pPr>
        <w:pStyle w:val="ListBullet"/>
      </w:pPr>
      <w:r>
        <w:t>aturan kurikulum berversi;</w:t>
      </w:r>
    </w:p>
    <w:p>
      <w:pPr>
        <w:pStyle w:val="ListBullet"/>
      </w:pPr>
      <w:r>
        <w:t>citation/reference metadata;</w:t>
      </w:r>
    </w:p>
    <w:p>
      <w:pPr>
        <w:pStyle w:val="ListBullet"/>
      </w:pPr>
      <w:r>
        <w:t>rule severity;</w:t>
      </w:r>
    </w:p>
    <w:p>
      <w:pPr>
        <w:pStyle w:val="ListBullet"/>
      </w:pPr>
      <w:r>
        <w:t>compliance checker;</w:t>
      </w:r>
    </w:p>
    <w:p>
      <w:pPr>
        <w:pStyle w:val="ListBullet"/>
      </w:pPr>
      <w:r>
        <w:t>override/waiver dengan alasan dan approval;</w:t>
      </w:r>
    </w:p>
    <w:p>
      <w:pPr>
        <w:pStyle w:val="ListBullet"/>
      </w:pPr>
      <w:r>
        <w:t>impact analysis saat regulasi berubah.</w:t>
      </w:r>
    </w:p>
    <w:p>
      <w:pPr>
        <w:pStyle w:val="Heading3"/>
      </w:pPr>
      <w:r>
        <w:t>FR-KSP — Digital KSP</w:t>
      </w:r>
    </w:p>
    <w:p>
      <w:pPr>
        <w:pStyle w:val="ListBullet"/>
      </w:pPr>
      <w:r>
        <w:t>analisis karakteristik sekolah;</w:t>
      </w:r>
    </w:p>
    <w:p>
      <w:pPr>
        <w:pStyle w:val="ListBullet"/>
      </w:pPr>
      <w:r>
        <w:t>sumber data dan evidence;</w:t>
      </w:r>
    </w:p>
    <w:p>
      <w:pPr>
        <w:pStyle w:val="ListBullet"/>
      </w:pPr>
      <w:r>
        <w:t>visi, misi, tujuan;</w:t>
      </w:r>
    </w:p>
    <w:p>
      <w:pPr>
        <w:pStyle w:val="ListBullet"/>
      </w:pPr>
      <w:r>
        <w:t>pengorganisasian pembelajaran;</w:t>
      </w:r>
    </w:p>
    <w:p>
      <w:pPr>
        <w:pStyle w:val="ListBullet"/>
      </w:pPr>
      <w:r>
        <w:t>intra/kokurikuler/ekstrakurikuler;</w:t>
      </w:r>
    </w:p>
    <w:p>
      <w:pPr>
        <w:pStyle w:val="ListBullet"/>
      </w:pPr>
      <w:r>
        <w:t>perencanaan tingkat sekolah;</w:t>
      </w:r>
    </w:p>
    <w:p>
      <w:pPr>
        <w:pStyle w:val="ListBullet"/>
      </w:pPr>
      <w:r>
        <w:t>evaluasi dan tindak lanjut;</w:t>
      </w:r>
    </w:p>
    <w:p>
      <w:pPr>
        <w:pStyle w:val="ListBullet"/>
      </w:pPr>
      <w:r>
        <w:t>versioning dan approval;</w:t>
      </w:r>
    </w:p>
    <w:p>
      <w:pPr>
        <w:pStyle w:val="ListBullet"/>
      </w:pPr>
      <w:r>
        <w:t>generate dokumen KSP.</w:t>
      </w:r>
    </w:p>
    <w:p>
      <w:pPr>
        <w:pStyle w:val="Heading3"/>
      </w:pPr>
      <w:r>
        <w:t>FR-CUR — Curriculum &amp; Subject Learning Pack</w:t>
      </w:r>
    </w:p>
    <w:p>
      <w:pPr>
        <w:pStyle w:val="ListBullet"/>
      </w:pPr>
      <w:r>
        <w:t>CP;</w:t>
      </w:r>
    </w:p>
    <w:p>
      <w:pPr>
        <w:pStyle w:val="ListBullet"/>
      </w:pPr>
      <w:r>
        <w:t>elemen;</w:t>
      </w:r>
    </w:p>
    <w:p>
      <w:pPr>
        <w:pStyle w:val="ListBullet"/>
      </w:pPr>
      <w:r>
        <w:t>TP;</w:t>
      </w:r>
    </w:p>
    <w:p>
      <w:pPr>
        <w:pStyle w:val="ListBullet"/>
      </w:pPr>
      <w:r>
        <w:t>ATP;</w:t>
      </w:r>
    </w:p>
    <w:p>
      <w:pPr>
        <w:pStyle w:val="ListBullet"/>
      </w:pPr>
      <w:r>
        <w:t>prerequisite;</w:t>
      </w:r>
    </w:p>
    <w:p>
      <w:pPr>
        <w:pStyle w:val="ListBullet"/>
      </w:pPr>
      <w:r>
        <w:t>indikator/kriteria;</w:t>
      </w:r>
    </w:p>
    <w:p>
      <w:pPr>
        <w:pStyle w:val="ListBullet"/>
      </w:pPr>
      <w:r>
        <w:t>materi esensial;</w:t>
      </w:r>
    </w:p>
    <w:p>
      <w:pPr>
        <w:pStyle w:val="ListBullet"/>
      </w:pPr>
      <w:r>
        <w:t>konsep dan miskonsepsi;</w:t>
      </w:r>
    </w:p>
    <w:p>
      <w:pPr>
        <w:pStyle w:val="ListBullet"/>
      </w:pPr>
      <w:r>
        <w:t>learning activity;</w:t>
      </w:r>
    </w:p>
    <w:p>
      <w:pPr>
        <w:pStyle w:val="ListBullet"/>
      </w:pPr>
      <w:r>
        <w:t>alokasi JP;</w:t>
      </w:r>
    </w:p>
    <w:p>
      <w:pPr>
        <w:pStyle w:val="ListBullet"/>
      </w:pPr>
      <w:r>
        <w:t>resource;</w:t>
      </w:r>
    </w:p>
    <w:p>
      <w:pPr>
        <w:pStyle w:val="ListBullet"/>
      </w:pPr>
      <w:r>
        <w:t>reference/source;</w:t>
      </w:r>
    </w:p>
    <w:p>
      <w:pPr>
        <w:pStyle w:val="ListBullet"/>
      </w:pPr>
      <w:r>
        <w:t>official vs school/teacher adaptation;</w:t>
      </w:r>
    </w:p>
    <w:p>
      <w:pPr>
        <w:pStyle w:val="ListBullet"/>
      </w:pPr>
      <w:r>
        <w:t>coverage checker.</w:t>
      </w:r>
    </w:p>
    <w:p>
      <w:pPr>
        <w:pStyle w:val="Heading3"/>
      </w:pPr>
      <w:r>
        <w:t>FR-WRK/SCH — Workforce &amp; Scheduling</w:t>
      </w:r>
    </w:p>
    <w:p>
      <w:r>
        <w:t>Memanfaatkan sistem yang sudah dibangun:</w:t>
      </w:r>
    </w:p>
    <w:p>
      <w:pPr>
        <w:pStyle w:val="ListBullet"/>
      </w:pPr>
      <w:r>
        <w:t>teaching assignment;</w:t>
      </w:r>
    </w:p>
    <w:p>
      <w:pPr>
        <w:pStyle w:val="ListBullet"/>
      </w:pPr>
      <w:r>
        <w:t>workload;</w:t>
      </w:r>
    </w:p>
    <w:p>
      <w:pPr>
        <w:pStyle w:val="ListBullet"/>
      </w:pPr>
      <w:r>
        <w:t>team teaching policy;</w:t>
      </w:r>
    </w:p>
    <w:p>
      <w:pPr>
        <w:pStyle w:val="ListBullet"/>
      </w:pPr>
      <w:r>
        <w:t>schedule version;</w:t>
      </w:r>
    </w:p>
    <w:p>
      <w:pPr>
        <w:pStyle w:val="ListBullet"/>
      </w:pPr>
      <w:r>
        <w:t>conflict detection;</w:t>
      </w:r>
    </w:p>
    <w:p>
      <w:pPr>
        <w:pStyle w:val="ListBullet"/>
      </w:pPr>
      <w:r>
        <w:t>candidate generation;</w:t>
      </w:r>
    </w:p>
    <w:p>
      <w:pPr>
        <w:pStyle w:val="ListBullet"/>
      </w:pPr>
      <w:r>
        <w:t>explicit apply;</w:t>
      </w:r>
    </w:p>
    <w:p>
      <w:pPr>
        <w:pStyle w:val="ListBullet"/>
      </w:pPr>
      <w:r>
        <w:t>print/export.</w:t>
      </w:r>
    </w:p>
    <w:p>
      <w:pPr>
        <w:pStyle w:val="Heading3"/>
      </w:pPr>
      <w:r>
        <w:t>FR-TCH — Teaching &amp; Learning</w:t>
      </w:r>
    </w:p>
    <w:p>
      <w:pPr>
        <w:pStyle w:val="ListBullet"/>
      </w:pPr>
      <w:r>
        <w:t>lesson sequence;</w:t>
      </w:r>
    </w:p>
    <w:p>
      <w:pPr>
        <w:pStyle w:val="ListBullet"/>
      </w:pPr>
      <w:r>
        <w:t>session planner;</w:t>
      </w:r>
    </w:p>
    <w:p>
      <w:pPr>
        <w:pStyle w:val="ListBullet"/>
      </w:pPr>
      <w:r>
        <w:t>daily teacher workspace;</w:t>
      </w:r>
    </w:p>
    <w:p>
      <w:pPr>
        <w:pStyle w:val="ListBullet"/>
      </w:pPr>
      <w:r>
        <w:t>teaching mode;</w:t>
      </w:r>
    </w:p>
    <w:p>
      <w:pPr>
        <w:pStyle w:val="ListBullet"/>
      </w:pPr>
      <w:r>
        <w:t>Understand → Apply → Reflect;</w:t>
      </w:r>
    </w:p>
    <w:p>
      <w:pPr>
        <w:pStyle w:val="ListBullet"/>
      </w:pPr>
      <w:r>
        <w:t>learning activity;</w:t>
      </w:r>
    </w:p>
    <w:p>
      <w:pPr>
        <w:pStyle w:val="ListBullet"/>
      </w:pPr>
      <w:r>
        <w:t>resource recommendation;</w:t>
      </w:r>
    </w:p>
    <w:p>
      <w:pPr>
        <w:pStyle w:val="ListBullet"/>
      </w:pPr>
      <w:r>
        <w:t>device/resource context;</w:t>
      </w:r>
    </w:p>
    <w:p>
      <w:pPr>
        <w:pStyle w:val="ListBullet"/>
      </w:pPr>
      <w:r>
        <w:t>linked attendance;</w:t>
      </w:r>
    </w:p>
    <w:p>
      <w:pPr>
        <w:pStyle w:val="ListBullet"/>
      </w:pPr>
      <w:r>
        <w:t>session completion;</w:t>
      </w:r>
    </w:p>
    <w:p>
      <w:pPr>
        <w:pStyle w:val="ListBullet"/>
      </w:pPr>
      <w:r>
        <w:t>session deviation/notes.</w:t>
      </w:r>
    </w:p>
    <w:p>
      <w:pPr>
        <w:pStyle w:val="Heading3"/>
      </w:pPr>
      <w:r>
        <w:t>FR-ASM — Assessment</w:t>
      </w:r>
    </w:p>
    <w:p>
      <w:pPr>
        <w:pStyle w:val="ListBullet"/>
      </w:pPr>
      <w:r>
        <w:t>diagnostic/initial;</w:t>
      </w:r>
    </w:p>
    <w:p>
      <w:pPr>
        <w:pStyle w:val="ListBullet"/>
      </w:pPr>
      <w:r>
        <w:t>formative;</w:t>
      </w:r>
    </w:p>
    <w:p>
      <w:pPr>
        <w:pStyle w:val="ListBullet"/>
      </w:pPr>
      <w:r>
        <w:t>summative;</w:t>
      </w:r>
    </w:p>
    <w:p>
      <w:pPr>
        <w:pStyle w:val="ListBullet"/>
      </w:pPr>
      <w:r>
        <w:t>rubric;</w:t>
      </w:r>
    </w:p>
    <w:p>
      <w:pPr>
        <w:pStyle w:val="ListBullet"/>
      </w:pPr>
      <w:r>
        <w:t>qualitative/quantitative;</w:t>
      </w:r>
    </w:p>
    <w:p>
      <w:pPr>
        <w:pStyle w:val="ListBullet"/>
      </w:pPr>
      <w:r>
        <w:t>criterion based;</w:t>
      </w:r>
    </w:p>
    <w:p>
      <w:pPr>
        <w:pStyle w:val="ListBullet"/>
      </w:pPr>
      <w:r>
        <w:t>evidence links;</w:t>
      </w:r>
    </w:p>
    <w:p>
      <w:pPr>
        <w:pStyle w:val="ListBullet"/>
      </w:pPr>
      <w:r>
        <w:t>feedback;</w:t>
      </w:r>
    </w:p>
    <w:p>
      <w:pPr>
        <w:pStyle w:val="ListBullet"/>
      </w:pPr>
      <w:r>
        <w:t>mastery;</w:t>
      </w:r>
    </w:p>
    <w:p>
      <w:pPr>
        <w:pStyle w:val="ListBullet"/>
      </w:pPr>
      <w:r>
        <w:t>intervention;</w:t>
      </w:r>
    </w:p>
    <w:p>
      <w:pPr>
        <w:pStyle w:val="ListBullet"/>
      </w:pPr>
      <w:r>
        <w:t>enrichment.</w:t>
      </w:r>
    </w:p>
    <w:p>
      <w:pPr>
        <w:pStyle w:val="Heading3"/>
      </w:pPr>
      <w:r>
        <w:t>FR-COC — Cocurricular</w:t>
      </w:r>
    </w:p>
    <w:p>
      <w:pPr>
        <w:pStyle w:val="ListBullet"/>
      </w:pPr>
      <w:r>
        <w:t>dimension;</w:t>
      </w:r>
    </w:p>
    <w:p>
      <w:pPr>
        <w:pStyle w:val="ListBullet"/>
      </w:pPr>
      <w:r>
        <w:t>theme;</w:t>
      </w:r>
    </w:p>
    <w:p>
      <w:pPr>
        <w:pStyle w:val="ListBullet"/>
      </w:pPr>
      <w:r>
        <w:t>learning objectives;</w:t>
      </w:r>
    </w:p>
    <w:p>
      <w:pPr>
        <w:pStyle w:val="ListBullet"/>
      </w:pPr>
      <w:r>
        <w:t>interdisciplinary subjects;</w:t>
      </w:r>
    </w:p>
    <w:p>
      <w:pPr>
        <w:pStyle w:val="ListBullet"/>
      </w:pPr>
      <w:r>
        <w:t>annual time allocation;</w:t>
      </w:r>
    </w:p>
    <w:p>
      <w:pPr>
        <w:pStyle w:val="ListBullet"/>
      </w:pPr>
      <w:r>
        <w:t>partner;</w:t>
      </w:r>
    </w:p>
    <w:p>
      <w:pPr>
        <w:pStyle w:val="ListBullet"/>
      </w:pPr>
      <w:r>
        <w:t>activity;</w:t>
      </w:r>
    </w:p>
    <w:p>
      <w:pPr>
        <w:pStyle w:val="ListBullet"/>
      </w:pPr>
      <w:r>
        <w:t>evidence;</w:t>
      </w:r>
    </w:p>
    <w:p>
      <w:pPr>
        <w:pStyle w:val="ListBullet"/>
      </w:pPr>
      <w:r>
        <w:t>formative/summative assessment;</w:t>
      </w:r>
    </w:p>
    <w:p>
      <w:pPr>
        <w:pStyle w:val="ListBullet"/>
      </w:pPr>
      <w:r>
        <w:t>evaluation input/process/output/outcome;</w:t>
      </w:r>
    </w:p>
    <w:p>
      <w:pPr>
        <w:pStyle w:val="ListBullet"/>
      </w:pPr>
      <w:r>
        <w:t>report description.</w:t>
      </w:r>
    </w:p>
    <w:p>
      <w:pPr>
        <w:pStyle w:val="Heading3"/>
      </w:pPr>
      <w:r>
        <w:t>FR-EXT — Extracurricular</w:t>
      </w:r>
    </w:p>
    <w:p>
      <w:pPr>
        <w:pStyle w:val="ListBullet"/>
      </w:pPr>
      <w:r>
        <w:t>program;</w:t>
      </w:r>
    </w:p>
    <w:p>
      <w:pPr>
        <w:pStyle w:val="ListBullet"/>
      </w:pPr>
      <w:r>
        <w:t>rational/objectives;</w:t>
      </w:r>
    </w:p>
    <w:p>
      <w:pPr>
        <w:pStyle w:val="ListBullet"/>
      </w:pPr>
      <w:r>
        <w:t>management;</w:t>
      </w:r>
    </w:p>
    <w:p>
      <w:pPr>
        <w:pStyle w:val="ListBullet"/>
      </w:pPr>
      <w:r>
        <w:t>instructor;</w:t>
      </w:r>
    </w:p>
    <w:p>
      <w:pPr>
        <w:pStyle w:val="ListBullet"/>
      </w:pPr>
      <w:r>
        <w:t>member;</w:t>
      </w:r>
    </w:p>
    <w:p>
      <w:pPr>
        <w:pStyle w:val="ListBullet"/>
      </w:pPr>
      <w:r>
        <w:t>schedule;</w:t>
      </w:r>
    </w:p>
    <w:p>
      <w:pPr>
        <w:pStyle w:val="ListBullet"/>
      </w:pPr>
      <w:r>
        <w:t>funding metadata;</w:t>
      </w:r>
    </w:p>
    <w:p>
      <w:pPr>
        <w:pStyle w:val="ListBullet"/>
      </w:pPr>
      <w:r>
        <w:t>attendance;</w:t>
      </w:r>
    </w:p>
    <w:p>
      <w:pPr>
        <w:pStyle w:val="ListBullet"/>
      </w:pPr>
      <w:r>
        <w:t>competency/achievement;</w:t>
      </w:r>
    </w:p>
    <w:p>
      <w:pPr>
        <w:pStyle w:val="ListBullet"/>
      </w:pPr>
      <w:r>
        <w:t>qualitative assessment;</w:t>
      </w:r>
    </w:p>
    <w:p>
      <w:pPr>
        <w:pStyle w:val="ListBullet"/>
      </w:pPr>
      <w:r>
        <w:t>annual evaluation.</w:t>
      </w:r>
    </w:p>
    <w:p>
      <w:pPr>
        <w:pStyle w:val="Heading3"/>
      </w:pPr>
      <w:r>
        <w:t>FR-RPT — Reporting</w:t>
      </w:r>
    </w:p>
    <w:p>
      <w:pPr>
        <w:pStyle w:val="ListBullet"/>
      </w:pPr>
      <w:r>
        <w:t>subject progress;</w:t>
      </w:r>
    </w:p>
    <w:p>
      <w:pPr>
        <w:pStyle w:val="ListBullet"/>
      </w:pPr>
      <w:r>
        <w:t>TP coverage;</w:t>
      </w:r>
    </w:p>
    <w:p>
      <w:pPr>
        <w:pStyle w:val="ListBullet"/>
      </w:pPr>
      <w:r>
        <w:t>mastery;</w:t>
      </w:r>
    </w:p>
    <w:p>
      <w:pPr>
        <w:pStyle w:val="ListBullet"/>
      </w:pPr>
      <w:r>
        <w:t>rapor values;</w:t>
      </w:r>
    </w:p>
    <w:p>
      <w:pPr>
        <w:pStyle w:val="ListBullet"/>
      </w:pPr>
      <w:r>
        <w:t>narrative description;</w:t>
      </w:r>
    </w:p>
    <w:p>
      <w:pPr>
        <w:pStyle w:val="ListBullet"/>
      </w:pPr>
      <w:r>
        <w:t>cocurricular description;</w:t>
      </w:r>
    </w:p>
    <w:p>
      <w:pPr>
        <w:pStyle w:val="ListBullet"/>
      </w:pPr>
      <w:r>
        <w:t>extracurricular qualitative report;</w:t>
      </w:r>
    </w:p>
    <w:p>
      <w:pPr>
        <w:pStyle w:val="ListBullet"/>
      </w:pPr>
      <w:r>
        <w:t>class/teacher dashboards;</w:t>
      </w:r>
    </w:p>
    <w:p>
      <w:pPr>
        <w:pStyle w:val="ListBullet"/>
      </w:pPr>
      <w:r>
        <w:t>portfolio;</w:t>
      </w:r>
    </w:p>
    <w:p>
      <w:pPr>
        <w:pStyle w:val="ListBullet"/>
      </w:pPr>
      <w:r>
        <w:t>printable/exportable views.</w:t>
      </w:r>
    </w:p>
    <w:p>
      <w:pPr>
        <w:pStyle w:val="Heading3"/>
      </w:pPr>
      <w:r>
        <w:t>FR-QI — Quality Improvement</w:t>
      </w:r>
    </w:p>
    <w:p>
      <w:pPr>
        <w:pStyle w:val="ListBullet"/>
      </w:pPr>
      <w:r>
        <w:t>teacher reflection;</w:t>
      </w:r>
    </w:p>
    <w:p>
      <w:pPr>
        <w:pStyle w:val="ListBullet"/>
      </w:pPr>
      <w:r>
        <w:t>peer/head observation;</w:t>
      </w:r>
    </w:p>
    <w:p>
      <w:pPr>
        <w:pStyle w:val="ListBullet"/>
      </w:pPr>
      <w:r>
        <w:t>supervision;</w:t>
      </w:r>
    </w:p>
    <w:p>
      <w:pPr>
        <w:pStyle w:val="ListBullet"/>
      </w:pPr>
      <w:r>
        <w:t>program evaluation;</w:t>
      </w:r>
    </w:p>
    <w:p>
      <w:pPr>
        <w:pStyle w:val="ListBullet"/>
      </w:pPr>
      <w:r>
        <w:t>KSP evaluation;</w:t>
      </w:r>
    </w:p>
    <w:p>
      <w:pPr>
        <w:pStyle w:val="ListBullet"/>
      </w:pPr>
      <w:r>
        <w:t>improvement actions;</w:t>
      </w:r>
    </w:p>
    <w:p>
      <w:pPr>
        <w:pStyle w:val="ListBullet"/>
      </w:pPr>
      <w:r>
        <w:t>professional development recommendation.</w:t>
      </w:r>
    </w:p>
    <w:p>
      <w:pPr>
        <w:pStyle w:val="Heading3"/>
      </w:pPr>
      <w:r>
        <w:t>FR-AI — Academic Copilot</w:t>
      </w:r>
    </w:p>
    <w:p>
      <w:pPr>
        <w:pStyle w:val="ListBullet"/>
      </w:pPr>
      <w:r>
        <w:t>context-aware assistance;</w:t>
      </w:r>
    </w:p>
    <w:p>
      <w:pPr>
        <w:pStyle w:val="ListBullet"/>
      </w:pPr>
      <w:r>
        <w:t>draft lesson idea;</w:t>
      </w:r>
    </w:p>
    <w:p>
      <w:pPr>
        <w:pStyle w:val="ListBullet"/>
      </w:pPr>
      <w:r>
        <w:t>activity alternatives;</w:t>
      </w:r>
    </w:p>
    <w:p>
      <w:pPr>
        <w:pStyle w:val="ListBullet"/>
      </w:pPr>
      <w:r>
        <w:t>assessment item generation;</w:t>
      </w:r>
    </w:p>
    <w:p>
      <w:pPr>
        <w:pStyle w:val="ListBullet"/>
      </w:pPr>
      <w:r>
        <w:t>rubric draft;</w:t>
      </w:r>
    </w:p>
    <w:p>
      <w:pPr>
        <w:pStyle w:val="ListBullet"/>
      </w:pPr>
      <w:r>
        <w:t>reflection summary;</w:t>
      </w:r>
    </w:p>
    <w:p>
      <w:pPr>
        <w:pStyle w:val="ListBullet"/>
      </w:pPr>
      <w:r>
        <w:t>follow-up recommendation;</w:t>
      </w:r>
    </w:p>
    <w:p>
      <w:pPr>
        <w:pStyle w:val="ListBullet"/>
      </w:pPr>
      <w:r>
        <w:t>narrative report suggestion;</w:t>
      </w:r>
    </w:p>
    <w:p>
      <w:pPr>
        <w:pStyle w:val="ListBullet"/>
      </w:pPr>
      <w:r>
        <w:t>no autonomous final academic decision.</w:t>
      </w:r>
    </w:p>
    <w:p>
      <w:pPr>
        <w:pStyle w:val="Heading2"/>
      </w:pPr>
      <w:r>
        <w:t>6. Critical Business Rules</w:t>
      </w:r>
    </w:p>
    <w:p>
      <w:pPr>
        <w:pStyle w:val="ListNumber"/>
      </w:pPr>
      <w:r>
        <w:t>Formative results must not automatically become final grade components.</w:t>
      </w:r>
    </w:p>
    <w:p>
      <w:pPr>
        <w:pStyle w:val="ListNumber"/>
      </w:pPr>
      <w:r>
        <w:t>Summative assessment is used to determine attainment for reporting according to configured school policy.</w:t>
      </w:r>
    </w:p>
    <w:p>
      <w:pPr>
        <w:pStyle w:val="ListNumber"/>
      </w:pPr>
      <w:r>
        <w:t>A student mastery status must be traceable to criteria and evidence.</w:t>
      </w:r>
    </w:p>
    <w:p>
      <w:pPr>
        <w:pStyle w:val="ListNumber"/>
      </w:pPr>
      <w:r>
        <w:t>A lesson session cannot be silently marked complete merely because its scheduled time passed.</w:t>
      </w:r>
    </w:p>
    <w:p>
      <w:pPr>
        <w:pStyle w:val="ListNumber"/>
      </w:pPr>
      <w:r>
        <w:t>A teacher may modify a reference plan, but system must preserve source lineage.</w:t>
      </w:r>
    </w:p>
    <w:p>
      <w:pPr>
        <w:pStyle w:val="ListNumber"/>
      </w:pPr>
      <w:r>
        <w:t>Official curriculum data and school adaptation must be separable.</w:t>
      </w:r>
    </w:p>
    <w:p>
      <w:pPr>
        <w:pStyle w:val="ListNumber"/>
      </w:pPr>
      <w:r>
        <w:t>KSP version approved for a year cannot be silently overwritten.</w:t>
      </w:r>
    </w:p>
    <w:p>
      <w:pPr>
        <w:pStyle w:val="ListNumber"/>
      </w:pPr>
      <w:r>
        <w:t>Cocurricular evidence may contribute to subject learning only when alignment and policy explicitly allow it.</w:t>
      </w:r>
    </w:p>
    <w:p>
      <w:pPr>
        <w:pStyle w:val="ListNumber"/>
      </w:pPr>
      <w:r>
        <w:t>AI-generated content remains draft until human approval.</w:t>
      </w:r>
    </w:p>
    <w:p>
      <w:pPr>
        <w:pStyle w:val="ListNumber"/>
      </w:pPr>
      <w:r>
        <w:t>Historical reports must continue using the rule/configuration version applicable to that period.</w:t>
      </w:r>
    </w:p>
    <w:p>
      <w:pPr>
        <w:pStyle w:val="Heading2"/>
      </w:pPr>
      <w:r>
        <w:t>7. UX Principles</w:t>
      </w:r>
    </w:p>
    <w:p>
      <w:pPr>
        <w:pStyle w:val="Heading3"/>
      </w:pPr>
      <w:r>
        <w:t>Teacher-first</w:t>
      </w:r>
    </w:p>
    <w:p>
      <w:r>
        <w:t>Primary screen answers:</w:t>
      </w:r>
    </w:p>
    <w:p>
      <w:r>
        <w:t>“Apa yang perlu saya lakukan sekarang?”</w:t>
      </w:r>
    </w:p>
    <w:p>
      <w:pPr>
        <w:pStyle w:val="Heading3"/>
      </w:pPr>
      <w:r>
        <w:t>Progressive disclosure</w:t>
      </w:r>
    </w:p>
    <w:p>
      <w:r>
        <w:t>Guru tidak melihat seluruh kompleksitas database. Detail muncul sesuai kebutuhan.</w:t>
      </w:r>
    </w:p>
    <w:p>
      <w:pPr>
        <w:pStyle w:val="Heading3"/>
      </w:pPr>
      <w:r>
        <w:t>Defaults from context</w:t>
      </w:r>
    </w:p>
    <w:p>
      <w:r>
        <w:t>Unit, class, subject, phase, schedule, ATP position and resource profile should prefill automatically.</w:t>
      </w:r>
    </w:p>
    <w:p>
      <w:pPr>
        <w:pStyle w:val="Heading3"/>
      </w:pPr>
      <w:r>
        <w:t>No duplicate entry</w:t>
      </w:r>
    </w:p>
    <w:p>
      <w:r>
        <w:t>Data yang sudah tersedia dari jadwal, kelas, teacher assignment dan curriculum tidak diketik ulang.</w:t>
      </w:r>
    </w:p>
    <w:p>
      <w:pPr>
        <w:pStyle w:val="Heading3"/>
      </w:pPr>
      <w:r>
        <w:t>Explainable automation</w:t>
      </w:r>
    </w:p>
    <w:p>
      <w:r>
        <w:t>Setiap rekomendasi sistem menjelaskan sumber:</w:t>
      </w:r>
    </w:p>
    <w:p>
      <w:pPr>
        <w:pStyle w:val="ListBullet"/>
      </w:pPr>
      <w:r>
        <w:t>regulation;</w:t>
      </w:r>
    </w:p>
    <w:p>
      <w:pPr>
        <w:pStyle w:val="ListBullet"/>
      </w:pPr>
      <w:r>
        <w:t>school policy;</w:t>
      </w:r>
    </w:p>
    <w:p>
      <w:pPr>
        <w:pStyle w:val="ListBullet"/>
      </w:pPr>
      <w:r>
        <w:t>ATP;</w:t>
      </w:r>
    </w:p>
    <w:p>
      <w:pPr>
        <w:pStyle w:val="ListBullet"/>
      </w:pPr>
      <w:r>
        <w:t>last assessment;</w:t>
      </w:r>
    </w:p>
    <w:p>
      <w:pPr>
        <w:pStyle w:val="ListBullet"/>
      </w:pPr>
      <w:r>
        <w:t>schedule;</w:t>
      </w:r>
    </w:p>
    <w:p>
      <w:pPr>
        <w:pStyle w:val="ListBullet"/>
      </w:pPr>
      <w:r>
        <w:t>resource constraint.</w:t>
      </w:r>
    </w:p>
    <w:p>
      <w:pPr>
        <w:pStyle w:val="Heading2"/>
      </w:pPr>
      <w:r>
        <w:t>8. Non-Functional Requirements</w:t>
      </w:r>
    </w:p>
    <w:p>
      <w:pPr>
        <w:pStyle w:val="Heading3"/>
      </w:pPr>
      <w:r>
        <w:t>Security</w:t>
      </w:r>
    </w:p>
    <w:p>
      <w:pPr>
        <w:pStyle w:val="ListBullet"/>
      </w:pPr>
      <w:r>
        <w:t>RBAC;</w:t>
      </w:r>
    </w:p>
    <w:p>
      <w:pPr>
        <w:pStyle w:val="ListBullet"/>
      </w:pPr>
      <w:r>
        <w:t>unit scope;</w:t>
      </w:r>
    </w:p>
    <w:p>
      <w:pPr>
        <w:pStyle w:val="ListBullet"/>
      </w:pPr>
      <w:r>
        <w:t>least privilege;</w:t>
      </w:r>
    </w:p>
    <w:p>
      <w:pPr>
        <w:pStyle w:val="ListBullet"/>
      </w:pPr>
      <w:r>
        <w:t>CSRF;</w:t>
      </w:r>
    </w:p>
    <w:p>
      <w:pPr>
        <w:pStyle w:val="ListBullet"/>
      </w:pPr>
      <w:r>
        <w:t>secure session;</w:t>
      </w:r>
    </w:p>
    <w:p>
      <w:pPr>
        <w:pStyle w:val="ListBullet"/>
      </w:pPr>
      <w:r>
        <w:t>audit;</w:t>
      </w:r>
    </w:p>
    <w:p>
      <w:pPr>
        <w:pStyle w:val="ListBullet"/>
      </w:pPr>
      <w:r>
        <w:t>sensitive data protection;</w:t>
      </w:r>
    </w:p>
    <w:p>
      <w:pPr>
        <w:pStyle w:val="ListBullet"/>
      </w:pPr>
      <w:r>
        <w:t>server-side validation.</w:t>
      </w:r>
    </w:p>
    <w:p>
      <w:pPr>
        <w:pStyle w:val="Heading3"/>
      </w:pPr>
      <w:r>
        <w:t>Reliability</w:t>
      </w:r>
    </w:p>
    <w:p>
      <w:pPr>
        <w:pStyle w:val="ListBullet"/>
      </w:pPr>
      <w:r>
        <w:t>transaction boundaries;</w:t>
      </w:r>
    </w:p>
    <w:p>
      <w:pPr>
        <w:pStyle w:val="ListBullet"/>
      </w:pPr>
      <w:r>
        <w:t>optimistic concurrency;</w:t>
      </w:r>
    </w:p>
    <w:p>
      <w:pPr>
        <w:pStyle w:val="ListBullet"/>
      </w:pPr>
      <w:r>
        <w:t>revision history;</w:t>
      </w:r>
    </w:p>
    <w:p>
      <w:pPr>
        <w:pStyle w:val="ListBullet"/>
      </w:pPr>
      <w:r>
        <w:t>idempotent migration/seeder;</w:t>
      </w:r>
    </w:p>
    <w:p>
      <w:pPr>
        <w:pStyle w:val="ListBullet"/>
      </w:pPr>
      <w:r>
        <w:t>retry-safe jobs.</w:t>
      </w:r>
    </w:p>
    <w:p>
      <w:pPr>
        <w:pStyle w:val="Heading3"/>
      </w:pPr>
      <w:r>
        <w:t>Performance</w:t>
      </w:r>
    </w:p>
    <w:p>
      <w:r>
        <w:t>Teacher daily workspace should render rapidly and avoid loading full-year datasets unnecessarily.</w:t>
      </w:r>
    </w:p>
    <w:p>
      <w:pPr>
        <w:pStyle w:val="Heading3"/>
      </w:pPr>
      <w:r>
        <w:t>Auditability</w:t>
      </w:r>
    </w:p>
    <w:p>
      <w:r>
        <w:t>Every major academic decision stores:</w:t>
      </w:r>
    </w:p>
    <w:p>
      <w:pPr>
        <w:pStyle w:val="ListBullet"/>
      </w:pPr>
      <w:r>
        <w:t>actor;</w:t>
      </w:r>
    </w:p>
    <w:p>
      <w:pPr>
        <w:pStyle w:val="ListBullet"/>
      </w:pPr>
      <w:r>
        <w:t>timestamp;</w:t>
      </w:r>
    </w:p>
    <w:p>
      <w:pPr>
        <w:pStyle w:val="ListBullet"/>
      </w:pPr>
      <w:r>
        <w:t>source;</w:t>
      </w:r>
    </w:p>
    <w:p>
      <w:pPr>
        <w:pStyle w:val="ListBullet"/>
      </w:pPr>
      <w:r>
        <w:t>version;</w:t>
      </w:r>
    </w:p>
    <w:p>
      <w:pPr>
        <w:pStyle w:val="ListBullet"/>
      </w:pPr>
      <w:r>
        <w:t>before/after when relevant;</w:t>
      </w:r>
    </w:p>
    <w:p>
      <w:pPr>
        <w:pStyle w:val="ListBullet"/>
      </w:pPr>
      <w:r>
        <w:t>reason/approval.</w:t>
      </w:r>
    </w:p>
    <w:p>
      <w:pPr>
        <w:pStyle w:val="Heading3"/>
      </w:pPr>
      <w:r>
        <w:t>Accessibility</w:t>
      </w:r>
    </w:p>
    <w:p>
      <w:r>
        <w:t>Keyboard navigation, readable contrast, responsive design, semantic labels, print accessibility where practical.</w:t>
      </w:r>
    </w:p>
    <w:p>
      <w:pPr>
        <w:pStyle w:val="Heading3"/>
      </w:pPr>
      <w:r>
        <w:t>Maintainability</w:t>
      </w:r>
    </w:p>
    <w:p>
      <w:r>
        <w:t>Bounded modules with services, policies, repositories/models and tests; avoid fat controllers.</w:t>
      </w:r>
    </w:p>
    <w:p>
      <w:pPr>
        <w:pStyle w:val="Heading2"/>
      </w:pPr>
      <w:r>
        <w:t>9. Definition of Product Success</w:t>
      </w:r>
    </w:p>
    <w:p>
      <w:r>
        <w:t>IALOS dianggap berhasil ketika:</w:t>
      </w:r>
    </w:p>
    <w:p>
      <w:pPr>
        <w:pStyle w:val="ListBullet"/>
      </w:pPr>
      <w:r>
        <w:t>guru dapat mengajar satu pertemuan dari jadwal tanpa menyalin data;</w:t>
      </w:r>
    </w:p>
    <w:p>
      <w:pPr>
        <w:pStyle w:val="ListBullet"/>
      </w:pPr>
      <w:r>
        <w:t>setiap TP dapat dilacak ke lesson/evidence/assessment;</w:t>
      </w:r>
    </w:p>
    <w:p>
      <w:pPr>
        <w:pStyle w:val="ListBullet"/>
      </w:pPr>
      <w:r>
        <w:t>laporan semester berasal dari proses yang sama;</w:t>
      </w:r>
    </w:p>
    <w:p>
      <w:pPr>
        <w:pStyle w:val="ListBullet"/>
      </w:pPr>
      <w:r>
        <w:t>KSP dapat dievaluasi berdasarkan data aktual;</w:t>
      </w:r>
    </w:p>
    <w:p>
      <w:pPr>
        <w:pStyle w:val="ListBullet"/>
      </w:pPr>
      <w:r>
        <w:t>compliance terhadap aturan kurikulum dapat diperiksa otomatis;</w:t>
      </w:r>
    </w:p>
    <w:p>
      <w:pPr>
        <w:pStyle w:val="ListBullet"/>
      </w:pPr>
      <w:r>
        <w:t>kegiatan khas sekolah dapat masuk tanpa merusak model nasional;</w:t>
      </w:r>
    </w:p>
    <w:p>
      <w:pPr>
        <w:pStyle w:val="ListBullet"/>
      </w:pPr>
      <w:r>
        <w:t>perubahan regulasi dapat diterapkan sebagai versi baru tanpa merusak histori.</w:t>
      </w:r>
    </w:p>
    <w:p>
      <w:r>
        <w:br w:type="page"/>
      </w:r>
    </w:p>
    <w:p>
      <w:pPr>
        <w:pStyle w:val="Heading1"/>
      </w:pPr>
      <w:r>
        <w:t>Arsitektur Domain</w:t>
      </w:r>
    </w:p>
    <w:p>
      <w:pPr>
        <w:pStyle w:val="Heading2"/>
      </w:pPr>
      <w:r>
        <w:t>1. Architectural Style</w:t>
      </w:r>
    </w:p>
    <w:p>
      <w:r>
        <w:t>Disarankan menggunakan modular monolith terlebih dahulu di dalam CodeIgniter 4 dan MySQL yang sudah digunakan WMVAA Academia.</w:t>
      </w:r>
    </w:p>
    <w:p>
      <w:r>
        <w:t>Alasan:</w:t>
      </w:r>
    </w:p>
    <w:p>
      <w:pPr>
        <w:pStyle w:val="ListBullet"/>
      </w:pPr>
      <w:r>
        <w:t>ukuran sekolah masih memungkinkan;</w:t>
      </w:r>
    </w:p>
    <w:p>
      <w:pPr>
        <w:pStyle w:val="ListBullet"/>
      </w:pPr>
      <w:r>
        <w:t>deployment cPanel lebih sederhana;</w:t>
      </w:r>
    </w:p>
    <w:p>
      <w:pPr>
        <w:pStyle w:val="ListBullet"/>
      </w:pPr>
      <w:r>
        <w:t>transaksi lintas domain lebih mudah;</w:t>
      </w:r>
    </w:p>
    <w:p>
      <w:pPr>
        <w:pStyle w:val="ListBullet"/>
      </w:pPr>
      <w:r>
        <w:t>menghindari kompleksitas microservices dini;</w:t>
      </w:r>
    </w:p>
    <w:p>
      <w:pPr>
        <w:pStyle w:val="ListBullet"/>
      </w:pPr>
      <w:r>
        <w:t>batas domain tetap dapat dijaga melalui service contract.</w:t>
      </w:r>
    </w:p>
    <w:p>
      <w:pPr>
        <w:pStyle w:val="Heading2"/>
      </w:pPr>
      <w:r>
        <w:t>2. Bounded Contexts</w:t>
      </w:r>
    </w:p>
    <w:p>
      <w:pPr>
        <w:pStyle w:val="Heading3"/>
      </w:pPr>
      <w:r>
        <w:t>A. Identity &amp; Organization</w:t>
      </w:r>
    </w:p>
    <w:p>
      <w:r>
        <w:t>Users, roles, permissions, units, academic context.</w:t>
      </w:r>
    </w:p>
    <w:p>
      <w:pPr>
        <w:pStyle w:val="Heading3"/>
      </w:pPr>
      <w:r>
        <w:t>B. Regulation &amp; Compliance</w:t>
      </w:r>
    </w:p>
    <w:p>
      <w:r>
        <w:t>National regulation versions, rule sets, scope and compliance results.</w:t>
      </w:r>
    </w:p>
    <w:p>
      <w:pPr>
        <w:pStyle w:val="Heading3"/>
      </w:pPr>
      <w:r>
        <w:t>C. School Curriculum / KSP</w:t>
      </w:r>
    </w:p>
    <w:p>
      <w:r>
        <w:t>School context, vision/mission/goals, organization of learning, evaluation.</w:t>
      </w:r>
    </w:p>
    <w:p>
      <w:pPr>
        <w:pStyle w:val="Heading3"/>
      </w:pPr>
      <w:r>
        <w:t>D. Curriculum Planning</w:t>
      </w:r>
    </w:p>
    <w:p>
      <w:r>
        <w:t>Curriculum version, subject, CP, element, TP, ATP, hours, school adaptation.</w:t>
      </w:r>
    </w:p>
    <w:p>
      <w:pPr>
        <w:pStyle w:val="Heading3"/>
      </w:pPr>
      <w:r>
        <w:t>E. Workforce</w:t>
      </w:r>
    </w:p>
    <w:p>
      <w:r>
        <w:t>Teachers, assignments, team teaching, workload, additional duties.</w:t>
      </w:r>
    </w:p>
    <w:p>
      <w:pPr>
        <w:pStyle w:val="Heading3"/>
      </w:pPr>
      <w:r>
        <w:t>F. Scheduling</w:t>
      </w:r>
    </w:p>
    <w:p>
      <w:r>
        <w:t>Schedule versions, requirements, slots, availability, generator, conflicts, entries.</w:t>
      </w:r>
    </w:p>
    <w:p>
      <w:pPr>
        <w:pStyle w:val="Heading3"/>
      </w:pPr>
      <w:r>
        <w:t>G. Learning Design</w:t>
      </w:r>
    </w:p>
    <w:p>
      <w:r>
        <w:t>Subject learning packs, learning units, lesson sequences, lesson plans, resources.</w:t>
      </w:r>
    </w:p>
    <w:p>
      <w:pPr>
        <w:pStyle w:val="Heading3"/>
      </w:pPr>
      <w:r>
        <w:t>H. Learning Execution</w:t>
      </w:r>
    </w:p>
    <w:p>
      <w:r>
        <w:t>Scheduled teaching session, attendance, activity execution, notes, completion.</w:t>
      </w:r>
    </w:p>
    <w:p>
      <w:pPr>
        <w:pStyle w:val="Heading3"/>
      </w:pPr>
      <w:r>
        <w:t>I. Assessment &amp; Mastery</w:t>
      </w:r>
    </w:p>
    <w:p>
      <w:r>
        <w:t>Assessment, criteria, rubric, evidence, result, mastery, feedback, intervention.</w:t>
      </w:r>
    </w:p>
    <w:p>
      <w:pPr>
        <w:pStyle w:val="Heading3"/>
      </w:pPr>
      <w:r>
        <w:t>J. Cocurricular</w:t>
      </w:r>
    </w:p>
    <w:p>
      <w:r>
        <w:t>Program, theme, dimensions, interdisciplinary alignment, execution, evaluation.</w:t>
      </w:r>
    </w:p>
    <w:p>
      <w:pPr>
        <w:pStyle w:val="Heading3"/>
      </w:pPr>
      <w:r>
        <w:t>K. Extracurricular</w:t>
      </w:r>
    </w:p>
    <w:p>
      <w:r>
        <w:t>Program, member, coach, activity, achievement, qualitative assessment.</w:t>
      </w:r>
    </w:p>
    <w:p>
      <w:pPr>
        <w:pStyle w:val="Heading3"/>
      </w:pPr>
      <w:r>
        <w:t>L. Reporting &amp; Portfolio</w:t>
      </w:r>
    </w:p>
    <w:p>
      <w:r>
        <w:t>Rapor, narrative, portfolio, transcript, class/teacher reports.</w:t>
      </w:r>
    </w:p>
    <w:p>
      <w:pPr>
        <w:pStyle w:val="Heading3"/>
      </w:pPr>
      <w:r>
        <w:t>M. Quality Improvement</w:t>
      </w:r>
    </w:p>
    <w:p>
      <w:r>
        <w:t>Reflection, observation, supervision, program evaluation, action plan.</w:t>
      </w:r>
    </w:p>
    <w:p>
      <w:pPr>
        <w:pStyle w:val="Heading3"/>
      </w:pPr>
      <w:r>
        <w:t>N. AI Assistance</w:t>
      </w:r>
    </w:p>
    <w:p>
      <w:r>
        <w:t>Prompt context, generated draft, approval, provenance, safety policy.</w:t>
      </w:r>
    </w:p>
    <w:p>
      <w:pPr>
        <w:pStyle w:val="Heading2"/>
      </w:pPr>
      <w:r>
        <w:t>3. End-to-End Domain Flow</w:t>
      </w:r>
    </w:p>
    <w:p>
      <w:r>
        <w:rPr>
          <w:rFonts w:ascii="Courier New" w:hAnsi="Courier New"/>
          <w:sz w:val="17"/>
        </w:rPr>
        <w:t>RegulationVersion</w:t>
      </w:r>
    </w:p>
    <w:p>
      <w:r>
        <w:rPr>
          <w:rFonts w:ascii="Courier New" w:hAnsi="Courier New"/>
          <w:sz w:val="17"/>
        </w:rPr>
        <w:t xml:space="preserve">    ↓</w:t>
      </w:r>
    </w:p>
    <w:p>
      <w:r>
        <w:rPr>
          <w:rFonts w:ascii="Courier New" w:hAnsi="Courier New"/>
          <w:sz w:val="17"/>
        </w:rPr>
        <w:t>SchoolCurriculumVersion (KSP)</w:t>
      </w:r>
    </w:p>
    <w:p>
      <w:r>
        <w:rPr>
          <w:rFonts w:ascii="Courier New" w:hAnsi="Courier New"/>
          <w:sz w:val="17"/>
        </w:rPr>
        <w:t xml:space="preserve">    ↓</w:t>
      </w:r>
    </w:p>
    <w:p>
      <w:r>
        <w:rPr>
          <w:rFonts w:ascii="Courier New" w:hAnsi="Courier New"/>
          <w:sz w:val="17"/>
        </w:rPr>
        <w:t>CurriculumVersion</w:t>
      </w:r>
    </w:p>
    <w:p>
      <w:r>
        <w:rPr>
          <w:rFonts w:ascii="Courier New" w:hAnsi="Courier New"/>
          <w:sz w:val="17"/>
        </w:rPr>
        <w:t xml:space="preserve">    ↓</w:t>
      </w:r>
    </w:p>
    <w:p>
      <w:r>
        <w:rPr>
          <w:rFonts w:ascii="Courier New" w:hAnsi="Courier New"/>
          <w:sz w:val="17"/>
        </w:rPr>
        <w:t>LearningObjective/ATP</w:t>
      </w:r>
    </w:p>
    <w:p>
      <w:r>
        <w:rPr>
          <w:rFonts w:ascii="Courier New" w:hAnsi="Courier New"/>
          <w:sz w:val="17"/>
        </w:rPr>
        <w:t xml:space="preserve">    ↓</w:t>
      </w:r>
    </w:p>
    <w:p>
      <w:r>
        <w:rPr>
          <w:rFonts w:ascii="Courier New" w:hAnsi="Courier New"/>
          <w:sz w:val="17"/>
        </w:rPr>
        <w:t>TeachingAssignment</w:t>
      </w:r>
    </w:p>
    <w:p>
      <w:r>
        <w:rPr>
          <w:rFonts w:ascii="Courier New" w:hAnsi="Courier New"/>
          <w:sz w:val="17"/>
        </w:rPr>
        <w:t xml:space="preserve">    ↓</w:t>
      </w:r>
    </w:p>
    <w:p>
      <w:r>
        <w:rPr>
          <w:rFonts w:ascii="Courier New" w:hAnsi="Courier New"/>
          <w:sz w:val="17"/>
        </w:rPr>
        <w:t>ScheduleRequirement</w:t>
      </w:r>
    </w:p>
    <w:p>
      <w:r>
        <w:rPr>
          <w:rFonts w:ascii="Courier New" w:hAnsi="Courier New"/>
          <w:sz w:val="17"/>
        </w:rPr>
        <w:t xml:space="preserve">    ↓</w:t>
      </w:r>
    </w:p>
    <w:p>
      <w:r>
        <w:rPr>
          <w:rFonts w:ascii="Courier New" w:hAnsi="Courier New"/>
          <w:sz w:val="17"/>
        </w:rPr>
        <w:t>ScheduleEntry</w:t>
      </w:r>
    </w:p>
    <w:p>
      <w:r>
        <w:rPr>
          <w:rFonts w:ascii="Courier New" w:hAnsi="Courier New"/>
          <w:sz w:val="17"/>
        </w:rPr>
        <w:t xml:space="preserve">    ↓</w:t>
      </w:r>
    </w:p>
    <w:p>
      <w:r>
        <w:rPr>
          <w:rFonts w:ascii="Courier New" w:hAnsi="Courier New"/>
          <w:sz w:val="17"/>
        </w:rPr>
        <w:t>LearningSession</w:t>
      </w:r>
    </w:p>
    <w:p>
      <w:r>
        <w:rPr>
          <w:rFonts w:ascii="Courier New" w:hAnsi="Courier New"/>
          <w:sz w:val="17"/>
        </w:rPr>
        <w:t xml:space="preserve">    ↓</w:t>
      </w:r>
    </w:p>
    <w:p>
      <w:r>
        <w:rPr>
          <w:rFonts w:ascii="Courier New" w:hAnsi="Courier New"/>
          <w:sz w:val="17"/>
        </w:rPr>
        <w:t>LearningActivity</w:t>
      </w:r>
    </w:p>
    <w:p>
      <w:r>
        <w:rPr>
          <w:rFonts w:ascii="Courier New" w:hAnsi="Courier New"/>
          <w:sz w:val="17"/>
        </w:rPr>
        <w:t xml:space="preserve">    ↓</w:t>
      </w:r>
    </w:p>
    <w:p>
      <w:r>
        <w:rPr>
          <w:rFonts w:ascii="Courier New" w:hAnsi="Courier New"/>
          <w:sz w:val="17"/>
        </w:rPr>
        <w:t>AssessmentEvidence</w:t>
      </w:r>
    </w:p>
    <w:p>
      <w:r>
        <w:rPr>
          <w:rFonts w:ascii="Courier New" w:hAnsi="Courier New"/>
          <w:sz w:val="17"/>
        </w:rPr>
        <w:t xml:space="preserve">    ↓</w:t>
      </w:r>
    </w:p>
    <w:p>
      <w:r>
        <w:rPr>
          <w:rFonts w:ascii="Courier New" w:hAnsi="Courier New"/>
          <w:sz w:val="17"/>
        </w:rPr>
        <w:t>MasteryRecord</w:t>
      </w:r>
    </w:p>
    <w:p>
      <w:r>
        <w:rPr>
          <w:rFonts w:ascii="Courier New" w:hAnsi="Courier New"/>
          <w:sz w:val="17"/>
        </w:rPr>
        <w:t xml:space="preserve">    ↓</w:t>
      </w:r>
    </w:p>
    <w:p>
      <w:r>
        <w:rPr>
          <w:rFonts w:ascii="Courier New" w:hAnsi="Courier New"/>
          <w:sz w:val="17"/>
        </w:rPr>
        <w:t>Intervention / Enrichment</w:t>
      </w:r>
    </w:p>
    <w:p>
      <w:r>
        <w:rPr>
          <w:rFonts w:ascii="Courier New" w:hAnsi="Courier New"/>
          <w:sz w:val="17"/>
        </w:rPr>
        <w:t xml:space="preserve">    ↓</w:t>
      </w:r>
    </w:p>
    <w:p>
      <w:r>
        <w:rPr>
          <w:rFonts w:ascii="Courier New" w:hAnsi="Courier New"/>
          <w:sz w:val="17"/>
        </w:rPr>
        <w:t>ReportRecord</w:t>
      </w:r>
    </w:p>
    <w:p>
      <w:r>
        <w:rPr>
          <w:rFonts w:ascii="Courier New" w:hAnsi="Courier New"/>
          <w:sz w:val="17"/>
        </w:rPr>
        <w:t xml:space="preserve">    ↓</w:t>
      </w:r>
    </w:p>
    <w:p>
      <w:r>
        <w:rPr>
          <w:rFonts w:ascii="Courier New" w:hAnsi="Courier New"/>
          <w:sz w:val="17"/>
        </w:rPr>
        <w:t>SchoolEvaluation</w:t>
      </w:r>
    </w:p>
    <w:p>
      <w:pPr>
        <w:pStyle w:val="Heading2"/>
      </w:pPr>
      <w:r>
        <w:t>4. Existing WMVAA Academia Integration</w:t>
      </w:r>
    </w:p>
    <w:p>
      <w:r>
        <w:t>Modul yang sudah ada tidak dibuang:</w:t>
      </w:r>
    </w:p>
    <w:p>
      <w:pPr>
        <w:pStyle w:val="Heading3"/>
      </w:pPr>
      <w:r>
        <w:t>Existing → Future Role</w:t>
      </w:r>
    </w:p>
    <w:p>
      <w:pPr>
        <w:pStyle w:val="ListBullet"/>
      </w:pPr>
      <w:r>
        <w:t>Auth/RBAC → foundational security.</w:t>
      </w:r>
    </w:p>
    <w:p>
      <w:pPr>
        <w:pStyle w:val="ListBullet"/>
      </w:pPr>
      <w:r>
        <w:t>Master Data → source identity for subjects, teachers, classes, rooms.</w:t>
      </w:r>
    </w:p>
    <w:p>
      <w:pPr>
        <w:pStyle w:val="ListBullet"/>
      </w:pPr>
      <w:r>
        <w:t>Curriculum Structure → national/school curriculum structure layer.</w:t>
      </w:r>
    </w:p>
    <w:p>
      <w:pPr>
        <w:pStyle w:val="ListBullet"/>
      </w:pPr>
      <w:r>
        <w:t>Teaching Assignment &amp; Workload → workforce layer.</w:t>
      </w:r>
    </w:p>
    <w:p>
      <w:pPr>
        <w:pStyle w:val="ListBullet"/>
      </w:pPr>
      <w:r>
        <w:t>Scheduling → orchestration and session trigger.</w:t>
      </w:r>
    </w:p>
    <w:p>
      <w:r>
        <w:t>Layer baru dimulai setelah dan di sekitar fondasi tersebut.</w:t>
      </w:r>
    </w:p>
    <w:p>
      <w:pPr>
        <w:pStyle w:val="Heading2"/>
      </w:pPr>
      <w:r>
        <w:t>5. Event/Action Examples</w:t>
      </w:r>
    </w:p>
    <w:p>
      <w:r>
        <w:t>Walau tetap modular monolith, gunakan domain events internal atau service hooks:</w:t>
      </w:r>
    </w:p>
    <w:p>
      <w:pPr>
        <w:pStyle w:val="ListBullet"/>
      </w:pPr>
      <w:r>
        <w:t>ScheduleEntryApplied → create/refresh future LearningSession shells.</w:t>
      </w:r>
    </w:p>
    <w:p>
      <w:pPr>
        <w:pStyle w:val="ListBullet"/>
      </w:pPr>
      <w:r>
        <w:t>TeachingAssignmentChanged → mark impacted plans/sessions for reconciliation.</w:t>
      </w:r>
    </w:p>
    <w:p>
      <w:pPr>
        <w:pStyle w:val="ListBullet"/>
      </w:pPr>
      <w:r>
        <w:t>ATPRevised → run lesson coverage impact analysis.</w:t>
      </w:r>
    </w:p>
    <w:p>
      <w:pPr>
        <w:pStyle w:val="ListBullet"/>
      </w:pPr>
      <w:r>
        <w:t>AssessmentSubmitted → recompute mastery.</w:t>
      </w:r>
    </w:p>
    <w:p>
      <w:pPr>
        <w:pStyle w:val="ListBullet"/>
      </w:pPr>
      <w:r>
        <w:t>MasteryChanged → recompute intervention recommendation.</w:t>
      </w:r>
    </w:p>
    <w:p>
      <w:pPr>
        <w:pStyle w:val="ListBullet"/>
      </w:pPr>
      <w:r>
        <w:t>TermClosed → freeze reporting snapshot.</w:t>
      </w:r>
    </w:p>
    <w:p>
      <w:pPr>
        <w:pStyle w:val="ListBullet"/>
      </w:pPr>
      <w:r>
        <w:t>KSPApproved → freeze KSP version.</w:t>
      </w:r>
    </w:p>
    <w:p>
      <w:r>
        <w:t>Event harus idempotent dan diaudit.</w:t>
      </w:r>
    </w:p>
    <w:p>
      <w:pPr>
        <w:pStyle w:val="Heading2"/>
      </w:pPr>
      <w:r>
        <w:t>6. Key Architectural Invariants</w:t>
      </w:r>
    </w:p>
    <w:p>
      <w:pPr>
        <w:pStyle w:val="ListNumber"/>
      </w:pPr>
      <w:r>
        <w:t>Tidak ada modul yang membaca data lintas unit tanpa scope policy.</w:t>
      </w:r>
    </w:p>
    <w:p>
      <w:pPr>
        <w:pStyle w:val="ListNumber"/>
      </w:pPr>
      <w:r>
        <w:t>Tidak ada reporting calculation yang mengambil “nilai final” dari field tunggal tanpa provenance.</w:t>
      </w:r>
    </w:p>
    <w:p>
      <w:pPr>
        <w:pStyle w:val="ListNumber"/>
      </w:pPr>
      <w:r>
        <w:t>Schedule entry bukan lesson plan; ia menjadi *trigger/reference*.</w:t>
      </w:r>
    </w:p>
    <w:p>
      <w:pPr>
        <w:pStyle w:val="ListNumber"/>
      </w:pPr>
      <w:r>
        <w:t>Lesson plan bukan assessment result.</w:t>
      </w:r>
    </w:p>
    <w:p>
      <w:pPr>
        <w:pStyle w:val="ListNumber"/>
      </w:pPr>
      <w:r>
        <w:t>Evidence dapat dipakai oleh lebih dari satu alignment melalui junction table, tetapi tidak diduplikasi.</w:t>
      </w:r>
    </w:p>
    <w:p>
      <w:pPr>
        <w:pStyle w:val="ListNumber"/>
      </w:pPr>
      <w:r>
        <w:t>AI output selalu mempunyai generated_by_ai, provenance dan approval state.</w:t>
      </w:r>
    </w:p>
    <w:p>
      <w:pPr>
        <w:pStyle w:val="ListNumber"/>
      </w:pPr>
      <w:r>
        <w:t>National reference data read-only pada level sekolah; adaptasi dibuat sebagai child/override.</w:t>
      </w:r>
    </w:p>
    <w:p>
      <w:pPr>
        <w:pStyle w:val="ListNumber"/>
      </w:pPr>
      <w:r>
        <w:t>KSP dan curriculum version tidak diubah setelah locked; revisi menggunakan clone/new revision.</w:t>
      </w:r>
    </w:p>
    <w:p>
      <w:pPr>
        <w:pStyle w:val="Heading2"/>
      </w:pPr>
      <w:r>
        <w:t>7. Suggested Namespace/Folder Direction</w:t>
      </w:r>
    </w:p>
    <w:p>
      <w:r>
        <w:rPr>
          <w:rFonts w:ascii="Courier New" w:hAnsi="Courier New"/>
          <w:sz w:val="17"/>
        </w:rPr>
        <w:t>app/</w:t>
      </w:r>
    </w:p>
    <w:p>
      <w:r>
        <w:rPr>
          <w:rFonts w:ascii="Courier New" w:hAnsi="Courier New"/>
          <w:sz w:val="17"/>
        </w:rPr>
        <w:t xml:space="preserve">  Domain/</w:t>
      </w:r>
    </w:p>
    <w:p>
      <w:r>
        <w:rPr>
          <w:rFonts w:ascii="Courier New" w:hAnsi="Courier New"/>
          <w:sz w:val="17"/>
        </w:rPr>
        <w:t xml:space="preserve">    Regulation/</w:t>
      </w:r>
    </w:p>
    <w:p>
      <w:r>
        <w:rPr>
          <w:rFonts w:ascii="Courier New" w:hAnsi="Courier New"/>
          <w:sz w:val="17"/>
        </w:rPr>
        <w:t xml:space="preserve">    Ksp/</w:t>
      </w:r>
    </w:p>
    <w:p>
      <w:r>
        <w:rPr>
          <w:rFonts w:ascii="Courier New" w:hAnsi="Courier New"/>
          <w:sz w:val="17"/>
        </w:rPr>
        <w:t xml:space="preserve">    Curriculum/</w:t>
      </w:r>
    </w:p>
    <w:p>
      <w:r>
        <w:rPr>
          <w:rFonts w:ascii="Courier New" w:hAnsi="Courier New"/>
          <w:sz w:val="17"/>
        </w:rPr>
        <w:t xml:space="preserve">    Workforce/</w:t>
      </w:r>
    </w:p>
    <w:p>
      <w:r>
        <w:rPr>
          <w:rFonts w:ascii="Courier New" w:hAnsi="Courier New"/>
          <w:sz w:val="17"/>
        </w:rPr>
        <w:t xml:space="preserve">    Scheduling/</w:t>
      </w:r>
    </w:p>
    <w:p>
      <w:r>
        <w:rPr>
          <w:rFonts w:ascii="Courier New" w:hAnsi="Courier New"/>
          <w:sz w:val="17"/>
        </w:rPr>
        <w:t xml:space="preserve">    Learning/</w:t>
      </w:r>
    </w:p>
    <w:p>
      <w:r>
        <w:rPr>
          <w:rFonts w:ascii="Courier New" w:hAnsi="Courier New"/>
          <w:sz w:val="17"/>
        </w:rPr>
        <w:t xml:space="preserve">    Assessment/</w:t>
      </w:r>
    </w:p>
    <w:p>
      <w:r>
        <w:rPr>
          <w:rFonts w:ascii="Courier New" w:hAnsi="Courier New"/>
          <w:sz w:val="17"/>
        </w:rPr>
        <w:t xml:space="preserve">    Cocurricular/</w:t>
      </w:r>
    </w:p>
    <w:p>
      <w:r>
        <w:rPr>
          <w:rFonts w:ascii="Courier New" w:hAnsi="Courier New"/>
          <w:sz w:val="17"/>
        </w:rPr>
        <w:t xml:space="preserve">    Extracurricular/</w:t>
      </w:r>
    </w:p>
    <w:p>
      <w:r>
        <w:rPr>
          <w:rFonts w:ascii="Courier New" w:hAnsi="Courier New"/>
          <w:sz w:val="17"/>
        </w:rPr>
        <w:t xml:space="preserve">    Reporting/</w:t>
      </w:r>
    </w:p>
    <w:p>
      <w:r>
        <w:rPr>
          <w:rFonts w:ascii="Courier New" w:hAnsi="Courier New"/>
          <w:sz w:val="17"/>
        </w:rPr>
        <w:t xml:space="preserve">    Quality/</w:t>
      </w:r>
    </w:p>
    <w:p>
      <w:r>
        <w:rPr>
          <w:rFonts w:ascii="Courier New" w:hAnsi="Courier New"/>
          <w:sz w:val="17"/>
        </w:rPr>
        <w:t xml:space="preserve">    AI/</w:t>
      </w:r>
    </w:p>
    <w:p>
      <w:r>
        <w:rPr>
          <w:rFonts w:ascii="Courier New" w:hAnsi="Courier New"/>
          <w:sz w:val="17"/>
        </w:rPr>
        <w:t xml:space="preserve">  Application/</w:t>
      </w:r>
    </w:p>
    <w:p>
      <w:r>
        <w:rPr>
          <w:rFonts w:ascii="Courier New" w:hAnsi="Courier New"/>
          <w:sz w:val="17"/>
        </w:rPr>
        <w:t xml:space="preserve">    ...</w:t>
      </w:r>
    </w:p>
    <w:p>
      <w:r>
        <w:rPr>
          <w:rFonts w:ascii="Courier New" w:hAnsi="Courier New"/>
          <w:sz w:val="17"/>
        </w:rPr>
        <w:t xml:space="preserve">  Controllers/</w:t>
      </w:r>
    </w:p>
    <w:p>
      <w:r>
        <w:rPr>
          <w:rFonts w:ascii="Courier New" w:hAnsi="Courier New"/>
          <w:sz w:val="17"/>
        </w:rPr>
        <w:t xml:space="preserve">  Models/</w:t>
      </w:r>
    </w:p>
    <w:p>
      <w:r>
        <w:rPr>
          <w:rFonts w:ascii="Courier New" w:hAnsi="Courier New"/>
          <w:sz w:val="17"/>
        </w:rPr>
        <w:t xml:space="preserve">  Policies/</w:t>
      </w:r>
    </w:p>
    <w:p>
      <w:r>
        <w:rPr>
          <w:rFonts w:ascii="Courier New" w:hAnsi="Courier New"/>
          <w:sz w:val="17"/>
        </w:rPr>
        <w:t xml:space="preserve">  Services/</w:t>
      </w:r>
    </w:p>
    <w:p>
      <w:r>
        <w:t>Tidak wajib direfactor sekaligus. Gunakan struktur ini untuk modul baru dan migrasikan modul lama hanya bila ada manfaat nyata.</w:t>
      </w:r>
    </w:p>
    <w:p>
      <w:r>
        <w:br w:type="page"/>
      </w:r>
    </w:p>
    <w:p>
      <w:pPr>
        <w:pStyle w:val="Heading1"/>
      </w:pPr>
      <w:r>
        <w:t>Regulation &amp; Compliance Engine</w:t>
      </w:r>
    </w:p>
    <w:p>
      <w:pPr>
        <w:pStyle w:val="Heading2"/>
      </w:pPr>
      <w:r>
        <w:t>1. Objective</w:t>
      </w:r>
    </w:p>
    <w:p>
      <w:r>
        <w:t>Mengubah aturan nasional dari PDF menjadi reference registry + rule engine berversi yang dapat:</w:t>
      </w:r>
    </w:p>
    <w:p>
      <w:pPr>
        <w:pStyle w:val="ListBullet"/>
      </w:pPr>
      <w:r>
        <w:t>digunakan saat membuat kurikulum sekolah;</w:t>
      </w:r>
    </w:p>
    <w:p>
      <w:pPr>
        <w:pStyle w:val="ListBullet"/>
      </w:pPr>
      <w:r>
        <w:t>memvalidasi struktur;</w:t>
      </w:r>
    </w:p>
    <w:p>
      <w:pPr>
        <w:pStyle w:val="ListBullet"/>
      </w:pPr>
      <w:r>
        <w:t>memberi warning/error;</w:t>
      </w:r>
    </w:p>
    <w:p>
      <w:pPr>
        <w:pStyle w:val="ListBullet"/>
      </w:pPr>
      <w:r>
        <w:t>menjelaskan dasar aturan;</w:t>
      </w:r>
    </w:p>
    <w:p>
      <w:pPr>
        <w:pStyle w:val="ListBullet"/>
      </w:pPr>
      <w:r>
        <w:t>menyimpan histori perubahan.</w:t>
      </w:r>
    </w:p>
    <w:p>
      <w:pPr>
        <w:pStyle w:val="Heading2"/>
      </w:pPr>
      <w:r>
        <w:t>2. Regulation Registry</w:t>
      </w:r>
    </w:p>
    <w:p>
      <w:r>
        <w:t>Minimal metadata:</w:t>
      </w:r>
    </w:p>
    <w:p>
      <w:r>
        <w:rPr>
          <w:rFonts w:ascii="Courier New" w:hAnsi="Courier New"/>
          <w:sz w:val="17"/>
        </w:rPr>
        <w:t>regulations</w:t>
      </w:r>
    </w:p>
    <w:p>
      <w:r>
        <w:rPr>
          <w:rFonts w:ascii="Courier New" w:hAnsi="Courier New"/>
          <w:sz w:val="17"/>
        </w:rPr>
        <w:t>- id</w:t>
      </w:r>
    </w:p>
    <w:p>
      <w:r>
        <w:rPr>
          <w:rFonts w:ascii="Courier New" w:hAnsi="Courier New"/>
          <w:sz w:val="17"/>
        </w:rPr>
        <w:t>- code</w:t>
      </w:r>
    </w:p>
    <w:p>
      <w:r>
        <w:rPr>
          <w:rFonts w:ascii="Courier New" w:hAnsi="Courier New"/>
          <w:sz w:val="17"/>
        </w:rPr>
        <w:t>- title</w:t>
      </w:r>
    </w:p>
    <w:p>
      <w:r>
        <w:rPr>
          <w:rFonts w:ascii="Courier New" w:hAnsi="Courier New"/>
          <w:sz w:val="17"/>
        </w:rPr>
        <w:t>- authority</w:t>
      </w:r>
    </w:p>
    <w:p>
      <w:r>
        <w:rPr>
          <w:rFonts w:ascii="Courier New" w:hAnsi="Courier New"/>
          <w:sz w:val="17"/>
        </w:rPr>
        <w:t>- regulation_type</w:t>
      </w:r>
    </w:p>
    <w:p>
      <w:r>
        <w:rPr>
          <w:rFonts w:ascii="Courier New" w:hAnsi="Courier New"/>
          <w:sz w:val="17"/>
        </w:rPr>
        <w:t>- issued_date</w:t>
      </w:r>
    </w:p>
    <w:p>
      <w:r>
        <w:rPr>
          <w:rFonts w:ascii="Courier New" w:hAnsi="Courier New"/>
          <w:sz w:val="17"/>
        </w:rPr>
        <w:t>- effective_from</w:t>
      </w:r>
    </w:p>
    <w:p>
      <w:r>
        <w:rPr>
          <w:rFonts w:ascii="Courier New" w:hAnsi="Courier New"/>
          <w:sz w:val="17"/>
        </w:rPr>
        <w:t>- effective_to</w:t>
      </w:r>
    </w:p>
    <w:p>
      <w:r>
        <w:rPr>
          <w:rFonts w:ascii="Courier New" w:hAnsi="Courier New"/>
          <w:sz w:val="17"/>
        </w:rPr>
        <w:t>- status</w:t>
      </w:r>
    </w:p>
    <w:p>
      <w:r>
        <w:rPr>
          <w:rFonts w:ascii="Courier New" w:hAnsi="Courier New"/>
          <w:sz w:val="17"/>
        </w:rPr>
        <w:t>- source_url/reference</w:t>
      </w:r>
    </w:p>
    <w:p>
      <w:r>
        <w:rPr>
          <w:rFonts w:ascii="Courier New" w:hAnsi="Courier New"/>
          <w:sz w:val="17"/>
        </w:rPr>
        <w:t>- source_document_hash</w:t>
      </w:r>
    </w:p>
    <w:p>
      <w:r>
        <w:rPr>
          <w:rFonts w:ascii="Courier New" w:hAnsi="Courier New"/>
          <w:sz w:val="17"/>
        </w:rPr>
        <w:t>- notes</w:t>
      </w:r>
    </w:p>
    <w:p>
      <w:r>
        <w:t>Contoh:</w:t>
      </w:r>
    </w:p>
    <w:p>
      <w:r>
        <w:t>Permendikdasmen No. 13 Tahun 2025.</w:t>
      </w:r>
    </w:p>
    <w:p>
      <w:pPr>
        <w:pStyle w:val="Heading2"/>
      </w:pPr>
      <w:r>
        <w:t>3. Regulation Rules</w:t>
      </w:r>
    </w:p>
    <w:p>
      <w:r>
        <w:rPr>
          <w:rFonts w:ascii="Courier New" w:hAnsi="Courier New"/>
          <w:sz w:val="17"/>
        </w:rPr>
        <w:t>regulation_rules</w:t>
      </w:r>
    </w:p>
    <w:p>
      <w:r>
        <w:rPr>
          <w:rFonts w:ascii="Courier New" w:hAnsi="Courier New"/>
          <w:sz w:val="17"/>
        </w:rPr>
        <w:t>- id</w:t>
      </w:r>
    </w:p>
    <w:p>
      <w:r>
        <w:rPr>
          <w:rFonts w:ascii="Courier New" w:hAnsi="Courier New"/>
          <w:sz w:val="17"/>
        </w:rPr>
        <w:t>- regulation_id</w:t>
      </w:r>
    </w:p>
    <w:p>
      <w:r>
        <w:rPr>
          <w:rFonts w:ascii="Courier New" w:hAnsi="Courier New"/>
          <w:sz w:val="17"/>
        </w:rPr>
        <w:t>- rule_code</w:t>
      </w:r>
    </w:p>
    <w:p>
      <w:r>
        <w:rPr>
          <w:rFonts w:ascii="Courier New" w:hAnsi="Courier New"/>
          <w:sz w:val="17"/>
        </w:rPr>
        <w:t>- scope_json</w:t>
      </w:r>
    </w:p>
    <w:p>
      <w:r>
        <w:rPr>
          <w:rFonts w:ascii="Courier New" w:hAnsi="Courier New"/>
          <w:sz w:val="17"/>
        </w:rPr>
        <w:t>- category</w:t>
      </w:r>
    </w:p>
    <w:p>
      <w:r>
        <w:rPr>
          <w:rFonts w:ascii="Courier New" w:hAnsi="Courier New"/>
          <w:sz w:val="17"/>
        </w:rPr>
        <w:t>- severity</w:t>
      </w:r>
    </w:p>
    <w:p>
      <w:r>
        <w:rPr>
          <w:rFonts w:ascii="Courier New" w:hAnsi="Courier New"/>
          <w:sz w:val="17"/>
        </w:rPr>
        <w:t>- expression_type</w:t>
      </w:r>
    </w:p>
    <w:p>
      <w:r>
        <w:rPr>
          <w:rFonts w:ascii="Courier New" w:hAnsi="Courier New"/>
          <w:sz w:val="17"/>
        </w:rPr>
        <w:t>- expression_json</w:t>
      </w:r>
    </w:p>
    <w:p>
      <w:r>
        <w:rPr>
          <w:rFonts w:ascii="Courier New" w:hAnsi="Courier New"/>
          <w:sz w:val="17"/>
        </w:rPr>
        <w:t>- effective_from</w:t>
      </w:r>
    </w:p>
    <w:p>
      <w:r>
        <w:rPr>
          <w:rFonts w:ascii="Courier New" w:hAnsi="Courier New"/>
          <w:sz w:val="17"/>
        </w:rPr>
        <w:t>- effective_to</w:t>
      </w:r>
    </w:p>
    <w:p>
      <w:r>
        <w:rPr>
          <w:rFonts w:ascii="Courier New" w:hAnsi="Courier New"/>
          <w:sz w:val="17"/>
        </w:rPr>
        <w:t>- citation_label</w:t>
      </w:r>
    </w:p>
    <w:p>
      <w:r>
        <w:rPr>
          <w:rFonts w:ascii="Courier New" w:hAnsi="Courier New"/>
          <w:sz w:val="17"/>
        </w:rPr>
        <w:t>- human_explanation</w:t>
      </w:r>
    </w:p>
    <w:p>
      <w:r>
        <w:t>Kategori:</w:t>
      </w:r>
    </w:p>
    <w:p>
      <w:pPr>
        <w:pStyle w:val="ListBullet"/>
      </w:pPr>
      <w:r>
        <w:t>curriculum structure;</w:t>
      </w:r>
    </w:p>
    <w:p>
      <w:pPr>
        <w:pStyle w:val="ListBullet"/>
      </w:pPr>
      <w:r>
        <w:t>learning hours;</w:t>
      </w:r>
    </w:p>
    <w:p>
      <w:pPr>
        <w:pStyle w:val="ListBullet"/>
      </w:pPr>
      <w:r>
        <w:t>elective;</w:t>
      </w:r>
    </w:p>
    <w:p>
      <w:pPr>
        <w:pStyle w:val="ListBullet"/>
      </w:pPr>
      <w:r>
        <w:t>local content;</w:t>
      </w:r>
    </w:p>
    <w:p>
      <w:pPr>
        <w:pStyle w:val="ListBullet"/>
      </w:pPr>
      <w:r>
        <w:t>cocurricular;</w:t>
      </w:r>
    </w:p>
    <w:p>
      <w:pPr>
        <w:pStyle w:val="ListBullet"/>
      </w:pPr>
      <w:r>
        <w:t>extracurricular;</w:t>
      </w:r>
    </w:p>
    <w:p>
      <w:pPr>
        <w:pStyle w:val="ListBullet"/>
      </w:pPr>
      <w:r>
        <w:t>graduate profile;</w:t>
      </w:r>
    </w:p>
    <w:p>
      <w:pPr>
        <w:pStyle w:val="ListBullet"/>
      </w:pPr>
      <w:r>
        <w:t>process/assessment;</w:t>
      </w:r>
    </w:p>
    <w:p>
      <w:pPr>
        <w:pStyle w:val="ListBullet"/>
      </w:pPr>
      <w:r>
        <w:t>reporting.</w:t>
      </w:r>
    </w:p>
    <w:p>
      <w:pPr>
        <w:pStyle w:val="Heading2"/>
      </w:pPr>
      <w:r>
        <w:t>4. Compliance Result</w:t>
      </w:r>
    </w:p>
    <w:p>
      <w:r>
        <w:rPr>
          <w:rFonts w:ascii="Courier New" w:hAnsi="Courier New"/>
          <w:sz w:val="17"/>
        </w:rPr>
        <w:t>compliance_runs</w:t>
      </w:r>
    </w:p>
    <w:p>
      <w:r>
        <w:rPr>
          <w:rFonts w:ascii="Courier New" w:hAnsi="Courier New"/>
          <w:sz w:val="17"/>
        </w:rPr>
        <w:t>compliance_results</w:t>
      </w:r>
    </w:p>
    <w:p>
      <w:r>
        <w:t>Contoh hasil:</w:t>
      </w:r>
    </w:p>
    <w:p>
      <w:r>
        <w:rPr>
          <w:rFonts w:ascii="Courier New" w:hAnsi="Courier New"/>
          <w:sz w:val="17"/>
        </w:rPr>
        <w:t>RULE: SMA_ELECTIVE_MINIMUM_OFFERINGS</w:t>
      </w:r>
    </w:p>
    <w:p>
      <w:r>
        <w:rPr>
          <w:rFonts w:ascii="Courier New" w:hAnsi="Courier New"/>
          <w:sz w:val="17"/>
        </w:rPr>
        <w:t>Status: FAIL</w:t>
      </w:r>
    </w:p>
    <w:p>
      <w:r>
        <w:rPr>
          <w:rFonts w:ascii="Courier New" w:hAnsi="Courier New"/>
          <w:sz w:val="17"/>
        </w:rPr>
        <w:t>Expected: minimum 7 offerings</w:t>
      </w:r>
    </w:p>
    <w:p>
      <w:r>
        <w:rPr>
          <w:rFonts w:ascii="Courier New" w:hAnsi="Courier New"/>
          <w:sz w:val="17"/>
        </w:rPr>
        <w:t>Actual: 5</w:t>
      </w:r>
    </w:p>
    <w:p>
      <w:r>
        <w:rPr>
          <w:rFonts w:ascii="Courier New" w:hAnsi="Courier New"/>
          <w:sz w:val="17"/>
        </w:rPr>
        <w:t>Severity: BLOCKER</w:t>
      </w:r>
    </w:p>
    <w:p>
      <w:r>
        <w:rPr>
          <w:rFonts w:ascii="Courier New" w:hAnsi="Courier New"/>
          <w:sz w:val="17"/>
        </w:rPr>
        <w:t>Source: Permendikdasmen 13/2025</w:t>
      </w:r>
    </w:p>
    <w:p>
      <w:r>
        <w:rPr>
          <w:rFonts w:ascii="Courier New" w:hAnsi="Courier New"/>
          <w:sz w:val="17"/>
        </w:rPr>
        <w:t>Suggested action: Tambahkan sedikitnya 2 penawaran mapel pilihan.</w:t>
      </w:r>
    </w:p>
    <w:p>
      <w:pPr>
        <w:pStyle w:val="Heading2"/>
      </w:pPr>
      <w:r>
        <w:t>5. Overrides / Waivers</w:t>
      </w:r>
    </w:p>
    <w:p>
      <w:r>
        <w:t>Beberapa area bersifat fleksibel. Sistem perlu membedakan:</w:t>
      </w:r>
    </w:p>
    <w:p>
      <w:pPr>
        <w:pStyle w:val="ListBullet"/>
      </w:pPr>
      <w:r>
        <w:t>hard legal rule;</w:t>
      </w:r>
    </w:p>
    <w:p>
      <w:pPr>
        <w:pStyle w:val="ListBullet"/>
      </w:pPr>
      <w:r>
        <w:t>recommended guidance;</w:t>
      </w:r>
    </w:p>
    <w:p>
      <w:pPr>
        <w:pStyle w:val="ListBullet"/>
      </w:pPr>
      <w:r>
        <w:t>school policy.</w:t>
      </w:r>
    </w:p>
    <w:p>
      <w:r>
        <w:t>Override hanya boleh untuk aturan yang memang dapat dikustom:</w:t>
      </w:r>
    </w:p>
    <w:p>
      <w:pPr>
        <w:pStyle w:val="ListBullet"/>
      </w:pPr>
      <w:r>
        <w:t>reason;</w:t>
      </w:r>
    </w:p>
    <w:p>
      <w:pPr>
        <w:pStyle w:val="ListBullet"/>
      </w:pPr>
      <w:r>
        <w:t>actor;</w:t>
      </w:r>
    </w:p>
    <w:p>
      <w:pPr>
        <w:pStyle w:val="ListBullet"/>
      </w:pPr>
      <w:r>
        <w:t>approval;</w:t>
      </w:r>
    </w:p>
    <w:p>
      <w:pPr>
        <w:pStyle w:val="ListBullet"/>
      </w:pPr>
      <w:r>
        <w:t>effective period;</w:t>
      </w:r>
    </w:p>
    <w:p>
      <w:pPr>
        <w:pStyle w:val="ListBullet"/>
      </w:pPr>
      <w:r>
        <w:t>evidence/reference.</w:t>
      </w:r>
    </w:p>
    <w:p>
      <w:r>
        <w:t>Jangan pernah menampilkan “compliant” apabila override sebenarnya melanggar aturan mandatory.</w:t>
      </w:r>
    </w:p>
    <w:p>
      <w:pPr>
        <w:pStyle w:val="Heading2"/>
      </w:pPr>
      <w:r>
        <w:t>6. Rule Versioning</w:t>
      </w:r>
    </w:p>
    <w:p>
      <w:r>
        <w:t>Saat aturan berubah:</w:t>
      </w:r>
    </w:p>
    <w:p>
      <w:pPr>
        <w:pStyle w:val="ListBullet"/>
      </w:pPr>
      <w:r>
        <w:t>rule lama tetap terikat ke tahun ajaran lama;</w:t>
      </w:r>
    </w:p>
    <w:p>
      <w:pPr>
        <w:pStyle w:val="ListBullet"/>
      </w:pPr>
      <w:r>
        <w:t>new rule set berlaku ke periode baru;</w:t>
      </w:r>
    </w:p>
    <w:p>
      <w:pPr>
        <w:pStyle w:val="ListBullet"/>
      </w:pPr>
      <w:r>
        <w:t>impact analysis menunjukkan objek sekolah yang terdampak.</w:t>
      </w:r>
    </w:p>
    <w:p>
      <w:pPr>
        <w:pStyle w:val="Heading2"/>
      </w:pPr>
      <w:r>
        <w:t>7. Initial Rules to Encode</w:t>
      </w:r>
    </w:p>
    <w:p>
      <w:r>
        <w:t>Dari dokumen nasional yang dianalisis, prioritas awal:</w:t>
      </w:r>
    </w:p>
    <w:p>
      <w:pPr>
        <w:pStyle w:val="ListBullet"/>
      </w:pPr>
      <w:r>
        <w:t>struktur SMP;</w:t>
      </w:r>
    </w:p>
    <w:p>
      <w:pPr>
        <w:pStyle w:val="ListBullet"/>
      </w:pPr>
      <w:r>
        <w:t>struktur SMA;</w:t>
      </w:r>
    </w:p>
    <w:p>
      <w:pPr>
        <w:pStyle w:val="ListBullet"/>
      </w:pPr>
      <w:r>
        <w:t>intrakurikuler/kokurikuler;</w:t>
      </w:r>
    </w:p>
    <w:p>
      <w:pPr>
        <w:pStyle w:val="ListBullet"/>
      </w:pPr>
      <w:r>
        <w:t>mapel pilihan;</w:t>
      </w:r>
    </w:p>
    <w:p>
      <w:pPr>
        <w:pStyle w:val="ListBullet"/>
      </w:pPr>
      <w:r>
        <w:t>muatan lokal;</w:t>
      </w:r>
    </w:p>
    <w:p>
      <w:pPr>
        <w:pStyle w:val="ListBullet"/>
      </w:pPr>
      <w:r>
        <w:t>Koding dan Kecerdasan Artifisial;</w:t>
      </w:r>
    </w:p>
    <w:p>
      <w:pPr>
        <w:pStyle w:val="ListBullet"/>
      </w:pPr>
      <w:r>
        <w:t>delapan dimensi profil lulusan;</w:t>
      </w:r>
    </w:p>
    <w:p>
      <w:pPr>
        <w:pStyle w:val="ListBullet"/>
      </w:pPr>
      <w:r>
        <w:t>kewajiban layanan ekstrakurikuler;</w:t>
      </w:r>
    </w:p>
    <w:p>
      <w:pPr>
        <w:pStyle w:val="ListBullet"/>
      </w:pPr>
      <w:r>
        <w:t>aturan yang berkaitan dengan perencanaan, asesmen dan pelaporan.</w:t>
      </w:r>
    </w:p>
    <w:p>
      <w:pPr>
        <w:pStyle w:val="Heading2"/>
      </w:pPr>
      <w:r>
        <w:t>8. Compliance UI</w:t>
      </w:r>
    </w:p>
    <w:p>
      <w:pPr>
        <w:pStyle w:val="Heading3"/>
      </w:pPr>
      <w:r>
        <w:t>School Compliance Center</w:t>
      </w:r>
    </w:p>
    <w:p>
      <w:r>
        <w:rPr>
          <w:rFonts w:ascii="Courier New" w:hAnsi="Courier New"/>
          <w:sz w:val="17"/>
        </w:rPr>
        <w:t>Kurikulum 2026/2027</w:t>
      </w:r>
    </w:p>
    <w:p>
      <w:r>
        <w:rPr>
          <w:rFonts w:ascii="Courier New" w:hAnsi="Courier New"/>
          <w:sz w:val="17"/>
        </w:rPr>
      </w:r>
    </w:p>
    <w:p>
      <w:r>
        <w:rPr>
          <w:rFonts w:ascii="Courier New" w:hAnsi="Courier New"/>
          <w:sz w:val="17"/>
        </w:rPr>
        <w:t>Regulasi Aktif</w:t>
      </w:r>
    </w:p>
    <w:p>
      <w:r>
        <w:rPr>
          <w:rFonts w:ascii="Courier New" w:hAnsi="Courier New"/>
          <w:sz w:val="17"/>
        </w:rPr>
        <w:t>✓ Permendikdasmen 13/2025</w:t>
      </w:r>
    </w:p>
    <w:p>
      <w:r>
        <w:rPr>
          <w:rFonts w:ascii="Courier New" w:hAnsi="Courier New"/>
          <w:sz w:val="17"/>
        </w:rPr>
        <w:t>✓ Pedoman Pembelajaran Mendalam 126/P/2025</w:t>
      </w:r>
    </w:p>
    <w:p>
      <w:r>
        <w:rPr>
          <w:rFonts w:ascii="Courier New" w:hAnsi="Courier New"/>
          <w:sz w:val="17"/>
        </w:rPr>
      </w:r>
    </w:p>
    <w:p>
      <w:r>
        <w:rPr>
          <w:rFonts w:ascii="Courier New" w:hAnsi="Courier New"/>
          <w:sz w:val="17"/>
        </w:rPr>
        <w:t>Curriculum Structure       PASS</w:t>
      </w:r>
    </w:p>
    <w:p>
      <w:r>
        <w:rPr>
          <w:rFonts w:ascii="Courier New" w:hAnsi="Courier New"/>
          <w:sz w:val="17"/>
        </w:rPr>
        <w:t>Cocurricular Plan          WARNING</w:t>
      </w:r>
    </w:p>
    <w:p>
      <w:r>
        <w:rPr>
          <w:rFonts w:ascii="Courier New" w:hAnsi="Courier New"/>
          <w:sz w:val="17"/>
        </w:rPr>
        <w:t>Extracurricular Program    PASS</w:t>
      </w:r>
    </w:p>
    <w:p>
      <w:r>
        <w:rPr>
          <w:rFonts w:ascii="Courier New" w:hAnsi="Courier New"/>
          <w:sz w:val="17"/>
        </w:rPr>
        <w:t>Assessment Policy          PASS</w:t>
      </w:r>
    </w:p>
    <w:p>
      <w:r>
        <w:rPr>
          <w:rFonts w:ascii="Courier New" w:hAnsi="Courier New"/>
          <w:sz w:val="17"/>
        </w:rPr>
        <w:t>KSP Completeness           92%</w:t>
      </w:r>
    </w:p>
    <w:p>
      <w:r>
        <w:t>Klik satu item membuka:</w:t>
      </w:r>
    </w:p>
    <w:p>
      <w:pPr>
        <w:pStyle w:val="ListBullet"/>
      </w:pPr>
      <w:r>
        <w:t>expectation;</w:t>
      </w:r>
    </w:p>
    <w:p>
      <w:pPr>
        <w:pStyle w:val="ListBullet"/>
      </w:pPr>
      <w:r>
        <w:t>actual state;</w:t>
      </w:r>
    </w:p>
    <w:p>
      <w:pPr>
        <w:pStyle w:val="ListBullet"/>
      </w:pPr>
      <w:r>
        <w:t>source reference;</w:t>
      </w:r>
    </w:p>
    <w:p>
      <w:pPr>
        <w:pStyle w:val="ListBullet"/>
      </w:pPr>
      <w:r>
        <w:t>affected data;</w:t>
      </w:r>
    </w:p>
    <w:p>
      <w:pPr>
        <w:pStyle w:val="ListBullet"/>
      </w:pPr>
      <w:r>
        <w:t>suggested correction.</w:t>
      </w:r>
    </w:p>
    <w:p>
      <w:pPr>
        <w:pStyle w:val="Heading2"/>
      </w:pPr>
      <w:r>
        <w:t>9. Safety Requirement</w:t>
      </w:r>
    </w:p>
    <w:p>
      <w:r>
        <w:t>Rule engine tidak boleh menjadi interpreter bebas yang mengeksekusi kode dari database. Gunakan expression DSL terbatas/typed evaluator agar aman dan dapat diuji.</w:t>
      </w:r>
    </w:p>
    <w:p>
      <w:r>
        <w:br w:type="page"/>
      </w:r>
    </w:p>
    <w:p>
      <w:pPr>
        <w:pStyle w:val="Heading1"/>
      </w:pPr>
      <w:r>
        <w:t>Digital KSP</w:t>
      </w:r>
    </w:p>
    <w:p>
      <w:pPr>
        <w:pStyle w:val="Heading2"/>
      </w:pPr>
      <w:r>
        <w:t>1. Goal</w:t>
      </w:r>
    </w:p>
    <w:p>
      <w:r>
        <w:t>Kurikulum Satuan Pendidikan tidak lagi berupa file Word yang berdiri sendiri. Ia menjadi living, versioned, evidence-backed school curriculum model.</w:t>
      </w:r>
    </w:p>
    <w:p>
      <w:pPr>
        <w:pStyle w:val="Heading2"/>
      </w:pPr>
      <w:r>
        <w:t>2. KSP Lifecycle</w:t>
      </w:r>
    </w:p>
    <w:p>
      <w:r>
        <w:rPr>
          <w:rFonts w:ascii="Courier New" w:hAnsi="Courier New"/>
          <w:sz w:val="17"/>
        </w:rPr>
        <w:t>DRAFT</w:t>
      </w:r>
    </w:p>
    <w:p>
      <w:r>
        <w:rPr>
          <w:rFonts w:ascii="Courier New" w:hAnsi="Courier New"/>
          <w:sz w:val="17"/>
        </w:rPr>
        <w:t>→ REVIEW</w:t>
      </w:r>
    </w:p>
    <w:p>
      <w:r>
        <w:rPr>
          <w:rFonts w:ascii="Courier New" w:hAnsi="Courier New"/>
          <w:sz w:val="17"/>
        </w:rPr>
        <w:t>→ APPROVED</w:t>
      </w:r>
    </w:p>
    <w:p>
      <w:r>
        <w:rPr>
          <w:rFonts w:ascii="Courier New" w:hAnsi="Courier New"/>
          <w:sz w:val="17"/>
        </w:rPr>
        <w:t>→ LOCKED</w:t>
      </w:r>
    </w:p>
    <w:p>
      <w:r>
        <w:rPr>
          <w:rFonts w:ascii="Courier New" w:hAnsi="Courier New"/>
          <w:sz w:val="17"/>
        </w:rPr>
        <w:t>→ SUPERSEDED</w:t>
      </w:r>
    </w:p>
    <w:p>
      <w:r>
        <w:t>Revisi substantif membuat versi baru.</w:t>
      </w:r>
    </w:p>
    <w:p>
      <w:pPr>
        <w:pStyle w:val="Heading2"/>
      </w:pPr>
      <w:r>
        <w:t>3. KSP Modules</w:t>
      </w:r>
    </w:p>
    <w:p>
      <w:pPr>
        <w:pStyle w:val="Heading3"/>
      </w:pPr>
      <w:r>
        <w:t>3.1 Analisis Karakteristik Satuan Pendidikan</w:t>
      </w:r>
    </w:p>
    <w:p>
      <w:r>
        <w:t>Data:</w:t>
      </w:r>
    </w:p>
    <w:p>
      <w:pPr>
        <w:pStyle w:val="ListBullet"/>
      </w:pPr>
      <w:r>
        <w:t>murid;</w:t>
      </w:r>
    </w:p>
    <w:p>
      <w:pPr>
        <w:pStyle w:val="ListBullet"/>
      </w:pPr>
      <w:r>
        <w:t>guru/tenaga kependidikan;</w:t>
      </w:r>
    </w:p>
    <w:p>
      <w:pPr>
        <w:pStyle w:val="ListBullet"/>
      </w:pPr>
      <w:r>
        <w:t>fasilitas;</w:t>
      </w:r>
    </w:p>
    <w:p>
      <w:pPr>
        <w:pStyle w:val="ListBullet"/>
      </w:pPr>
      <w:r>
        <w:t>lingkungan sosial-budaya;</w:t>
      </w:r>
    </w:p>
    <w:p>
      <w:pPr>
        <w:pStyle w:val="ListBullet"/>
      </w:pPr>
      <w:r>
        <w:t>konteks daerah;</w:t>
      </w:r>
    </w:p>
    <w:p>
      <w:pPr>
        <w:pStyle w:val="ListBullet"/>
      </w:pPr>
      <w:r>
        <w:t>learning outcomes;</w:t>
      </w:r>
    </w:p>
    <w:p>
      <w:pPr>
        <w:pStyle w:val="ListBullet"/>
      </w:pPr>
      <w:r>
        <w:t>Rapor Pendidikan (jika diinput/diintegrasikan);</w:t>
      </w:r>
    </w:p>
    <w:p>
      <w:pPr>
        <w:pStyle w:val="ListBullet"/>
      </w:pPr>
      <w:r>
        <w:t>feedback murid/orang tua;</w:t>
      </w:r>
    </w:p>
    <w:p>
      <w:pPr>
        <w:pStyle w:val="ListBullet"/>
      </w:pPr>
      <w:r>
        <w:t>partner ecosystem;</w:t>
      </w:r>
    </w:p>
    <w:p>
      <w:pPr>
        <w:pStyle w:val="ListBullet"/>
      </w:pPr>
      <w:r>
        <w:t>strengths/needs.</w:t>
      </w:r>
    </w:p>
    <w:p>
      <w:r>
        <w:t>Tools:</w:t>
      </w:r>
    </w:p>
    <w:p>
      <w:pPr>
        <w:pStyle w:val="ListBullet"/>
      </w:pPr>
      <w:r>
        <w:t>SWOT;</w:t>
      </w:r>
    </w:p>
    <w:p>
      <w:pPr>
        <w:pStyle w:val="ListBullet"/>
      </w:pPr>
      <w:r>
        <w:t>root cause;</w:t>
      </w:r>
    </w:p>
    <w:p>
      <w:pPr>
        <w:pStyle w:val="ListBullet"/>
      </w:pPr>
      <w:r>
        <w:t>fishbone;</w:t>
      </w:r>
    </w:p>
    <w:p>
      <w:pPr>
        <w:pStyle w:val="ListBullet"/>
      </w:pPr>
      <w:r>
        <w:t>issue/priorities registry.</w:t>
      </w:r>
    </w:p>
    <w:p>
      <w:pPr>
        <w:pStyle w:val="Heading3"/>
      </w:pPr>
      <w:r>
        <w:t>3.2 Visi, Misi dan Tujuan</w:t>
      </w:r>
    </w:p>
    <w:p>
      <w:r>
        <w:t>Menyimpan:</w:t>
      </w:r>
    </w:p>
    <w:p>
      <w:pPr>
        <w:pStyle w:val="ListBullet"/>
      </w:pPr>
      <w:r>
        <w:t>official statement;</w:t>
      </w:r>
    </w:p>
    <w:p>
      <w:pPr>
        <w:pStyle w:val="ListBullet"/>
      </w:pPr>
      <w:r>
        <w:t>version;</w:t>
      </w:r>
    </w:p>
    <w:p>
      <w:pPr>
        <w:pStyle w:val="ListBullet"/>
      </w:pPr>
      <w:r>
        <w:t>alignment ke school values;</w:t>
      </w:r>
    </w:p>
    <w:p>
      <w:pPr>
        <w:pStyle w:val="ListBullet"/>
      </w:pPr>
      <w:r>
        <w:t>alignment ke graduate profile;</w:t>
      </w:r>
    </w:p>
    <w:p>
      <w:pPr>
        <w:pStyle w:val="ListBullet"/>
      </w:pPr>
      <w:r>
        <w:t>measurable objectives;</w:t>
      </w:r>
    </w:p>
    <w:p>
      <w:pPr>
        <w:pStyle w:val="ListBullet"/>
      </w:pPr>
      <w:r>
        <w:t>evidence indicators.</w:t>
      </w:r>
    </w:p>
    <w:p>
      <w:pPr>
        <w:pStyle w:val="Heading3"/>
      </w:pPr>
      <w:r>
        <w:t>3.3 Pengorganisasian Pembelajaran</w:t>
      </w:r>
    </w:p>
    <w:p>
      <w:r>
        <w:t>Mendefinisikan:</w:t>
      </w:r>
    </w:p>
    <w:p>
      <w:pPr>
        <w:pStyle w:val="ListBullet"/>
      </w:pPr>
      <w:r>
        <w:t>intrakurikuler;</w:t>
      </w:r>
    </w:p>
    <w:p>
      <w:pPr>
        <w:pStyle w:val="ListBullet"/>
      </w:pPr>
      <w:r>
        <w:t>kokurikuler;</w:t>
      </w:r>
    </w:p>
    <w:p>
      <w:pPr>
        <w:pStyle w:val="ListBullet"/>
      </w:pPr>
      <w:r>
        <w:t>ekstrakurikuler;</w:t>
      </w:r>
    </w:p>
    <w:p>
      <w:pPr>
        <w:pStyle w:val="ListBullet"/>
      </w:pPr>
      <w:r>
        <w:t>subject-based;</w:t>
      </w:r>
    </w:p>
    <w:p>
      <w:pPr>
        <w:pStyle w:val="ListBullet"/>
      </w:pPr>
      <w:r>
        <w:t>thematic;</w:t>
      </w:r>
    </w:p>
    <w:p>
      <w:pPr>
        <w:pStyle w:val="ListBullet"/>
      </w:pPr>
      <w:r>
        <w:t>interdisciplinary;</w:t>
      </w:r>
    </w:p>
    <w:p>
      <w:pPr>
        <w:pStyle w:val="ListBullet"/>
      </w:pPr>
      <w:r>
        <w:t>block;</w:t>
      </w:r>
    </w:p>
    <w:p>
      <w:pPr>
        <w:pStyle w:val="ListBullet"/>
      </w:pPr>
      <w:r>
        <w:t>school-specific activities.</w:t>
      </w:r>
    </w:p>
    <w:p>
      <w:pPr>
        <w:pStyle w:val="Heading3"/>
      </w:pPr>
      <w:r>
        <w:t>3.4 Perencanaan Pembelajaran Tingkat Sekolah</w:t>
      </w:r>
    </w:p>
    <w:p>
      <w:r>
        <w:t>Menyimpan:</w:t>
      </w:r>
    </w:p>
    <w:p>
      <w:pPr>
        <w:pStyle w:val="ListBullet"/>
      </w:pPr>
      <w:r>
        <w:t>ATP reference per subject;</w:t>
      </w:r>
    </w:p>
    <w:p>
      <w:pPr>
        <w:pStyle w:val="ListBullet"/>
      </w:pPr>
      <w:r>
        <w:t>broad assessment plan;</w:t>
      </w:r>
    </w:p>
    <w:p>
      <w:pPr>
        <w:pStyle w:val="ListBullet"/>
      </w:pPr>
      <w:r>
        <w:t>annual cocurricular themes;</w:t>
      </w:r>
    </w:p>
    <w:p>
      <w:pPr>
        <w:pStyle w:val="ListBullet"/>
      </w:pPr>
      <w:r>
        <w:t>academic calendar link;</w:t>
      </w:r>
    </w:p>
    <w:p>
      <w:pPr>
        <w:pStyle w:val="ListBullet"/>
      </w:pPr>
      <w:r>
        <w:t>learning resource priorities.</w:t>
      </w:r>
    </w:p>
    <w:p>
      <w:pPr>
        <w:pStyle w:val="Heading3"/>
      </w:pPr>
      <w:r>
        <w:t>3.5 Evaluation &amp; Improvement</w:t>
      </w:r>
    </w:p>
    <w:p>
      <w:r>
        <w:t>Menyimpan:</w:t>
      </w:r>
    </w:p>
    <w:p>
      <w:pPr>
        <w:pStyle w:val="ListBullet"/>
      </w:pPr>
      <w:r>
        <w:t>evaluation period;</w:t>
      </w:r>
    </w:p>
    <w:p>
      <w:pPr>
        <w:pStyle w:val="ListBullet"/>
      </w:pPr>
      <w:r>
        <w:t>input evidence;</w:t>
      </w:r>
    </w:p>
    <w:p>
      <w:pPr>
        <w:pStyle w:val="ListBullet"/>
      </w:pPr>
      <w:r>
        <w:t>findings;</w:t>
      </w:r>
    </w:p>
    <w:p>
      <w:pPr>
        <w:pStyle w:val="ListBullet"/>
      </w:pPr>
      <w:r>
        <w:t>root causes;</w:t>
      </w:r>
    </w:p>
    <w:p>
      <w:pPr>
        <w:pStyle w:val="ListBullet"/>
      </w:pPr>
      <w:r>
        <w:t>decision;</w:t>
      </w:r>
    </w:p>
    <w:p>
      <w:pPr>
        <w:pStyle w:val="ListBullet"/>
      </w:pPr>
      <w:r>
        <w:t>improvement action;</w:t>
      </w:r>
    </w:p>
    <w:p>
      <w:pPr>
        <w:pStyle w:val="ListBullet"/>
      </w:pPr>
      <w:r>
        <w:t>owner;</w:t>
      </w:r>
    </w:p>
    <w:p>
      <w:pPr>
        <w:pStyle w:val="ListBullet"/>
      </w:pPr>
      <w:r>
        <w:t>due date;</w:t>
      </w:r>
    </w:p>
    <w:p>
      <w:pPr>
        <w:pStyle w:val="ListBullet"/>
      </w:pPr>
      <w:r>
        <w:t>follow-up result.</w:t>
      </w:r>
    </w:p>
    <w:p>
      <w:pPr>
        <w:pStyle w:val="Heading2"/>
      </w:pPr>
      <w:r>
        <w:t>4. KSP Builder UX</w:t>
      </w:r>
    </w:p>
    <w:p>
      <w:r>
        <w:rPr>
          <w:rFonts w:ascii="Courier New" w:hAnsi="Courier New"/>
          <w:sz w:val="17"/>
        </w:rPr>
        <w:t>KSP 2026/2027</w:t>
      </w:r>
    </w:p>
    <w:p>
      <w:r>
        <w:rPr>
          <w:rFonts w:ascii="Courier New" w:hAnsi="Courier New"/>
          <w:sz w:val="17"/>
        </w:rPr>
      </w:r>
    </w:p>
    <w:p>
      <w:r>
        <w:rPr>
          <w:rFonts w:ascii="Courier New" w:hAnsi="Courier New"/>
          <w:sz w:val="17"/>
        </w:rPr>
        <w:t>1. Karakteristik Sekolah        100% ✓</w:t>
      </w:r>
    </w:p>
    <w:p>
      <w:r>
        <w:rPr>
          <w:rFonts w:ascii="Courier New" w:hAnsi="Courier New"/>
          <w:sz w:val="17"/>
        </w:rPr>
        <w:t>2. Visi, Misi &amp; Tujuan           90% ⚠</w:t>
      </w:r>
    </w:p>
    <w:p>
      <w:r>
        <w:rPr>
          <w:rFonts w:ascii="Courier New" w:hAnsi="Courier New"/>
          <w:sz w:val="17"/>
        </w:rPr>
        <w:t>3. Pengorganisasian             100% ✓</w:t>
      </w:r>
    </w:p>
    <w:p>
      <w:r>
        <w:rPr>
          <w:rFonts w:ascii="Courier New" w:hAnsi="Courier New"/>
          <w:sz w:val="17"/>
        </w:rPr>
        <w:t>4. Intrakurikuler               100% ✓</w:t>
      </w:r>
    </w:p>
    <w:p>
      <w:r>
        <w:rPr>
          <w:rFonts w:ascii="Courier New" w:hAnsi="Courier New"/>
          <w:sz w:val="17"/>
        </w:rPr>
        <w:t>5. Kokurikuler                   80% ⚠</w:t>
      </w:r>
    </w:p>
    <w:p>
      <w:r>
        <w:rPr>
          <w:rFonts w:ascii="Courier New" w:hAnsi="Courier New"/>
          <w:sz w:val="17"/>
        </w:rPr>
        <w:t>6. Ekstrakurikuler              100% ✓</w:t>
      </w:r>
    </w:p>
    <w:p>
      <w:r>
        <w:rPr>
          <w:rFonts w:ascii="Courier New" w:hAnsi="Courier New"/>
          <w:sz w:val="17"/>
        </w:rPr>
        <w:t>7. Perencanaan Pembelajaran      75% ⚠</w:t>
      </w:r>
    </w:p>
    <w:p>
      <w:r>
        <w:rPr>
          <w:rFonts w:ascii="Courier New" w:hAnsi="Courier New"/>
          <w:sz w:val="17"/>
        </w:rPr>
        <w:t>8. Evaluasi                       0% ○</w:t>
      </w:r>
    </w:p>
    <w:p>
      <w:r>
        <w:rPr>
          <w:rFonts w:ascii="Courier New" w:hAnsi="Courier New"/>
          <w:sz w:val="17"/>
        </w:rPr>
        <w:t>9. Lampiran                      100% ✓</w:t>
      </w:r>
    </w:p>
    <w:p>
      <w:r>
        <w:rPr>
          <w:rFonts w:ascii="Courier New" w:hAnsi="Courier New"/>
          <w:sz w:val="17"/>
        </w:rPr>
      </w:r>
    </w:p>
    <w:p>
      <w:r>
        <w:rPr>
          <w:rFonts w:ascii="Courier New" w:hAnsi="Courier New"/>
          <w:sz w:val="17"/>
        </w:rPr>
        <w:t>Overall Readiness: 83%</w:t>
      </w:r>
    </w:p>
    <w:p>
      <w:pPr>
        <w:pStyle w:val="Heading2"/>
      </w:pPr>
      <w:r>
        <w:t>5. KSP Output</w:t>
      </w:r>
    </w:p>
    <w:p>
      <w:r>
        <w:t>System dapat menghasilkan:</w:t>
      </w:r>
    </w:p>
    <w:p>
      <w:pPr>
        <w:pStyle w:val="ListBullet"/>
      </w:pPr>
      <w:r>
        <w:t>DOCX/PDF KSP;</w:t>
      </w:r>
    </w:p>
    <w:p>
      <w:pPr>
        <w:pStyle w:val="ListBullet"/>
      </w:pPr>
      <w:r>
        <w:t>compliance appendix;</w:t>
      </w:r>
    </w:p>
    <w:p>
      <w:pPr>
        <w:pStyle w:val="ListBullet"/>
      </w:pPr>
      <w:r>
        <w:t>curriculum structure appendix;</w:t>
      </w:r>
    </w:p>
    <w:p>
      <w:pPr>
        <w:pStyle w:val="ListBullet"/>
      </w:pPr>
      <w:r>
        <w:t>annual calendar appendix;</w:t>
      </w:r>
    </w:p>
    <w:p>
      <w:pPr>
        <w:pStyle w:val="ListBullet"/>
      </w:pPr>
      <w:r>
        <w:t>cocurricular overview;</w:t>
      </w:r>
    </w:p>
    <w:p>
      <w:pPr>
        <w:pStyle w:val="ListBullet"/>
      </w:pPr>
      <w:r>
        <w:t>evaluation report.</w:t>
      </w:r>
    </w:p>
    <w:p>
      <w:r>
        <w:t>Output dihasilkan dari database yang approved/locked.</w:t>
      </w:r>
    </w:p>
    <w:p>
      <w:pPr>
        <w:pStyle w:val="Heading2"/>
      </w:pPr>
      <w:r>
        <w:t>6. Contextualization for WMVAA</w:t>
      </w:r>
    </w:p>
    <w:p>
      <w:r>
        <w:t>KSP harus memungkinkan pencatatan:</w:t>
      </w:r>
    </w:p>
    <w:p>
      <w:pPr>
        <w:pStyle w:val="ListBullet"/>
      </w:pPr>
      <w:r>
        <w:t>lokasi Papua Pegunungan;</w:t>
      </w:r>
    </w:p>
    <w:p>
      <w:pPr>
        <w:pStyle w:val="ListBullet"/>
      </w:pPr>
      <w:r>
        <w:t>kondisi akses teknologi;</w:t>
      </w:r>
    </w:p>
    <w:p>
      <w:pPr>
        <w:pStyle w:val="ListBullet"/>
      </w:pPr>
      <w:r>
        <w:t>karakteristik peserta didik;</w:t>
      </w:r>
    </w:p>
    <w:p>
      <w:pPr>
        <w:pStyle w:val="ListBullet"/>
      </w:pPr>
      <w:r>
        <w:t>prioritas literasi/numerasi/digital;</w:t>
      </w:r>
    </w:p>
    <w:p>
      <w:pPr>
        <w:pStyle w:val="ListBullet"/>
      </w:pPr>
      <w:r>
        <w:t>Adventist education values;</w:t>
      </w:r>
    </w:p>
    <w:p>
      <w:pPr>
        <w:pStyle w:val="ListBullet"/>
      </w:pPr>
      <w:r>
        <w:t>school formation/service programs;</w:t>
      </w:r>
    </w:p>
    <w:p>
      <w:pPr>
        <w:pStyle w:val="ListBullet"/>
      </w:pPr>
      <w:r>
        <w:t>local content.</w:t>
      </w:r>
    </w:p>
    <w:p>
      <w:r>
        <w:t>Kekhasan sekolah harus dihubungkan ke tujuan, program dan evidence, bukan hanya paragraf naratif.</w:t>
      </w:r>
    </w:p>
    <w:p>
      <w:pPr>
        <w:pStyle w:val="Heading2"/>
      </w:pPr>
      <w:r>
        <w:t>7. Data Lineage</w:t>
      </w:r>
    </w:p>
    <w:p>
      <w:r>
        <w:t>Setiap section KSP menyimpan:</w:t>
      </w:r>
    </w:p>
    <w:p>
      <w:pPr>
        <w:pStyle w:val="ListBullet"/>
      </w:pPr>
      <w:r>
        <w:t>source type;</w:t>
      </w:r>
    </w:p>
    <w:p>
      <w:pPr>
        <w:pStyle w:val="ListBullet"/>
      </w:pPr>
      <w:r>
        <w:t>source record;</w:t>
      </w:r>
    </w:p>
    <w:p>
      <w:pPr>
        <w:pStyle w:val="ListBullet"/>
      </w:pPr>
      <w:r>
        <w:t>author;</w:t>
      </w:r>
    </w:p>
    <w:p>
      <w:pPr>
        <w:pStyle w:val="ListBullet"/>
      </w:pPr>
      <w:r>
        <w:t>reviewer;</w:t>
      </w:r>
    </w:p>
    <w:p>
      <w:pPr>
        <w:pStyle w:val="ListBullet"/>
      </w:pPr>
      <w:r>
        <w:t>approved_by;</w:t>
      </w:r>
    </w:p>
    <w:p>
      <w:pPr>
        <w:pStyle w:val="ListBullet"/>
      </w:pPr>
      <w:r>
        <w:t>revision;</w:t>
      </w:r>
    </w:p>
    <w:p>
      <w:pPr>
        <w:pStyle w:val="ListBullet"/>
      </w:pPr>
      <w:r>
        <w:t>evidence links.</w:t>
      </w:r>
    </w:p>
    <w:p>
      <w:r>
        <w:t>Contoh:</w:t>
      </w:r>
    </w:p>
    <w:p>
      <w:r>
        <w:t>“Prioritas numerasi” dapat dirujuk ke data hasil asesmen sekolah dan keputusan rapat.</w:t>
      </w:r>
    </w:p>
    <w:p>
      <w:pPr>
        <w:pStyle w:val="Heading2"/>
      </w:pPr>
      <w:r>
        <w:t>8. KSP Evaluation Dashboard</w:t>
      </w:r>
    </w:p>
    <w:p>
      <w:r>
        <w:rPr>
          <w:rFonts w:ascii="Courier New" w:hAnsi="Courier New"/>
          <w:sz w:val="17"/>
        </w:rPr>
        <w:t>Objective: Meningkatkan literasi digital</w:t>
      </w:r>
    </w:p>
    <w:p>
      <w:r>
        <w:rPr>
          <w:rFonts w:ascii="Courier New" w:hAnsi="Courier New"/>
          <w:sz w:val="17"/>
        </w:rPr>
        <w:t>Target: 80% siswa memenuhi indikator</w:t>
      </w:r>
    </w:p>
    <w:p>
      <w:r>
        <w:rPr>
          <w:rFonts w:ascii="Courier New" w:hAnsi="Courier New"/>
          <w:sz w:val="17"/>
        </w:rPr>
        <w:t>Actual: 72%</w:t>
      </w:r>
    </w:p>
    <w:p>
      <w:r>
        <w:rPr>
          <w:rFonts w:ascii="Courier New" w:hAnsi="Courier New"/>
          <w:sz w:val="17"/>
        </w:rPr>
        <w:t>Trend: +11%</w:t>
      </w:r>
    </w:p>
    <w:p>
      <w:r>
        <w:rPr>
          <w:rFonts w:ascii="Courier New" w:hAnsi="Courier New"/>
          <w:sz w:val="17"/>
        </w:rPr>
      </w:r>
    </w:p>
    <w:p>
      <w:r>
        <w:rPr>
          <w:rFonts w:ascii="Courier New" w:hAnsi="Courier New"/>
          <w:sz w:val="17"/>
        </w:rPr>
        <w:t>Evidence:</w:t>
      </w:r>
    </w:p>
    <w:p>
      <w:r>
        <w:rPr>
          <w:rFonts w:ascii="Courier New" w:hAnsi="Courier New"/>
          <w:sz w:val="17"/>
        </w:rPr>
        <w:t>- Assessment results</w:t>
      </w:r>
    </w:p>
    <w:p>
      <w:r>
        <w:rPr>
          <w:rFonts w:ascii="Courier New" w:hAnsi="Courier New"/>
          <w:sz w:val="17"/>
        </w:rPr>
        <w:t>- Teaching sessions</w:t>
      </w:r>
    </w:p>
    <w:p>
      <w:r>
        <w:rPr>
          <w:rFonts w:ascii="Courier New" w:hAnsi="Courier New"/>
          <w:sz w:val="17"/>
        </w:rPr>
        <w:t>- Student portfolios</w:t>
      </w:r>
    </w:p>
    <w:p>
      <w:r>
        <w:rPr>
          <w:rFonts w:ascii="Courier New" w:hAnsi="Courier New"/>
          <w:sz w:val="17"/>
        </w:rPr>
      </w:r>
    </w:p>
    <w:p>
      <w:r>
        <w:rPr>
          <w:rFonts w:ascii="Courier New" w:hAnsi="Courier New"/>
          <w:sz w:val="17"/>
        </w:rPr>
        <w:t>Decision:</w:t>
      </w:r>
    </w:p>
    <w:p>
      <w:r>
        <w:rPr>
          <w:rFonts w:ascii="Courier New" w:hAnsi="Courier New"/>
          <w:sz w:val="17"/>
        </w:rPr>
        <w:t>CONTINUE WITH IMPROVEMENT</w:t>
      </w:r>
    </w:p>
    <w:p>
      <w:r>
        <w:rPr>
          <w:rFonts w:ascii="Courier New" w:hAnsi="Courier New"/>
          <w:sz w:val="17"/>
        </w:rPr>
        <w:t>Action:</w:t>
      </w:r>
    </w:p>
    <w:p>
      <w:r>
        <w:rPr>
          <w:rFonts w:ascii="Courier New" w:hAnsi="Courier New"/>
          <w:sz w:val="17"/>
        </w:rPr>
        <w:t>Strengthen digital literacy across Informatika + Koding/KA</w:t>
      </w:r>
    </w:p>
    <w:p>
      <w:r>
        <w:br w:type="page"/>
      </w:r>
    </w:p>
    <w:p>
      <w:pPr>
        <w:pStyle w:val="Heading1"/>
      </w:pPr>
      <w:r>
        <w:t>Teaching &amp; Learning Engine</w:t>
      </w:r>
    </w:p>
    <w:p>
      <w:pPr>
        <w:pStyle w:val="Heading2"/>
      </w:pPr>
      <w:r>
        <w:t>1. Goal</w:t>
      </w:r>
    </w:p>
    <w:p>
      <w:r>
        <w:t>Mengubah jadwal menjadi pelaksanaan pembelajaran digital yang benar-benar membantu guru.</w:t>
      </w:r>
    </w:p>
    <w:p>
      <w:pPr>
        <w:pStyle w:val="Heading2"/>
      </w:pPr>
      <w:r>
        <w:t>2. Core Concept</w:t>
      </w:r>
    </w:p>
    <w:p>
      <w:r>
        <w:rPr>
          <w:rFonts w:ascii="Courier New" w:hAnsi="Courier New"/>
          <w:sz w:val="17"/>
        </w:rPr>
        <w:t>ScheduleEntry</w:t>
      </w:r>
    </w:p>
    <w:p>
      <w:r>
        <w:rPr>
          <w:rFonts w:ascii="Courier New" w:hAnsi="Courier New"/>
          <w:sz w:val="17"/>
        </w:rPr>
        <w:t xml:space="preserve">    ↓</w:t>
      </w:r>
    </w:p>
    <w:p>
      <w:r>
        <w:rPr>
          <w:rFonts w:ascii="Courier New" w:hAnsi="Courier New"/>
          <w:sz w:val="17"/>
        </w:rPr>
        <w:t>LearningSession</w:t>
      </w:r>
    </w:p>
    <w:p>
      <w:r>
        <w:rPr>
          <w:rFonts w:ascii="Courier New" w:hAnsi="Courier New"/>
          <w:sz w:val="17"/>
        </w:rPr>
        <w:t xml:space="preserve">    ↓</w:t>
      </w:r>
    </w:p>
    <w:p>
      <w:r>
        <w:rPr>
          <w:rFonts w:ascii="Courier New" w:hAnsi="Courier New"/>
          <w:sz w:val="17"/>
        </w:rPr>
        <w:t>LessonPlan</w:t>
      </w:r>
    </w:p>
    <w:p>
      <w:r>
        <w:rPr>
          <w:rFonts w:ascii="Courier New" w:hAnsi="Courier New"/>
          <w:sz w:val="17"/>
        </w:rPr>
        <w:t xml:space="preserve">    ↓</w:t>
      </w:r>
    </w:p>
    <w:p>
      <w:r>
        <w:rPr>
          <w:rFonts w:ascii="Courier New" w:hAnsi="Courier New"/>
          <w:sz w:val="17"/>
        </w:rPr>
        <w:t>LearningActivities</w:t>
      </w:r>
    </w:p>
    <w:p>
      <w:r>
        <w:rPr>
          <w:rFonts w:ascii="Courier New" w:hAnsi="Courier New"/>
          <w:sz w:val="17"/>
        </w:rPr>
        <w:t xml:space="preserve">    ↓</w:t>
      </w:r>
    </w:p>
    <w:p>
      <w:r>
        <w:rPr>
          <w:rFonts w:ascii="Courier New" w:hAnsi="Courier New"/>
          <w:sz w:val="17"/>
        </w:rPr>
        <w:t>Evidence + Assessment</w:t>
      </w:r>
    </w:p>
    <w:p>
      <w:r>
        <w:rPr>
          <w:rFonts w:ascii="Courier New" w:hAnsi="Courier New"/>
          <w:sz w:val="17"/>
        </w:rPr>
        <w:t xml:space="preserve">    ↓</w:t>
      </w:r>
    </w:p>
    <w:p>
      <w:r>
        <w:rPr>
          <w:rFonts w:ascii="Courier New" w:hAnsi="Courier New"/>
          <w:sz w:val="17"/>
        </w:rPr>
        <w:t>Reflection + Follow-up</w:t>
      </w:r>
    </w:p>
    <w:p>
      <w:r>
        <w:t>Schedule adalah *orchestrator*, bukan lesson plan itu sendiri.</w:t>
      </w:r>
    </w:p>
    <w:p>
      <w:pPr>
        <w:pStyle w:val="Heading2"/>
      </w:pPr>
      <w:r>
        <w:t>3. Subject Learning Pack</w:t>
      </w:r>
    </w:p>
    <w:p>
      <w:r>
        <w:t>Setiap mata pelajaran memiliki struktur generik:</w:t>
      </w:r>
    </w:p>
    <w:p>
      <w:r>
        <w:rPr>
          <w:rFonts w:ascii="Courier New" w:hAnsi="Courier New"/>
          <w:sz w:val="17"/>
        </w:rPr>
        <w:t>Subject</w:t>
      </w:r>
    </w:p>
    <w:p>
      <w:r>
        <w:rPr>
          <w:rFonts w:ascii="Courier New" w:hAnsi="Courier New"/>
          <w:sz w:val="17"/>
        </w:rPr>
        <w:t>Phase</w:t>
      </w:r>
    </w:p>
    <w:p>
      <w:r>
        <w:rPr>
          <w:rFonts w:ascii="Courier New" w:hAnsi="Courier New"/>
          <w:sz w:val="17"/>
        </w:rPr>
        <w:t>Grade</w:t>
      </w:r>
    </w:p>
    <w:p>
      <w:r>
        <w:rPr>
          <w:rFonts w:ascii="Courier New" w:hAnsi="Courier New"/>
          <w:sz w:val="17"/>
        </w:rPr>
        <w:t>CP</w:t>
      </w:r>
    </w:p>
    <w:p>
      <w:r>
        <w:rPr>
          <w:rFonts w:ascii="Courier New" w:hAnsi="Courier New"/>
          <w:sz w:val="17"/>
        </w:rPr>
        <w:t>Element</w:t>
      </w:r>
    </w:p>
    <w:p>
      <w:r>
        <w:rPr>
          <w:rFonts w:ascii="Courier New" w:hAnsi="Courier New"/>
          <w:sz w:val="17"/>
        </w:rPr>
        <w:t>TP</w:t>
      </w:r>
    </w:p>
    <w:p>
      <w:r>
        <w:rPr>
          <w:rFonts w:ascii="Courier New" w:hAnsi="Courier New"/>
          <w:sz w:val="17"/>
        </w:rPr>
        <w:t>ATP</w:t>
      </w:r>
    </w:p>
    <w:p>
      <w:r>
        <w:rPr>
          <w:rFonts w:ascii="Courier New" w:hAnsi="Courier New"/>
          <w:sz w:val="17"/>
        </w:rPr>
        <w:t>Learning Unit / Chapter</w:t>
      </w:r>
    </w:p>
    <w:p>
      <w:r>
        <w:rPr>
          <w:rFonts w:ascii="Courier New" w:hAnsi="Courier New"/>
          <w:sz w:val="17"/>
        </w:rPr>
        <w:t>Concept</w:t>
      </w:r>
    </w:p>
    <w:p>
      <w:r>
        <w:rPr>
          <w:rFonts w:ascii="Courier New" w:hAnsi="Courier New"/>
          <w:sz w:val="17"/>
        </w:rPr>
        <w:t>Prerequisite</w:t>
      </w:r>
    </w:p>
    <w:p>
      <w:r>
        <w:rPr>
          <w:rFonts w:ascii="Courier New" w:hAnsi="Courier New"/>
          <w:sz w:val="17"/>
        </w:rPr>
        <w:t>Essential Material</w:t>
      </w:r>
    </w:p>
    <w:p>
      <w:r>
        <w:rPr>
          <w:rFonts w:ascii="Courier New" w:hAnsi="Courier New"/>
          <w:sz w:val="17"/>
        </w:rPr>
        <w:t>Misconception</w:t>
      </w:r>
    </w:p>
    <w:p>
      <w:r>
        <w:rPr>
          <w:rFonts w:ascii="Courier New" w:hAnsi="Courier New"/>
          <w:sz w:val="17"/>
        </w:rPr>
        <w:t>Aperception</w:t>
      </w:r>
    </w:p>
    <w:p>
      <w:r>
        <w:rPr>
          <w:rFonts w:ascii="Courier New" w:hAnsi="Courier New"/>
          <w:sz w:val="17"/>
        </w:rPr>
        <w:t>Activity</w:t>
      </w:r>
    </w:p>
    <w:p>
      <w:r>
        <w:rPr>
          <w:rFonts w:ascii="Courier New" w:hAnsi="Courier New"/>
          <w:sz w:val="17"/>
        </w:rPr>
        <w:t>Teaching Strategy</w:t>
      </w:r>
    </w:p>
    <w:p>
      <w:r>
        <w:rPr>
          <w:rFonts w:ascii="Courier New" w:hAnsi="Courier New"/>
          <w:sz w:val="17"/>
        </w:rPr>
        <w:t>Teacher Role</w:t>
      </w:r>
    </w:p>
    <w:p>
      <w:r>
        <w:rPr>
          <w:rFonts w:ascii="Courier New" w:hAnsi="Courier New"/>
          <w:sz w:val="17"/>
        </w:rPr>
        <w:t>Student Role</w:t>
      </w:r>
    </w:p>
    <w:p>
      <w:r>
        <w:rPr>
          <w:rFonts w:ascii="Courier New" w:hAnsi="Courier New"/>
          <w:sz w:val="17"/>
        </w:rPr>
        <w:t>Resource</w:t>
      </w:r>
    </w:p>
    <w:p>
      <w:r>
        <w:rPr>
          <w:rFonts w:ascii="Courier New" w:hAnsi="Courier New"/>
          <w:sz w:val="17"/>
        </w:rPr>
        <w:t>Assessment</w:t>
      </w:r>
    </w:p>
    <w:p>
      <w:r>
        <w:rPr>
          <w:rFonts w:ascii="Courier New" w:hAnsi="Courier New"/>
          <w:sz w:val="17"/>
        </w:rPr>
        <w:t>Rubric</w:t>
      </w:r>
    </w:p>
    <w:p>
      <w:r>
        <w:rPr>
          <w:rFonts w:ascii="Courier New" w:hAnsi="Courier New"/>
          <w:sz w:val="17"/>
        </w:rPr>
        <w:t>Remedial</w:t>
      </w:r>
    </w:p>
    <w:p>
      <w:r>
        <w:rPr>
          <w:rFonts w:ascii="Courier New" w:hAnsi="Courier New"/>
          <w:sz w:val="17"/>
        </w:rPr>
        <w:t>Enrichment</w:t>
      </w:r>
    </w:p>
    <w:p>
      <w:r>
        <w:rPr>
          <w:rFonts w:ascii="Courier New" w:hAnsi="Courier New"/>
          <w:sz w:val="17"/>
        </w:rPr>
        <w:t>Reflection</w:t>
      </w:r>
    </w:p>
    <w:p>
      <w:r>
        <w:rPr>
          <w:rFonts w:ascii="Courier New" w:hAnsi="Courier New"/>
          <w:sz w:val="17"/>
        </w:rPr>
        <w:t>Reference</w:t>
      </w:r>
    </w:p>
    <w:p>
      <w:r>
        <w:t>Informatika Kelas X menjadi reference implementation pertama, bukan special-case database.</w:t>
      </w:r>
    </w:p>
    <w:p>
      <w:pPr>
        <w:pStyle w:val="Heading2"/>
      </w:pPr>
      <w:r>
        <w:t>4. Lesson Planning Model</w:t>
      </w:r>
    </w:p>
    <w:p>
      <w:pPr>
        <w:pStyle w:val="Heading3"/>
      </w:pPr>
      <w:r>
        <w:t>Identification</w:t>
      </w:r>
    </w:p>
    <w:p>
      <w:pPr>
        <w:pStyle w:val="ListBullet"/>
      </w:pPr>
      <w:r>
        <w:t>class/phase;</w:t>
      </w:r>
    </w:p>
    <w:p>
      <w:pPr>
        <w:pStyle w:val="ListBullet"/>
      </w:pPr>
      <w:r>
        <w:t>TP;</w:t>
      </w:r>
    </w:p>
    <w:p>
      <w:pPr>
        <w:pStyle w:val="ListBullet"/>
      </w:pPr>
      <w:r>
        <w:t>learner readiness;</w:t>
      </w:r>
    </w:p>
    <w:p>
      <w:pPr>
        <w:pStyle w:val="ListBullet"/>
      </w:pPr>
      <w:r>
        <w:t>material characteristics;</w:t>
      </w:r>
    </w:p>
    <w:p>
      <w:pPr>
        <w:pStyle w:val="ListBullet"/>
      </w:pPr>
      <w:r>
        <w:t>relevant graduate-profile dimensions.</w:t>
      </w:r>
    </w:p>
    <w:p>
      <w:pPr>
        <w:pStyle w:val="Heading3"/>
      </w:pPr>
      <w:r>
        <w:t>Learning Design</w:t>
      </w:r>
    </w:p>
    <w:p>
      <w:pPr>
        <w:pStyle w:val="ListBullet"/>
      </w:pPr>
      <w:r>
        <w:t>learning objective;</w:t>
      </w:r>
    </w:p>
    <w:p>
      <w:pPr>
        <w:pStyle w:val="ListBullet"/>
      </w:pPr>
      <w:r>
        <w:t>pedagogical practice;</w:t>
      </w:r>
    </w:p>
    <w:p>
      <w:pPr>
        <w:pStyle w:val="ListBullet"/>
      </w:pPr>
      <w:r>
        <w:t>learning partnership;</w:t>
      </w:r>
    </w:p>
    <w:p>
      <w:pPr>
        <w:pStyle w:val="ListBullet"/>
      </w:pPr>
      <w:r>
        <w:t>learning environment;</w:t>
      </w:r>
    </w:p>
    <w:p>
      <w:pPr>
        <w:pStyle w:val="ListBullet"/>
      </w:pPr>
      <w:r>
        <w:t>digital utilization;</w:t>
      </w:r>
    </w:p>
    <w:p>
      <w:pPr>
        <w:pStyle w:val="ListBullet"/>
      </w:pPr>
      <w:r>
        <w:t>interdisciplinary alignment.</w:t>
      </w:r>
    </w:p>
    <w:p>
      <w:pPr>
        <w:pStyle w:val="Heading3"/>
      </w:pPr>
      <w:r>
        <w:t>Learning Experience</w:t>
      </w:r>
    </w:p>
    <w:p>
      <w:pPr>
        <w:pStyle w:val="ListBullet"/>
      </w:pPr>
      <w:r>
        <w:t>Memahami;</w:t>
      </w:r>
    </w:p>
    <w:p>
      <w:pPr>
        <w:pStyle w:val="ListBullet"/>
      </w:pPr>
      <w:r>
        <w:t>Mengaplikasi;</w:t>
      </w:r>
    </w:p>
    <w:p>
      <w:pPr>
        <w:pStyle w:val="ListBullet"/>
      </w:pPr>
      <w:r>
        <w:t>Merefleksi.</w:t>
      </w:r>
    </w:p>
    <w:p>
      <w:pPr>
        <w:pStyle w:val="Heading3"/>
      </w:pPr>
      <w:r>
        <w:t>Assessment</w:t>
      </w:r>
    </w:p>
    <w:p>
      <w:pPr>
        <w:pStyle w:val="ListBullet"/>
      </w:pPr>
      <w:r>
        <w:t>initial/diagnostic;</w:t>
      </w:r>
    </w:p>
    <w:p>
      <w:pPr>
        <w:pStyle w:val="ListBullet"/>
      </w:pPr>
      <w:r>
        <w:t>formative during process;</w:t>
      </w:r>
    </w:p>
    <w:p>
      <w:pPr>
        <w:pStyle w:val="ListBullet"/>
      </w:pPr>
      <w:r>
        <w:t>summative/closing where appropriate;</w:t>
      </w:r>
    </w:p>
    <w:p>
      <w:pPr>
        <w:pStyle w:val="ListBullet"/>
      </w:pPr>
      <w:r>
        <w:t>criteria;</w:t>
      </w:r>
    </w:p>
    <w:p>
      <w:pPr>
        <w:pStyle w:val="ListBullet"/>
      </w:pPr>
      <w:r>
        <w:t>follow-up.</w:t>
      </w:r>
    </w:p>
    <w:p>
      <w:pPr>
        <w:pStyle w:val="Heading2"/>
      </w:pPr>
      <w:r>
        <w:t>5. Daily Teacher Workspace</w:t>
      </w:r>
    </w:p>
    <w:p>
      <w:r>
        <w:t>Primary screen:</w:t>
      </w:r>
    </w:p>
    <w:p>
      <w:r>
        <w:rPr>
          <w:rFonts w:ascii="Courier New" w:hAnsi="Courier New"/>
          <w:sz w:val="17"/>
        </w:rPr>
        <w:t>KAMIS, 13 AGUSTUS 2026</w:t>
      </w:r>
    </w:p>
    <w:p>
      <w:r>
        <w:rPr>
          <w:rFonts w:ascii="Courier New" w:hAnsi="Courier New"/>
          <w:sz w:val="17"/>
        </w:rPr>
      </w:r>
    </w:p>
    <w:p>
      <w:r>
        <w:rPr>
          <w:rFonts w:ascii="Courier New" w:hAnsi="Courier New"/>
          <w:sz w:val="17"/>
        </w:rPr>
        <w:t>08:00  Matematika VIII      ✓ selesai</w:t>
      </w:r>
    </w:p>
    <w:p>
      <w:r>
        <w:rPr>
          <w:rFonts w:ascii="Courier New" w:hAnsi="Courier New"/>
          <w:sz w:val="17"/>
        </w:rPr>
        <w:t>10:10  Informatika X        [MULAI PEMBELAJARAN]</w:t>
      </w:r>
    </w:p>
    <w:p>
      <w:r>
        <w:rPr>
          <w:rFonts w:ascii="Courier New" w:hAnsi="Courier New"/>
          <w:sz w:val="17"/>
        </w:rPr>
        <w:t>13:00  Koding &amp; KA IX       belum dimulai</w:t>
      </w:r>
    </w:p>
    <w:p>
      <w:r>
        <w:rPr>
          <w:rFonts w:ascii="Courier New" w:hAnsi="Courier New"/>
          <w:sz w:val="17"/>
        </w:rPr>
      </w:r>
    </w:p>
    <w:p>
      <w:r>
        <w:rPr>
          <w:rFonts w:ascii="Courier New" w:hAnsi="Courier New"/>
          <w:sz w:val="17"/>
        </w:rPr>
        <w:t>Perhatian:</w:t>
      </w:r>
    </w:p>
    <w:p>
      <w:r>
        <w:rPr>
          <w:rFonts w:ascii="Courier New" w:hAnsi="Courier New"/>
          <w:sz w:val="17"/>
        </w:rPr>
        <w:t>• 6 siswa perlu tindak lanjut</w:t>
      </w:r>
    </w:p>
    <w:p>
      <w:r>
        <w:rPr>
          <w:rFonts w:ascii="Courier New" w:hAnsi="Courier New"/>
          <w:sz w:val="17"/>
        </w:rPr>
        <w:t>• 1 refleksi sesi belum selesai</w:t>
      </w:r>
    </w:p>
    <w:p>
      <w:r>
        <w:rPr>
          <w:rFonts w:ascii="Courier New" w:hAnsi="Courier New"/>
          <w:sz w:val="17"/>
        </w:rPr>
        <w:t>• 2 assessment belum direview</w:t>
      </w:r>
    </w:p>
    <w:p>
      <w:pPr>
        <w:pStyle w:val="Heading2"/>
      </w:pPr>
      <w:r>
        <w:t>6. Teaching Mode</w:t>
      </w:r>
    </w:p>
    <w:p>
      <w:r>
        <w:t>Layar sederhana untuk kelas:</w:t>
      </w:r>
    </w:p>
    <w:p>
      <w:r>
        <w:rPr>
          <w:rFonts w:ascii="Courier New" w:hAnsi="Courier New"/>
          <w:sz w:val="17"/>
        </w:rPr>
        <w:t>INFORMATIKA X</w:t>
      </w:r>
    </w:p>
    <w:p>
      <w:r>
        <w:rPr>
          <w:rFonts w:ascii="Courier New" w:hAnsi="Courier New"/>
          <w:sz w:val="17"/>
        </w:rPr>
        <w:t>Pertemuan #13 | 3 JP</w:t>
      </w:r>
    </w:p>
    <w:p>
      <w:r>
        <w:rPr>
          <w:rFonts w:ascii="Courier New" w:hAnsi="Courier New"/>
          <w:sz w:val="17"/>
        </w:rPr>
      </w:r>
    </w:p>
    <w:p>
      <w:r>
        <w:rPr>
          <w:rFonts w:ascii="Courier New" w:hAnsi="Courier New"/>
          <w:sz w:val="17"/>
        </w:rPr>
        <w:t>TP: ...</w:t>
      </w:r>
    </w:p>
    <w:p>
      <w:r>
        <w:rPr>
          <w:rFonts w:ascii="Courier New" w:hAnsi="Courier New"/>
          <w:sz w:val="17"/>
        </w:rPr>
        <w:t>Tujuan hari ini: ...</w:t>
      </w:r>
    </w:p>
    <w:p>
      <w:r>
        <w:rPr>
          <w:rFonts w:ascii="Courier New" w:hAnsi="Courier New"/>
          <w:sz w:val="17"/>
        </w:rPr>
      </w:r>
    </w:p>
    <w:p>
      <w:r>
        <w:rPr>
          <w:rFonts w:ascii="Courier New" w:hAnsi="Courier New"/>
          <w:sz w:val="17"/>
        </w:rPr>
        <w:t>MEMAHAMI</w:t>
      </w:r>
    </w:p>
    <w:p>
      <w:r>
        <w:rPr>
          <w:rFonts w:ascii="Courier New" w:hAnsi="Courier New"/>
          <w:sz w:val="17"/>
        </w:rPr>
        <w:t>✓ Apersepsi</w:t>
      </w:r>
    </w:p>
    <w:p>
      <w:r>
        <w:rPr>
          <w:rFonts w:ascii="Courier New" w:hAnsi="Courier New"/>
          <w:sz w:val="17"/>
        </w:rPr>
        <w:t>✓ Pertanyaan pemantik</w:t>
      </w:r>
    </w:p>
    <w:p>
      <w:r>
        <w:rPr>
          <w:rFonts w:ascii="Courier New" w:hAnsi="Courier New"/>
          <w:sz w:val="17"/>
        </w:rPr>
      </w:r>
    </w:p>
    <w:p>
      <w:r>
        <w:rPr>
          <w:rFonts w:ascii="Courier New" w:hAnsi="Courier New"/>
          <w:sz w:val="17"/>
        </w:rPr>
        <w:t>MENGAPLIKASI</w:t>
      </w:r>
    </w:p>
    <w:p>
      <w:r>
        <w:rPr>
          <w:rFonts w:ascii="Courier New" w:hAnsi="Courier New"/>
          <w:sz w:val="17"/>
        </w:rPr>
        <w:t>○ Aktivitas kelompok</w:t>
      </w:r>
    </w:p>
    <w:p>
      <w:r>
        <w:rPr>
          <w:rFonts w:ascii="Courier New" w:hAnsi="Courier New"/>
          <w:sz w:val="17"/>
        </w:rPr>
        <w:t>○ Praktik</w:t>
      </w:r>
    </w:p>
    <w:p>
      <w:r>
        <w:rPr>
          <w:rFonts w:ascii="Courier New" w:hAnsi="Courier New"/>
          <w:sz w:val="17"/>
        </w:rPr>
      </w:r>
    </w:p>
    <w:p>
      <w:r>
        <w:rPr>
          <w:rFonts w:ascii="Courier New" w:hAnsi="Courier New"/>
          <w:sz w:val="17"/>
        </w:rPr>
        <w:t>MEREFLEKSI</w:t>
      </w:r>
    </w:p>
    <w:p>
      <w:r>
        <w:rPr>
          <w:rFonts w:ascii="Courier New" w:hAnsi="Courier New"/>
          <w:sz w:val="17"/>
        </w:rPr>
        <w:t>○ Exit ticket</w:t>
      </w:r>
    </w:p>
    <w:p>
      <w:r>
        <w:rPr>
          <w:rFonts w:ascii="Courier New" w:hAnsi="Courier New"/>
          <w:sz w:val="17"/>
        </w:rPr>
      </w:r>
    </w:p>
    <w:p>
      <w:r>
        <w:rPr>
          <w:rFonts w:ascii="Courier New" w:hAnsi="Courier New"/>
          <w:sz w:val="17"/>
        </w:rPr>
        <w:t>ASESMEN FORMATIF</w:t>
      </w:r>
    </w:p>
    <w:p>
      <w:r>
        <w:rPr>
          <w:rFonts w:ascii="Courier New" w:hAnsi="Courier New"/>
          <w:sz w:val="17"/>
        </w:rPr>
        <w:t>○ Belum selesai</w:t>
      </w:r>
    </w:p>
    <w:p>
      <w:r>
        <w:t>Fitur:</w:t>
      </w:r>
    </w:p>
    <w:p>
      <w:pPr>
        <w:pStyle w:val="ListBullet"/>
      </w:pPr>
      <w:r>
        <w:t>timer optional;</w:t>
      </w:r>
    </w:p>
    <w:p>
      <w:pPr>
        <w:pStyle w:val="ListBullet"/>
      </w:pPr>
      <w:r>
        <w:t>attendance shortcut;</w:t>
      </w:r>
    </w:p>
    <w:p>
      <w:pPr>
        <w:pStyle w:val="ListBullet"/>
      </w:pPr>
      <w:r>
        <w:t>activity checklist;</w:t>
      </w:r>
    </w:p>
    <w:p>
      <w:pPr>
        <w:pStyle w:val="ListBullet"/>
      </w:pPr>
      <w:r>
        <w:t>quick observation;</w:t>
      </w:r>
    </w:p>
    <w:p>
      <w:pPr>
        <w:pStyle w:val="ListBullet"/>
      </w:pPr>
      <w:r>
        <w:t>capture evidence;</w:t>
      </w:r>
    </w:p>
    <w:p>
      <w:pPr>
        <w:pStyle w:val="ListBullet"/>
      </w:pPr>
      <w:r>
        <w:t>“deviation from plan” note;</w:t>
      </w:r>
    </w:p>
    <w:p>
      <w:pPr>
        <w:pStyle w:val="ListBullet"/>
      </w:pPr>
      <w:r>
        <w:t>offline/degraded cache jika memungkinkan.</w:t>
      </w:r>
    </w:p>
    <w:p>
      <w:pPr>
        <w:pStyle w:val="Heading2"/>
      </w:pPr>
      <w:r>
        <w:t>7. Adaptive Activity Selection</w:t>
      </w:r>
    </w:p>
    <w:p>
      <w:r>
        <w:t>Activity metadata:</w:t>
      </w:r>
    </w:p>
    <w:p>
      <w:pPr>
        <w:pStyle w:val="ListBullet"/>
      </w:pPr>
      <w:r>
        <w:t>plugged/unplugged/both;</w:t>
      </w:r>
    </w:p>
    <w:p>
      <w:pPr>
        <w:pStyle w:val="ListBullet"/>
      </w:pPr>
      <w:r>
        <w:t>device requirements;</w:t>
      </w:r>
    </w:p>
    <w:p>
      <w:pPr>
        <w:pStyle w:val="ListBullet"/>
      </w:pPr>
      <w:r>
        <w:t>internet requirements;</w:t>
      </w:r>
    </w:p>
    <w:p>
      <w:pPr>
        <w:pStyle w:val="ListBullet"/>
      </w:pPr>
      <w:r>
        <w:t>group size;</w:t>
      </w:r>
    </w:p>
    <w:p>
      <w:pPr>
        <w:pStyle w:val="ListBullet"/>
      </w:pPr>
      <w:r>
        <w:t>room requirement;</w:t>
      </w:r>
    </w:p>
    <w:p>
      <w:pPr>
        <w:pStyle w:val="ListBullet"/>
      </w:pPr>
      <w:r>
        <w:t>estimated duration;</w:t>
      </w:r>
    </w:p>
    <w:p>
      <w:pPr>
        <w:pStyle w:val="ListBullet"/>
      </w:pPr>
      <w:r>
        <w:t>prerequisite;</w:t>
      </w:r>
    </w:p>
    <w:p>
      <w:pPr>
        <w:pStyle w:val="ListBullet"/>
      </w:pPr>
      <w:r>
        <w:t>accessibility need.</w:t>
      </w:r>
    </w:p>
    <w:p>
      <w:r>
        <w:t>System recommendation menggunakan context sekolah.</w:t>
      </w:r>
    </w:p>
    <w:p>
      <w:r>
        <w:t>Contoh:</w:t>
      </w:r>
    </w:p>
    <w:p>
      <w:r>
        <w:t>Internet unavailable + 15 computers + 31 students → suggest unplugged or paired activity.</w:t>
      </w:r>
    </w:p>
    <w:p>
      <w:pPr>
        <w:pStyle w:val="Heading2"/>
      </w:pPr>
      <w:r>
        <w:t>8. Common Misconception Engine</w:t>
      </w:r>
    </w:p>
    <w:p>
      <w:r>
        <w:t>Setiap konsep dapat memiliki daftar miskonsepsi dan teacher response suggestions.</w:t>
      </w:r>
    </w:p>
    <w:p>
      <w:r>
        <w:t>Guru dapat:</w:t>
      </w:r>
    </w:p>
    <w:p>
      <w:pPr>
        <w:pStyle w:val="ListBullet"/>
      </w:pPr>
      <w:r>
        <w:t>melihat warning sebelum mengajar;</w:t>
      </w:r>
    </w:p>
    <w:p>
      <w:pPr>
        <w:pStyle w:val="ListBullet"/>
      </w:pPr>
      <w:r>
        <w:t>tandai miskonsepsi ditemukan;</w:t>
      </w:r>
    </w:p>
    <w:p>
      <w:pPr>
        <w:pStyle w:val="ListBullet"/>
      </w:pPr>
      <w:r>
        <w:t>catat berapa siswa terdampak;</w:t>
      </w:r>
    </w:p>
    <w:p>
      <w:pPr>
        <w:pStyle w:val="ListBullet"/>
      </w:pPr>
      <w:r>
        <w:t>link ke follow-up.</w:t>
      </w:r>
    </w:p>
    <w:p>
      <w:r>
        <w:t>Analytics dapat menunjukkan miskonsepsi yang berulang.</w:t>
      </w:r>
    </w:p>
    <w:p>
      <w:pPr>
        <w:pStyle w:val="Heading2"/>
      </w:pPr>
      <w:r>
        <w:t>9. Session Completion</w:t>
      </w:r>
    </w:p>
    <w:p>
      <w:r>
        <w:t>Session tidak ditutup hanya karena waktu habis.</w:t>
      </w:r>
    </w:p>
    <w:p>
      <w:r>
        <w:t>Guru menyelesaikan:</w:t>
      </w:r>
    </w:p>
    <w:p>
      <w:pPr>
        <w:pStyle w:val="ListBullet"/>
      </w:pPr>
      <w:r>
        <w:t>actual duration;</w:t>
      </w:r>
    </w:p>
    <w:p>
      <w:pPr>
        <w:pStyle w:val="ListBullet"/>
      </w:pPr>
      <w:r>
        <w:t>TP covered;</w:t>
      </w:r>
    </w:p>
    <w:p>
      <w:pPr>
        <w:pStyle w:val="ListBullet"/>
      </w:pPr>
      <w:r>
        <w:t>activities actually used;</w:t>
      </w:r>
    </w:p>
    <w:p>
      <w:pPr>
        <w:pStyle w:val="ListBullet"/>
      </w:pPr>
      <w:r>
        <w:t>attendance;</w:t>
      </w:r>
    </w:p>
    <w:p>
      <w:pPr>
        <w:pStyle w:val="ListBullet"/>
      </w:pPr>
      <w:r>
        <w:t>evidence captured;</w:t>
      </w:r>
    </w:p>
    <w:p>
      <w:pPr>
        <w:pStyle w:val="ListBullet"/>
      </w:pPr>
      <w:r>
        <w:t>formative assessment state;</w:t>
      </w:r>
    </w:p>
    <w:p>
      <w:pPr>
        <w:pStyle w:val="ListBullet"/>
      </w:pPr>
      <w:r>
        <w:t>issues;</w:t>
      </w:r>
    </w:p>
    <w:p>
      <w:pPr>
        <w:pStyle w:val="ListBullet"/>
      </w:pPr>
      <w:r>
        <w:t>next-step recommendation;</w:t>
      </w:r>
    </w:p>
    <w:p>
      <w:pPr>
        <w:pStyle w:val="ListBullet"/>
      </w:pPr>
      <w:r>
        <w:t>reflection status.</w:t>
      </w:r>
    </w:p>
    <w:p>
      <w:r>
        <w:t>Status:</w:t>
      </w:r>
    </w:p>
    <w:p>
      <w:r>
        <w:t>PLANNED → IN_PROGRESS → COMPLETED → REFLECTED.</w:t>
      </w:r>
    </w:p>
    <w:p>
      <w:pPr>
        <w:pStyle w:val="Heading2"/>
      </w:pPr>
      <w:r>
        <w:t>10. Teacher Autonomy</w:t>
      </w:r>
    </w:p>
    <w:p>
      <w:r>
        <w:t>Reference plan dapat:</w:t>
      </w:r>
    </w:p>
    <w:p>
      <w:pPr>
        <w:pStyle w:val="ListBullet"/>
      </w:pPr>
      <w:r>
        <w:t>USE AS IS;</w:t>
      </w:r>
    </w:p>
    <w:p>
      <w:pPr>
        <w:pStyle w:val="ListBullet"/>
      </w:pPr>
      <w:r>
        <w:t>ADAPT;</w:t>
      </w:r>
    </w:p>
    <w:p>
      <w:pPr>
        <w:pStyle w:val="ListBullet"/>
      </w:pPr>
      <w:r>
        <w:t>CLONE;</w:t>
      </w:r>
    </w:p>
    <w:p>
      <w:pPr>
        <w:pStyle w:val="ListBullet"/>
      </w:pPr>
      <w:r>
        <w:t>CREATE CUSTOM.</w:t>
      </w:r>
    </w:p>
    <w:p>
      <w:r>
        <w:t>System tetap menghitung:</w:t>
      </w:r>
    </w:p>
    <w:p>
      <w:pPr>
        <w:pStyle w:val="ListBullet"/>
      </w:pPr>
      <w:r>
        <w:t>TP coverage;</w:t>
      </w:r>
    </w:p>
    <w:p>
      <w:pPr>
        <w:pStyle w:val="ListBullet"/>
      </w:pPr>
      <w:r>
        <w:t>missing prerequisites;</w:t>
      </w:r>
    </w:p>
    <w:p>
      <w:pPr>
        <w:pStyle w:val="ListBullet"/>
      </w:pPr>
      <w:r>
        <w:t>unassessed objectives;</w:t>
      </w:r>
    </w:p>
    <w:p>
      <w:pPr>
        <w:pStyle w:val="ListBullet"/>
      </w:pPr>
      <w:r>
        <w:t>time risk.</w:t>
      </w:r>
    </w:p>
    <w:p>
      <w:pPr>
        <w:pStyle w:val="Heading2"/>
      </w:pPr>
      <w:r>
        <w:t>11. Intellectual Property Model</w:t>
      </w:r>
    </w:p>
    <w:p>
      <w:r>
        <w:t>Simpan struktur, metadata, kode aktivitas, referensi dan adaptasi yang diperbolehkan. Jangan otomatis menyalin keseluruhan buku panduan berhak cipta ke database tanpa landasan izin/lisensi.</w:t>
      </w:r>
    </w:p>
    <w:p>
      <w:r>
        <w:br w:type="page"/>
      </w:r>
    </w:p>
    <w:p>
      <w:pPr>
        <w:pStyle w:val="Heading1"/>
      </w:pPr>
      <w:r>
        <w:t>Assessment, Mastery &amp; Reporting</w:t>
      </w:r>
    </w:p>
    <w:p>
      <w:pPr>
        <w:pStyle w:val="Heading2"/>
      </w:pPr>
      <w:r>
        <w:t>1. Fundamental Principle</w:t>
      </w:r>
    </w:p>
    <w:p>
      <w:r>
        <w:t>Pembelajaran dan asesmen adalah satu siklus. Assessment module tidak boleh hanya menjadi “input nilai”.</w:t>
      </w:r>
    </w:p>
    <w:p>
      <w:pPr>
        <w:pStyle w:val="Heading2"/>
      </w:pPr>
      <w:r>
        <w:t>2. Assessment Types</w:t>
      </w:r>
    </w:p>
    <w:p>
      <w:r>
        <w:rPr>
          <w:rFonts w:ascii="Courier New" w:hAnsi="Courier New"/>
          <w:sz w:val="17"/>
        </w:rPr>
        <w:t>DIAGNOSTIC / INITIAL</w:t>
      </w:r>
    </w:p>
    <w:p>
      <w:r>
        <w:rPr>
          <w:rFonts w:ascii="Courier New" w:hAnsi="Courier New"/>
          <w:sz w:val="17"/>
        </w:rPr>
        <w:t>FORMATIVE</w:t>
      </w:r>
    </w:p>
    <w:p>
      <w:r>
        <w:rPr>
          <w:rFonts w:ascii="Courier New" w:hAnsi="Courier New"/>
          <w:sz w:val="17"/>
        </w:rPr>
        <w:t>SUMMATIVE</w:t>
      </w:r>
    </w:p>
    <w:p>
      <w:pPr>
        <w:pStyle w:val="Heading3"/>
      </w:pPr>
      <w:r>
        <w:t>Diagnostic</w:t>
      </w:r>
    </w:p>
    <w:p>
      <w:r>
        <w:t>Tujuan:</w:t>
      </w:r>
    </w:p>
    <w:p>
      <w:pPr>
        <w:pStyle w:val="ListBullet"/>
      </w:pPr>
      <w:r>
        <w:t>mengetahui titik awal;</w:t>
      </w:r>
    </w:p>
    <w:p>
      <w:pPr>
        <w:pStyle w:val="ListBullet"/>
      </w:pPr>
      <w:r>
        <w:t>readiness;</w:t>
      </w:r>
    </w:p>
    <w:p>
      <w:pPr>
        <w:pStyle w:val="ListBullet"/>
      </w:pPr>
      <w:r>
        <w:t>prerequisite;</w:t>
      </w:r>
    </w:p>
    <w:p>
      <w:pPr>
        <w:pStyle w:val="ListBullet"/>
      </w:pPr>
      <w:r>
        <w:t>misconception.</w:t>
      </w:r>
    </w:p>
    <w:p>
      <w:r>
        <w:t>Tidak menjadi nilai akhir.</w:t>
      </w:r>
    </w:p>
    <w:p>
      <w:pPr>
        <w:pStyle w:val="Heading3"/>
      </w:pPr>
      <w:r>
        <w:t>Formative</w:t>
      </w:r>
    </w:p>
    <w:p>
      <w:r>
        <w:t>Tujuan:</w:t>
      </w:r>
    </w:p>
    <w:p>
      <w:pPr>
        <w:pStyle w:val="ListBullet"/>
      </w:pPr>
      <w:r>
        <w:t>feedback;</w:t>
      </w:r>
    </w:p>
    <w:p>
      <w:pPr>
        <w:pStyle w:val="ListBullet"/>
      </w:pPr>
      <w:r>
        <w:t>memperbaiki strategi;</w:t>
      </w:r>
    </w:p>
    <w:p>
      <w:pPr>
        <w:pStyle w:val="ListBullet"/>
      </w:pPr>
      <w:r>
        <w:t>mengetahui perkembangan;</w:t>
      </w:r>
    </w:p>
    <w:p>
      <w:pPr>
        <w:pStyle w:val="ListBullet"/>
      </w:pPr>
      <w:r>
        <w:t>menentukan intervensi.</w:t>
      </w:r>
    </w:p>
    <w:p>
      <w:r>
        <w:t>Tidak otomatis digabung ke nilai akhir.</w:t>
      </w:r>
    </w:p>
    <w:p>
      <w:pPr>
        <w:pStyle w:val="Heading3"/>
      </w:pPr>
      <w:r>
        <w:t>Summative</w:t>
      </w:r>
    </w:p>
    <w:p>
      <w:r>
        <w:t>Tujuan:</w:t>
      </w:r>
    </w:p>
    <w:p>
      <w:pPr>
        <w:pStyle w:val="ListBullet"/>
      </w:pPr>
      <w:r>
        <w:t>menilai pencapaian setelah satu/lebih TP;</w:t>
      </w:r>
    </w:p>
    <w:p>
      <w:pPr>
        <w:pStyle w:val="ListBullet"/>
      </w:pPr>
      <w:r>
        <w:t>menjadi input pengolahan hasil akhir sesuai kebijakan sekolah.</w:t>
      </w:r>
    </w:p>
    <w:p>
      <w:pPr>
        <w:pStyle w:val="Heading2"/>
      </w:pPr>
      <w:r>
        <w:t>3. Assessment Model</w:t>
      </w:r>
    </w:p>
    <w:p>
      <w:r>
        <w:rPr>
          <w:rFonts w:ascii="Courier New" w:hAnsi="Courier New"/>
          <w:sz w:val="17"/>
        </w:rPr>
        <w:t>assessment</w:t>
      </w:r>
    </w:p>
    <w:p>
      <w:r>
        <w:rPr>
          <w:rFonts w:ascii="Courier New" w:hAnsi="Courier New"/>
          <w:sz w:val="17"/>
        </w:rPr>
        <w:t>assessment_objectives</w:t>
      </w:r>
    </w:p>
    <w:p>
      <w:r>
        <w:rPr>
          <w:rFonts w:ascii="Courier New" w:hAnsi="Courier New"/>
          <w:sz w:val="17"/>
        </w:rPr>
        <w:t>assessment_criteria</w:t>
      </w:r>
    </w:p>
    <w:p>
      <w:r>
        <w:rPr>
          <w:rFonts w:ascii="Courier New" w:hAnsi="Courier New"/>
          <w:sz w:val="17"/>
        </w:rPr>
        <w:t>rubric</w:t>
      </w:r>
    </w:p>
    <w:p>
      <w:r>
        <w:rPr>
          <w:rFonts w:ascii="Courier New" w:hAnsi="Courier New"/>
          <w:sz w:val="17"/>
        </w:rPr>
        <w:t>rubric_levels</w:t>
      </w:r>
    </w:p>
    <w:p>
      <w:r>
        <w:rPr>
          <w:rFonts w:ascii="Courier New" w:hAnsi="Courier New"/>
          <w:sz w:val="17"/>
        </w:rPr>
        <w:t>assessment_items</w:t>
      </w:r>
    </w:p>
    <w:p>
      <w:r>
        <w:rPr>
          <w:rFonts w:ascii="Courier New" w:hAnsi="Courier New"/>
          <w:sz w:val="17"/>
        </w:rPr>
        <w:t>student_attempts</w:t>
      </w:r>
    </w:p>
    <w:p>
      <w:r>
        <w:rPr>
          <w:rFonts w:ascii="Courier New" w:hAnsi="Courier New"/>
          <w:sz w:val="17"/>
        </w:rPr>
        <w:t>assessment_evidence</w:t>
      </w:r>
    </w:p>
    <w:p>
      <w:r>
        <w:rPr>
          <w:rFonts w:ascii="Courier New" w:hAnsi="Courier New"/>
          <w:sz w:val="17"/>
        </w:rPr>
        <w:t>criterion_results</w:t>
      </w:r>
    </w:p>
    <w:p>
      <w:r>
        <w:rPr>
          <w:rFonts w:ascii="Courier New" w:hAnsi="Courier New"/>
          <w:sz w:val="17"/>
        </w:rPr>
        <w:t>feedback</w:t>
      </w:r>
    </w:p>
    <w:p>
      <w:r>
        <w:t>Mendukung:</w:t>
      </w:r>
    </w:p>
    <w:p>
      <w:pPr>
        <w:pStyle w:val="ListBullet"/>
      </w:pPr>
      <w:r>
        <w:t>angka;</w:t>
      </w:r>
    </w:p>
    <w:p>
      <w:pPr>
        <w:pStyle w:val="ListBullet"/>
      </w:pPr>
      <w:r>
        <w:t>rubrik;</w:t>
      </w:r>
    </w:p>
    <w:p>
      <w:pPr>
        <w:pStyle w:val="ListBullet"/>
      </w:pPr>
      <w:r>
        <w:t>observasi;</w:t>
      </w:r>
    </w:p>
    <w:p>
      <w:pPr>
        <w:pStyle w:val="ListBullet"/>
      </w:pPr>
      <w:r>
        <w:t>essay;</w:t>
      </w:r>
    </w:p>
    <w:p>
      <w:pPr>
        <w:pStyle w:val="ListBullet"/>
      </w:pPr>
      <w:r>
        <w:t>performance;</w:t>
      </w:r>
    </w:p>
    <w:p>
      <w:pPr>
        <w:pStyle w:val="ListBullet"/>
      </w:pPr>
      <w:r>
        <w:t>product;</w:t>
      </w:r>
    </w:p>
    <w:p>
      <w:pPr>
        <w:pStyle w:val="ListBullet"/>
      </w:pPr>
      <w:r>
        <w:t>project;</w:t>
      </w:r>
    </w:p>
    <w:p>
      <w:pPr>
        <w:pStyle w:val="ListBullet"/>
      </w:pPr>
      <w:r>
        <w:t>oral;</w:t>
      </w:r>
    </w:p>
    <w:p>
      <w:pPr>
        <w:pStyle w:val="ListBullet"/>
      </w:pPr>
      <w:r>
        <w:t>portfolio.</w:t>
      </w:r>
    </w:p>
    <w:p>
      <w:pPr>
        <w:pStyle w:val="Heading2"/>
      </w:pPr>
      <w:r>
        <w:t>4. Mastery Model</w:t>
      </w:r>
    </w:p>
    <w:p>
      <w:r>
        <w:t>Jangan hanya menyimpan:</w:t>
      </w:r>
    </w:p>
    <w:p>
      <w:r>
        <w:t>score=72.</w:t>
      </w:r>
    </w:p>
    <w:p>
      <w:r>
        <w:t>Simpan:</w:t>
      </w:r>
    </w:p>
    <w:p>
      <w:r>
        <w:rPr>
          <w:rFonts w:ascii="Courier New" w:hAnsi="Courier New"/>
          <w:sz w:val="17"/>
        </w:rPr>
        <w:t>Student</w:t>
      </w:r>
    </w:p>
    <w:p>
      <w:r>
        <w:rPr>
          <w:rFonts w:ascii="Courier New" w:hAnsi="Courier New"/>
          <w:sz w:val="17"/>
        </w:rPr>
        <w:t>TP</w:t>
      </w:r>
    </w:p>
    <w:p>
      <w:r>
        <w:rPr>
          <w:rFonts w:ascii="Courier New" w:hAnsi="Courier New"/>
          <w:sz w:val="17"/>
        </w:rPr>
        <w:t>Criterion</w:t>
      </w:r>
    </w:p>
    <w:p>
      <w:r>
        <w:rPr>
          <w:rFonts w:ascii="Courier New" w:hAnsi="Courier New"/>
          <w:sz w:val="17"/>
        </w:rPr>
        <w:t>Evidence</w:t>
      </w:r>
    </w:p>
    <w:p>
      <w:r>
        <w:rPr>
          <w:rFonts w:ascii="Courier New" w:hAnsi="Courier New"/>
          <w:sz w:val="17"/>
        </w:rPr>
        <w:t>Result</w:t>
      </w:r>
    </w:p>
    <w:p>
      <w:r>
        <w:rPr>
          <w:rFonts w:ascii="Courier New" w:hAnsi="Courier New"/>
          <w:sz w:val="17"/>
        </w:rPr>
        <w:t>Status</w:t>
      </w:r>
    </w:p>
    <w:p>
      <w:r>
        <w:rPr>
          <w:rFonts w:ascii="Courier New" w:hAnsi="Courier New"/>
          <w:sz w:val="17"/>
        </w:rPr>
        <w:t>Confidence/quality metadata (optional)</w:t>
      </w:r>
    </w:p>
    <w:p>
      <w:r>
        <w:rPr>
          <w:rFonts w:ascii="Courier New" w:hAnsi="Courier New"/>
          <w:sz w:val="17"/>
        </w:rPr>
        <w:t>Updated by</w:t>
      </w:r>
    </w:p>
    <w:p>
      <w:r>
        <w:rPr>
          <w:rFonts w:ascii="Courier New" w:hAnsi="Courier New"/>
          <w:sz w:val="17"/>
        </w:rPr>
        <w:t>Updated at</w:t>
      </w:r>
    </w:p>
    <w:p>
      <w:r>
        <w:t>Status configurable, contoh:</w:t>
      </w:r>
    </w:p>
    <w:p>
      <w:pPr>
        <w:pStyle w:val="ListBullet"/>
      </w:pPr>
      <w:r>
        <w:t>NEEDS_SUPPORT;</w:t>
      </w:r>
    </w:p>
    <w:p>
      <w:pPr>
        <w:pStyle w:val="ListBullet"/>
      </w:pPr>
      <w:r>
        <w:t>DEVELOPING;</w:t>
      </w:r>
    </w:p>
    <w:p>
      <w:pPr>
        <w:pStyle w:val="ListBullet"/>
      </w:pPr>
      <w:r>
        <w:t>ACHIEVED;</w:t>
      </w:r>
    </w:p>
    <w:p>
      <w:pPr>
        <w:pStyle w:val="ListBullet"/>
      </w:pPr>
      <w:r>
        <w:t>ADVANCED.</w:t>
      </w:r>
    </w:p>
    <w:p>
      <w:r>
        <w:t>Label harus positif dan dapat dipahami guru.</w:t>
      </w:r>
    </w:p>
    <w:p>
      <w:pPr>
        <w:pStyle w:val="Heading2"/>
      </w:pPr>
      <w:r>
        <w:t>5. Criterion-Based Attainment</w:t>
      </w:r>
    </w:p>
    <w:p>
      <w:r>
        <w:t>Contoh:</w:t>
      </w:r>
    </w:p>
    <w:p>
      <w:r>
        <w:rPr>
          <w:rFonts w:ascii="Courier New" w:hAnsi="Courier New"/>
          <w:sz w:val="17"/>
        </w:rPr>
        <w:t>TP X-LD-03</w:t>
      </w:r>
    </w:p>
    <w:p>
      <w:r>
        <w:rPr>
          <w:rFonts w:ascii="Courier New" w:hAnsi="Courier New"/>
          <w:sz w:val="17"/>
        </w:rPr>
      </w:r>
    </w:p>
    <w:p>
      <w:r>
        <w:rPr>
          <w:rFonts w:ascii="Courier New" w:hAnsi="Courier New"/>
          <w:sz w:val="17"/>
        </w:rPr>
        <w:t>Criterion 1 ✓</w:t>
      </w:r>
    </w:p>
    <w:p>
      <w:r>
        <w:rPr>
          <w:rFonts w:ascii="Courier New" w:hAnsi="Courier New"/>
          <w:sz w:val="17"/>
        </w:rPr>
        <w:t>Criterion 2 ✓</w:t>
      </w:r>
    </w:p>
    <w:p>
      <w:r>
        <w:rPr>
          <w:rFonts w:ascii="Courier New" w:hAnsi="Courier New"/>
          <w:sz w:val="17"/>
        </w:rPr>
        <w:t>Criterion 3 ○</w:t>
      </w:r>
    </w:p>
    <w:p>
      <w:r>
        <w:rPr>
          <w:rFonts w:ascii="Courier New" w:hAnsi="Courier New"/>
          <w:sz w:val="17"/>
        </w:rPr>
        <w:t>Criterion 4 ✓</w:t>
      </w:r>
    </w:p>
    <w:p>
      <w:r>
        <w:rPr>
          <w:rFonts w:ascii="Courier New" w:hAnsi="Courier New"/>
          <w:sz w:val="17"/>
        </w:rPr>
      </w:r>
    </w:p>
    <w:p>
      <w:r>
        <w:rPr>
          <w:rFonts w:ascii="Courier New" w:hAnsi="Courier New"/>
          <w:sz w:val="17"/>
        </w:rPr>
        <w:t>Overall:</w:t>
      </w:r>
    </w:p>
    <w:p>
      <w:r>
        <w:rPr>
          <w:rFonts w:ascii="Courier New" w:hAnsi="Courier New"/>
          <w:sz w:val="17"/>
        </w:rPr>
        <w:t>NEARLY ACHIEVED</w:t>
      </w:r>
    </w:p>
    <w:p>
      <w:r>
        <w:rPr>
          <w:rFonts w:ascii="Courier New" w:hAnsi="Courier New"/>
          <w:sz w:val="17"/>
        </w:rPr>
      </w:r>
    </w:p>
    <w:p>
      <w:r>
        <w:rPr>
          <w:rFonts w:ascii="Courier New" w:hAnsi="Courier New"/>
          <w:sz w:val="17"/>
        </w:rPr>
        <w:t>Recommended:</w:t>
      </w:r>
    </w:p>
    <w:p>
      <w:r>
        <w:rPr>
          <w:rFonts w:ascii="Courier New" w:hAnsi="Courier New"/>
          <w:sz w:val="17"/>
        </w:rPr>
        <w:t>Targeted remediation for criterion 3.</w:t>
      </w:r>
    </w:p>
    <w:p>
      <w:pPr>
        <w:pStyle w:val="Heading2"/>
      </w:pPr>
      <w:r>
        <w:t>6. Intervention &amp; Enrichment</w:t>
      </w:r>
    </w:p>
    <w:p>
      <w:r>
        <w:t>System menghasilkan rekomendasi, bukan keputusan final:</w:t>
      </w:r>
    </w:p>
    <w:p>
      <w:r>
        <w:rPr>
          <w:rFonts w:ascii="Courier New" w:hAnsi="Courier New"/>
          <w:sz w:val="17"/>
        </w:rPr>
        <w:t>interventions</w:t>
      </w:r>
    </w:p>
    <w:p>
      <w:r>
        <w:rPr>
          <w:rFonts w:ascii="Courier New" w:hAnsi="Courier New"/>
          <w:sz w:val="17"/>
        </w:rPr>
        <w:t>- student_id</w:t>
      </w:r>
    </w:p>
    <w:p>
      <w:r>
        <w:rPr>
          <w:rFonts w:ascii="Courier New" w:hAnsi="Courier New"/>
          <w:sz w:val="17"/>
        </w:rPr>
        <w:t>- objective_id</w:t>
      </w:r>
    </w:p>
    <w:p>
      <w:r>
        <w:rPr>
          <w:rFonts w:ascii="Courier New" w:hAnsi="Courier New"/>
          <w:sz w:val="17"/>
        </w:rPr>
        <w:t>- trigger_evidence</w:t>
      </w:r>
    </w:p>
    <w:p>
      <w:r>
        <w:rPr>
          <w:rFonts w:ascii="Courier New" w:hAnsi="Courier New"/>
          <w:sz w:val="17"/>
        </w:rPr>
        <w:t>- type: REMEDIAL / REINFORCEMENT / ENRICHMENT</w:t>
      </w:r>
    </w:p>
    <w:p>
      <w:r>
        <w:rPr>
          <w:rFonts w:ascii="Courier New" w:hAnsi="Courier New"/>
          <w:sz w:val="17"/>
        </w:rPr>
        <w:t>- planned_activity</w:t>
      </w:r>
    </w:p>
    <w:p>
      <w:r>
        <w:rPr>
          <w:rFonts w:ascii="Courier New" w:hAnsi="Courier New"/>
          <w:sz w:val="17"/>
        </w:rPr>
        <w:t>- scheduled_at</w:t>
      </w:r>
    </w:p>
    <w:p>
      <w:r>
        <w:rPr>
          <w:rFonts w:ascii="Courier New" w:hAnsi="Courier New"/>
          <w:sz w:val="17"/>
        </w:rPr>
        <w:t>- outcome</w:t>
      </w:r>
    </w:p>
    <w:p>
      <w:r>
        <w:t>Guru approve/modify.</w:t>
      </w:r>
    </w:p>
    <w:p>
      <w:pPr>
        <w:pStyle w:val="Heading2"/>
      </w:pPr>
      <w:r>
        <w:t>7. Evidence of Learning</w:t>
      </w:r>
    </w:p>
    <w:p>
      <w:r>
        <w:t>Jenis:</w:t>
      </w:r>
    </w:p>
    <w:p>
      <w:pPr>
        <w:pStyle w:val="ListBullet"/>
      </w:pPr>
      <w:r>
        <w:t>text;</w:t>
      </w:r>
    </w:p>
    <w:p>
      <w:pPr>
        <w:pStyle w:val="ListBullet"/>
      </w:pPr>
      <w:r>
        <w:t>file;</w:t>
      </w:r>
    </w:p>
    <w:p>
      <w:pPr>
        <w:pStyle w:val="ListBullet"/>
      </w:pPr>
      <w:r>
        <w:t>image;</w:t>
      </w:r>
    </w:p>
    <w:p>
      <w:pPr>
        <w:pStyle w:val="ListBullet"/>
      </w:pPr>
      <w:r>
        <w:t>video;</w:t>
      </w:r>
    </w:p>
    <w:p>
      <w:pPr>
        <w:pStyle w:val="ListBullet"/>
      </w:pPr>
      <w:r>
        <w:t>spreadsheet;</w:t>
      </w:r>
    </w:p>
    <w:p>
      <w:pPr>
        <w:pStyle w:val="ListBullet"/>
      </w:pPr>
      <w:r>
        <w:t>code;</w:t>
      </w:r>
    </w:p>
    <w:p>
      <w:pPr>
        <w:pStyle w:val="ListBullet"/>
      </w:pPr>
      <w:r>
        <w:t>observation;</w:t>
      </w:r>
    </w:p>
    <w:p>
      <w:pPr>
        <w:pStyle w:val="ListBullet"/>
      </w:pPr>
      <w:r>
        <w:t>checklist;</w:t>
      </w:r>
    </w:p>
    <w:p>
      <w:pPr>
        <w:pStyle w:val="ListBullet"/>
      </w:pPr>
      <w:r>
        <w:t>quiz response;</w:t>
      </w:r>
    </w:p>
    <w:p>
      <w:pPr>
        <w:pStyle w:val="ListBullet"/>
      </w:pPr>
      <w:r>
        <w:t>performance record;</w:t>
      </w:r>
    </w:p>
    <w:p>
      <w:pPr>
        <w:pStyle w:val="ListBullet"/>
      </w:pPr>
      <w:r>
        <w:t>presentation;</w:t>
      </w:r>
    </w:p>
    <w:p>
      <w:pPr>
        <w:pStyle w:val="ListBullet"/>
      </w:pPr>
      <w:r>
        <w:t>reflection.</w:t>
      </w:r>
    </w:p>
    <w:p>
      <w:r>
        <w:t>Evidence dapat align ke:</w:t>
      </w:r>
    </w:p>
    <w:p>
      <w:pPr>
        <w:pStyle w:val="ListBullet"/>
      </w:pPr>
      <w:r>
        <w:t>TP;</w:t>
      </w:r>
    </w:p>
    <w:p>
      <w:pPr>
        <w:pStyle w:val="ListBullet"/>
      </w:pPr>
      <w:r>
        <w:t>criterion;</w:t>
      </w:r>
    </w:p>
    <w:p>
      <w:pPr>
        <w:pStyle w:val="ListBullet"/>
      </w:pPr>
      <w:r>
        <w:t>profile dimension;</w:t>
      </w:r>
    </w:p>
    <w:p>
      <w:pPr>
        <w:pStyle w:val="ListBullet"/>
      </w:pPr>
      <w:r>
        <w:t>cocurricular objective.</w:t>
      </w:r>
    </w:p>
    <w:p>
      <w:pPr>
        <w:pStyle w:val="Heading2"/>
      </w:pPr>
      <w:r>
        <w:t>8. Rapor as Output</w:t>
      </w:r>
    </w:p>
    <w:p>
      <w:r>
        <w:t>Ideal flow:</w:t>
      </w:r>
    </w:p>
    <w:p>
      <w:r>
        <w:rPr>
          <w:rFonts w:ascii="Courier New" w:hAnsi="Courier New"/>
          <w:sz w:val="17"/>
        </w:rPr>
        <w:t>Teaching</w:t>
      </w:r>
    </w:p>
    <w:p>
      <w:r>
        <w:rPr>
          <w:rFonts w:ascii="Courier New" w:hAnsi="Courier New"/>
          <w:sz w:val="17"/>
        </w:rPr>
        <w:t>→ Evidence</w:t>
      </w:r>
    </w:p>
    <w:p>
      <w:r>
        <w:rPr>
          <w:rFonts w:ascii="Courier New" w:hAnsi="Courier New"/>
          <w:sz w:val="17"/>
        </w:rPr>
        <w:t>→ Assessment</w:t>
      </w:r>
    </w:p>
    <w:p>
      <w:r>
        <w:rPr>
          <w:rFonts w:ascii="Courier New" w:hAnsi="Courier New"/>
          <w:sz w:val="17"/>
        </w:rPr>
        <w:t>→ TP Attainment</w:t>
      </w:r>
    </w:p>
    <w:p>
      <w:r>
        <w:rPr>
          <w:rFonts w:ascii="Courier New" w:hAnsi="Courier New"/>
          <w:sz w:val="17"/>
        </w:rPr>
        <w:t>→ Summative Processing</w:t>
      </w:r>
    </w:p>
    <w:p>
      <w:r>
        <w:rPr>
          <w:rFonts w:ascii="Courier New" w:hAnsi="Courier New"/>
          <w:sz w:val="17"/>
        </w:rPr>
        <w:t>→ Teacher Validation</w:t>
      </w:r>
    </w:p>
    <w:p>
      <w:r>
        <w:rPr>
          <w:rFonts w:ascii="Courier New" w:hAnsi="Courier New"/>
          <w:sz w:val="17"/>
        </w:rPr>
        <w:t>→ Narrative/Grade</w:t>
      </w:r>
    </w:p>
    <w:p>
      <w:r>
        <w:rPr>
          <w:rFonts w:ascii="Courier New" w:hAnsi="Courier New"/>
          <w:sz w:val="17"/>
        </w:rPr>
        <w:t>→ Rapor</w:t>
      </w:r>
    </w:p>
    <w:p>
      <w:r>
        <w:t>Rapor tidak menjadi tempat utama mengetik data mentah.</w:t>
      </w:r>
    </w:p>
    <w:p>
      <w:pPr>
        <w:pStyle w:val="Heading2"/>
      </w:pPr>
      <w:r>
        <w:t>9. Reporting Calculation Policies</w:t>
      </w:r>
    </w:p>
    <w:p>
      <w:r>
        <w:t>Karena panduan memberi fleksibilitas pengolahan, system harus menyimpan policy:</w:t>
      </w:r>
    </w:p>
    <w:p>
      <w:pPr>
        <w:pStyle w:val="ListBullet"/>
      </w:pPr>
      <w:r>
        <w:t>average;</w:t>
      </w:r>
    </w:p>
    <w:p>
      <w:pPr>
        <w:pStyle w:val="ListBullet"/>
      </w:pPr>
      <w:r>
        <w:t>weighted;</w:t>
      </w:r>
    </w:p>
    <w:p>
      <w:pPr>
        <w:pStyle w:val="ListBullet"/>
      </w:pPr>
      <w:r>
        <w:t>proportional;</w:t>
      </w:r>
    </w:p>
    <w:p>
      <w:pPr>
        <w:pStyle w:val="ListBullet"/>
      </w:pPr>
      <w:r>
        <w:t>criterion-based conversion;</w:t>
      </w:r>
    </w:p>
    <w:p>
      <w:pPr>
        <w:pStyle w:val="ListBullet"/>
      </w:pPr>
      <w:r>
        <w:t>qualitative.</w:t>
      </w:r>
    </w:p>
    <w:p>
      <w:r>
        <w:t>Policy versioned per unit/year/subject scope bila diperlukan.</w:t>
      </w:r>
    </w:p>
    <w:p>
      <w:pPr>
        <w:pStyle w:val="Heading2"/>
      </w:pPr>
      <w:r>
        <w:t>10. Narrative Generator</w:t>
      </w:r>
    </w:p>
    <w:p>
      <w:r>
        <w:t>AI/system boleh membuat draft deskripsi berdasarkan:</w:t>
      </w:r>
    </w:p>
    <w:p>
      <w:pPr>
        <w:pStyle w:val="ListBullet"/>
      </w:pPr>
      <w:r>
        <w:t>top achieved competencies;</w:t>
      </w:r>
    </w:p>
    <w:p>
      <w:pPr>
        <w:pStyle w:val="ListBullet"/>
      </w:pPr>
      <w:r>
        <w:t>area for improvement;</w:t>
      </w:r>
    </w:p>
    <w:p>
      <w:pPr>
        <w:pStyle w:val="ListBullet"/>
      </w:pPr>
      <w:r>
        <w:t>evidence;</w:t>
      </w:r>
    </w:p>
    <w:p>
      <w:pPr>
        <w:pStyle w:val="ListBullet"/>
      </w:pPr>
      <w:r>
        <w:t>school language policy.</w:t>
      </w:r>
    </w:p>
    <w:p>
      <w:r>
        <w:t>Guru wajib review sebelum publish.</w:t>
      </w:r>
    </w:p>
    <w:p>
      <w:pPr>
        <w:pStyle w:val="Heading2"/>
      </w:pPr>
      <w:r>
        <w:t>11. Portfolio</w:t>
      </w:r>
    </w:p>
    <w:p>
      <w:r>
        <w:t>Portfolio otomatis menarik evidence terpilih:</w:t>
      </w:r>
    </w:p>
    <w:p>
      <w:r>
        <w:rPr>
          <w:rFonts w:ascii="Courier New" w:hAnsi="Courier New"/>
          <w:sz w:val="17"/>
        </w:rPr>
        <w:t>Student Portfolio</w:t>
      </w:r>
    </w:p>
    <w:p>
      <w:r>
        <w:rPr>
          <w:rFonts w:ascii="Courier New" w:hAnsi="Courier New"/>
          <w:sz w:val="17"/>
        </w:rPr>
        <w:t>- Best work</w:t>
      </w:r>
    </w:p>
    <w:p>
      <w:r>
        <w:rPr>
          <w:rFonts w:ascii="Courier New" w:hAnsi="Courier New"/>
          <w:sz w:val="17"/>
        </w:rPr>
        <w:t>- Growth evidence</w:t>
      </w:r>
    </w:p>
    <w:p>
      <w:r>
        <w:rPr>
          <w:rFonts w:ascii="Courier New" w:hAnsi="Courier New"/>
          <w:sz w:val="17"/>
        </w:rPr>
        <w:t>- Projects</w:t>
      </w:r>
    </w:p>
    <w:p>
      <w:r>
        <w:rPr>
          <w:rFonts w:ascii="Courier New" w:hAnsi="Courier New"/>
          <w:sz w:val="17"/>
        </w:rPr>
        <w:t>- Cocurricular evidence</w:t>
      </w:r>
    </w:p>
    <w:p>
      <w:r>
        <w:rPr>
          <w:rFonts w:ascii="Courier New" w:hAnsi="Courier New"/>
          <w:sz w:val="17"/>
        </w:rPr>
        <w:t>- Extracurricular achievement</w:t>
      </w:r>
    </w:p>
    <w:p>
      <w:r>
        <w:rPr>
          <w:rFonts w:ascii="Courier New" w:hAnsi="Courier New"/>
          <w:sz w:val="17"/>
        </w:rPr>
        <w:t>- Reflection</w:t>
      </w:r>
    </w:p>
    <w:p>
      <w:r>
        <w:t>Portfolio tidak perlu menduplikasi file; gunakan references.</w:t>
      </w:r>
    </w:p>
    <w:p>
      <w:pPr>
        <w:pStyle w:val="Heading2"/>
      </w:pPr>
      <w:r>
        <w:t>12. Promotion/Graduation Support</w:t>
      </w:r>
    </w:p>
    <w:p>
      <w:r>
        <w:t>System dapat menyediakan decision support, misalnya:</w:t>
      </w:r>
    </w:p>
    <w:p>
      <w:pPr>
        <w:pStyle w:val="ListBullet"/>
      </w:pPr>
      <w:r>
        <w:t>completion;</w:t>
      </w:r>
    </w:p>
    <w:p>
      <w:pPr>
        <w:pStyle w:val="ListBullet"/>
      </w:pPr>
      <w:r>
        <w:t>attendance alerts;</w:t>
      </w:r>
    </w:p>
    <w:p>
      <w:pPr>
        <w:pStyle w:val="ListBullet"/>
      </w:pPr>
      <w:r>
        <w:t>competency progress;</w:t>
      </w:r>
    </w:p>
    <w:p>
      <w:pPr>
        <w:pStyle w:val="ListBullet"/>
      </w:pPr>
      <w:r>
        <w:t>unresolved intervention.</w:t>
      </w:r>
    </w:p>
    <w:p>
      <w:r>
        <w:t>Keputusan kenaikan/kelulusan tetap melalui mekanisme dan pihak berwenang sekolah.</w:t>
      </w:r>
    </w:p>
    <w:p>
      <w:r>
        <w:br w:type="page"/>
      </w:r>
    </w:p>
    <w:p>
      <w:pPr>
        <w:pStyle w:val="Heading1"/>
      </w:pPr>
      <w:r>
        <w:t>Cocurricular, Extracurricular &amp; Character</w:t>
      </w:r>
    </w:p>
    <w:p>
      <w:pPr>
        <w:pStyle w:val="Heading2"/>
      </w:pPr>
      <w:r>
        <w:t>1. Cocurricular Position</w:t>
      </w:r>
    </w:p>
    <w:p>
      <w:r>
        <w:t>Kokurikuler adalah bagian integral pembelajaran yang menguatkan, memperdalam dan/atau memperkaya intrakurikuler serta mengembangkan kompetensi dan karakter.</w:t>
      </w:r>
    </w:p>
    <w:p>
      <w:r>
        <w:t>Engine harus mendukung tiga bentuk utama:</w:t>
      </w:r>
    </w:p>
    <w:p>
      <w:pPr>
        <w:pStyle w:val="ListBullet"/>
      </w:pPr>
      <w:r>
        <w:t>kolaboratif lintas disiplin;</w:t>
      </w:r>
    </w:p>
    <w:p>
      <w:pPr>
        <w:pStyle w:val="ListBullet"/>
      </w:pPr>
      <w:r>
        <w:t>Gerakan 7 Kebiasaan Anak Indonesia Hebat bila digunakan;</w:t>
      </w:r>
    </w:p>
    <w:p>
      <w:pPr>
        <w:pStyle w:val="ListBullet"/>
      </w:pPr>
      <w:r>
        <w:t>cara lainnya sesuai konteks/nilai satuan pendidikan.</w:t>
      </w:r>
    </w:p>
    <w:p>
      <w:pPr>
        <w:pStyle w:val="Heading2"/>
      </w:pPr>
      <w:r>
        <w:t>2. Cocurricular Program Model</w:t>
      </w:r>
    </w:p>
    <w:p>
      <w:r>
        <w:rPr>
          <w:rFonts w:ascii="Courier New" w:hAnsi="Courier New"/>
          <w:sz w:val="17"/>
        </w:rPr>
        <w:t>cocurricular_programs</w:t>
      </w:r>
    </w:p>
    <w:p>
      <w:r>
        <w:rPr>
          <w:rFonts w:ascii="Courier New" w:hAnsi="Courier New"/>
          <w:sz w:val="17"/>
        </w:rPr>
        <w:t>- ksp_version_id</w:t>
      </w:r>
    </w:p>
    <w:p>
      <w:r>
        <w:rPr>
          <w:rFonts w:ascii="Courier New" w:hAnsi="Courier New"/>
          <w:sz w:val="17"/>
        </w:rPr>
        <w:t>- academic_period_id</w:t>
      </w:r>
    </w:p>
    <w:p>
      <w:r>
        <w:rPr>
          <w:rFonts w:ascii="Courier New" w:hAnsi="Courier New"/>
          <w:sz w:val="17"/>
        </w:rPr>
        <w:t>- unit_id</w:t>
      </w:r>
    </w:p>
    <w:p>
      <w:r>
        <w:rPr>
          <w:rFonts w:ascii="Courier New" w:hAnsi="Courier New"/>
          <w:sz w:val="17"/>
        </w:rPr>
        <w:t>- title</w:t>
      </w:r>
    </w:p>
    <w:p>
      <w:r>
        <w:rPr>
          <w:rFonts w:ascii="Courier New" w:hAnsi="Courier New"/>
          <w:sz w:val="17"/>
        </w:rPr>
        <w:t>- type</w:t>
      </w:r>
    </w:p>
    <w:p>
      <w:r>
        <w:rPr>
          <w:rFonts w:ascii="Courier New" w:hAnsi="Courier New"/>
          <w:sz w:val="17"/>
        </w:rPr>
        <w:t>- theme</w:t>
      </w:r>
    </w:p>
    <w:p>
      <w:r>
        <w:rPr>
          <w:rFonts w:ascii="Courier New" w:hAnsi="Courier New"/>
          <w:sz w:val="17"/>
        </w:rPr>
        <w:t>- rationale</w:t>
      </w:r>
    </w:p>
    <w:p>
      <w:r>
        <w:rPr>
          <w:rFonts w:ascii="Courier New" w:hAnsi="Courier New"/>
          <w:sz w:val="17"/>
        </w:rPr>
        <w:t>- annual_minutes/jp</w:t>
      </w:r>
    </w:p>
    <w:p>
      <w:r>
        <w:rPr>
          <w:rFonts w:ascii="Courier New" w:hAnsi="Courier New"/>
          <w:sz w:val="17"/>
        </w:rPr>
        <w:t>- status</w:t>
      </w:r>
    </w:p>
    <w:p>
      <w:r>
        <w:t>Junction:</w:t>
      </w:r>
    </w:p>
    <w:p>
      <w:pPr>
        <w:pStyle w:val="ListBullet"/>
      </w:pPr>
      <w:r>
        <w:t>profile dimensions;</w:t>
      </w:r>
    </w:p>
    <w:p>
      <w:pPr>
        <w:pStyle w:val="ListBullet"/>
      </w:pPr>
      <w:r>
        <w:t>subjects;</w:t>
      </w:r>
    </w:p>
    <w:p>
      <w:pPr>
        <w:pStyle w:val="ListBullet"/>
      </w:pPr>
      <w:r>
        <w:t>objectives/TP;</w:t>
      </w:r>
    </w:p>
    <w:p>
      <w:pPr>
        <w:pStyle w:val="ListBullet"/>
      </w:pPr>
      <w:r>
        <w:t>teachers;</w:t>
      </w:r>
    </w:p>
    <w:p>
      <w:pPr>
        <w:pStyle w:val="ListBullet"/>
      </w:pPr>
      <w:r>
        <w:t>classes;</w:t>
      </w:r>
    </w:p>
    <w:p>
      <w:pPr>
        <w:pStyle w:val="ListBullet"/>
      </w:pPr>
      <w:r>
        <w:t>partners;</w:t>
      </w:r>
    </w:p>
    <w:p>
      <w:pPr>
        <w:pStyle w:val="ListBullet"/>
      </w:pPr>
      <w:r>
        <w:t>resources.</w:t>
      </w:r>
    </w:p>
    <w:p>
      <w:pPr>
        <w:pStyle w:val="Heading2"/>
      </w:pPr>
      <w:r>
        <w:t>3. Cocurricular Workflow</w:t>
      </w:r>
    </w:p>
    <w:p>
      <w:r>
        <w:rPr>
          <w:rFonts w:ascii="Courier New" w:hAnsi="Courier New"/>
          <w:sz w:val="17"/>
        </w:rPr>
        <w:t>Need/Context Analysis</w:t>
      </w:r>
    </w:p>
    <w:p>
      <w:r>
        <w:rPr>
          <w:rFonts w:ascii="Courier New" w:hAnsi="Courier New"/>
          <w:sz w:val="17"/>
        </w:rPr>
        <w:t>→ Choose Profile Dimension</w:t>
      </w:r>
    </w:p>
    <w:p>
      <w:r>
        <w:rPr>
          <w:rFonts w:ascii="Courier New" w:hAnsi="Courier New"/>
          <w:sz w:val="17"/>
        </w:rPr>
        <w:t>→ Choose Theme</w:t>
      </w:r>
    </w:p>
    <w:p>
      <w:r>
        <w:rPr>
          <w:rFonts w:ascii="Courier New" w:hAnsi="Courier New"/>
          <w:sz w:val="17"/>
        </w:rPr>
        <w:t>→ Map Related Subjects/Objectives</w:t>
      </w:r>
    </w:p>
    <w:p>
      <w:r>
        <w:rPr>
          <w:rFonts w:ascii="Courier New" w:hAnsi="Courier New"/>
          <w:sz w:val="17"/>
        </w:rPr>
        <w:t>→ Design</w:t>
      </w:r>
    </w:p>
    <w:p>
      <w:r>
        <w:rPr>
          <w:rFonts w:ascii="Courier New" w:hAnsi="Courier New"/>
          <w:sz w:val="17"/>
        </w:rPr>
        <w:t>→ Schedule/Allocate Time</w:t>
      </w:r>
    </w:p>
    <w:p>
      <w:r>
        <w:rPr>
          <w:rFonts w:ascii="Courier New" w:hAnsi="Courier New"/>
          <w:sz w:val="17"/>
        </w:rPr>
        <w:t>→ Execute</w:t>
      </w:r>
    </w:p>
    <w:p>
      <w:r>
        <w:rPr>
          <w:rFonts w:ascii="Courier New" w:hAnsi="Courier New"/>
          <w:sz w:val="17"/>
        </w:rPr>
        <w:t>→ Formative Monitoring</w:t>
      </w:r>
    </w:p>
    <w:p>
      <w:r>
        <w:rPr>
          <w:rFonts w:ascii="Courier New" w:hAnsi="Courier New"/>
          <w:sz w:val="17"/>
        </w:rPr>
        <w:t>→ Summative Evidence</w:t>
      </w:r>
    </w:p>
    <w:p>
      <w:r>
        <w:rPr>
          <w:rFonts w:ascii="Courier New" w:hAnsi="Courier New"/>
          <w:sz w:val="17"/>
        </w:rPr>
        <w:t>→ Report</w:t>
      </w:r>
    </w:p>
    <w:p>
      <w:r>
        <w:rPr>
          <w:rFonts w:ascii="Courier New" w:hAnsi="Courier New"/>
          <w:sz w:val="17"/>
        </w:rPr>
        <w:t>→ Evaluate</w:t>
      </w:r>
    </w:p>
    <w:p>
      <w:r>
        <w:rPr>
          <w:rFonts w:ascii="Courier New" w:hAnsi="Courier New"/>
          <w:sz w:val="17"/>
        </w:rPr>
        <w:t>→ Follow-up</w:t>
      </w:r>
    </w:p>
    <w:p>
      <w:pPr>
        <w:pStyle w:val="Heading2"/>
      </w:pPr>
      <w:r>
        <w:t>4. Interdisciplinary Example</w:t>
      </w:r>
    </w:p>
    <w:p>
      <w:r>
        <w:rPr>
          <w:rFonts w:ascii="Courier New" w:hAnsi="Courier New"/>
          <w:sz w:val="17"/>
        </w:rPr>
        <w:t>Program: Peduli Lingkungan</w:t>
      </w:r>
    </w:p>
    <w:p>
      <w:r>
        <w:rPr>
          <w:rFonts w:ascii="Courier New" w:hAnsi="Courier New"/>
          <w:sz w:val="17"/>
        </w:rPr>
      </w:r>
    </w:p>
    <w:p>
      <w:r>
        <w:rPr>
          <w:rFonts w:ascii="Courier New" w:hAnsi="Courier New"/>
          <w:sz w:val="17"/>
        </w:rPr>
        <w:t>Profile:</w:t>
      </w:r>
    </w:p>
    <w:p>
      <w:r>
        <w:rPr>
          <w:rFonts w:ascii="Courier New" w:hAnsi="Courier New"/>
          <w:sz w:val="17"/>
        </w:rPr>
        <w:t>- Penalaran Kritis</w:t>
      </w:r>
    </w:p>
    <w:p>
      <w:r>
        <w:rPr>
          <w:rFonts w:ascii="Courier New" w:hAnsi="Courier New"/>
          <w:sz w:val="17"/>
        </w:rPr>
        <w:t>- Komunikasi</w:t>
      </w:r>
    </w:p>
    <w:p>
      <w:r>
        <w:rPr>
          <w:rFonts w:ascii="Courier New" w:hAnsi="Courier New"/>
          <w:sz w:val="17"/>
        </w:rPr>
      </w:r>
    </w:p>
    <w:p>
      <w:r>
        <w:rPr>
          <w:rFonts w:ascii="Courier New" w:hAnsi="Courier New"/>
          <w:sz w:val="17"/>
        </w:rPr>
        <w:t>Subjects:</w:t>
      </w:r>
    </w:p>
    <w:p>
      <w:r>
        <w:rPr>
          <w:rFonts w:ascii="Courier New" w:hAnsi="Courier New"/>
          <w:sz w:val="17"/>
        </w:rPr>
        <w:t>IPA</w:t>
      </w:r>
    </w:p>
    <w:p>
      <w:r>
        <w:rPr>
          <w:rFonts w:ascii="Courier New" w:hAnsi="Courier New"/>
          <w:sz w:val="17"/>
        </w:rPr>
        <w:t>Bahasa Indonesia</w:t>
      </w:r>
    </w:p>
    <w:p>
      <w:r>
        <w:rPr>
          <w:rFonts w:ascii="Courier New" w:hAnsi="Courier New"/>
          <w:sz w:val="17"/>
        </w:rPr>
      </w:r>
    </w:p>
    <w:p>
      <w:r>
        <w:rPr>
          <w:rFonts w:ascii="Courier New" w:hAnsi="Courier New"/>
          <w:sz w:val="17"/>
        </w:rPr>
        <w:t>Evidence:</w:t>
      </w:r>
    </w:p>
    <w:p>
      <w:r>
        <w:rPr>
          <w:rFonts w:ascii="Courier New" w:hAnsi="Courier New"/>
          <w:sz w:val="17"/>
        </w:rPr>
        <w:t>- observation notes</w:t>
      </w:r>
    </w:p>
    <w:p>
      <w:r>
        <w:rPr>
          <w:rFonts w:ascii="Courier New" w:hAnsi="Courier New"/>
          <w:sz w:val="17"/>
        </w:rPr>
        <w:t>- data</w:t>
      </w:r>
    </w:p>
    <w:p>
      <w:r>
        <w:rPr>
          <w:rFonts w:ascii="Courier New" w:hAnsi="Courier New"/>
          <w:sz w:val="17"/>
        </w:rPr>
        <w:t>- solution proposal</w:t>
      </w:r>
    </w:p>
    <w:p>
      <w:r>
        <w:rPr>
          <w:rFonts w:ascii="Courier New" w:hAnsi="Courier New"/>
          <w:sz w:val="17"/>
        </w:rPr>
        <w:t>- presentation</w:t>
      </w:r>
    </w:p>
    <w:p>
      <w:r>
        <w:rPr>
          <w:rFonts w:ascii="Courier New" w:hAnsi="Courier New"/>
          <w:sz w:val="17"/>
        </w:rPr>
      </w:r>
    </w:p>
    <w:p>
      <w:r>
        <w:rPr>
          <w:rFonts w:ascii="Courier New" w:hAnsi="Courier New"/>
          <w:sz w:val="17"/>
        </w:rPr>
        <w:t>Assessment:</w:t>
      </w:r>
    </w:p>
    <w:p>
      <w:r>
        <w:rPr>
          <w:rFonts w:ascii="Courier New" w:hAnsi="Courier New"/>
          <w:sz w:val="17"/>
        </w:rPr>
        <w:t>- IPA criteria</w:t>
      </w:r>
    </w:p>
    <w:p>
      <w:r>
        <w:rPr>
          <w:rFonts w:ascii="Courier New" w:hAnsi="Courier New"/>
          <w:sz w:val="17"/>
        </w:rPr>
        <w:t>- Bahasa criteria</w:t>
      </w:r>
    </w:p>
    <w:p>
      <w:r>
        <w:rPr>
          <w:rFonts w:ascii="Courier New" w:hAnsi="Courier New"/>
          <w:sz w:val="17"/>
        </w:rPr>
        <w:t>- profile dimension rubric</w:t>
      </w:r>
    </w:p>
    <w:p>
      <w:r>
        <w:t>Satu evidence dapat menyumbang ke beberapa alignment melalui junction, tanpa copy-paste.</w:t>
      </w:r>
    </w:p>
    <w:p>
      <w:pPr>
        <w:pStyle w:val="Heading2"/>
      </w:pPr>
      <w:r>
        <w:t>5. School-Specific Activities</w:t>
      </w:r>
    </w:p>
    <w:p>
      <w:r>
        <w:t>WMVAA dapat memetakan:</w:t>
      </w:r>
    </w:p>
    <w:p>
      <w:pPr>
        <w:pStyle w:val="ListBullet"/>
      </w:pPr>
      <w:r>
        <w:t>Chapel;</w:t>
      </w:r>
    </w:p>
    <w:p>
      <w:pPr>
        <w:pStyle w:val="ListBullet"/>
      </w:pPr>
      <w:r>
        <w:t>Follow The Bible;</w:t>
      </w:r>
    </w:p>
    <w:p>
      <w:pPr>
        <w:pStyle w:val="ListBullet"/>
      </w:pPr>
      <w:r>
        <w:t>Family Educare;</w:t>
      </w:r>
    </w:p>
    <w:p>
      <w:pPr>
        <w:pStyle w:val="ListBullet"/>
      </w:pPr>
      <w:r>
        <w:t>School in Discipleship;</w:t>
      </w:r>
    </w:p>
    <w:p>
      <w:pPr>
        <w:pStyle w:val="ListBullet"/>
      </w:pPr>
      <w:r>
        <w:t>Doa 777;</w:t>
      </w:r>
    </w:p>
    <w:p>
      <w:pPr>
        <w:pStyle w:val="ListBullet"/>
      </w:pPr>
      <w:r>
        <w:t>Work Education;</w:t>
      </w:r>
    </w:p>
    <w:p>
      <w:pPr>
        <w:pStyle w:val="ListBullet"/>
      </w:pPr>
      <w:r>
        <w:t>Service Learning.</w:t>
      </w:r>
    </w:p>
    <w:p>
      <w:r>
        <w:t>Classification harus didasarkan pada tujuan:</w:t>
      </w:r>
    </w:p>
    <w:p>
      <w:pPr>
        <w:pStyle w:val="ListBullet"/>
      </w:pPr>
      <w:r>
        <w:t>COCURRICULAR;</w:t>
      </w:r>
    </w:p>
    <w:p>
      <w:pPr>
        <w:pStyle w:val="ListBullet"/>
      </w:pPr>
      <w:r>
        <w:t>EXTRACURRICULAR;</w:t>
      </w:r>
    </w:p>
    <w:p>
      <w:pPr>
        <w:pStyle w:val="ListBullet"/>
      </w:pPr>
      <w:r>
        <w:t>FIXED_SCHOOL_ACTIVITY;</w:t>
      </w:r>
    </w:p>
    <w:p>
      <w:pPr>
        <w:pStyle w:val="ListBullet"/>
      </w:pPr>
      <w:r>
        <w:t>FORMATION;</w:t>
      </w:r>
    </w:p>
    <w:p>
      <w:pPr>
        <w:pStyle w:val="ListBullet"/>
      </w:pPr>
      <w:r>
        <w:t>SERVICE.</w:t>
      </w:r>
    </w:p>
    <w:p>
      <w:r>
        <w:t>Jangan memaksakan semuanya menjadi mapel.</w:t>
      </w:r>
    </w:p>
    <w:p>
      <w:pPr>
        <w:pStyle w:val="Heading2"/>
      </w:pPr>
      <w:r>
        <w:t>6. 7KAIH Support</w:t>
      </w:r>
    </w:p>
    <w:p>
      <w:r>
        <w:t>Jika sekolah memilih mengimplementasikan:</w:t>
      </w:r>
    </w:p>
    <w:p>
      <w:pPr>
        <w:pStyle w:val="ListBullet"/>
      </w:pPr>
      <w:r>
        <w:t>habit definition;</w:t>
      </w:r>
    </w:p>
    <w:p>
      <w:pPr>
        <w:pStyle w:val="ListBullet"/>
      </w:pPr>
      <w:r>
        <w:t>diary/journal;</w:t>
      </w:r>
    </w:p>
    <w:p>
      <w:pPr>
        <w:pStyle w:val="ListBullet"/>
      </w:pPr>
      <w:r>
        <w:t>weekly challenge;</w:t>
      </w:r>
    </w:p>
    <w:p>
      <w:pPr>
        <w:pStyle w:val="ListBullet"/>
      </w:pPr>
      <w:r>
        <w:t>teacher monitoring;</w:t>
      </w:r>
    </w:p>
    <w:p>
      <w:pPr>
        <w:pStyle w:val="ListBullet"/>
      </w:pPr>
      <w:r>
        <w:t>parent/partner participation;</w:t>
      </w:r>
    </w:p>
    <w:p>
      <w:pPr>
        <w:pStyle w:val="ListBullet"/>
      </w:pPr>
      <w:r>
        <w:t>reflection;</w:t>
      </w:r>
    </w:p>
    <w:p>
      <w:pPr>
        <w:pStyle w:val="ListBullet"/>
      </w:pPr>
      <w:r>
        <w:t>long-running formative evidence.</w:t>
      </w:r>
    </w:p>
    <w:p>
      <w:r>
        <w:t>Feature harus optional dan configurable.</w:t>
      </w:r>
    </w:p>
    <w:p>
      <w:pPr>
        <w:pStyle w:val="Heading2"/>
      </w:pPr>
      <w:r>
        <w:t>7. Cocurricular Assessment</w:t>
      </w:r>
    </w:p>
    <w:p>
      <w:pPr>
        <w:pStyle w:val="Heading3"/>
      </w:pPr>
      <w:r>
        <w:t>Formative</w:t>
      </w:r>
    </w:p>
    <w:p>
      <w:pPr>
        <w:pStyle w:val="ListBullet"/>
      </w:pPr>
      <w:r>
        <w:t>journal;</w:t>
      </w:r>
    </w:p>
    <w:p>
      <w:pPr>
        <w:pStyle w:val="ListBullet"/>
      </w:pPr>
      <w:r>
        <w:t>observation;</w:t>
      </w:r>
    </w:p>
    <w:p>
      <w:pPr>
        <w:pStyle w:val="ListBullet"/>
      </w:pPr>
      <w:r>
        <w:t>peer feedback;</w:t>
      </w:r>
    </w:p>
    <w:p>
      <w:pPr>
        <w:pStyle w:val="ListBullet"/>
      </w:pPr>
      <w:r>
        <w:t>self assessment;</w:t>
      </w:r>
    </w:p>
    <w:p>
      <w:pPr>
        <w:pStyle w:val="ListBullet"/>
      </w:pPr>
      <w:r>
        <w:t>reflection.</w:t>
      </w:r>
    </w:p>
    <w:p>
      <w:pPr>
        <w:pStyle w:val="Heading3"/>
      </w:pPr>
      <w:r>
        <w:t>Summative</w:t>
      </w:r>
    </w:p>
    <w:p>
      <w:pPr>
        <w:pStyle w:val="ListBullet"/>
      </w:pPr>
      <w:r>
        <w:t>performance;</w:t>
      </w:r>
    </w:p>
    <w:p>
      <w:pPr>
        <w:pStyle w:val="ListBullet"/>
      </w:pPr>
      <w:r>
        <w:t>project;</w:t>
      </w:r>
    </w:p>
    <w:p>
      <w:pPr>
        <w:pStyle w:val="ListBullet"/>
      </w:pPr>
      <w:r>
        <w:t>action;</w:t>
      </w:r>
    </w:p>
    <w:p>
      <w:pPr>
        <w:pStyle w:val="ListBullet"/>
      </w:pPr>
      <w:r>
        <w:t>product;</w:t>
      </w:r>
    </w:p>
    <w:p>
      <w:pPr>
        <w:pStyle w:val="ListBullet"/>
      </w:pPr>
      <w:r>
        <w:t>presentation;</w:t>
      </w:r>
    </w:p>
    <w:p>
      <w:pPr>
        <w:pStyle w:val="ListBullet"/>
      </w:pPr>
      <w:r>
        <w:t>final reflection.</w:t>
      </w:r>
    </w:p>
    <w:p>
      <w:r>
        <w:t>Pelaporan fokus pada pencapaian dimensi profil lulusan dan pengalaman kegiatan, bukan angka semata.</w:t>
      </w:r>
    </w:p>
    <w:p>
      <w:pPr>
        <w:pStyle w:val="Heading2"/>
      </w:pPr>
      <w:r>
        <w:t>8. Evaluation Model</w:t>
      </w:r>
    </w:p>
    <w:p>
      <w:r>
        <w:t>Implementasikan:</w:t>
      </w:r>
    </w:p>
    <w:p>
      <w:r>
        <w:t>INPUT → PROCESS → OUTPUT → OUTCOME.</w:t>
      </w:r>
    </w:p>
    <w:p>
      <w:r>
        <w:t>Contoh:</w:t>
      </w:r>
    </w:p>
    <w:p>
      <w:pPr>
        <w:pStyle w:val="ListBullet"/>
      </w:pPr>
      <w:r>
        <w:t>input: waktu, guru, alat;</w:t>
      </w:r>
    </w:p>
    <w:p>
      <w:pPr>
        <w:pStyle w:val="ListBullet"/>
      </w:pPr>
      <w:r>
        <w:t>process: partisipasi, fidelity to plan;</w:t>
      </w:r>
    </w:p>
    <w:p>
      <w:pPr>
        <w:pStyle w:val="ListBullet"/>
      </w:pPr>
      <w:r>
        <w:t>output: karya/aksi;</w:t>
      </w:r>
    </w:p>
    <w:p>
      <w:pPr>
        <w:pStyle w:val="ListBullet"/>
      </w:pPr>
      <w:r>
        <w:t>outcome: perkembangan kompetensi/karakter.</w:t>
      </w:r>
    </w:p>
    <w:p>
      <w:pPr>
        <w:pStyle w:val="Heading2"/>
      </w:pPr>
      <w:r>
        <w:t>9. Extracurricular Module</w:t>
      </w:r>
    </w:p>
    <w:p>
      <w:r>
        <w:t>Data:</w:t>
      </w:r>
    </w:p>
    <w:p>
      <w:pPr>
        <w:pStyle w:val="ListBullet"/>
      </w:pPr>
      <w:r>
        <w:t>rationale;</w:t>
      </w:r>
    </w:p>
    <w:p>
      <w:pPr>
        <w:pStyle w:val="ListBullet"/>
      </w:pPr>
      <w:r>
        <w:t>objective;</w:t>
      </w:r>
    </w:p>
    <w:p>
      <w:pPr>
        <w:pStyle w:val="ListBullet"/>
      </w:pPr>
      <w:r>
        <w:t>program description;</w:t>
      </w:r>
    </w:p>
    <w:p>
      <w:pPr>
        <w:pStyle w:val="ListBullet"/>
      </w:pPr>
      <w:r>
        <w:t>management;</w:t>
      </w:r>
    </w:p>
    <w:p>
      <w:pPr>
        <w:pStyle w:val="ListBullet"/>
      </w:pPr>
      <w:r>
        <w:t>funding metadata;</w:t>
      </w:r>
    </w:p>
    <w:p>
      <w:pPr>
        <w:pStyle w:val="ListBullet"/>
      </w:pPr>
      <w:r>
        <w:t>coach;</w:t>
      </w:r>
    </w:p>
    <w:p>
      <w:pPr>
        <w:pStyle w:val="ListBullet"/>
      </w:pPr>
      <w:r>
        <w:t>membership;</w:t>
      </w:r>
    </w:p>
    <w:p>
      <w:pPr>
        <w:pStyle w:val="ListBullet"/>
      </w:pPr>
      <w:r>
        <w:t>schedule;</w:t>
      </w:r>
    </w:p>
    <w:p>
      <w:pPr>
        <w:pStyle w:val="ListBullet"/>
      </w:pPr>
      <w:r>
        <w:t>resources;</w:t>
      </w:r>
    </w:p>
    <w:p>
      <w:pPr>
        <w:pStyle w:val="ListBullet"/>
      </w:pPr>
      <w:r>
        <w:t>attendance;</w:t>
      </w:r>
    </w:p>
    <w:p>
      <w:pPr>
        <w:pStyle w:val="ListBullet"/>
      </w:pPr>
      <w:r>
        <w:t>competency;</w:t>
      </w:r>
    </w:p>
    <w:p>
      <w:pPr>
        <w:pStyle w:val="ListBullet"/>
      </w:pPr>
      <w:r>
        <w:t>achievement;</w:t>
      </w:r>
    </w:p>
    <w:p>
      <w:pPr>
        <w:pStyle w:val="ListBullet"/>
      </w:pPr>
      <w:r>
        <w:t>qualitative assessment;</w:t>
      </w:r>
    </w:p>
    <w:p>
      <w:pPr>
        <w:pStyle w:val="ListBullet"/>
      </w:pPr>
      <w:r>
        <w:t>annual evaluation.</w:t>
      </w:r>
    </w:p>
    <w:p>
      <w:r>
        <w:t>Pathfinder dapat menggunakan engine ini dengan extension competency/honor.</w:t>
      </w:r>
    </w:p>
    <w:p>
      <w:pPr>
        <w:pStyle w:val="Heading2"/>
      </w:pPr>
      <w:r>
        <w:t>10. Schedule Integration</w:t>
      </w:r>
    </w:p>
    <w:p>
      <w:r>
        <w:t>Extracurricular schedule harus divalidasi agar tidak bentrok dengan intra/kokurikuler sesuai school policy.</w:t>
      </w:r>
    </w:p>
    <w:p>
      <w:r>
        <w:t>Cocurricular annual allocation dapat dieksekusi:</w:t>
      </w:r>
    </w:p>
    <w:p>
      <w:pPr>
        <w:pStyle w:val="ListBullet"/>
      </w:pPr>
      <w:r>
        <w:t>block days;</w:t>
      </w:r>
    </w:p>
    <w:p>
      <w:pPr>
        <w:pStyle w:val="ListBullet"/>
      </w:pPr>
      <w:r>
        <w:t>weekly sessions;</w:t>
      </w:r>
    </w:p>
    <w:p>
      <w:pPr>
        <w:pStyle w:val="ListBullet"/>
      </w:pPr>
      <w:r>
        <w:t>project weeks;</w:t>
      </w:r>
    </w:p>
    <w:p>
      <w:pPr>
        <w:pStyle w:val="ListBullet"/>
      </w:pPr>
      <w:r>
        <w:t>mixed pattern.</w:t>
      </w:r>
    </w:p>
    <w:p>
      <w:r>
        <w:t>Scheduling engine perlu mengetahui kategori aktivitas agar kapasitas tidak dihitung keliru.</w:t>
      </w:r>
    </w:p>
    <w:p>
      <w:r>
        <w:br w:type="page"/>
      </w:r>
    </w:p>
    <w:p>
      <w:pPr>
        <w:pStyle w:val="Heading1"/>
      </w:pPr>
      <w:r>
        <w:t>Data Model &amp; Integration</w:t>
      </w:r>
    </w:p>
    <w:p>
      <w:pPr>
        <w:pStyle w:val="Heading2"/>
      </w:pPr>
      <w:r>
        <w:t>1. Design Rule</w:t>
      </w:r>
    </w:p>
    <w:p>
      <w:r>
        <w:t>Gunakan semantic education model, bukan “one table per document”.</w:t>
      </w:r>
    </w:p>
    <w:p>
      <w:r>
        <w:t>RPP/modul ajar/KSP/rapor adalah representasi dari data domain.</w:t>
      </w:r>
    </w:p>
    <w:p>
      <w:pPr>
        <w:pStyle w:val="Heading2"/>
      </w:pPr>
      <w:r>
        <w:t>2. Conceptual Entities</w:t>
      </w:r>
    </w:p>
    <w:p>
      <w:pPr>
        <w:pStyle w:val="Heading3"/>
      </w:pPr>
      <w:r>
        <w:t>Regulation</w:t>
      </w:r>
    </w:p>
    <w:p>
      <w:pPr>
        <w:pStyle w:val="ListBullet"/>
      </w:pPr>
      <w:r>
        <w:t>regulations</w:t>
      </w:r>
    </w:p>
    <w:p>
      <w:pPr>
        <w:pStyle w:val="ListBullet"/>
      </w:pPr>
      <w:r>
        <w:t>regulation_versions</w:t>
      </w:r>
    </w:p>
    <w:p>
      <w:pPr>
        <w:pStyle w:val="ListBullet"/>
      </w:pPr>
      <w:r>
        <w:t>regulation_rules</w:t>
      </w:r>
    </w:p>
    <w:p>
      <w:pPr>
        <w:pStyle w:val="ListBullet"/>
      </w:pPr>
      <w:r>
        <w:t>compliance_runs</w:t>
      </w:r>
    </w:p>
    <w:p>
      <w:pPr>
        <w:pStyle w:val="ListBullet"/>
      </w:pPr>
      <w:r>
        <w:t>compliance_results</w:t>
      </w:r>
    </w:p>
    <w:p>
      <w:pPr>
        <w:pStyle w:val="ListBullet"/>
      </w:pPr>
      <w:r>
        <w:t>waivers</w:t>
      </w:r>
    </w:p>
    <w:p>
      <w:pPr>
        <w:pStyle w:val="Heading3"/>
      </w:pPr>
      <w:r>
        <w:t>KSP</w:t>
      </w:r>
    </w:p>
    <w:p>
      <w:pPr>
        <w:pStyle w:val="ListBullet"/>
      </w:pPr>
      <w:r>
        <w:t>ksp_versions</w:t>
      </w:r>
    </w:p>
    <w:p>
      <w:pPr>
        <w:pStyle w:val="ListBullet"/>
      </w:pPr>
      <w:r>
        <w:t>school_context_snapshots</w:t>
      </w:r>
    </w:p>
    <w:p>
      <w:pPr>
        <w:pStyle w:val="ListBullet"/>
      </w:pPr>
      <w:r>
        <w:t>school_context_evidence</w:t>
      </w:r>
    </w:p>
    <w:p>
      <w:pPr>
        <w:pStyle w:val="ListBullet"/>
      </w:pPr>
      <w:r>
        <w:t>ksp_vision_mission_goals</w:t>
      </w:r>
    </w:p>
    <w:p>
      <w:pPr>
        <w:pStyle w:val="ListBullet"/>
      </w:pPr>
      <w:r>
        <w:t>ksp_learning_organization</w:t>
      </w:r>
    </w:p>
    <w:p>
      <w:pPr>
        <w:pStyle w:val="ListBullet"/>
      </w:pPr>
      <w:r>
        <w:t>ksp_evaluations</w:t>
      </w:r>
    </w:p>
    <w:p>
      <w:pPr>
        <w:pStyle w:val="ListBullet"/>
      </w:pPr>
      <w:r>
        <w:t>improvement_actions</w:t>
      </w:r>
    </w:p>
    <w:p>
      <w:pPr>
        <w:pStyle w:val="Heading3"/>
      </w:pPr>
      <w:r>
        <w:t>Curriculum</w:t>
      </w:r>
    </w:p>
    <w:p>
      <w:r>
        <w:t>Reuse/extend existing:</w:t>
      </w:r>
    </w:p>
    <w:p>
      <w:pPr>
        <w:pStyle w:val="ListBullet"/>
      </w:pPr>
      <w:r>
        <w:t>curriculum_versions</w:t>
      </w:r>
    </w:p>
    <w:p>
      <w:pPr>
        <w:pStyle w:val="ListBullet"/>
      </w:pPr>
      <w:r>
        <w:t>curriculum_structures</w:t>
      </w:r>
    </w:p>
    <w:p>
      <w:r>
        <w:t>Add:</w:t>
      </w:r>
    </w:p>
    <w:p>
      <w:pPr>
        <w:pStyle w:val="ListBullet"/>
      </w:pPr>
      <w:r>
        <w:t>curriculum_frameworks</w:t>
      </w:r>
    </w:p>
    <w:p>
      <w:pPr>
        <w:pStyle w:val="ListBullet"/>
      </w:pPr>
      <w:r>
        <w:t>learning_outcomes_cp</w:t>
      </w:r>
    </w:p>
    <w:p>
      <w:pPr>
        <w:pStyle w:val="ListBullet"/>
      </w:pPr>
      <w:r>
        <w:t>curriculum_elements</w:t>
      </w:r>
    </w:p>
    <w:p>
      <w:pPr>
        <w:pStyle w:val="ListBullet"/>
      </w:pPr>
      <w:r>
        <w:t>learning_objectives_tp</w:t>
      </w:r>
    </w:p>
    <w:p>
      <w:pPr>
        <w:pStyle w:val="ListBullet"/>
      </w:pPr>
      <w:r>
        <w:t>objective_criteria</w:t>
      </w:r>
    </w:p>
    <w:p>
      <w:pPr>
        <w:pStyle w:val="ListBullet"/>
      </w:pPr>
      <w:r>
        <w:t>learning_sequences_atp</w:t>
      </w:r>
    </w:p>
    <w:p>
      <w:pPr>
        <w:pStyle w:val="ListBullet"/>
      </w:pPr>
      <w:r>
        <w:t>learning_sequence_items</w:t>
      </w:r>
    </w:p>
    <w:p>
      <w:pPr>
        <w:pStyle w:val="ListBullet"/>
      </w:pPr>
      <w:r>
        <w:t>learning_units</w:t>
      </w:r>
    </w:p>
    <w:p>
      <w:pPr>
        <w:pStyle w:val="ListBullet"/>
      </w:pPr>
      <w:r>
        <w:t>concept_maps</w:t>
      </w:r>
    </w:p>
    <w:p>
      <w:pPr>
        <w:pStyle w:val="ListBullet"/>
      </w:pPr>
      <w:r>
        <w:t>misconceptions</w:t>
      </w:r>
    </w:p>
    <w:p>
      <w:pPr>
        <w:pStyle w:val="ListBullet"/>
      </w:pPr>
      <w:r>
        <w:t>curriculum_sources</w:t>
      </w:r>
    </w:p>
    <w:p>
      <w:pPr>
        <w:pStyle w:val="Heading3"/>
      </w:pPr>
      <w:r>
        <w:t>Learning Plan</w:t>
      </w:r>
    </w:p>
    <w:p>
      <w:pPr>
        <w:pStyle w:val="ListBullet"/>
      </w:pPr>
      <w:r>
        <w:t>subject_learning_packs</w:t>
      </w:r>
    </w:p>
    <w:p>
      <w:pPr>
        <w:pStyle w:val="ListBullet"/>
      </w:pPr>
      <w:r>
        <w:t>lesson_sequences</w:t>
      </w:r>
    </w:p>
    <w:p>
      <w:pPr>
        <w:pStyle w:val="ListBullet"/>
      </w:pPr>
      <w:r>
        <w:t>lesson_templates</w:t>
      </w:r>
    </w:p>
    <w:p>
      <w:pPr>
        <w:pStyle w:val="ListBullet"/>
      </w:pPr>
      <w:r>
        <w:t>lesson_plans</w:t>
      </w:r>
    </w:p>
    <w:p>
      <w:pPr>
        <w:pStyle w:val="ListBullet"/>
      </w:pPr>
      <w:r>
        <w:t>lesson_plan_objectives</w:t>
      </w:r>
    </w:p>
    <w:p>
      <w:pPr>
        <w:pStyle w:val="ListBullet"/>
      </w:pPr>
      <w:r>
        <w:t>lesson_plan_dimensions</w:t>
      </w:r>
    </w:p>
    <w:p>
      <w:pPr>
        <w:pStyle w:val="ListBullet"/>
      </w:pPr>
      <w:r>
        <w:t>lesson_activities</w:t>
      </w:r>
    </w:p>
    <w:p>
      <w:pPr>
        <w:pStyle w:val="ListBullet"/>
      </w:pPr>
      <w:r>
        <w:t>lesson_resources</w:t>
      </w:r>
    </w:p>
    <w:p>
      <w:pPr>
        <w:pStyle w:val="ListBullet"/>
      </w:pPr>
      <w:r>
        <w:t>lesson_assessment_plans</w:t>
      </w:r>
    </w:p>
    <w:p>
      <w:pPr>
        <w:pStyle w:val="Heading3"/>
      </w:pPr>
      <w:r>
        <w:t>Execution</w:t>
      </w:r>
    </w:p>
    <w:p>
      <w:pPr>
        <w:pStyle w:val="ListBullet"/>
      </w:pPr>
      <w:r>
        <w:t>learning_sessions</w:t>
      </w:r>
    </w:p>
    <w:p>
      <w:pPr>
        <w:pStyle w:val="ListBullet"/>
      </w:pPr>
      <w:r>
        <w:t>session_activity_executions</w:t>
      </w:r>
    </w:p>
    <w:p>
      <w:pPr>
        <w:pStyle w:val="ListBullet"/>
      </w:pPr>
      <w:r>
        <w:t>session_attendance_links</w:t>
      </w:r>
    </w:p>
    <w:p>
      <w:pPr>
        <w:pStyle w:val="ListBullet"/>
      </w:pPr>
      <w:r>
        <w:t>session_notes</w:t>
      </w:r>
    </w:p>
    <w:p>
      <w:pPr>
        <w:pStyle w:val="ListBullet"/>
      </w:pPr>
      <w:r>
        <w:t>session_reflections</w:t>
      </w:r>
    </w:p>
    <w:p>
      <w:pPr>
        <w:pStyle w:val="Heading3"/>
      </w:pPr>
      <w:r>
        <w:t>Assessment</w:t>
      </w:r>
    </w:p>
    <w:p>
      <w:pPr>
        <w:pStyle w:val="ListBullet"/>
      </w:pPr>
      <w:r>
        <w:t>assessments</w:t>
      </w:r>
    </w:p>
    <w:p>
      <w:pPr>
        <w:pStyle w:val="ListBullet"/>
      </w:pPr>
      <w:r>
        <w:t>assessment_objectives</w:t>
      </w:r>
    </w:p>
    <w:p>
      <w:pPr>
        <w:pStyle w:val="ListBullet"/>
      </w:pPr>
      <w:r>
        <w:t>assessment_criteria</w:t>
      </w:r>
    </w:p>
    <w:p>
      <w:pPr>
        <w:pStyle w:val="ListBullet"/>
      </w:pPr>
      <w:r>
        <w:t>rubrics</w:t>
      </w:r>
    </w:p>
    <w:p>
      <w:pPr>
        <w:pStyle w:val="ListBullet"/>
      </w:pPr>
      <w:r>
        <w:t>rubric_levels</w:t>
      </w:r>
    </w:p>
    <w:p>
      <w:pPr>
        <w:pStyle w:val="ListBullet"/>
      </w:pPr>
      <w:r>
        <w:t>assessment_attempts</w:t>
      </w:r>
    </w:p>
    <w:p>
      <w:pPr>
        <w:pStyle w:val="ListBullet"/>
      </w:pPr>
      <w:r>
        <w:t>criterion_results</w:t>
      </w:r>
    </w:p>
    <w:p>
      <w:pPr>
        <w:pStyle w:val="ListBullet"/>
      </w:pPr>
      <w:r>
        <w:t>learning_evidence</w:t>
      </w:r>
    </w:p>
    <w:p>
      <w:pPr>
        <w:pStyle w:val="ListBullet"/>
      </w:pPr>
      <w:r>
        <w:t>evidence_alignments</w:t>
      </w:r>
    </w:p>
    <w:p>
      <w:pPr>
        <w:pStyle w:val="ListBullet"/>
      </w:pPr>
      <w:r>
        <w:t>feedback_records</w:t>
      </w:r>
    </w:p>
    <w:p>
      <w:pPr>
        <w:pStyle w:val="ListBullet"/>
      </w:pPr>
      <w:r>
        <w:t>mastery_records</w:t>
      </w:r>
    </w:p>
    <w:p>
      <w:pPr>
        <w:pStyle w:val="ListBullet"/>
      </w:pPr>
      <w:r>
        <w:t>interventions</w:t>
      </w:r>
    </w:p>
    <w:p>
      <w:pPr>
        <w:pStyle w:val="Heading3"/>
      </w:pPr>
      <w:r>
        <w:t>Cocurricular</w:t>
      </w:r>
    </w:p>
    <w:p>
      <w:pPr>
        <w:pStyle w:val="ListBullet"/>
      </w:pPr>
      <w:r>
        <w:t>cocurricular_programs</w:t>
      </w:r>
    </w:p>
    <w:p>
      <w:pPr>
        <w:pStyle w:val="ListBullet"/>
      </w:pPr>
      <w:r>
        <w:t>cocurricular_dimensions</w:t>
      </w:r>
    </w:p>
    <w:p>
      <w:pPr>
        <w:pStyle w:val="ListBullet"/>
      </w:pPr>
      <w:r>
        <w:t>cocurricular_subjects</w:t>
      </w:r>
    </w:p>
    <w:p>
      <w:pPr>
        <w:pStyle w:val="ListBullet"/>
      </w:pPr>
      <w:r>
        <w:t>cocurricular_objectives</w:t>
      </w:r>
    </w:p>
    <w:p>
      <w:pPr>
        <w:pStyle w:val="ListBullet"/>
      </w:pPr>
      <w:r>
        <w:t>cocurricular_sessions</w:t>
      </w:r>
    </w:p>
    <w:p>
      <w:pPr>
        <w:pStyle w:val="ListBullet"/>
      </w:pPr>
      <w:r>
        <w:t>cocurricular_evaluations</w:t>
      </w:r>
    </w:p>
    <w:p>
      <w:pPr>
        <w:pStyle w:val="Heading3"/>
      </w:pPr>
      <w:r>
        <w:t>Extracurricular</w:t>
      </w:r>
    </w:p>
    <w:p>
      <w:pPr>
        <w:pStyle w:val="ListBullet"/>
      </w:pPr>
      <w:r>
        <w:t>extracurricular_programs</w:t>
      </w:r>
    </w:p>
    <w:p>
      <w:pPr>
        <w:pStyle w:val="ListBullet"/>
      </w:pPr>
      <w:r>
        <w:t>extracurricular_members</w:t>
      </w:r>
    </w:p>
    <w:p>
      <w:pPr>
        <w:pStyle w:val="ListBullet"/>
      </w:pPr>
      <w:r>
        <w:t>extracurricular_sessions</w:t>
      </w:r>
    </w:p>
    <w:p>
      <w:pPr>
        <w:pStyle w:val="ListBullet"/>
      </w:pPr>
      <w:r>
        <w:t>extracurricular_competencies</w:t>
      </w:r>
    </w:p>
    <w:p>
      <w:pPr>
        <w:pStyle w:val="ListBullet"/>
      </w:pPr>
      <w:r>
        <w:t>extracurricular_results</w:t>
      </w:r>
    </w:p>
    <w:p>
      <w:pPr>
        <w:pStyle w:val="Heading3"/>
      </w:pPr>
      <w:r>
        <w:t>Reporting</w:t>
      </w:r>
    </w:p>
    <w:p>
      <w:pPr>
        <w:pStyle w:val="ListBullet"/>
      </w:pPr>
      <w:r>
        <w:t>reporting_policies</w:t>
      </w:r>
    </w:p>
    <w:p>
      <w:pPr>
        <w:pStyle w:val="ListBullet"/>
      </w:pPr>
      <w:r>
        <w:t>report_snapshots</w:t>
      </w:r>
    </w:p>
    <w:p>
      <w:pPr>
        <w:pStyle w:val="ListBullet"/>
      </w:pPr>
      <w:r>
        <w:t>report_subject_results</w:t>
      </w:r>
    </w:p>
    <w:p>
      <w:pPr>
        <w:pStyle w:val="ListBullet"/>
      </w:pPr>
      <w:r>
        <w:t>report_narratives</w:t>
      </w:r>
    </w:p>
    <w:p>
      <w:pPr>
        <w:pStyle w:val="ListBullet"/>
      </w:pPr>
      <w:r>
        <w:t>portfolio_collections</w:t>
      </w:r>
    </w:p>
    <w:p>
      <w:pPr>
        <w:pStyle w:val="Heading3"/>
      </w:pPr>
      <w:r>
        <w:t>Quality</w:t>
      </w:r>
    </w:p>
    <w:p>
      <w:pPr>
        <w:pStyle w:val="ListBullet"/>
      </w:pPr>
      <w:r>
        <w:t>teacher_reflections</w:t>
      </w:r>
    </w:p>
    <w:p>
      <w:pPr>
        <w:pStyle w:val="ListBullet"/>
      </w:pPr>
      <w:r>
        <w:t>learning_observations</w:t>
      </w:r>
    </w:p>
    <w:p>
      <w:pPr>
        <w:pStyle w:val="ListBullet"/>
      </w:pPr>
      <w:r>
        <w:t>supervision_records</w:t>
      </w:r>
    </w:p>
    <w:p>
      <w:pPr>
        <w:pStyle w:val="ListBullet"/>
      </w:pPr>
      <w:r>
        <w:t>evaluation_findings</w:t>
      </w:r>
    </w:p>
    <w:p>
      <w:pPr>
        <w:pStyle w:val="ListBullet"/>
      </w:pPr>
      <w:r>
        <w:t>professional_development_actions</w:t>
      </w:r>
    </w:p>
    <w:p>
      <w:pPr>
        <w:pStyle w:val="Heading3"/>
      </w:pPr>
      <w:r>
        <w:t>AI</w:t>
      </w:r>
    </w:p>
    <w:p>
      <w:pPr>
        <w:pStyle w:val="ListBullet"/>
      </w:pPr>
      <w:r>
        <w:t>ai_requests</w:t>
      </w:r>
    </w:p>
    <w:p>
      <w:pPr>
        <w:pStyle w:val="ListBullet"/>
      </w:pPr>
      <w:r>
        <w:t>ai_context_snapshots</w:t>
      </w:r>
    </w:p>
    <w:p>
      <w:pPr>
        <w:pStyle w:val="ListBullet"/>
      </w:pPr>
      <w:r>
        <w:t>ai_outputs</w:t>
      </w:r>
    </w:p>
    <w:p>
      <w:pPr>
        <w:pStyle w:val="ListBullet"/>
      </w:pPr>
      <w:r>
        <w:t>ai_approvals</w:t>
      </w:r>
    </w:p>
    <w:p>
      <w:pPr>
        <w:pStyle w:val="ListBullet"/>
      </w:pPr>
      <w:r>
        <w:t>ai_feedback</w:t>
      </w:r>
    </w:p>
    <w:p>
      <w:pPr>
        <w:pStyle w:val="Heading2"/>
      </w:pPr>
      <w:r>
        <w:t>3. Key Relationships</w:t>
      </w:r>
    </w:p>
    <w:p>
      <w:r>
        <w:rPr>
          <w:rFonts w:ascii="Courier New" w:hAnsi="Courier New"/>
          <w:sz w:val="17"/>
        </w:rPr>
        <w:t>curriculum_version</w:t>
      </w:r>
    </w:p>
    <w:p>
      <w:r>
        <w:rPr>
          <w:rFonts w:ascii="Courier New" w:hAnsi="Courier New"/>
          <w:sz w:val="17"/>
        </w:rPr>
        <w:t xml:space="preserve"> └─ learning_outcomes_cp</w:t>
      </w:r>
    </w:p>
    <w:p>
      <w:r>
        <w:rPr>
          <w:rFonts w:ascii="Courier New" w:hAnsi="Courier New"/>
          <w:sz w:val="17"/>
        </w:rPr>
        <w:t xml:space="preserve">     └─ curriculum_elements</w:t>
      </w:r>
    </w:p>
    <w:p>
      <w:r>
        <w:rPr>
          <w:rFonts w:ascii="Courier New" w:hAnsi="Courier New"/>
          <w:sz w:val="17"/>
        </w:rPr>
        <w:t xml:space="preserve">         └─ learning_objectives_tp</w:t>
      </w:r>
    </w:p>
    <w:p>
      <w:r>
        <w:rPr>
          <w:rFonts w:ascii="Courier New" w:hAnsi="Courier New"/>
          <w:sz w:val="17"/>
        </w:rPr>
        <w:t xml:space="preserve">             └─ objective_criteria</w:t>
      </w:r>
    </w:p>
    <w:p>
      <w:r>
        <w:rPr>
          <w:rFonts w:ascii="Courier New" w:hAnsi="Courier New"/>
          <w:sz w:val="17"/>
        </w:rPr>
      </w:r>
    </w:p>
    <w:p>
      <w:r>
        <w:rPr>
          <w:rFonts w:ascii="Courier New" w:hAnsi="Courier New"/>
          <w:sz w:val="17"/>
        </w:rPr>
        <w:t>learning_sequence_atp</w:t>
      </w:r>
    </w:p>
    <w:p>
      <w:r>
        <w:rPr>
          <w:rFonts w:ascii="Courier New" w:hAnsi="Courier New"/>
          <w:sz w:val="17"/>
        </w:rPr>
        <w:t xml:space="preserve"> └─ sequence_items → TP</w:t>
      </w:r>
    </w:p>
    <w:p>
      <w:r>
        <w:rPr>
          <w:rFonts w:ascii="Courier New" w:hAnsi="Courier New"/>
          <w:sz w:val="17"/>
        </w:rPr>
      </w:r>
    </w:p>
    <w:p>
      <w:r>
        <w:rPr>
          <w:rFonts w:ascii="Courier New" w:hAnsi="Courier New"/>
          <w:sz w:val="17"/>
        </w:rPr>
        <w:t>schedule_entry</w:t>
      </w:r>
    </w:p>
    <w:p>
      <w:r>
        <w:rPr>
          <w:rFonts w:ascii="Courier New" w:hAnsi="Courier New"/>
          <w:sz w:val="17"/>
        </w:rPr>
        <w:t xml:space="preserve"> └─ learning_session</w:t>
      </w:r>
    </w:p>
    <w:p>
      <w:r>
        <w:rPr>
          <w:rFonts w:ascii="Courier New" w:hAnsi="Courier New"/>
          <w:sz w:val="17"/>
        </w:rPr>
        <w:t xml:space="preserve">     ├─ lesson_plan</w:t>
      </w:r>
    </w:p>
    <w:p>
      <w:r>
        <w:rPr>
          <w:rFonts w:ascii="Courier New" w:hAnsi="Courier New"/>
          <w:sz w:val="17"/>
        </w:rPr>
        <w:t xml:space="preserve">     ├─ activities</w:t>
      </w:r>
    </w:p>
    <w:p>
      <w:r>
        <w:rPr>
          <w:rFonts w:ascii="Courier New" w:hAnsi="Courier New"/>
          <w:sz w:val="17"/>
        </w:rPr>
        <w:t xml:space="preserve">     ├─ assessments</w:t>
      </w:r>
    </w:p>
    <w:p>
      <w:r>
        <w:rPr>
          <w:rFonts w:ascii="Courier New" w:hAnsi="Courier New"/>
          <w:sz w:val="17"/>
        </w:rPr>
        <w:t xml:space="preserve">     └─ reflections</w:t>
      </w:r>
    </w:p>
    <w:p>
      <w:r>
        <w:rPr>
          <w:rFonts w:ascii="Courier New" w:hAnsi="Courier New"/>
          <w:sz w:val="17"/>
        </w:rPr>
      </w:r>
    </w:p>
    <w:p>
      <w:r>
        <w:rPr>
          <w:rFonts w:ascii="Courier New" w:hAnsi="Courier New"/>
          <w:sz w:val="17"/>
        </w:rPr>
        <w:t>assessment</w:t>
      </w:r>
    </w:p>
    <w:p>
      <w:r>
        <w:rPr>
          <w:rFonts w:ascii="Courier New" w:hAnsi="Courier New"/>
          <w:sz w:val="17"/>
        </w:rPr>
        <w:t xml:space="preserve"> └─ evidence</w:t>
      </w:r>
    </w:p>
    <w:p>
      <w:r>
        <w:rPr>
          <w:rFonts w:ascii="Courier New" w:hAnsi="Courier New"/>
          <w:sz w:val="17"/>
        </w:rPr>
        <w:t xml:space="preserve">     └─ criterion_results</w:t>
      </w:r>
    </w:p>
    <w:p>
      <w:r>
        <w:rPr>
          <w:rFonts w:ascii="Courier New" w:hAnsi="Courier New"/>
          <w:sz w:val="17"/>
        </w:rPr>
        <w:t xml:space="preserve">         └─ mastery_records</w:t>
      </w:r>
    </w:p>
    <w:p>
      <w:pPr>
        <w:pStyle w:val="Heading2"/>
      </w:pPr>
      <w:r>
        <w:t>4. Source Lineage</w:t>
      </w:r>
    </w:p>
    <w:p>
      <w:r>
        <w:t>Semua imported/reference content mempunyai:</w:t>
      </w:r>
    </w:p>
    <w:p>
      <w:pPr>
        <w:pStyle w:val="ListBullet"/>
      </w:pPr>
      <w:r>
        <w:t>source_type;</w:t>
      </w:r>
    </w:p>
    <w:p>
      <w:pPr>
        <w:pStyle w:val="ListBullet"/>
      </w:pPr>
      <w:r>
        <w:t>source_id;</w:t>
      </w:r>
    </w:p>
    <w:p>
      <w:pPr>
        <w:pStyle w:val="ListBullet"/>
      </w:pPr>
      <w:r>
        <w:t>source_title;</w:t>
      </w:r>
    </w:p>
    <w:p>
      <w:pPr>
        <w:pStyle w:val="ListBullet"/>
      </w:pPr>
      <w:r>
        <w:t>edition/version;</w:t>
      </w:r>
    </w:p>
    <w:p>
      <w:pPr>
        <w:pStyle w:val="ListBullet"/>
      </w:pPr>
      <w:r>
        <w:t>source_locator (chapter/page/reference);</w:t>
      </w:r>
    </w:p>
    <w:p>
      <w:pPr>
        <w:pStyle w:val="ListBullet"/>
      </w:pPr>
      <w:r>
        <w:t>license/usage note;</w:t>
      </w:r>
    </w:p>
    <w:p>
      <w:pPr>
        <w:pStyle w:val="ListBullet"/>
      </w:pPr>
      <w:r>
        <w:t>imported_by;</w:t>
      </w:r>
    </w:p>
    <w:p>
      <w:pPr>
        <w:pStyle w:val="ListBullet"/>
      </w:pPr>
      <w:r>
        <w:t>reviewed_by.</w:t>
      </w:r>
    </w:p>
    <w:p>
      <w:pPr>
        <w:pStyle w:val="Heading2"/>
      </w:pPr>
      <w:r>
        <w:t>5. Versioning Pattern</w:t>
      </w:r>
    </w:p>
    <w:p>
      <w:r>
        <w:t>Gunakan pola:</w:t>
      </w:r>
    </w:p>
    <w:p>
      <w:pPr>
        <w:pStyle w:val="ListBullet"/>
      </w:pPr>
      <w:r>
        <w:t>stable uuid;</w:t>
      </w:r>
    </w:p>
    <w:p>
      <w:pPr>
        <w:pStyle w:val="ListBullet"/>
      </w:pPr>
      <w:r>
        <w:t>numeric internal id;</w:t>
      </w:r>
    </w:p>
    <w:p>
      <w:pPr>
        <w:pStyle w:val="ListBullet"/>
      </w:pPr>
      <w:r>
        <w:t>revision_number;</w:t>
      </w:r>
    </w:p>
    <w:p>
      <w:pPr>
        <w:pStyle w:val="ListBullet"/>
      </w:pPr>
      <w:r>
        <w:t>status;</w:t>
      </w:r>
    </w:p>
    <w:p>
      <w:pPr>
        <w:pStyle w:val="ListBullet"/>
      </w:pPr>
      <w:r>
        <w:t>effective_from/to;</w:t>
      </w:r>
    </w:p>
    <w:p>
      <w:pPr>
        <w:pStyle w:val="ListBullet"/>
      </w:pPr>
      <w:r>
        <w:t>supersedes_id;</w:t>
      </w:r>
    </w:p>
    <w:p>
      <w:pPr>
        <w:pStyle w:val="ListBullet"/>
      </w:pPr>
      <w:r>
        <w:t>optimistic locking.</w:t>
      </w:r>
    </w:p>
    <w:p>
      <w:pPr>
        <w:pStyle w:val="Heading2"/>
      </w:pPr>
      <w:r>
        <w:t>6. Multi-Unit Scope</w:t>
      </w:r>
    </w:p>
    <w:p>
      <w:r>
        <w:t>Setiap record operasional yang perlu isolasi harus mempunyai explicit scope:</w:t>
      </w:r>
    </w:p>
    <w:p>
      <w:pPr>
        <w:pStyle w:val="ListBullet"/>
      </w:pPr>
      <w:r>
        <w:t>unit_id;</w:t>
      </w:r>
    </w:p>
    <w:p>
      <w:pPr>
        <w:pStyle w:val="ListBullet"/>
      </w:pPr>
      <w:r>
        <w:t>academic_period_id;</w:t>
      </w:r>
    </w:p>
    <w:p>
      <w:pPr>
        <w:pStyle w:val="ListBullet"/>
      </w:pPr>
      <w:r>
        <w:t>school year/semester;</w:t>
      </w:r>
    </w:p>
    <w:p>
      <w:pPr>
        <w:pStyle w:val="ListBullet"/>
      </w:pPr>
      <w:r>
        <w:t>classroom/grade when applicable.</w:t>
      </w:r>
    </w:p>
    <w:p>
      <w:r>
        <w:t>National reference records tidak perlu unit scope; school adaptations memilikinya.</w:t>
      </w:r>
    </w:p>
    <w:p>
      <w:pPr>
        <w:pStyle w:val="Heading2"/>
      </w:pPr>
      <w:r>
        <w:t>7. Existing Scheduling Integration</w:t>
      </w:r>
    </w:p>
    <w:p>
      <w:r>
        <w:t>Jangan memodifikasi scheduling menjadi learning system.</w:t>
      </w:r>
    </w:p>
    <w:p>
      <w:r>
        <w:t>Tambahkan adapter:</w:t>
      </w:r>
    </w:p>
    <w:p>
      <w:r>
        <w:t>ScheduleLearningBridgeService</w:t>
      </w:r>
    </w:p>
    <w:p>
      <w:r>
        <w:t>Tugas:</w:t>
      </w:r>
    </w:p>
    <w:p>
      <w:pPr>
        <w:pStyle w:val="ListBullet"/>
      </w:pPr>
      <w:r>
        <w:t>create future session shell;</w:t>
      </w:r>
    </w:p>
    <w:p>
      <w:pPr>
        <w:pStyle w:val="ListBullet"/>
      </w:pPr>
      <w:r>
        <w:t>sync safe metadata;</w:t>
      </w:r>
    </w:p>
    <w:p>
      <w:pPr>
        <w:pStyle w:val="ListBullet"/>
      </w:pPr>
      <w:r>
        <w:t>detect changed/cancelled schedule;</w:t>
      </w:r>
    </w:p>
    <w:p>
      <w:pPr>
        <w:pStyle w:val="ListBullet"/>
      </w:pPr>
      <w:r>
        <w:t>preserve completed learning session history.</w:t>
      </w:r>
    </w:p>
    <w:p>
      <w:r>
        <w:t>Jika jadwal berubah setelah sesi selesai, histori sesi lama tidak dihapus.</w:t>
      </w:r>
    </w:p>
    <w:p>
      <w:pPr>
        <w:pStyle w:val="Heading2"/>
      </w:pPr>
      <w:r>
        <w:t>8. Data Retention</w:t>
      </w:r>
    </w:p>
    <w:p>
      <w:pPr>
        <w:pStyle w:val="ListBullet"/>
      </w:pPr>
      <w:r>
        <w:t>evidence dan assessment histories retained sesuai kebijakan sekolah;</w:t>
      </w:r>
    </w:p>
    <w:p>
      <w:pPr>
        <w:pStyle w:val="ListBullet"/>
      </w:pPr>
      <w:r>
        <w:t>generated temporary files tidak disimpan permanen tanpa kebutuhan;</w:t>
      </w:r>
    </w:p>
    <w:p>
      <w:pPr>
        <w:pStyle w:val="ListBullet"/>
      </w:pPr>
      <w:r>
        <w:t>AI prompt context diminimalkan;</w:t>
      </w:r>
    </w:p>
    <w:p>
      <w:pPr>
        <w:pStyle w:val="ListBullet"/>
      </w:pPr>
      <w:r>
        <w:t>personally identifiable data dikontrol dan diaudit.</w:t>
      </w:r>
    </w:p>
    <w:p>
      <w:pPr>
        <w:pStyle w:val="Heading2"/>
      </w:pPr>
      <w:r>
        <w:t>9. Migration Strategy</w:t>
      </w:r>
    </w:p>
    <w:p>
      <w:pPr>
        <w:pStyle w:val="ListNumber"/>
      </w:pPr>
      <w:r>
        <w:t>Add new tables only.</w:t>
      </w:r>
    </w:p>
    <w:p>
      <w:pPr>
        <w:pStyle w:val="ListNumber"/>
      </w:pPr>
      <w:r>
        <w:t>Backfill minimal references.</w:t>
      </w:r>
    </w:p>
    <w:p>
      <w:pPr>
        <w:pStyle w:val="ListNumber"/>
      </w:pPr>
      <w:r>
        <w:t>Feature flag new modules.</w:t>
      </w:r>
    </w:p>
    <w:p>
      <w:pPr>
        <w:pStyle w:val="ListNumber"/>
      </w:pPr>
      <w:r>
        <w:t>Pilot Informatika X.</w:t>
      </w:r>
    </w:p>
    <w:p>
      <w:pPr>
        <w:pStyle w:val="ListNumber"/>
      </w:pPr>
      <w:r>
        <w:t>No destructive migration to legacy/stable modules.</w:t>
      </w:r>
    </w:p>
    <w:p>
      <w:pPr>
        <w:pStyle w:val="ListNumber"/>
      </w:pPr>
      <w:r>
        <w:t>Reconciliation scripts before turning on automation.</w:t>
      </w:r>
    </w:p>
    <w:p>
      <w:r>
        <w:br w:type="page"/>
      </w:r>
    </w:p>
    <w:p>
      <w:pPr>
        <w:pStyle w:val="Heading1"/>
      </w:pPr>
      <w:r>
        <w:t>AI Academic Copilot</w:t>
      </w:r>
    </w:p>
    <w:p>
      <w:pPr>
        <w:pStyle w:val="Heading2"/>
      </w:pPr>
      <w:r>
        <w:t>1. AI Position</w:t>
      </w:r>
    </w:p>
    <w:p>
      <w:r>
        <w:t>AI adalah copilot, bukan authority.</w:t>
      </w:r>
    </w:p>
    <w:p>
      <w:r>
        <w:t>AI membantu:</w:t>
      </w:r>
    </w:p>
    <w:p>
      <w:pPr>
        <w:pStyle w:val="ListBullet"/>
      </w:pPr>
      <w:r>
        <w:t>merangkum;</w:t>
      </w:r>
    </w:p>
    <w:p>
      <w:pPr>
        <w:pStyle w:val="ListBullet"/>
      </w:pPr>
      <w:r>
        <w:t>memberi alternatif;</w:t>
      </w:r>
    </w:p>
    <w:p>
      <w:pPr>
        <w:pStyle w:val="ListBullet"/>
      </w:pPr>
      <w:r>
        <w:t>membuat draft;</w:t>
      </w:r>
    </w:p>
    <w:p>
      <w:pPr>
        <w:pStyle w:val="ListBullet"/>
      </w:pPr>
      <w:r>
        <w:t>mengidentifikasi pola;</w:t>
      </w:r>
    </w:p>
    <w:p>
      <w:pPr>
        <w:pStyle w:val="ListBullet"/>
      </w:pPr>
      <w:r>
        <w:t>menyarankan tindak lanjut.</w:t>
      </w:r>
    </w:p>
    <w:p>
      <w:r>
        <w:t>AI tidak boleh melakukan final academic decision secara otomatis.</w:t>
      </w:r>
    </w:p>
    <w:p>
      <w:pPr>
        <w:pStyle w:val="Heading2"/>
      </w:pPr>
      <w:r>
        <w:t>2. Allowed Use Cases</w:t>
      </w:r>
    </w:p>
    <w:p>
      <w:pPr>
        <w:pStyle w:val="Heading3"/>
      </w:pPr>
      <w:r>
        <w:t>Teacher</w:t>
      </w:r>
    </w:p>
    <w:p>
      <w:pPr>
        <w:pStyle w:val="ListBullet"/>
      </w:pPr>
      <w:r>
        <w:t>draft apersepsi;</w:t>
      </w:r>
    </w:p>
    <w:p>
      <w:pPr>
        <w:pStyle w:val="ListBullet"/>
      </w:pPr>
      <w:r>
        <w:t>alternative activity;</w:t>
      </w:r>
    </w:p>
    <w:p>
      <w:pPr>
        <w:pStyle w:val="ListBullet"/>
      </w:pPr>
      <w:r>
        <w:t>plugged/unplugged adaptation;</w:t>
      </w:r>
    </w:p>
    <w:p>
      <w:pPr>
        <w:pStyle w:val="ListBullet"/>
      </w:pPr>
      <w:r>
        <w:t>group strategy;</w:t>
      </w:r>
    </w:p>
    <w:p>
      <w:pPr>
        <w:pStyle w:val="ListBullet"/>
      </w:pPr>
      <w:r>
        <w:t>formative questions;</w:t>
      </w:r>
    </w:p>
    <w:p>
      <w:pPr>
        <w:pStyle w:val="ListBullet"/>
      </w:pPr>
      <w:r>
        <w:t>rubric draft;</w:t>
      </w:r>
    </w:p>
    <w:p>
      <w:pPr>
        <w:pStyle w:val="ListBullet"/>
      </w:pPr>
      <w:r>
        <w:t>remedial/enrichment idea;</w:t>
      </w:r>
    </w:p>
    <w:p>
      <w:pPr>
        <w:pStyle w:val="ListBullet"/>
      </w:pPr>
      <w:r>
        <w:t>summarize reflection.</w:t>
      </w:r>
    </w:p>
    <w:p>
      <w:pPr>
        <w:pStyle w:val="Heading3"/>
      </w:pPr>
      <w:r>
        <w:t>Curriculum Team</w:t>
      </w:r>
    </w:p>
    <w:p>
      <w:pPr>
        <w:pStyle w:val="ListBullet"/>
      </w:pPr>
      <w:r>
        <w:t>check draft TP wording;</w:t>
      </w:r>
    </w:p>
    <w:p>
      <w:pPr>
        <w:pStyle w:val="ListBullet"/>
      </w:pPr>
      <w:r>
        <w:t>map potential alignment;</w:t>
      </w:r>
    </w:p>
    <w:p>
      <w:pPr>
        <w:pStyle w:val="ListBullet"/>
      </w:pPr>
      <w:r>
        <w:t>identify uncovered objectives;</w:t>
      </w:r>
    </w:p>
    <w:p>
      <w:pPr>
        <w:pStyle w:val="ListBullet"/>
      </w:pPr>
      <w:r>
        <w:t>summarize compliance finding;</w:t>
      </w:r>
    </w:p>
    <w:p>
      <w:pPr>
        <w:pStyle w:val="ListBullet"/>
      </w:pPr>
      <w:r>
        <w:t>compare KSP revision.</w:t>
      </w:r>
    </w:p>
    <w:p>
      <w:pPr>
        <w:pStyle w:val="Heading3"/>
      </w:pPr>
      <w:r>
        <w:t>Reporting</w:t>
      </w:r>
    </w:p>
    <w:p>
      <w:pPr>
        <w:pStyle w:val="ListBullet"/>
      </w:pPr>
      <w:r>
        <w:t>draft narrative based on evidence;</w:t>
      </w:r>
    </w:p>
    <w:p>
      <w:pPr>
        <w:pStyle w:val="ListBullet"/>
      </w:pPr>
      <w:r>
        <w:t>summarize portfolio;</w:t>
      </w:r>
    </w:p>
    <w:p>
      <w:pPr>
        <w:pStyle w:val="ListBullet"/>
      </w:pPr>
      <w:r>
        <w:t>highlight progress.</w:t>
      </w:r>
    </w:p>
    <w:p>
      <w:pPr>
        <w:pStyle w:val="Heading3"/>
      </w:pPr>
      <w:r>
        <w:t>Leadership</w:t>
      </w:r>
    </w:p>
    <w:p>
      <w:pPr>
        <w:pStyle w:val="ListBullet"/>
      </w:pPr>
      <w:r>
        <w:t>summarize trends;</w:t>
      </w:r>
    </w:p>
    <w:p>
      <w:pPr>
        <w:pStyle w:val="ListBullet"/>
      </w:pPr>
      <w:r>
        <w:t>suggest root-cause hypotheses;</w:t>
      </w:r>
    </w:p>
    <w:p>
      <w:pPr>
        <w:pStyle w:val="ListBullet"/>
      </w:pPr>
      <w:r>
        <w:t>prepare discussion questions.</w:t>
      </w:r>
    </w:p>
    <w:p>
      <w:pPr>
        <w:pStyle w:val="Heading2"/>
      </w:pPr>
      <w:r>
        <w:t>3. Prohibited Autonomous Actions</w:t>
      </w:r>
    </w:p>
    <w:p>
      <w:r>
        <w:t>AI must not:</w:t>
      </w:r>
    </w:p>
    <w:p>
      <w:pPr>
        <w:pStyle w:val="ListBullet"/>
      </w:pPr>
      <w:r>
        <w:t>alter national reference CP/TP;</w:t>
      </w:r>
    </w:p>
    <w:p>
      <w:pPr>
        <w:pStyle w:val="ListBullet"/>
      </w:pPr>
      <w:r>
        <w:t>approve KSP;</w:t>
      </w:r>
    </w:p>
    <w:p>
      <w:pPr>
        <w:pStyle w:val="ListBullet"/>
      </w:pPr>
      <w:r>
        <w:t>publish schedule;</w:t>
      </w:r>
    </w:p>
    <w:p>
      <w:pPr>
        <w:pStyle w:val="ListBullet"/>
      </w:pPr>
      <w:r>
        <w:t>finalise grade;</w:t>
      </w:r>
    </w:p>
    <w:p>
      <w:pPr>
        <w:pStyle w:val="ListBullet"/>
      </w:pPr>
      <w:r>
        <w:t>decide promotion/graduation;</w:t>
      </w:r>
    </w:p>
    <w:p>
      <w:pPr>
        <w:pStyle w:val="ListBullet"/>
      </w:pPr>
      <w:r>
        <w:t>issue discipline sanction;</w:t>
      </w:r>
    </w:p>
    <w:p>
      <w:pPr>
        <w:pStyle w:val="ListBullet"/>
      </w:pPr>
      <w:r>
        <w:t>send parent-facing message without workflow approval if sensitive;</w:t>
      </w:r>
    </w:p>
    <w:p>
      <w:pPr>
        <w:pStyle w:val="ListBullet"/>
      </w:pPr>
      <w:r>
        <w:t>delete evidence;</w:t>
      </w:r>
    </w:p>
    <w:p>
      <w:pPr>
        <w:pStyle w:val="ListBullet"/>
      </w:pPr>
      <w:r>
        <w:t>change attendance without authorized human action.</w:t>
      </w:r>
    </w:p>
    <w:p>
      <w:pPr>
        <w:pStyle w:val="Heading2"/>
      </w:pPr>
      <w:r>
        <w:t>4. Context Contract</w:t>
      </w:r>
    </w:p>
    <w:p>
      <w:r>
        <w:t>AI request gets minimal structured context:</w:t>
      </w:r>
    </w:p>
    <w:p>
      <w:r>
        <w:rPr>
          <w:rFonts w:ascii="Courier New" w:hAnsi="Courier New"/>
          <w:sz w:val="17"/>
        </w:rPr>
        <w:t>{</w:t>
      </w:r>
    </w:p>
    <w:p>
      <w:r>
        <w:rPr>
          <w:rFonts w:ascii="Courier New" w:hAnsi="Courier New"/>
          <w:sz w:val="17"/>
        </w:rPr>
        <w:t xml:space="preserve">  "role": "teacher",</w:t>
      </w:r>
    </w:p>
    <w:p>
      <w:r>
        <w:rPr>
          <w:rFonts w:ascii="Courier New" w:hAnsi="Courier New"/>
          <w:sz w:val="17"/>
        </w:rPr>
        <w:t xml:space="preserve">  "unit": "SMA",</w:t>
      </w:r>
    </w:p>
    <w:p>
      <w:r>
        <w:rPr>
          <w:rFonts w:ascii="Courier New" w:hAnsi="Courier New"/>
          <w:sz w:val="17"/>
        </w:rPr>
        <w:t xml:space="preserve">  "subject": "Informatika",</w:t>
      </w:r>
    </w:p>
    <w:p>
      <w:r>
        <w:rPr>
          <w:rFonts w:ascii="Courier New" w:hAnsi="Courier New"/>
          <w:sz w:val="17"/>
        </w:rPr>
        <w:t xml:space="preserve">  "phase": "E",</w:t>
      </w:r>
    </w:p>
    <w:p>
      <w:r>
        <w:rPr>
          <w:rFonts w:ascii="Courier New" w:hAnsi="Courier New"/>
          <w:sz w:val="17"/>
        </w:rPr>
        <w:t xml:space="preserve">  "tp": "...",</w:t>
      </w:r>
    </w:p>
    <w:p>
      <w:r>
        <w:rPr>
          <w:rFonts w:ascii="Courier New" w:hAnsi="Courier New"/>
          <w:sz w:val="17"/>
        </w:rPr>
        <w:t xml:space="preserve">  "class_profile_summary": "...",</w:t>
      </w:r>
    </w:p>
    <w:p>
      <w:r>
        <w:rPr>
          <w:rFonts w:ascii="Courier New" w:hAnsi="Courier New"/>
          <w:sz w:val="17"/>
        </w:rPr>
        <w:t xml:space="preserve">  "available_resources": "...",</w:t>
      </w:r>
    </w:p>
    <w:p>
      <w:r>
        <w:rPr>
          <w:rFonts w:ascii="Courier New" w:hAnsi="Courier New"/>
          <w:sz w:val="17"/>
        </w:rPr>
        <w:t xml:space="preserve">  "time_minutes": 120,</w:t>
      </w:r>
    </w:p>
    <w:p>
      <w:r>
        <w:rPr>
          <w:rFonts w:ascii="Courier New" w:hAnsi="Courier New"/>
          <w:sz w:val="17"/>
        </w:rPr>
        <w:t xml:space="preserve">  "previous_mastery_summary": "...",</w:t>
      </w:r>
    </w:p>
    <w:p>
      <w:r>
        <w:rPr>
          <w:rFonts w:ascii="Courier New" w:hAnsi="Courier New"/>
          <w:sz w:val="17"/>
        </w:rPr>
        <w:t xml:space="preserve">  "requested_task": "..."</w:t>
      </w:r>
    </w:p>
    <w:p>
      <w:r>
        <w:rPr>
          <w:rFonts w:ascii="Courier New" w:hAnsi="Courier New"/>
          <w:sz w:val="17"/>
        </w:rPr>
        <w:t>}</w:t>
      </w:r>
    </w:p>
    <w:p>
      <w:r>
        <w:t>Avoid exposing unrelated student data.</w:t>
      </w:r>
    </w:p>
    <w:p>
      <w:pPr>
        <w:pStyle w:val="Heading2"/>
      </w:pPr>
      <w:r>
        <w:t>5. Provenance</w:t>
      </w:r>
    </w:p>
    <w:p>
      <w:r>
        <w:t>Every AI output stores:</w:t>
      </w:r>
    </w:p>
    <w:p>
      <w:pPr>
        <w:pStyle w:val="ListBullet"/>
      </w:pPr>
      <w:r>
        <w:t>model/provider;</w:t>
      </w:r>
    </w:p>
    <w:p>
      <w:pPr>
        <w:pStyle w:val="ListBullet"/>
      </w:pPr>
      <w:r>
        <w:t>created_at;</w:t>
      </w:r>
    </w:p>
    <w:p>
      <w:pPr>
        <w:pStyle w:val="ListBullet"/>
      </w:pPr>
      <w:r>
        <w:t>requesting user;</w:t>
      </w:r>
    </w:p>
    <w:p>
      <w:pPr>
        <w:pStyle w:val="ListBullet"/>
      </w:pPr>
      <w:r>
        <w:t>context hash;</w:t>
      </w:r>
    </w:p>
    <w:p>
      <w:pPr>
        <w:pStyle w:val="ListBullet"/>
      </w:pPr>
      <w:r>
        <w:t>source records;</w:t>
      </w:r>
    </w:p>
    <w:p>
      <w:pPr>
        <w:pStyle w:val="ListBullet"/>
      </w:pPr>
      <w:r>
        <w:t>prompt type;</w:t>
      </w:r>
    </w:p>
    <w:p>
      <w:pPr>
        <w:pStyle w:val="ListBullet"/>
      </w:pPr>
      <w:r>
        <w:t>output;</w:t>
      </w:r>
    </w:p>
    <w:p>
      <w:pPr>
        <w:pStyle w:val="ListBullet"/>
      </w:pPr>
      <w:r>
        <w:t>approval status;</w:t>
      </w:r>
    </w:p>
    <w:p>
      <w:pPr>
        <w:pStyle w:val="ListBullet"/>
      </w:pPr>
      <w:r>
        <w:t>human edits.</w:t>
      </w:r>
    </w:p>
    <w:p>
      <w:pPr>
        <w:pStyle w:val="Heading2"/>
      </w:pPr>
      <w:r>
        <w:t>6. AI Safety States</w:t>
      </w:r>
    </w:p>
    <w:p>
      <w:r>
        <w:rPr>
          <w:rFonts w:ascii="Courier New" w:hAnsi="Courier New"/>
          <w:sz w:val="17"/>
        </w:rPr>
        <w:t>DRAFT</w:t>
      </w:r>
    </w:p>
    <w:p>
      <w:r>
        <w:rPr>
          <w:rFonts w:ascii="Courier New" w:hAnsi="Courier New"/>
          <w:sz w:val="17"/>
        </w:rPr>
        <w:t>→ REVIEWED</w:t>
      </w:r>
    </w:p>
    <w:p>
      <w:r>
        <w:rPr>
          <w:rFonts w:ascii="Courier New" w:hAnsi="Courier New"/>
          <w:sz w:val="17"/>
        </w:rPr>
        <w:t>→ ACCEPTED / REJECTED</w:t>
      </w:r>
    </w:p>
    <w:p>
      <w:r>
        <w:t>AI output cannot directly enter locked curriculum/rapor without human transition.</w:t>
      </w:r>
    </w:p>
    <w:p>
      <w:pPr>
        <w:pStyle w:val="Heading2"/>
      </w:pPr>
      <w:r>
        <w:t>7. Explainability</w:t>
      </w:r>
    </w:p>
    <w:p>
      <w:r>
        <w:t>UI should show:</w:t>
      </w:r>
    </w:p>
    <w:p>
      <w:r>
        <w:t>“Rekomendasi ini dibuat berdasarkan TP X, hasil asesmen formatif terakhir, alokasi 2 JP, dan resource profile kelas.”</w:t>
      </w:r>
    </w:p>
    <w:p>
      <w:r>
        <w:t>Not:</w:t>
      </w:r>
    </w:p>
    <w:p>
      <w:r>
        <w:t>“AI says so.”</w:t>
      </w:r>
    </w:p>
    <w:p>
      <w:pPr>
        <w:pStyle w:val="Heading2"/>
      </w:pPr>
      <w:r>
        <w:t>8. Teacher Feedback Loop</w:t>
      </w:r>
    </w:p>
    <w:p>
      <w:r>
        <w:t>Buttons:</w:t>
      </w:r>
    </w:p>
    <w:p>
      <w:pPr>
        <w:pStyle w:val="ListBullet"/>
      </w:pPr>
      <w:r>
        <w:t>Useful;</w:t>
      </w:r>
    </w:p>
    <w:p>
      <w:pPr>
        <w:pStyle w:val="ListBullet"/>
      </w:pPr>
      <w:r>
        <w:t>Needs correction;</w:t>
      </w:r>
    </w:p>
    <w:p>
      <w:pPr>
        <w:pStyle w:val="ListBullet"/>
      </w:pPr>
      <w:r>
        <w:t>Inappropriate;</w:t>
      </w:r>
    </w:p>
    <w:p>
      <w:pPr>
        <w:pStyle w:val="ListBullet"/>
      </w:pPr>
      <w:r>
        <w:t>Wrong curriculum alignment.</w:t>
      </w:r>
    </w:p>
    <w:p>
      <w:r>
        <w:t>Feedback used to improve prompt/configuration, not to silently train on private student content unless policy permits.</w:t>
      </w:r>
    </w:p>
    <w:p>
      <w:pPr>
        <w:pStyle w:val="Heading2"/>
      </w:pPr>
      <w:r>
        <w:t>9. Cost and Quota Governance</w:t>
      </w:r>
    </w:p>
    <w:p>
      <w:pPr>
        <w:pStyle w:val="ListBullet"/>
      </w:pPr>
      <w:r>
        <w:t>cache non-sensitive static reference summaries;</w:t>
      </w:r>
    </w:p>
    <w:p>
      <w:pPr>
        <w:pStyle w:val="ListBullet"/>
      </w:pPr>
      <w:r>
        <w:t>structured prompts;</w:t>
      </w:r>
    </w:p>
    <w:p>
      <w:pPr>
        <w:pStyle w:val="ListBullet"/>
      </w:pPr>
      <w:r>
        <w:t>no repeated whole-document context;</w:t>
      </w:r>
    </w:p>
    <w:p>
      <w:pPr>
        <w:pStyle w:val="ListBullet"/>
      </w:pPr>
      <w:r>
        <w:t>use deterministic non-AI rule engine for compliance;</w:t>
      </w:r>
    </w:p>
    <w:p>
      <w:pPr>
        <w:pStyle w:val="ListBullet"/>
      </w:pPr>
      <w:r>
        <w:t>use AI only where generative reasoning adds value.</w:t>
      </w:r>
    </w:p>
    <w:p>
      <w:pPr>
        <w:pStyle w:val="Heading2"/>
      </w:pPr>
      <w:r>
        <w:t>10. AI Readiness Gate</w:t>
      </w:r>
    </w:p>
    <w:p>
      <w:r>
        <w:t>AI feature baru tidak boleh enabled sebelum:</w:t>
      </w:r>
    </w:p>
    <w:p>
      <w:pPr>
        <w:pStyle w:val="ListBullet"/>
      </w:pPr>
      <w:r>
        <w:t>source data quality adequate;</w:t>
      </w:r>
    </w:p>
    <w:p>
      <w:pPr>
        <w:pStyle w:val="ListBullet"/>
      </w:pPr>
      <w:r>
        <w:t>permission scoped;</w:t>
      </w:r>
    </w:p>
    <w:p>
      <w:pPr>
        <w:pStyle w:val="ListBullet"/>
      </w:pPr>
      <w:r>
        <w:t>audit log works;</w:t>
      </w:r>
    </w:p>
    <w:p>
      <w:pPr>
        <w:pStyle w:val="ListBullet"/>
      </w:pPr>
      <w:r>
        <w:t>human approval path exists;</w:t>
      </w:r>
    </w:p>
    <w:p>
      <w:pPr>
        <w:pStyle w:val="ListBullet"/>
      </w:pPr>
      <w:r>
        <w:t>hallucination/failure behavior documented;</w:t>
      </w:r>
    </w:p>
    <w:p>
      <w:pPr>
        <w:pStyle w:val="ListBullet"/>
      </w:pPr>
      <w:r>
        <w:t>fallback manual workflow exists.</w:t>
      </w:r>
    </w:p>
    <w:p>
      <w:r>
        <w:br w:type="page"/>
      </w:r>
    </w:p>
    <w:p>
      <w:pPr>
        <w:pStyle w:val="Heading1"/>
      </w:pPr>
      <w:r>
        <w:t>Roadmap</w:t>
      </w:r>
    </w:p>
    <w:p>
      <w:pPr>
        <w:pStyle w:val="Heading2"/>
      </w:pPr>
      <w:r>
        <w:t>Strategy</w:t>
      </w:r>
    </w:p>
    <w:p>
      <w:r>
        <w:t>Jangan melakukan big-bang rewrite. Sistem penjadwalan yang ada tetap dipakai. Pembangunan IALOS dilakukan di atas baseline stabil.</w:t>
      </w:r>
    </w:p>
    <w:p>
      <w:pPr>
        <w:pStyle w:val="Heading2"/>
      </w:pPr>
      <w:r>
        <w:t>Phase 0 — Architecture Freeze &amp; Discovery</w:t>
      </w:r>
    </w:p>
    <w:p>
      <w:r>
        <w:t>Tujuan:</w:t>
      </w:r>
    </w:p>
    <w:p>
      <w:pPr>
        <w:pStyle w:val="ListBullet"/>
      </w:pPr>
      <w:r>
        <w:t>audit current schema;</w:t>
      </w:r>
    </w:p>
    <w:p>
      <w:pPr>
        <w:pStyle w:val="ListBullet"/>
      </w:pPr>
      <w:r>
        <w:t>map M0–M5;</w:t>
      </w:r>
    </w:p>
    <w:p>
      <w:pPr>
        <w:pStyle w:val="ListBullet"/>
      </w:pPr>
      <w:r>
        <w:t>identify stable contracts;</w:t>
      </w:r>
    </w:p>
    <w:p>
      <w:pPr>
        <w:pStyle w:val="ListBullet"/>
      </w:pPr>
      <w:r>
        <w:t>freeze naming conventions;</w:t>
      </w:r>
    </w:p>
    <w:p>
      <w:pPr>
        <w:pStyle w:val="ListBullet"/>
      </w:pPr>
      <w:r>
        <w:t>create architecture decision records.</w:t>
      </w:r>
    </w:p>
    <w:p>
      <w:r>
        <w:t>Exit:</w:t>
      </w:r>
    </w:p>
    <w:p>
      <w:pPr>
        <w:pStyle w:val="ListBullet"/>
      </w:pPr>
      <w:r>
        <w:t>no code change required except docs/tests if needed.</w:t>
      </w:r>
    </w:p>
    <w:p>
      <w:pPr>
        <w:pStyle w:val="Heading2"/>
      </w:pPr>
      <w:r>
        <w:t>Phase 1 — Education Foundation Model</w:t>
      </w:r>
    </w:p>
    <w:p>
      <w:r>
        <w:t>Deliver:</w:t>
      </w:r>
    </w:p>
    <w:p>
      <w:pPr>
        <w:pStyle w:val="ListBullet"/>
      </w:pPr>
      <w:r>
        <w:t>regulation registry;</w:t>
      </w:r>
    </w:p>
    <w:p>
      <w:pPr>
        <w:pStyle w:val="ListBullet"/>
      </w:pPr>
      <w:r>
        <w:t>graduate profile dimensions;</w:t>
      </w:r>
    </w:p>
    <w:p>
      <w:pPr>
        <w:pStyle w:val="ListBullet"/>
      </w:pPr>
      <w:r>
        <w:t>source registry;</w:t>
      </w:r>
    </w:p>
    <w:p>
      <w:pPr>
        <w:pStyle w:val="ListBullet"/>
      </w:pPr>
      <w:r>
        <w:t>CP/element/TP/ATP generic model;</w:t>
      </w:r>
    </w:p>
    <w:p>
      <w:pPr>
        <w:pStyle w:val="ListBullet"/>
      </w:pPr>
      <w:r>
        <w:t>versioning;</w:t>
      </w:r>
    </w:p>
    <w:p>
      <w:pPr>
        <w:pStyle w:val="ListBullet"/>
      </w:pPr>
      <w:r>
        <w:t>official/reference vs school adaptation.</w:t>
      </w:r>
    </w:p>
    <w:p>
      <w:r>
        <w:t>Pilot:</w:t>
      </w:r>
    </w:p>
    <w:p>
      <w:pPr>
        <w:pStyle w:val="ListBullet"/>
      </w:pPr>
      <w:r>
        <w:t>Informatika Fase E.</w:t>
      </w:r>
    </w:p>
    <w:p>
      <w:r>
        <w:t>Exit:</w:t>
      </w:r>
    </w:p>
    <w:p>
      <w:pPr>
        <w:pStyle w:val="ListBullet"/>
      </w:pPr>
      <w:r>
        <w:t>CP→TP→ATP can be stored and traced.</w:t>
      </w:r>
    </w:p>
    <w:p>
      <w:pPr>
        <w:pStyle w:val="ListBullet"/>
      </w:pPr>
      <w:r>
        <w:t>no duplicate source of truth with existing curriculum.</w:t>
      </w:r>
    </w:p>
    <w:p>
      <w:pPr>
        <w:pStyle w:val="Heading2"/>
      </w:pPr>
      <w:r>
        <w:t>Phase 2 — Digital KSP</w:t>
      </w:r>
    </w:p>
    <w:p>
      <w:r>
        <w:t>Deliver:</w:t>
      </w:r>
    </w:p>
    <w:p>
      <w:pPr>
        <w:pStyle w:val="ListBullet"/>
      </w:pPr>
      <w:r>
        <w:t>KSP versions;</w:t>
      </w:r>
    </w:p>
    <w:p>
      <w:pPr>
        <w:pStyle w:val="ListBullet"/>
      </w:pPr>
      <w:r>
        <w:t>school context;</w:t>
      </w:r>
    </w:p>
    <w:p>
      <w:pPr>
        <w:pStyle w:val="ListBullet"/>
      </w:pPr>
      <w:r>
        <w:t>vision/mission/goals;</w:t>
      </w:r>
    </w:p>
    <w:p>
      <w:pPr>
        <w:pStyle w:val="ListBullet"/>
      </w:pPr>
      <w:r>
        <w:t>organization of learning;</w:t>
      </w:r>
    </w:p>
    <w:p>
      <w:pPr>
        <w:pStyle w:val="ListBullet"/>
      </w:pPr>
      <w:r>
        <w:t>KSP completeness;</w:t>
      </w:r>
    </w:p>
    <w:p>
      <w:pPr>
        <w:pStyle w:val="ListBullet"/>
      </w:pPr>
      <w:r>
        <w:t>compliance preview;</w:t>
      </w:r>
    </w:p>
    <w:p>
      <w:pPr>
        <w:pStyle w:val="ListBullet"/>
      </w:pPr>
      <w:r>
        <w:t>document export.</w:t>
      </w:r>
    </w:p>
    <w:p>
      <w:r>
        <w:t>Exit:</w:t>
      </w:r>
    </w:p>
    <w:p>
      <w:pPr>
        <w:pStyle w:val="ListBullet"/>
      </w:pPr>
      <w:r>
        <w:t>KSP draft can be generated from structured data.</w:t>
      </w:r>
    </w:p>
    <w:p>
      <w:pPr>
        <w:pStyle w:val="Heading2"/>
      </w:pPr>
      <w:r>
        <w:t>Phase 3 — Subject Learning Pack Engine</w:t>
      </w:r>
    </w:p>
    <w:p>
      <w:r>
        <w:t>Deliver:</w:t>
      </w:r>
    </w:p>
    <w:p>
      <w:pPr>
        <w:pStyle w:val="ListBullet"/>
      </w:pPr>
      <w:r>
        <w:t>unit/chapter;</w:t>
      </w:r>
    </w:p>
    <w:p>
      <w:pPr>
        <w:pStyle w:val="ListBullet"/>
      </w:pPr>
      <w:r>
        <w:t>prerequisites;</w:t>
      </w:r>
    </w:p>
    <w:p>
      <w:pPr>
        <w:pStyle w:val="ListBullet"/>
      </w:pPr>
      <w:r>
        <w:t>essential material;</w:t>
      </w:r>
    </w:p>
    <w:p>
      <w:pPr>
        <w:pStyle w:val="ListBullet"/>
      </w:pPr>
      <w:r>
        <w:t>misconception;</w:t>
      </w:r>
    </w:p>
    <w:p>
      <w:pPr>
        <w:pStyle w:val="ListBullet"/>
      </w:pPr>
      <w:r>
        <w:t>activities;</w:t>
      </w:r>
    </w:p>
    <w:p>
      <w:pPr>
        <w:pStyle w:val="ListBullet"/>
      </w:pPr>
      <w:r>
        <w:t>resource requirements;</w:t>
      </w:r>
    </w:p>
    <w:p>
      <w:pPr>
        <w:pStyle w:val="ListBullet"/>
      </w:pPr>
      <w:r>
        <w:t>teacher guidance;</w:t>
      </w:r>
    </w:p>
    <w:p>
      <w:pPr>
        <w:pStyle w:val="ListBullet"/>
      </w:pPr>
      <w:r>
        <w:t>assessment references.</w:t>
      </w:r>
    </w:p>
    <w:p>
      <w:r>
        <w:t>Reference implementation:</w:t>
      </w:r>
    </w:p>
    <w:p>
      <w:r>
        <w:t>Informatika Kelas X.</w:t>
      </w:r>
    </w:p>
    <w:p>
      <w:r>
        <w:t>Exit:</w:t>
      </w:r>
    </w:p>
    <w:p>
      <w:pPr>
        <w:pStyle w:val="ListBullet"/>
      </w:pPr>
      <w:r>
        <w:t>one complete subject can plan a semester.</w:t>
      </w:r>
    </w:p>
    <w:p>
      <w:pPr>
        <w:pStyle w:val="Heading2"/>
      </w:pPr>
      <w:r>
        <w:t>Phase 4 — Deep Learning Lesson Planner</w:t>
      </w:r>
    </w:p>
    <w:p>
      <w:r>
        <w:t>Deliver:</w:t>
      </w:r>
    </w:p>
    <w:p>
      <w:pPr>
        <w:pStyle w:val="ListBullet"/>
      </w:pPr>
      <w:r>
        <w:t>identification;</w:t>
      </w:r>
    </w:p>
    <w:p>
      <w:pPr>
        <w:pStyle w:val="ListBullet"/>
      </w:pPr>
      <w:r>
        <w:t>graduate profile selection;</w:t>
      </w:r>
    </w:p>
    <w:p>
      <w:pPr>
        <w:pStyle w:val="ListBullet"/>
      </w:pPr>
      <w:r>
        <w:t>pedagogical practice;</w:t>
      </w:r>
    </w:p>
    <w:p>
      <w:pPr>
        <w:pStyle w:val="ListBullet"/>
      </w:pPr>
      <w:r>
        <w:t>partnership;</w:t>
      </w:r>
    </w:p>
    <w:p>
      <w:pPr>
        <w:pStyle w:val="ListBullet"/>
      </w:pPr>
      <w:r>
        <w:t>environment;</w:t>
      </w:r>
    </w:p>
    <w:p>
      <w:pPr>
        <w:pStyle w:val="ListBullet"/>
      </w:pPr>
      <w:r>
        <w:t>digital use;</w:t>
      </w:r>
    </w:p>
    <w:p>
      <w:pPr>
        <w:pStyle w:val="ListBullet"/>
      </w:pPr>
      <w:r>
        <w:t>understand/apply/reflect;</w:t>
      </w:r>
    </w:p>
    <w:p>
      <w:pPr>
        <w:pStyle w:val="ListBullet"/>
      </w:pPr>
      <w:r>
        <w:t>initial/formative/summative planning.</w:t>
      </w:r>
    </w:p>
    <w:p>
      <w:r>
        <w:t>Exit:</w:t>
      </w:r>
    </w:p>
    <w:p>
      <w:pPr>
        <w:pStyle w:val="ListBullet"/>
      </w:pPr>
      <w:r>
        <w:t>teacher can prepare a lesson without Word document.</w:t>
      </w:r>
    </w:p>
    <w:p>
      <w:pPr>
        <w:pStyle w:val="Heading2"/>
      </w:pPr>
      <w:r>
        <w:t>Phase 5 — Daily Teaching Workspace</w:t>
      </w:r>
    </w:p>
    <w:p>
      <w:r>
        <w:t>Deliver:</w:t>
      </w:r>
    </w:p>
    <w:p>
      <w:pPr>
        <w:pStyle w:val="ListBullet"/>
      </w:pPr>
      <w:r>
        <w:t>Today dashboard;</w:t>
      </w:r>
    </w:p>
    <w:p>
      <w:pPr>
        <w:pStyle w:val="ListBullet"/>
      </w:pPr>
      <w:r>
        <w:t>learning sessions linked to schedule;</w:t>
      </w:r>
    </w:p>
    <w:p>
      <w:pPr>
        <w:pStyle w:val="ListBullet"/>
      </w:pPr>
      <w:r>
        <w:t>teaching mode;</w:t>
      </w:r>
    </w:p>
    <w:p>
      <w:pPr>
        <w:pStyle w:val="ListBullet"/>
      </w:pPr>
      <w:r>
        <w:t>attendance integration;</w:t>
      </w:r>
    </w:p>
    <w:p>
      <w:pPr>
        <w:pStyle w:val="ListBullet"/>
      </w:pPr>
      <w:r>
        <w:t>activity execution;</w:t>
      </w:r>
    </w:p>
    <w:p>
      <w:pPr>
        <w:pStyle w:val="ListBullet"/>
      </w:pPr>
      <w:r>
        <w:t>reflection.</w:t>
      </w:r>
    </w:p>
    <w:p>
      <w:r>
        <w:t>Exit:</w:t>
      </w:r>
    </w:p>
    <w:p>
      <w:pPr>
        <w:pStyle w:val="ListBullet"/>
      </w:pPr>
      <w:r>
        <w:t>teacher completes real classroom session end-to-end.</w:t>
      </w:r>
    </w:p>
    <w:p>
      <w:pPr>
        <w:pStyle w:val="Heading2"/>
      </w:pPr>
      <w:r>
        <w:t>Phase 6 — Assessment &amp; Mastery</w:t>
      </w:r>
    </w:p>
    <w:p>
      <w:r>
        <w:t>Deliver:</w:t>
      </w:r>
    </w:p>
    <w:p>
      <w:pPr>
        <w:pStyle w:val="ListBullet"/>
      </w:pPr>
      <w:r>
        <w:t>diagnostic/formative/summative;</w:t>
      </w:r>
    </w:p>
    <w:p>
      <w:pPr>
        <w:pStyle w:val="ListBullet"/>
      </w:pPr>
      <w:r>
        <w:t>criteria/rubric;</w:t>
      </w:r>
    </w:p>
    <w:p>
      <w:pPr>
        <w:pStyle w:val="ListBullet"/>
      </w:pPr>
      <w:r>
        <w:t>evidence;</w:t>
      </w:r>
    </w:p>
    <w:p>
      <w:pPr>
        <w:pStyle w:val="ListBullet"/>
      </w:pPr>
      <w:r>
        <w:t>mastery;</w:t>
      </w:r>
    </w:p>
    <w:p>
      <w:pPr>
        <w:pStyle w:val="ListBullet"/>
      </w:pPr>
      <w:r>
        <w:t>intervention;</w:t>
      </w:r>
    </w:p>
    <w:p>
      <w:pPr>
        <w:pStyle w:val="ListBullet"/>
      </w:pPr>
      <w:r>
        <w:t>enrichment.</w:t>
      </w:r>
    </w:p>
    <w:p>
      <w:r>
        <w:t>Exit:</w:t>
      </w:r>
    </w:p>
    <w:p>
      <w:pPr>
        <w:pStyle w:val="ListBullet"/>
      </w:pPr>
      <w:r>
        <w:t>TP progress is evidence-backed.</w:t>
      </w:r>
    </w:p>
    <w:p>
      <w:pPr>
        <w:pStyle w:val="Heading2"/>
      </w:pPr>
      <w:r>
        <w:t>Phase 7 — Cocurricular &amp; Character</w:t>
      </w:r>
    </w:p>
    <w:p>
      <w:r>
        <w:t>Deliver:</w:t>
      </w:r>
    </w:p>
    <w:p>
      <w:pPr>
        <w:pStyle w:val="ListBullet"/>
      </w:pPr>
      <w:r>
        <w:t>theme;</w:t>
      </w:r>
    </w:p>
    <w:p>
      <w:pPr>
        <w:pStyle w:val="ListBullet"/>
      </w:pPr>
      <w:r>
        <w:t>dimensions;</w:t>
      </w:r>
    </w:p>
    <w:p>
      <w:pPr>
        <w:pStyle w:val="ListBullet"/>
      </w:pPr>
      <w:r>
        <w:t>interdisciplinary mapping;</w:t>
      </w:r>
    </w:p>
    <w:p>
      <w:pPr>
        <w:pStyle w:val="ListBullet"/>
      </w:pPr>
      <w:r>
        <w:t>time;</w:t>
      </w:r>
    </w:p>
    <w:p>
      <w:pPr>
        <w:pStyle w:val="ListBullet"/>
      </w:pPr>
      <w:r>
        <w:t>activity;</w:t>
      </w:r>
    </w:p>
    <w:p>
      <w:pPr>
        <w:pStyle w:val="ListBullet"/>
      </w:pPr>
      <w:r>
        <w:t>evaluation;</w:t>
      </w:r>
    </w:p>
    <w:p>
      <w:pPr>
        <w:pStyle w:val="ListBullet"/>
      </w:pPr>
      <w:r>
        <w:t>reporting;</w:t>
      </w:r>
    </w:p>
    <w:p>
      <w:pPr>
        <w:pStyle w:val="ListBullet"/>
      </w:pPr>
      <w:r>
        <w:t>school-specific activities.</w:t>
      </w:r>
    </w:p>
    <w:p>
      <w:r>
        <w:t>Exit:</w:t>
      </w:r>
    </w:p>
    <w:p>
      <w:pPr>
        <w:pStyle w:val="ListBullet"/>
      </w:pPr>
      <w:r>
        <w:t>at least one WMVAA cocurricular program executed digitally.</w:t>
      </w:r>
    </w:p>
    <w:p>
      <w:pPr>
        <w:pStyle w:val="Heading2"/>
      </w:pPr>
      <w:r>
        <w:t>Phase 8 — Extracurricular</w:t>
      </w:r>
    </w:p>
    <w:p>
      <w:r>
        <w:t>Deliver:</w:t>
      </w:r>
    </w:p>
    <w:p>
      <w:pPr>
        <w:pStyle w:val="ListBullet"/>
      </w:pPr>
      <w:r>
        <w:t>programs;</w:t>
      </w:r>
    </w:p>
    <w:p>
      <w:pPr>
        <w:pStyle w:val="ListBullet"/>
      </w:pPr>
      <w:r>
        <w:t>Pathfinder pilot;</w:t>
      </w:r>
    </w:p>
    <w:p>
      <w:pPr>
        <w:pStyle w:val="ListBullet"/>
      </w:pPr>
      <w:r>
        <w:t>membership;</w:t>
      </w:r>
    </w:p>
    <w:p>
      <w:pPr>
        <w:pStyle w:val="ListBullet"/>
      </w:pPr>
      <w:r>
        <w:t>attendance;</w:t>
      </w:r>
    </w:p>
    <w:p>
      <w:pPr>
        <w:pStyle w:val="ListBullet"/>
      </w:pPr>
      <w:r>
        <w:t>competency;</w:t>
      </w:r>
    </w:p>
    <w:p>
      <w:pPr>
        <w:pStyle w:val="ListBullet"/>
      </w:pPr>
      <w:r>
        <w:t>qualitative reporting.</w:t>
      </w:r>
    </w:p>
    <w:p>
      <w:pPr>
        <w:pStyle w:val="Heading2"/>
      </w:pPr>
      <w:r>
        <w:t>Phase 9 — Reporting &amp; Portfolio</w:t>
      </w:r>
    </w:p>
    <w:p>
      <w:r>
        <w:t>Deliver:</w:t>
      </w:r>
    </w:p>
    <w:p>
      <w:pPr>
        <w:pStyle w:val="ListBullet"/>
      </w:pPr>
      <w:r>
        <w:t>subject report;</w:t>
      </w:r>
    </w:p>
    <w:p>
      <w:pPr>
        <w:pStyle w:val="ListBullet"/>
      </w:pPr>
      <w:r>
        <w:t>narrative;</w:t>
      </w:r>
    </w:p>
    <w:p>
      <w:pPr>
        <w:pStyle w:val="ListBullet"/>
      </w:pPr>
      <w:r>
        <w:t>cocurricular;</w:t>
      </w:r>
    </w:p>
    <w:p>
      <w:pPr>
        <w:pStyle w:val="ListBullet"/>
      </w:pPr>
      <w:r>
        <w:t>extracurricular;</w:t>
      </w:r>
    </w:p>
    <w:p>
      <w:pPr>
        <w:pStyle w:val="ListBullet"/>
      </w:pPr>
      <w:r>
        <w:t>portfolio;</w:t>
      </w:r>
    </w:p>
    <w:p>
      <w:pPr>
        <w:pStyle w:val="ListBullet"/>
      </w:pPr>
      <w:r>
        <w:t>class/teacher analytics.</w:t>
      </w:r>
    </w:p>
    <w:p>
      <w:r>
        <w:t>Exit:</w:t>
      </w:r>
    </w:p>
    <w:p>
      <w:pPr>
        <w:pStyle w:val="ListBullet"/>
      </w:pPr>
      <w:r>
        <w:t>semester reporting is derived from learning data.</w:t>
      </w:r>
    </w:p>
    <w:p>
      <w:pPr>
        <w:pStyle w:val="Heading2"/>
      </w:pPr>
      <w:r>
        <w:t>Phase 10 — Quality &amp; AI Copilot</w:t>
      </w:r>
    </w:p>
    <w:p>
      <w:r>
        <w:t>Deliver:</w:t>
      </w:r>
    </w:p>
    <w:p>
      <w:pPr>
        <w:pStyle w:val="ListBullet"/>
      </w:pPr>
      <w:r>
        <w:t>teacher reflection;</w:t>
      </w:r>
    </w:p>
    <w:p>
      <w:pPr>
        <w:pStyle w:val="ListBullet"/>
      </w:pPr>
      <w:r>
        <w:t>supervision;</w:t>
      </w:r>
    </w:p>
    <w:p>
      <w:pPr>
        <w:pStyle w:val="ListBullet"/>
      </w:pPr>
      <w:r>
        <w:t>KSP evaluation;</w:t>
      </w:r>
    </w:p>
    <w:p>
      <w:pPr>
        <w:pStyle w:val="ListBullet"/>
      </w:pPr>
      <w:r>
        <w:t>improvement plan;</w:t>
      </w:r>
    </w:p>
    <w:p>
      <w:pPr>
        <w:pStyle w:val="ListBullet"/>
      </w:pPr>
      <w:r>
        <w:t>AI assistant.</w:t>
      </w:r>
    </w:p>
    <w:p>
      <w:r>
        <w:t>AI is last because quality depends on structured data.</w:t>
      </w:r>
    </w:p>
    <w:p>
      <w:pPr>
        <w:pStyle w:val="Heading2"/>
      </w:pPr>
      <w:r>
        <w:t>Recommended Pilot Sequence</w:t>
      </w:r>
    </w:p>
    <w:p>
      <w:pPr>
        <w:pStyle w:val="ListNumber"/>
      </w:pPr>
      <w:r>
        <w:t>Informatika X.</w:t>
      </w:r>
    </w:p>
    <w:p>
      <w:pPr>
        <w:pStyle w:val="ListNumber"/>
      </w:pPr>
      <w:r>
        <w:t>Koding &amp; KA IX.</w:t>
      </w:r>
    </w:p>
    <w:p>
      <w:pPr>
        <w:pStyle w:val="ListNumber"/>
      </w:pPr>
      <w:r>
        <w:t>One non-technology subject (e.g. Mathematics).</w:t>
      </w:r>
    </w:p>
    <w:p>
      <w:pPr>
        <w:pStyle w:val="ListNumber"/>
      </w:pPr>
      <w:r>
        <w:t>One cocurricular interdisciplinary project.</w:t>
      </w:r>
    </w:p>
    <w:p>
      <w:pPr>
        <w:pStyle w:val="ListNumber"/>
      </w:pPr>
      <w:r>
        <w:t>Pathfinder/extracurricular.</w:t>
      </w:r>
    </w:p>
    <w:p>
      <w:r>
        <w:t>This tests whether the model is truly generic.</w:t>
      </w:r>
    </w:p>
    <w:p>
      <w:pPr>
        <w:pStyle w:val="Heading2"/>
      </w:pPr>
      <w:r>
        <w:t>Rollout Rule</w:t>
      </w:r>
    </w:p>
    <w:p>
      <w:r>
        <w:t>Setiap phase harus:</w:t>
      </w:r>
    </w:p>
    <w:p>
      <w:pPr>
        <w:pStyle w:val="ListBullet"/>
      </w:pPr>
      <w:r>
        <w:t>migration/rollback pass;</w:t>
      </w:r>
    </w:p>
    <w:p>
      <w:pPr>
        <w:pStyle w:val="ListBullet"/>
      </w:pPr>
      <w:r>
        <w:t>unit isolation pass;</w:t>
      </w:r>
    </w:p>
    <w:p>
      <w:pPr>
        <w:pStyle w:val="ListBullet"/>
      </w:pPr>
      <w:r>
        <w:t>permissions pass;</w:t>
      </w:r>
    </w:p>
    <w:p>
      <w:pPr>
        <w:pStyle w:val="ListBullet"/>
      </w:pPr>
      <w:r>
        <w:t>full regression pass;</w:t>
      </w:r>
    </w:p>
    <w:p>
      <w:pPr>
        <w:pStyle w:val="ListBullet"/>
      </w:pPr>
      <w:r>
        <w:t>browser acceptance pass;</w:t>
      </w:r>
    </w:p>
    <w:p>
      <w:pPr>
        <w:pStyle w:val="ListBullet"/>
      </w:pPr>
      <w:r>
        <w:t>documentation updated;</w:t>
      </w:r>
    </w:p>
    <w:p>
      <w:pPr>
        <w:pStyle w:val="ListBullet"/>
      </w:pPr>
      <w:r>
        <w:t>feature flag available;</w:t>
      </w:r>
    </w:p>
    <w:p>
      <w:pPr>
        <w:pStyle w:val="ListBullet"/>
      </w:pPr>
      <w:r>
        <w:t>pilot validated before expanding.</w:t>
      </w:r>
    </w:p>
    <w:p>
      <w:r>
        <w:br w:type="page"/>
      </w:r>
    </w:p>
    <w:p>
      <w:pPr>
        <w:pStyle w:val="Heading1"/>
      </w:pPr>
      <w:r>
        <w:t>Acceptance &amp; Quality Gates</w:t>
      </w:r>
    </w:p>
    <w:p>
      <w:pPr>
        <w:pStyle w:val="Heading2"/>
      </w:pPr>
      <w:r>
        <w:t>1. Definition of Done per Module</w:t>
      </w:r>
    </w:p>
    <w:p>
      <w:r>
        <w:t>Tidak cukup:</w:t>
      </w:r>
    </w:p>
    <w:p>
      <w:r>
        <w:t>“UI sudah tampil.”</w:t>
      </w:r>
    </w:p>
    <w:p>
      <w:r>
        <w:t>Minimum:</w:t>
      </w:r>
    </w:p>
    <w:p>
      <w:pPr>
        <w:pStyle w:val="ListBullet"/>
      </w:pPr>
      <w:r>
        <w:t>schema;</w:t>
      </w:r>
    </w:p>
    <w:p>
      <w:pPr>
        <w:pStyle w:val="ListBullet"/>
      </w:pPr>
      <w:r>
        <w:t>service/domain rules;</w:t>
      </w:r>
    </w:p>
    <w:p>
      <w:pPr>
        <w:pStyle w:val="ListBullet"/>
      </w:pPr>
      <w:r>
        <w:t>authorization;</w:t>
      </w:r>
    </w:p>
    <w:p>
      <w:pPr>
        <w:pStyle w:val="ListBullet"/>
      </w:pPr>
      <w:r>
        <w:t>unit scope;</w:t>
      </w:r>
    </w:p>
    <w:p>
      <w:pPr>
        <w:pStyle w:val="ListBullet"/>
      </w:pPr>
      <w:r>
        <w:t>validation;</w:t>
      </w:r>
    </w:p>
    <w:p>
      <w:pPr>
        <w:pStyle w:val="ListBullet"/>
      </w:pPr>
      <w:r>
        <w:t>audit;</w:t>
      </w:r>
    </w:p>
    <w:p>
      <w:pPr>
        <w:pStyle w:val="ListBullet"/>
      </w:pPr>
      <w:r>
        <w:t>OCC where mutable;</w:t>
      </w:r>
    </w:p>
    <w:p>
      <w:pPr>
        <w:pStyle w:val="ListBullet"/>
      </w:pPr>
      <w:r>
        <w:t>tests;</w:t>
      </w:r>
    </w:p>
    <w:p>
      <w:pPr>
        <w:pStyle w:val="ListBullet"/>
      </w:pPr>
      <w:r>
        <w:t>browser acceptance;</w:t>
      </w:r>
    </w:p>
    <w:p>
      <w:pPr>
        <w:pStyle w:val="ListBullet"/>
      </w:pPr>
      <w:r>
        <w:t>documentation;</w:t>
      </w:r>
    </w:p>
    <w:p>
      <w:pPr>
        <w:pStyle w:val="ListBullet"/>
      </w:pPr>
      <w:r>
        <w:t>rollback/recovery.</w:t>
      </w:r>
    </w:p>
    <w:p>
      <w:pPr>
        <w:pStyle w:val="Heading2"/>
      </w:pPr>
      <w:r>
        <w:t>2. Security Gates</w:t>
      </w:r>
    </w:p>
    <w:p>
      <w:pPr>
        <w:pStyle w:val="ListBullet"/>
      </w:pPr>
      <w:r>
        <w:t>authentication;</w:t>
      </w:r>
    </w:p>
    <w:p>
      <w:pPr>
        <w:pStyle w:val="ListBullet"/>
      </w:pPr>
      <w:r>
        <w:t>authorization;</w:t>
      </w:r>
    </w:p>
    <w:p>
      <w:pPr>
        <w:pStyle w:val="ListBullet"/>
      </w:pPr>
      <w:r>
        <w:t>unit scope;</w:t>
      </w:r>
    </w:p>
    <w:p>
      <w:pPr>
        <w:pStyle w:val="ListBullet"/>
      </w:pPr>
      <w:r>
        <w:t>academic period scope;</w:t>
      </w:r>
    </w:p>
    <w:p>
      <w:pPr>
        <w:pStyle w:val="ListBullet"/>
      </w:pPr>
      <w:r>
        <w:t>CSRF;</w:t>
      </w:r>
    </w:p>
    <w:p>
      <w:pPr>
        <w:pStyle w:val="ListBullet"/>
      </w:pPr>
      <w:r>
        <w:t>IDOR negative tests;</w:t>
      </w:r>
    </w:p>
    <w:p>
      <w:pPr>
        <w:pStyle w:val="ListBullet"/>
      </w:pPr>
      <w:r>
        <w:t>mass assignment control;</w:t>
      </w:r>
    </w:p>
    <w:p>
      <w:pPr>
        <w:pStyle w:val="ListBullet"/>
      </w:pPr>
      <w:r>
        <w:t>input validation;</w:t>
      </w:r>
    </w:p>
    <w:p>
      <w:pPr>
        <w:pStyle w:val="ListBullet"/>
      </w:pPr>
      <w:r>
        <w:t>secure file upload;</w:t>
      </w:r>
    </w:p>
    <w:p>
      <w:pPr>
        <w:pStyle w:val="ListBullet"/>
      </w:pPr>
      <w:r>
        <w:t>export scope;</w:t>
      </w:r>
    </w:p>
    <w:p>
      <w:pPr>
        <w:pStyle w:val="ListBullet"/>
      </w:pPr>
      <w:r>
        <w:t>audit integrity;</w:t>
      </w:r>
    </w:p>
    <w:p>
      <w:pPr>
        <w:pStyle w:val="ListBullet"/>
      </w:pPr>
      <w:r>
        <w:t>PII minimization.</w:t>
      </w:r>
    </w:p>
    <w:p>
      <w:pPr>
        <w:pStyle w:val="Heading2"/>
      </w:pPr>
      <w:r>
        <w:t>3. Data Integrity Gates</w:t>
      </w:r>
    </w:p>
    <w:p>
      <w:pPr>
        <w:pStyle w:val="ListBullet"/>
      </w:pPr>
      <w:r>
        <w:t>FK valid;</w:t>
      </w:r>
    </w:p>
    <w:p>
      <w:pPr>
        <w:pStyle w:val="ListBullet"/>
      </w:pPr>
      <w:r>
        <w:t>unique indexes;</w:t>
      </w:r>
    </w:p>
    <w:p>
      <w:pPr>
        <w:pStyle w:val="ListBullet"/>
      </w:pPr>
      <w:r>
        <w:t>transaction boundary;</w:t>
      </w:r>
    </w:p>
    <w:p>
      <w:pPr>
        <w:pStyle w:val="ListBullet"/>
      </w:pPr>
      <w:r>
        <w:t>idempotent seeder;</w:t>
      </w:r>
    </w:p>
    <w:p>
      <w:pPr>
        <w:pStyle w:val="ListBullet"/>
      </w:pPr>
      <w:r>
        <w:t>deterministic backfill;</w:t>
      </w:r>
    </w:p>
    <w:p>
      <w:pPr>
        <w:pStyle w:val="ListBullet"/>
      </w:pPr>
      <w:r>
        <w:t>migration rollback;</w:t>
      </w:r>
    </w:p>
    <w:p>
      <w:pPr>
        <w:pStyle w:val="ListBullet"/>
      </w:pPr>
      <w:r>
        <w:t>stale revision rejection;</w:t>
      </w:r>
    </w:p>
    <w:p>
      <w:pPr>
        <w:pStyle w:val="ListBullet"/>
      </w:pPr>
      <w:r>
        <w:t>no destructive sync without explicit strategy.</w:t>
      </w:r>
    </w:p>
    <w:p>
      <w:pPr>
        <w:pStyle w:val="Heading2"/>
      </w:pPr>
      <w:r>
        <w:t>4. Education Logic Gates</w:t>
      </w:r>
    </w:p>
    <w:p>
      <w:pPr>
        <w:pStyle w:val="Heading3"/>
      </w:pPr>
      <w:r>
        <w:t>Curriculum</w:t>
      </w:r>
    </w:p>
    <w:p>
      <w:pPr>
        <w:pStyle w:val="ListBullet"/>
      </w:pPr>
      <w:r>
        <w:t>no orphan TP;</w:t>
      </w:r>
    </w:p>
    <w:p>
      <w:pPr>
        <w:pStyle w:val="ListBullet"/>
      </w:pPr>
      <w:r>
        <w:t>ATP coverage;</w:t>
      </w:r>
    </w:p>
    <w:p>
      <w:pPr>
        <w:pStyle w:val="ListBullet"/>
      </w:pPr>
      <w:r>
        <w:t>source lineage;</w:t>
      </w:r>
    </w:p>
    <w:p>
      <w:pPr>
        <w:pStyle w:val="ListBullet"/>
      </w:pPr>
      <w:r>
        <w:t>official/custom distinction;</w:t>
      </w:r>
    </w:p>
    <w:p>
      <w:pPr>
        <w:pStyle w:val="ListBullet"/>
      </w:pPr>
      <w:r>
        <w:t>version immutability.</w:t>
      </w:r>
    </w:p>
    <w:p>
      <w:pPr>
        <w:pStyle w:val="Heading3"/>
      </w:pPr>
      <w:r>
        <w:t>Teaching</w:t>
      </w:r>
    </w:p>
    <w:p>
      <w:pPr>
        <w:pStyle w:val="ListBullet"/>
      </w:pPr>
      <w:r>
        <w:t>session links to correct schedule/assignment;</w:t>
      </w:r>
    </w:p>
    <w:p>
      <w:pPr>
        <w:pStyle w:val="ListBullet"/>
      </w:pPr>
      <w:r>
        <w:t>historical completed sessions preserved;</w:t>
      </w:r>
    </w:p>
    <w:p>
      <w:pPr>
        <w:pStyle w:val="ListBullet"/>
      </w:pPr>
      <w:r>
        <w:t>no automatic completion.</w:t>
      </w:r>
    </w:p>
    <w:p>
      <w:pPr>
        <w:pStyle w:val="Heading3"/>
      </w:pPr>
      <w:r>
        <w:t>Assessment</w:t>
      </w:r>
    </w:p>
    <w:p>
      <w:pPr>
        <w:pStyle w:val="ListBullet"/>
      </w:pPr>
      <w:r>
        <w:t>formative not auto-final-grade;</w:t>
      </w:r>
    </w:p>
    <w:p>
      <w:pPr>
        <w:pStyle w:val="ListBullet"/>
      </w:pPr>
      <w:r>
        <w:t>evidence links valid;</w:t>
      </w:r>
    </w:p>
    <w:p>
      <w:pPr>
        <w:pStyle w:val="ListBullet"/>
      </w:pPr>
      <w:r>
        <w:t>mastery explainable;</w:t>
      </w:r>
    </w:p>
    <w:p>
      <w:pPr>
        <w:pStyle w:val="ListBullet"/>
      </w:pPr>
      <w:r>
        <w:t>intervention traceable.</w:t>
      </w:r>
    </w:p>
    <w:p>
      <w:pPr>
        <w:pStyle w:val="Heading3"/>
      </w:pPr>
      <w:r>
        <w:t>Reporting</w:t>
      </w:r>
    </w:p>
    <w:p>
      <w:pPr>
        <w:pStyle w:val="ListBullet"/>
      </w:pPr>
      <w:r>
        <w:t>result traceable to source;</w:t>
      </w:r>
    </w:p>
    <w:p>
      <w:pPr>
        <w:pStyle w:val="ListBullet"/>
      </w:pPr>
      <w:r>
        <w:t>versioned policy;</w:t>
      </w:r>
    </w:p>
    <w:p>
      <w:pPr>
        <w:pStyle w:val="ListBullet"/>
      </w:pPr>
      <w:r>
        <w:t>teacher validation before finalization.</w:t>
      </w:r>
    </w:p>
    <w:p>
      <w:pPr>
        <w:pStyle w:val="Heading3"/>
      </w:pPr>
      <w:r>
        <w:t>Cocurricular</w:t>
      </w:r>
    </w:p>
    <w:p>
      <w:pPr>
        <w:pStyle w:val="ListBullet"/>
      </w:pPr>
      <w:r>
        <w:t>profile dimension alignment;</w:t>
      </w:r>
    </w:p>
    <w:p>
      <w:pPr>
        <w:pStyle w:val="ListBullet"/>
      </w:pPr>
      <w:r>
        <w:t>activity/evidence;</w:t>
      </w:r>
    </w:p>
    <w:p>
      <w:pPr>
        <w:pStyle w:val="ListBullet"/>
      </w:pPr>
      <w:r>
        <w:t>assessment/evaluation;</w:t>
      </w:r>
    </w:p>
    <w:p>
      <w:pPr>
        <w:pStyle w:val="ListBullet"/>
      </w:pPr>
      <w:r>
        <w:t>no double-counting without explicit alignment policy.</w:t>
      </w:r>
    </w:p>
    <w:p>
      <w:pPr>
        <w:pStyle w:val="Heading2"/>
      </w:pPr>
      <w:r>
        <w:t>5. Browser Acceptance Roles</w:t>
      </w:r>
    </w:p>
    <w:p>
      <w:pPr>
        <w:pStyle w:val="ListBullet"/>
      </w:pPr>
      <w:r>
        <w:t>super_admin;</w:t>
      </w:r>
    </w:p>
    <w:p>
      <w:pPr>
        <w:pStyle w:val="ListBullet"/>
      </w:pPr>
      <w:r>
        <w:t>admin_smp;</w:t>
      </w:r>
    </w:p>
    <w:p>
      <w:pPr>
        <w:pStyle w:val="ListBullet"/>
      </w:pPr>
      <w:r>
        <w:t>admin_sma;</w:t>
      </w:r>
    </w:p>
    <w:p>
      <w:pPr>
        <w:pStyle w:val="ListBullet"/>
      </w:pPr>
      <w:r>
        <w:t>waka_kurikulum;</w:t>
      </w:r>
    </w:p>
    <w:p>
      <w:pPr>
        <w:pStyle w:val="ListBullet"/>
      </w:pPr>
      <w:r>
        <w:t>kepala_sekolah;</w:t>
      </w:r>
    </w:p>
    <w:p>
      <w:pPr>
        <w:pStyle w:val="ListBullet"/>
      </w:pPr>
      <w:r>
        <w:t>teacher;</w:t>
      </w:r>
    </w:p>
    <w:p>
      <w:pPr>
        <w:pStyle w:val="ListBullet"/>
      </w:pPr>
      <w:r>
        <w:t>homeroom;</w:t>
      </w:r>
    </w:p>
    <w:p>
      <w:pPr>
        <w:pStyle w:val="ListBullet"/>
      </w:pPr>
      <w:r>
        <w:t>viewer/reviewer.</w:t>
      </w:r>
    </w:p>
    <w:p>
      <w:r>
        <w:t>Negative scenarios:</w:t>
      </w:r>
    </w:p>
    <w:p>
      <w:pPr>
        <w:pStyle w:val="ListBullet"/>
      </w:pPr>
      <w:r>
        <w:t>cross-unit direct UUID;</w:t>
      </w:r>
    </w:p>
    <w:p>
      <w:pPr>
        <w:pStyle w:val="ListBullet"/>
      </w:pPr>
      <w:r>
        <w:t>unauthorized approve;</w:t>
      </w:r>
    </w:p>
    <w:p>
      <w:pPr>
        <w:pStyle w:val="ListBullet"/>
      </w:pPr>
      <w:r>
        <w:t>unauthorized report;</w:t>
      </w:r>
    </w:p>
    <w:p>
      <w:pPr>
        <w:pStyle w:val="ListBullet"/>
      </w:pPr>
      <w:r>
        <w:t>stale revision;</w:t>
      </w:r>
    </w:p>
    <w:p>
      <w:pPr>
        <w:pStyle w:val="ListBullet"/>
      </w:pPr>
      <w:r>
        <w:t>forged source id;</w:t>
      </w:r>
    </w:p>
    <w:p>
      <w:pPr>
        <w:pStyle w:val="ListBullet"/>
      </w:pPr>
      <w:r>
        <w:t>AI output bypass.</w:t>
      </w:r>
    </w:p>
    <w:p>
      <w:pPr>
        <w:pStyle w:val="Heading2"/>
      </w:pPr>
      <w:r>
        <w:t>6. AI Quality Gate</w:t>
      </w:r>
    </w:p>
    <w:p>
      <w:r>
        <w:t>Test:</w:t>
      </w:r>
    </w:p>
    <w:p>
      <w:pPr>
        <w:pStyle w:val="ListBullet"/>
      </w:pPr>
      <w:r>
        <w:t>wrong TP context;</w:t>
      </w:r>
    </w:p>
    <w:p>
      <w:pPr>
        <w:pStyle w:val="ListBullet"/>
      </w:pPr>
      <w:r>
        <w:t>missing source;</w:t>
      </w:r>
    </w:p>
    <w:p>
      <w:pPr>
        <w:pStyle w:val="ListBullet"/>
      </w:pPr>
      <w:r>
        <w:t>prompt injection in content;</w:t>
      </w:r>
    </w:p>
    <w:p>
      <w:pPr>
        <w:pStyle w:val="ListBullet"/>
      </w:pPr>
      <w:r>
        <w:t>personal data leakage;</w:t>
      </w:r>
    </w:p>
    <w:p>
      <w:pPr>
        <w:pStyle w:val="ListBullet"/>
      </w:pPr>
      <w:r>
        <w:t>hallucinated regulation;</w:t>
      </w:r>
    </w:p>
    <w:p>
      <w:pPr>
        <w:pStyle w:val="ListBullet"/>
      </w:pPr>
      <w:r>
        <w:t>overconfident recommendation.</w:t>
      </w:r>
    </w:p>
    <w:p>
      <w:r>
        <w:t>Expected:</w:t>
      </w:r>
    </w:p>
    <w:p>
      <w:pPr>
        <w:pStyle w:val="ListBullet"/>
      </w:pPr>
      <w:r>
        <w:t>AI labels uncertainty;</w:t>
      </w:r>
    </w:p>
    <w:p>
      <w:pPr>
        <w:pStyle w:val="ListBullet"/>
      </w:pPr>
      <w:r>
        <w:t>regulation answers come from registry/reference;</w:t>
      </w:r>
    </w:p>
    <w:p>
      <w:pPr>
        <w:pStyle w:val="ListBullet"/>
      </w:pPr>
      <w:r>
        <w:t>no autonomous state transition.</w:t>
      </w:r>
    </w:p>
    <w:p>
      <w:pPr>
        <w:pStyle w:val="Heading2"/>
      </w:pPr>
      <w:r>
        <w:t>7. Performance Gate</w:t>
      </w:r>
    </w:p>
    <w:p>
      <w:r>
        <w:t>Measure:</w:t>
      </w:r>
    </w:p>
    <w:p>
      <w:pPr>
        <w:pStyle w:val="ListBullet"/>
      </w:pPr>
      <w:r>
        <w:t>teacher today dashboard;</w:t>
      </w:r>
    </w:p>
    <w:p>
      <w:pPr>
        <w:pStyle w:val="ListBullet"/>
      </w:pPr>
      <w:r>
        <w:t>class roster;</w:t>
      </w:r>
    </w:p>
    <w:p>
      <w:pPr>
        <w:pStyle w:val="ListBullet"/>
      </w:pPr>
      <w:r>
        <w:t>lesson open;</w:t>
      </w:r>
    </w:p>
    <w:p>
      <w:pPr>
        <w:pStyle w:val="ListBullet"/>
      </w:pPr>
      <w:r>
        <w:t>assessment save;</w:t>
      </w:r>
    </w:p>
    <w:p>
      <w:pPr>
        <w:pStyle w:val="ListBullet"/>
      </w:pPr>
      <w:r>
        <w:t>mastery recompute;</w:t>
      </w:r>
    </w:p>
    <w:p>
      <w:pPr>
        <w:pStyle w:val="ListBullet"/>
      </w:pPr>
      <w:r>
        <w:t>report generation;</w:t>
      </w:r>
    </w:p>
    <w:p>
      <w:pPr>
        <w:pStyle w:val="ListBullet"/>
      </w:pPr>
      <w:r>
        <w:t>compliance check.</w:t>
      </w:r>
    </w:p>
    <w:p>
      <w:r>
        <w:t>Avoid loading all evidence files on dashboard.</w:t>
      </w:r>
    </w:p>
    <w:p>
      <w:pPr>
        <w:pStyle w:val="Heading2"/>
      </w:pPr>
      <w:r>
        <w:t>8. Audit Gate</w:t>
      </w:r>
    </w:p>
    <w:p>
      <w:r>
        <w:t>Critical entities require:</w:t>
      </w:r>
    </w:p>
    <w:p>
      <w:pPr>
        <w:pStyle w:val="ListBullet"/>
      </w:pPr>
      <w:r>
        <w:t>create/update/delete;</w:t>
      </w:r>
    </w:p>
    <w:p>
      <w:pPr>
        <w:pStyle w:val="ListBullet"/>
      </w:pPr>
      <w:r>
        <w:t>status transition;</w:t>
      </w:r>
    </w:p>
    <w:p>
      <w:pPr>
        <w:pStyle w:val="ListBullet"/>
      </w:pPr>
      <w:r>
        <w:t>approval;</w:t>
      </w:r>
    </w:p>
    <w:p>
      <w:pPr>
        <w:pStyle w:val="ListBullet"/>
      </w:pPr>
      <w:r>
        <w:t>source change;</w:t>
      </w:r>
    </w:p>
    <w:p>
      <w:pPr>
        <w:pStyle w:val="ListBullet"/>
      </w:pPr>
      <w:r>
        <w:t>AI acceptance;</w:t>
      </w:r>
    </w:p>
    <w:p>
      <w:pPr>
        <w:pStyle w:val="ListBullet"/>
      </w:pPr>
      <w:r>
        <w:t>grade/report finalization.</w:t>
      </w:r>
    </w:p>
    <w:p>
      <w:r>
        <w:t>Audit should answer:</w:t>
      </w:r>
    </w:p>
    <w:p>
      <w:r>
        <w:t>who, what, when, why, source, previous revision.</w:t>
      </w:r>
    </w:p>
    <w:p>
      <w:pPr>
        <w:pStyle w:val="Heading2"/>
      </w:pPr>
      <w:r>
        <w:t>9. Backup &amp; Recovery</w:t>
      </w:r>
    </w:p>
    <w:p>
      <w:r>
        <w:t>Before major release:</w:t>
      </w:r>
    </w:p>
    <w:p>
      <w:pPr>
        <w:pStyle w:val="ListBullet"/>
      </w:pPr>
      <w:r>
        <w:t>database backup;</w:t>
      </w:r>
    </w:p>
    <w:p>
      <w:pPr>
        <w:pStyle w:val="ListBullet"/>
      </w:pPr>
      <w:r>
        <w:t>restore drill;</w:t>
      </w:r>
    </w:p>
    <w:p>
      <w:pPr>
        <w:pStyle w:val="ListBullet"/>
      </w:pPr>
      <w:r>
        <w:t>migration rehearsal;</w:t>
      </w:r>
    </w:p>
    <w:p>
      <w:pPr>
        <w:pStyle w:val="ListBullet"/>
      </w:pPr>
      <w:r>
        <w:t>rollback plan;</w:t>
      </w:r>
    </w:p>
    <w:p>
      <w:pPr>
        <w:pStyle w:val="ListBullet"/>
      </w:pPr>
      <w:r>
        <w:t>document/export recovery;</w:t>
      </w:r>
    </w:p>
    <w:p>
      <w:pPr>
        <w:pStyle w:val="ListBullet"/>
      </w:pPr>
      <w:r>
        <w:t>object/file storage verification.</w:t>
      </w:r>
    </w:p>
    <w:p>
      <w:pPr>
        <w:pStyle w:val="Heading2"/>
      </w:pPr>
      <w:r>
        <w:t>10. Production Readiness Status</w:t>
      </w:r>
    </w:p>
    <w:p>
      <w:r>
        <w:t>Use:</w:t>
      </w:r>
    </w:p>
    <w:p>
      <w:pPr>
        <w:pStyle w:val="ListBullet"/>
      </w:pPr>
      <w:r>
        <w:t>READY FOR DEVELOPMENT</w:t>
      </w:r>
    </w:p>
    <w:p>
      <w:pPr>
        <w:pStyle w:val="ListBullet"/>
      </w:pPr>
      <w:r>
        <w:t>READY FOR PILOT</w:t>
      </w:r>
    </w:p>
    <w:p>
      <w:pPr>
        <w:pStyle w:val="ListBullet"/>
      </w:pPr>
      <w:r>
        <w:t>READY FOR PRODUCTION</w:t>
      </w:r>
    </w:p>
    <w:p>
      <w:pPr>
        <w:pStyle w:val="ListBullet"/>
      </w:pPr>
      <w:r>
        <w:t>PASSED WITH KNOWN LIMITATIONS</w:t>
      </w:r>
    </w:p>
    <w:p>
      <w:pPr>
        <w:pStyle w:val="ListBullet"/>
      </w:pPr>
      <w:r>
        <w:t>BLOCKED</w:t>
      </w:r>
    </w:p>
    <w:p>
      <w:r>
        <w:t>Do not use “100% perfect”.</w:t>
      </w:r>
    </w:p>
    <w:p>
      <w:r>
        <w:br w:type="page"/>
      </w:r>
    </w:p>
    <w:p>
      <w:pPr>
        <w:pStyle w:val="Heading1"/>
      </w:pPr>
      <w:r>
        <w:t>Source Traceability</w:t>
      </w:r>
    </w:p>
    <w:p>
      <w:r>
        <w:t>Dokumen ini memisahkan apa yang didukung sumber nasional dan apa yang merupakan keputusan desain WMVAA Academia.</w:t>
      </w:r>
    </w:p>
    <w:p>
      <w:pPr>
        <w:pStyle w:val="Heading2"/>
      </w:pPr>
      <w:r>
        <w:t>A. Permendikdasmen Nomor 13 Tahun 2025</w:t>
      </w:r>
    </w:p>
    <w:p>
      <w:pPr>
        <w:pStyle w:val="Heading3"/>
      </w:pPr>
      <w:r>
        <w:t>Source-derived</w:t>
      </w:r>
    </w:p>
    <w:p>
      <w:pPr>
        <w:pStyle w:val="ListBullet"/>
      </w:pPr>
      <w:r>
        <w:t>pendekatan pembelajaran mendalam dimasukkan dalam kerangka dasar kurikulum;</w:t>
      </w:r>
    </w:p>
    <w:p>
      <w:pPr>
        <w:pStyle w:val="ListBullet"/>
      </w:pPr>
      <w:r>
        <w:t>struktur kurikulum per jenjang;</w:t>
      </w:r>
    </w:p>
    <w:p>
      <w:pPr>
        <w:pStyle w:val="ListBullet"/>
      </w:pPr>
      <w:r>
        <w:t>kokurikuler memuat kompetensi, muatan pembelajaran dan beban belajar;</w:t>
      </w:r>
    </w:p>
    <w:p>
      <w:pPr>
        <w:pStyle w:val="ListBullet"/>
      </w:pPr>
      <w:r>
        <w:t>kokurikuler dapat berbentuk kolaboratif lintas disiplin, G7KAIH dan/atau cara lainnya;</w:t>
      </w:r>
    </w:p>
    <w:p>
      <w:pPr>
        <w:pStyle w:val="ListBullet"/>
      </w:pPr>
      <w:r>
        <w:t>delapan kompetensi/dimensi profil lulusan;</w:t>
      </w:r>
    </w:p>
    <w:p>
      <w:pPr>
        <w:pStyle w:val="ListBullet"/>
      </w:pPr>
      <w:r>
        <w:t>tema kokurikuler dikembangkan satuan pendidikan;</w:t>
      </w:r>
    </w:p>
    <w:p>
      <w:pPr>
        <w:pStyle w:val="ListBullet"/>
      </w:pPr>
      <w:r>
        <w:t>beban kokurikuler dirumuskan sebagai alokasi waktu satu tahun;</w:t>
      </w:r>
    </w:p>
    <w:p>
      <w:pPr>
        <w:pStyle w:val="ListBullet"/>
      </w:pPr>
      <w:r>
        <w:t>sekolah formal dasar/menengah menyelenggarakan ekstrakurikuler dan sekurang-kurangnya menyediakan kepramukaan/kepanduan lainnya;</w:t>
      </w:r>
    </w:p>
    <w:p>
      <w:pPr>
        <w:pStyle w:val="ListBullet"/>
      </w:pPr>
      <w:r>
        <w:t>Koding dan Kecerdasan Artifisial diimplementasikan bertahap sesuai ketentuan;</w:t>
      </w:r>
    </w:p>
    <w:p>
      <w:pPr>
        <w:pStyle w:val="ListBullet"/>
      </w:pPr>
      <w:r>
        <w:t>struktur SMP/SMA mengatur alokasi intrakurikuler/kokurikuler/pilihan/muatan lokal.</w:t>
      </w:r>
    </w:p>
    <w:p>
      <w:pPr>
        <w:pStyle w:val="Heading3"/>
      </w:pPr>
      <w:r>
        <w:t>System decision</w:t>
      </w:r>
    </w:p>
    <w:p>
      <w:pPr>
        <w:pStyle w:val="ListBullet"/>
      </w:pPr>
      <w:r>
        <w:t>Regulation Registry;</w:t>
      </w:r>
    </w:p>
    <w:p>
      <w:pPr>
        <w:pStyle w:val="ListBullet"/>
      </w:pPr>
      <w:r>
        <w:t>typed compliance rule engine;</w:t>
      </w:r>
    </w:p>
    <w:p>
      <w:pPr>
        <w:pStyle w:val="ListBullet"/>
      </w:pPr>
      <w:r>
        <w:t>compliance dashboard;</w:t>
      </w:r>
    </w:p>
    <w:p>
      <w:pPr>
        <w:pStyle w:val="ListBullet"/>
      </w:pPr>
      <w:r>
        <w:t>version impact analysis.</w:t>
      </w:r>
    </w:p>
    <w:p>
      <w:pPr>
        <w:pStyle w:val="Heading2"/>
      </w:pPr>
      <w:r>
        <w:t>B. Pedoman Implementasi Pembelajaran Mendalam (Kepmendikdasmen 126/P/2025)</w:t>
      </w:r>
    </w:p>
    <w:p>
      <w:pPr>
        <w:pStyle w:val="Heading3"/>
      </w:pPr>
      <w:r>
        <w:t>Source-derived</w:t>
      </w:r>
    </w:p>
    <w:p>
      <w:pPr>
        <w:pStyle w:val="ListBullet"/>
      </w:pPr>
      <w:r>
        <w:t>pedoman menjadi acuan implementasi pembelajaran mendalam;</w:t>
      </w:r>
    </w:p>
    <w:p>
      <w:pPr>
        <w:pStyle w:val="ListBullet"/>
      </w:pPr>
      <w:r>
        <w:t>menekankan pembelajaran yang memperkaya pengalaman dan kompetensi;</w:t>
      </w:r>
    </w:p>
    <w:p>
      <w:pPr>
        <w:pStyle w:val="ListBullet"/>
      </w:pPr>
      <w:r>
        <w:t>kerangka mendalam berkaitan dengan praktik pedagogis, lingkungan pembelajaran, pemanfaatan digital dan kemitraan;</w:t>
      </w:r>
    </w:p>
    <w:p>
      <w:pPr>
        <w:pStyle w:val="ListBullet"/>
      </w:pPr>
      <w:r>
        <w:t>orientasi pada pemahaman, berpikir kritis, pembelajaran bermakna/berkesadaran/menggembirakan.</w:t>
      </w:r>
    </w:p>
    <w:p>
      <w:pPr>
        <w:pStyle w:val="Heading3"/>
      </w:pPr>
      <w:r>
        <w:t>System decision</w:t>
      </w:r>
    </w:p>
    <w:p>
      <w:pPr>
        <w:pStyle w:val="ListBullet"/>
      </w:pPr>
      <w:r>
        <w:t>Deep Learning Lesson Planner;</w:t>
      </w:r>
    </w:p>
    <w:p>
      <w:pPr>
        <w:pStyle w:val="ListBullet"/>
      </w:pPr>
      <w:r>
        <w:t>Teaching Mode state sections;</w:t>
      </w:r>
    </w:p>
    <w:p>
      <w:pPr>
        <w:pStyle w:val="ListBullet"/>
      </w:pPr>
      <w:r>
        <w:t>digital resource/context recommender.</w:t>
      </w:r>
    </w:p>
    <w:p>
      <w:pPr>
        <w:pStyle w:val="Heading2"/>
      </w:pPr>
      <w:r>
        <w:t>C. Panduan Pembelajaran dan Asesmen 2025</w:t>
      </w:r>
    </w:p>
    <w:p>
      <w:pPr>
        <w:pStyle w:val="Heading3"/>
      </w:pPr>
      <w:r>
        <w:t>Source-derived</w:t>
      </w:r>
    </w:p>
    <w:p>
      <w:pPr>
        <w:pStyle w:val="ListBullet"/>
      </w:pPr>
      <w:r>
        <w:t>pembelajaran dan asesmen merupakan satu siklus;</w:t>
      </w:r>
    </w:p>
    <w:p>
      <w:pPr>
        <w:pStyle w:val="ListBullet"/>
      </w:pPr>
      <w:r>
        <w:t>perencanaan berdasarkan ATP;</w:t>
      </w:r>
    </w:p>
    <w:p>
      <w:pPr>
        <w:pStyle w:val="ListBullet"/>
      </w:pPr>
      <w:r>
        <w:t>identifikasi kesiapan murid, karakteristik materi dan dimensi profil lulusan;</w:t>
      </w:r>
    </w:p>
    <w:p>
      <w:pPr>
        <w:pStyle w:val="ListBullet"/>
      </w:pPr>
      <w:r>
        <w:t>desain mencakup tujuan, praktik pedagogis, kemitraan, lingkungan dan digital;</w:t>
      </w:r>
    </w:p>
    <w:p>
      <w:pPr>
        <w:pStyle w:val="ListBullet"/>
      </w:pPr>
      <w:r>
        <w:t>pengalaman belajar memahami, mengaplikasi, merefleksi;</w:t>
      </w:r>
    </w:p>
    <w:p>
      <w:pPr>
        <w:pStyle w:val="ListBullet"/>
      </w:pPr>
      <w:r>
        <w:t>asesmen awal, proses dan akhir;</w:t>
      </w:r>
    </w:p>
    <w:p>
      <w:pPr>
        <w:pStyle w:val="ListBullet"/>
      </w:pPr>
      <w:r>
        <w:t>formatif berfungsi untuk umpan balik dan tidak menjadi penentu/pembagi nilai akhir;</w:t>
      </w:r>
    </w:p>
    <w:p>
      <w:pPr>
        <w:pStyle w:val="ListBullet"/>
      </w:pPr>
      <w:r>
        <w:t>sumatif menilai pencapaian;</w:t>
      </w:r>
    </w:p>
    <w:p>
      <w:pPr>
        <w:pStyle w:val="ListBullet"/>
      </w:pPr>
      <w:r>
        <w:t>hasil dapat kualitatif atau kuantitatif;</w:t>
      </w:r>
    </w:p>
    <w:p>
      <w:pPr>
        <w:pStyle w:val="ListBullet"/>
      </w:pPr>
      <w:r>
        <w:t>refleksi dan tindak lanjut;</w:t>
      </w:r>
    </w:p>
    <w:p>
      <w:pPr>
        <w:pStyle w:val="ListBullet"/>
      </w:pPr>
      <w:r>
        <w:t>guru memiliki fleksibilitas.</w:t>
      </w:r>
    </w:p>
    <w:p>
      <w:pPr>
        <w:pStyle w:val="Heading3"/>
      </w:pPr>
      <w:r>
        <w:t>System decision</w:t>
      </w:r>
    </w:p>
    <w:p>
      <w:pPr>
        <w:pStyle w:val="ListBullet"/>
      </w:pPr>
      <w:r>
        <w:t>Assessment type separation;</w:t>
      </w:r>
    </w:p>
    <w:p>
      <w:pPr>
        <w:pStyle w:val="ListBullet"/>
      </w:pPr>
      <w:r>
        <w:t>evidence and mastery engine;</w:t>
      </w:r>
    </w:p>
    <w:p>
      <w:pPr>
        <w:pStyle w:val="ListBullet"/>
      </w:pPr>
      <w:r>
        <w:t>intervention workflow;</w:t>
      </w:r>
    </w:p>
    <w:p>
      <w:pPr>
        <w:pStyle w:val="ListBullet"/>
      </w:pPr>
      <w:r>
        <w:t>report as derived output;</w:t>
      </w:r>
    </w:p>
    <w:p>
      <w:pPr>
        <w:pStyle w:val="ListBullet"/>
      </w:pPr>
      <w:r>
        <w:t>teacher daily workspace.</w:t>
      </w:r>
    </w:p>
    <w:p>
      <w:pPr>
        <w:pStyle w:val="Heading2"/>
      </w:pPr>
      <w:r>
        <w:t>D. Panduan Kokurikuler 2025</w:t>
      </w:r>
    </w:p>
    <w:p>
      <w:pPr>
        <w:pStyle w:val="Heading3"/>
      </w:pPr>
      <w:r>
        <w:t>Source-derived</w:t>
      </w:r>
    </w:p>
    <w:p>
      <w:pPr>
        <w:pStyle w:val="ListBullet"/>
      </w:pPr>
      <w:r>
        <w:t>kokurikuler untuk penguatan/pendalaman/pengayaan intrakurikuler;</w:t>
      </w:r>
    </w:p>
    <w:p>
      <w:pPr>
        <w:pStyle w:val="ListBullet"/>
      </w:pPr>
      <w:r>
        <w:t>fokus pada delapan dimensi profil lulusan;</w:t>
      </w:r>
    </w:p>
    <w:p>
      <w:pPr>
        <w:pStyle w:val="ListBullet"/>
      </w:pPr>
      <w:r>
        <w:t>kerangka meliputi praktik pedagogis, lingkungan, kemitraan, digital;</w:t>
      </w:r>
    </w:p>
    <w:p>
      <w:pPr>
        <w:pStyle w:val="ListBullet"/>
      </w:pPr>
      <w:r>
        <w:t>perencanaan, pelaksanaan, asesmen, pelaporan, evaluasi/tindak lanjut;</w:t>
      </w:r>
    </w:p>
    <w:p>
      <w:pPr>
        <w:pStyle w:val="ListBullet"/>
      </w:pPr>
      <w:r>
        <w:t>kolaboratif lintas disiplin;</w:t>
      </w:r>
    </w:p>
    <w:p>
      <w:pPr>
        <w:pStyle w:val="ListBullet"/>
      </w:pPr>
      <w:r>
        <w:t>kegiatan berbasis nilai satuan pendidikan/konteks lokal dapat dikembangkan sebagai “cara lainnya” bila memenuhi kriteria;</w:t>
      </w:r>
    </w:p>
    <w:p>
      <w:pPr>
        <w:pStyle w:val="ListBullet"/>
      </w:pPr>
      <w:r>
        <w:t>asesmen formatif dan sumatif;</w:t>
      </w:r>
    </w:p>
    <w:p>
      <w:pPr>
        <w:pStyle w:val="ListBullet"/>
      </w:pPr>
      <w:r>
        <w:t>evaluasi dapat melihat input, process, output, outcome;</w:t>
      </w:r>
    </w:p>
    <w:p>
      <w:pPr>
        <w:pStyle w:val="ListBullet"/>
      </w:pPr>
      <w:r>
        <w:t>pelaporan berupa deskripsi pencapaian.</w:t>
      </w:r>
    </w:p>
    <w:p>
      <w:pPr>
        <w:pStyle w:val="Heading3"/>
      </w:pPr>
      <w:r>
        <w:t>System decision</w:t>
      </w:r>
    </w:p>
    <w:p>
      <w:pPr>
        <w:pStyle w:val="ListBullet"/>
      </w:pPr>
      <w:r>
        <w:t>Cocurricular engine;</w:t>
      </w:r>
    </w:p>
    <w:p>
      <w:pPr>
        <w:pStyle w:val="ListBullet"/>
      </w:pPr>
      <w:r>
        <w:t>evidence multi-alignment;</w:t>
      </w:r>
    </w:p>
    <w:p>
      <w:pPr>
        <w:pStyle w:val="ListBullet"/>
      </w:pPr>
      <w:r>
        <w:t>WMVAA formation program classification;</w:t>
      </w:r>
    </w:p>
    <w:p>
      <w:pPr>
        <w:pStyle w:val="ListBullet"/>
      </w:pPr>
      <w:r>
        <w:t>evaluation dashboard.</w:t>
      </w:r>
    </w:p>
    <w:p>
      <w:pPr>
        <w:pStyle w:val="Heading2"/>
      </w:pPr>
      <w:r>
        <w:t>E. Panduan Pengembangan KSP 2025</w:t>
      </w:r>
    </w:p>
    <w:p>
      <w:pPr>
        <w:pStyle w:val="Heading3"/>
      </w:pPr>
      <w:r>
        <w:t>Source-derived</w:t>
      </w:r>
    </w:p>
    <w:p>
      <w:pPr>
        <w:pStyle w:val="ListBullet"/>
      </w:pPr>
      <w:r>
        <w:t>kurikulum sekolah kontekstual dan sesuai kebutuhan murid/sekolah/daerah;</w:t>
      </w:r>
    </w:p>
    <w:p>
      <w:pPr>
        <w:pStyle w:val="ListBullet"/>
      </w:pPr>
      <w:r>
        <w:t>prinsip berpusat pada murid, kontekstual, esensial, akuntabel, melibatkan pemangku kepentingan;</w:t>
      </w:r>
    </w:p>
    <w:p>
      <w:pPr>
        <w:pStyle w:val="ListBullet"/>
      </w:pPr>
      <w:r>
        <w:t>komponen karakteristik sekolah; visi/misi/tujuan; pengorganisasian pembelajaran; perencanaan;</w:t>
      </w:r>
    </w:p>
    <w:p>
      <w:pPr>
        <w:pStyle w:val="ListBullet"/>
      </w:pPr>
      <w:r>
        <w:t>organisasi mencakup intra/kokurikuler/ekstrakurikuler;</w:t>
      </w:r>
    </w:p>
    <w:p>
      <w:pPr>
        <w:pStyle w:val="ListBullet"/>
      </w:pPr>
      <w:r>
        <w:t>perencanaan dibedakan tingkat satuan pendidikan dan kelas;</w:t>
      </w:r>
    </w:p>
    <w:p>
      <w:pPr>
        <w:pStyle w:val="ListBullet"/>
      </w:pPr>
      <w:r>
        <w:t>evaluasi, pengembangan profesional dan pendampingan;</w:t>
      </w:r>
    </w:p>
    <w:p>
      <w:pPr>
        <w:pStyle w:val="ListBullet"/>
      </w:pPr>
      <w:r>
        <w:t>data dapat meliputi hasil belajar, observasi, feedback, fasilitas dan mitra.</w:t>
      </w:r>
    </w:p>
    <w:p>
      <w:pPr>
        <w:pStyle w:val="Heading3"/>
      </w:pPr>
      <w:r>
        <w:t>System decision</w:t>
      </w:r>
    </w:p>
    <w:p>
      <w:pPr>
        <w:pStyle w:val="ListBullet"/>
      </w:pPr>
      <w:r>
        <w:t>KSP Builder;</w:t>
      </w:r>
    </w:p>
    <w:p>
      <w:pPr>
        <w:pStyle w:val="ListBullet"/>
      </w:pPr>
      <w:r>
        <w:t>school-context evidence store;</w:t>
      </w:r>
    </w:p>
    <w:p>
      <w:pPr>
        <w:pStyle w:val="ListBullet"/>
      </w:pPr>
      <w:r>
        <w:t>continuous evaluation loop;</w:t>
      </w:r>
    </w:p>
    <w:p>
      <w:pPr>
        <w:pStyle w:val="ListBullet"/>
      </w:pPr>
      <w:r>
        <w:t>KSP generated document.</w:t>
      </w:r>
    </w:p>
    <w:p>
      <w:pPr>
        <w:pStyle w:val="Heading2"/>
      </w:pPr>
      <w:r>
        <w:t>F. Panduan Guru Informatika X</w:t>
      </w:r>
    </w:p>
    <w:p>
      <w:pPr>
        <w:pStyle w:val="Heading3"/>
      </w:pPr>
      <w:r>
        <w:t>Source-derived pattern</w:t>
      </w:r>
    </w:p>
    <w:p>
      <w:pPr>
        <w:pStyle w:val="ListBullet"/>
      </w:pPr>
      <w:r>
        <w:t>TP/ATP;</w:t>
      </w:r>
    </w:p>
    <w:p>
      <w:pPr>
        <w:pStyle w:val="ListBullet"/>
      </w:pPr>
      <w:r>
        <w:t>unit/bab;</w:t>
      </w:r>
    </w:p>
    <w:p>
      <w:pPr>
        <w:pStyle w:val="ListBullet"/>
      </w:pPr>
      <w:r>
        <w:t>materi/prasyarat;</w:t>
      </w:r>
    </w:p>
    <w:p>
      <w:pPr>
        <w:pStyle w:val="ListBullet"/>
      </w:pPr>
      <w:r>
        <w:t>aktivitas per pertemuan;</w:t>
      </w:r>
    </w:p>
    <w:p>
      <w:pPr>
        <w:pStyle w:val="ListBullet"/>
      </w:pPr>
      <w:r>
        <w:t>plugged/unplugged;</w:t>
      </w:r>
    </w:p>
    <w:p>
      <w:pPr>
        <w:pStyle w:val="ListBullet"/>
      </w:pPr>
      <w:r>
        <w:t>asesmen;</w:t>
      </w:r>
    </w:p>
    <w:p>
      <w:pPr>
        <w:pStyle w:val="ListBullet"/>
      </w:pPr>
      <w:r>
        <w:t>remedial/pengayaan;</w:t>
      </w:r>
    </w:p>
    <w:p>
      <w:pPr>
        <w:pStyle w:val="ListBullet"/>
      </w:pPr>
      <w:r>
        <w:t>refleksi;</w:t>
      </w:r>
    </w:p>
    <w:p>
      <w:pPr>
        <w:pStyle w:val="ListBullet"/>
      </w:pPr>
      <w:r>
        <w:t>kemungkinan kesulitan/miskonsepsi.</w:t>
      </w:r>
    </w:p>
    <w:p>
      <w:pPr>
        <w:pStyle w:val="Heading3"/>
      </w:pPr>
      <w:r>
        <w:t>System decision</w:t>
      </w:r>
    </w:p>
    <w:p>
      <w:pPr>
        <w:pStyle w:val="ListBullet"/>
      </w:pPr>
      <w:r>
        <w:t>Universal Subject Learning Pack schema;</w:t>
      </w:r>
    </w:p>
    <w:p>
      <w:pPr>
        <w:pStyle w:val="ListBullet"/>
      </w:pPr>
      <w:r>
        <w:t>Informatika X as first reference implementation;</w:t>
      </w:r>
    </w:p>
    <w:p>
      <w:pPr>
        <w:pStyle w:val="ListBullet"/>
      </w:pPr>
      <w:r>
        <w:t>adaptive activity recommendation.</w:t>
      </w:r>
    </w:p>
    <w:p>
      <w:pPr>
        <w:pStyle w:val="Heading2"/>
      </w:pPr>
      <w:r>
        <w:t>Reference Notes</w:t>
      </w:r>
    </w:p>
    <w:p>
      <w:r>
        <w:t>Dokumentasi ini adalah blueprint implementasi internal. Sebelum mengkode aturan legal menjadi hard blocking rule, tim sekolah/pengembang tetap perlu memastikan bunyi regulasi dan status berlaku pada sumber resmi yang digunakan untuk release tersebut.</w:t>
      </w:r>
    </w:p>
    <w:p>
      <w:r>
        <w:br w:type="page"/>
      </w:r>
    </w:p>
    <w:p>
      <w:pPr>
        <w:pStyle w:val="Heading1"/>
      </w:pPr>
      <w:r>
        <w:t>Source Reference Register</w:t>
      </w:r>
    </w:p>
    <w:p>
      <w:pPr>
        <w:pStyle w:val="ListBullet"/>
      </w:pPr>
      <w:r>
        <w:t>Peraturan Menteri Pendidikan Dasar dan Menengah Republik Indonesia Nomor 13 Tahun 2025 tentang perubahan atas Permendikbudristek Nomor 12 Tahun 2024 tentang Kurikulum.</w:t>
      </w:r>
    </w:p>
    <w:p>
      <w:pPr>
        <w:pStyle w:val="ListBullet"/>
      </w:pPr>
      <w:r>
        <w:t>Keputusan Menteri Pendidikan Dasar dan Menengah Republik Indonesia Nomor 126/P/2025 tentang Pedoman Implementasi Pembelajaran Mendalam.</w:t>
      </w:r>
    </w:p>
    <w:p>
      <w:pPr>
        <w:pStyle w:val="ListBullet"/>
      </w:pPr>
      <w:r>
        <w:t>Panduan Pembelajaran dan Asesmen — Edisi Revisi Tahun 2025, BSKAP Kemendikdasmen.</w:t>
      </w:r>
    </w:p>
    <w:p>
      <w:pPr>
        <w:pStyle w:val="ListBullet"/>
      </w:pPr>
      <w:r>
        <w:t>Panduan Kokurikuler 2025, BSKAP Kemendikdasmen.</w:t>
      </w:r>
    </w:p>
    <w:p>
      <w:pPr>
        <w:pStyle w:val="ListBullet"/>
      </w:pPr>
      <w:r>
        <w:t>Panduan Pengembangan Kurikulum Satuan Pendidikan — Edisi Revisi Tahun 2025, BSKAP Kemendikdasmen.</w:t>
      </w:r>
    </w:p>
    <w:p>
      <w:pPr>
        <w:pStyle w:val="ListBullet"/>
      </w:pPr>
      <w:r>
        <w:t>Panduan Guru Informatika Kelas X — digunakan sebagai pola reference implementation subject-learning-pack.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