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3960" w:rsidRDefault="009D3960" w:rsidP="009D3960"/>
    <w:p w:rsidR="009D3960" w:rsidRPr="007B17DA" w:rsidRDefault="009D3960" w:rsidP="009D3960">
      <w:pPr>
        <w:jc w:val="center"/>
        <w:rPr>
          <w:sz w:val="48"/>
          <w:szCs w:val="48"/>
          <w:lang w:val="en-GB"/>
        </w:rPr>
      </w:pPr>
      <w:proofErr w:type="spellStart"/>
      <w:r w:rsidRPr="007B17DA">
        <w:rPr>
          <w:sz w:val="48"/>
          <w:szCs w:val="48"/>
          <w:lang w:val="en-US"/>
        </w:rPr>
        <w:t>Aia</w:t>
      </w:r>
      <w:proofErr w:type="spellEnd"/>
      <w:r w:rsidRPr="007B17DA">
        <w:rPr>
          <w:sz w:val="48"/>
          <w:szCs w:val="48"/>
          <w:lang w:val="en-US"/>
        </w:rPr>
        <w:t xml:space="preserve"> Al</w:t>
      </w:r>
      <w:r w:rsidRPr="007B17DA">
        <w:rPr>
          <w:sz w:val="48"/>
          <w:szCs w:val="48"/>
          <w:lang w:val="en-GB"/>
        </w:rPr>
        <w:t>-</w:t>
      </w:r>
      <w:proofErr w:type="spellStart"/>
      <w:r w:rsidRPr="007B17DA">
        <w:rPr>
          <w:sz w:val="48"/>
          <w:szCs w:val="48"/>
          <w:lang w:val="en-GB"/>
        </w:rPr>
        <w:t>Qasab</w:t>
      </w:r>
      <w:proofErr w:type="spellEnd"/>
    </w:p>
    <w:p w:rsidR="009D3960" w:rsidRPr="007B17DA" w:rsidRDefault="009D3960" w:rsidP="009D3960">
      <w:pPr>
        <w:jc w:val="center"/>
        <w:rPr>
          <w:sz w:val="48"/>
          <w:szCs w:val="48"/>
          <w:lang w:val="en-GB"/>
        </w:rPr>
      </w:pPr>
      <w:r w:rsidRPr="007B17DA">
        <w:rPr>
          <w:sz w:val="48"/>
          <w:szCs w:val="48"/>
          <w:lang w:val="en-GB"/>
        </w:rPr>
        <w:t>T5616SN</w:t>
      </w:r>
    </w:p>
    <w:p w:rsidR="009D3960" w:rsidRPr="000E4D1E" w:rsidRDefault="009D3960" w:rsidP="009D3960">
      <w:pPr>
        <w:jc w:val="center"/>
        <w:rPr>
          <w:sz w:val="32"/>
          <w:szCs w:val="32"/>
          <w:lang w:val="en-US"/>
        </w:rPr>
      </w:pPr>
    </w:p>
    <w:p w:rsidR="009D3960" w:rsidRDefault="009D3960" w:rsidP="009D3960">
      <w:pPr>
        <w:jc w:val="center"/>
        <w:rPr>
          <w:rFonts w:ascii="Arial" w:hAnsi="Arial" w:cs="Arial"/>
          <w:sz w:val="48"/>
          <w:szCs w:val="48"/>
          <w:lang w:val="en-US"/>
        </w:rPr>
      </w:pPr>
      <w:r>
        <w:rPr>
          <w:rFonts w:ascii="Arial" w:hAnsi="Arial" w:cs="Arial"/>
          <w:sz w:val="48"/>
          <w:szCs w:val="48"/>
          <w:lang w:val="en-US"/>
        </w:rPr>
        <w:t>OBJECT-ORIENTED PROGRAMMING</w:t>
      </w:r>
    </w:p>
    <w:p w:rsidR="009D3960" w:rsidRDefault="00407FB9" w:rsidP="009D3960">
      <w:pPr>
        <w:spacing w:line="240" w:lineRule="auto"/>
        <w:jc w:val="center"/>
        <w:rPr>
          <w:rFonts w:ascii="Arial" w:hAnsi="Arial" w:cs="Arial"/>
          <w:sz w:val="48"/>
          <w:szCs w:val="48"/>
          <w:lang w:val="en-US"/>
        </w:rPr>
      </w:pPr>
      <w:r>
        <w:rPr>
          <w:rFonts w:ascii="Arial" w:hAnsi="Arial" w:cs="Arial"/>
          <w:sz w:val="48"/>
          <w:szCs w:val="48"/>
          <w:lang w:val="en-US"/>
        </w:rPr>
        <w:t>ASSIGNMENT 3</w:t>
      </w:r>
    </w:p>
    <w:p w:rsidR="009D3960" w:rsidRDefault="009D3960" w:rsidP="009D3960">
      <w:pPr>
        <w:spacing w:line="240" w:lineRule="auto"/>
        <w:jc w:val="center"/>
        <w:rPr>
          <w:rFonts w:ascii="Arial" w:hAnsi="Arial" w:cs="Arial"/>
          <w:sz w:val="48"/>
          <w:szCs w:val="48"/>
          <w:lang w:val="en-US"/>
        </w:rPr>
      </w:pPr>
    </w:p>
    <w:p w:rsidR="009D3960" w:rsidRPr="007B17DA" w:rsidRDefault="009D3960" w:rsidP="009D3960">
      <w:pPr>
        <w:jc w:val="center"/>
        <w:rPr>
          <w:rFonts w:ascii="Arial" w:hAnsi="Arial" w:cs="Arial"/>
          <w:sz w:val="36"/>
          <w:szCs w:val="36"/>
          <w:lang w:val="en-US"/>
        </w:rPr>
      </w:pPr>
      <w:r w:rsidRPr="007B17DA">
        <w:rPr>
          <w:rFonts w:ascii="Arial" w:hAnsi="Arial" w:cs="Arial"/>
          <w:sz w:val="36"/>
          <w:szCs w:val="36"/>
          <w:lang w:val="en-US"/>
        </w:rPr>
        <w:t>VISUAL STUDIO CONSOLE APPLICATION</w:t>
      </w:r>
    </w:p>
    <w:p w:rsidR="00407FB9" w:rsidRDefault="00407FB9" w:rsidP="00407FB9">
      <w:pPr>
        <w:jc w:val="center"/>
        <w:rPr>
          <w:rFonts w:ascii="Arial" w:hAnsi="Arial" w:cs="Arial"/>
          <w:sz w:val="48"/>
          <w:szCs w:val="48"/>
          <w:lang w:val="en-US"/>
        </w:rPr>
      </w:pPr>
      <w:r>
        <w:rPr>
          <w:rFonts w:ascii="Arial" w:hAnsi="Arial" w:cs="Arial"/>
          <w:sz w:val="48"/>
          <w:szCs w:val="48"/>
          <w:lang w:val="en-US"/>
        </w:rPr>
        <w:t>REVISITING LINQ</w:t>
      </w:r>
    </w:p>
    <w:p w:rsidR="009D3960" w:rsidRPr="005221B0" w:rsidRDefault="009D3960" w:rsidP="009D3960">
      <w:pPr>
        <w:spacing w:line="240" w:lineRule="auto"/>
        <w:jc w:val="center"/>
        <w:rPr>
          <w:sz w:val="32"/>
          <w:szCs w:val="32"/>
          <w:lang w:val="en-US"/>
        </w:rPr>
      </w:pPr>
    </w:p>
    <w:p w:rsidR="009D3960" w:rsidRPr="005221B0" w:rsidRDefault="009D3960" w:rsidP="009D3960">
      <w:pPr>
        <w:spacing w:line="240" w:lineRule="auto"/>
        <w:jc w:val="center"/>
        <w:rPr>
          <w:sz w:val="36"/>
          <w:szCs w:val="36"/>
          <w:lang w:val="en-US"/>
        </w:rPr>
      </w:pPr>
    </w:p>
    <w:p w:rsidR="009D3960" w:rsidRPr="007B17DA" w:rsidRDefault="009D3960" w:rsidP="009D3960">
      <w:pPr>
        <w:spacing w:line="240" w:lineRule="auto"/>
        <w:jc w:val="center"/>
        <w:rPr>
          <w:sz w:val="32"/>
          <w:szCs w:val="32"/>
          <w:lang w:val="en-GB"/>
        </w:rPr>
      </w:pPr>
      <w:r w:rsidRPr="007B17DA">
        <w:rPr>
          <w:sz w:val="32"/>
          <w:szCs w:val="32"/>
          <w:lang w:val="en-GB"/>
        </w:rPr>
        <w:t>September 2017</w:t>
      </w:r>
    </w:p>
    <w:p w:rsidR="009D3960" w:rsidRPr="007B17DA" w:rsidRDefault="009D3960" w:rsidP="009D3960">
      <w:pPr>
        <w:jc w:val="center"/>
        <w:rPr>
          <w:lang w:val="en-GB"/>
        </w:rPr>
      </w:pPr>
    </w:p>
    <w:p w:rsidR="009D3960" w:rsidRPr="007B17DA" w:rsidRDefault="009D3960" w:rsidP="009D3960">
      <w:pPr>
        <w:rPr>
          <w:lang w:val="en-GB"/>
        </w:rPr>
      </w:pPr>
      <w:r w:rsidRPr="004C718B">
        <w:rPr>
          <w:rFonts w:cs="Arial"/>
          <w:noProof/>
          <w:lang w:val="en-US"/>
        </w:rPr>
        <w:drawing>
          <wp:anchor distT="0" distB="0" distL="114300" distR="114300" simplePos="0" relativeHeight="251659264" behindDoc="0" locked="0" layoutInCell="1" allowOverlap="1" wp14:anchorId="2CB721B2" wp14:editId="08946DB4">
            <wp:simplePos x="0" y="0"/>
            <wp:positionH relativeFrom="margin">
              <wp:align>center</wp:align>
            </wp:positionH>
            <wp:positionV relativeFrom="paragraph">
              <wp:posOffset>235585</wp:posOffset>
            </wp:positionV>
            <wp:extent cx="3164205" cy="1904365"/>
            <wp:effectExtent l="0" t="0" r="0" b="635"/>
            <wp:wrapTopAndBottom/>
            <wp:docPr id="14" name="Kuva 7" descr="C:\Users\esaan\Desktop\Opinnäytetyön alusta\logo engl s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aan\Desktop\Opinnäytetyön alusta\logo engl sin.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64205" cy="1904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D3960" w:rsidRPr="007B17DA" w:rsidRDefault="009D3960" w:rsidP="009D3960">
      <w:pPr>
        <w:rPr>
          <w:lang w:val="en-GB"/>
        </w:rPr>
      </w:pPr>
    </w:p>
    <w:p w:rsidR="009D3960" w:rsidRPr="007B17DA" w:rsidRDefault="009D3960" w:rsidP="009D3960">
      <w:pPr>
        <w:rPr>
          <w:lang w:val="en-GB"/>
        </w:rPr>
      </w:pPr>
    </w:p>
    <w:p w:rsidR="009D3960" w:rsidRPr="007B17DA" w:rsidRDefault="009D3960" w:rsidP="009D3960">
      <w:pPr>
        <w:rPr>
          <w:lang w:val="en-GB"/>
        </w:rPr>
      </w:pPr>
    </w:p>
    <w:p w:rsidR="009D3960" w:rsidRPr="007B17DA" w:rsidRDefault="009D3960" w:rsidP="009D3960">
      <w:pPr>
        <w:rPr>
          <w:lang w:val="en-GB"/>
        </w:rPr>
      </w:pPr>
    </w:p>
    <w:p w:rsidR="00475774" w:rsidRDefault="00475774">
      <w:pPr>
        <w:rPr>
          <w:rFonts w:ascii="Arial" w:hAnsi="Arial" w:cs="Arial"/>
          <w:sz w:val="28"/>
          <w:szCs w:val="28"/>
          <w:lang w:val="en-US"/>
        </w:rPr>
      </w:pPr>
    </w:p>
    <w:p w:rsidR="00407FB9" w:rsidRPr="00407FB9" w:rsidRDefault="00407FB9" w:rsidP="00407FB9">
      <w:pPr>
        <w:jc w:val="center"/>
        <w:rPr>
          <w:rFonts w:ascii="Arial" w:hAnsi="Arial" w:cs="Arial"/>
          <w:sz w:val="48"/>
          <w:szCs w:val="48"/>
          <w:u w:val="dotDash"/>
          <w:lang w:val="en-US"/>
        </w:rPr>
      </w:pPr>
      <w:r w:rsidRPr="00407FB9">
        <w:rPr>
          <w:rFonts w:ascii="Arial" w:hAnsi="Arial" w:cs="Arial"/>
          <w:sz w:val="48"/>
          <w:szCs w:val="48"/>
          <w:u w:val="dotDash"/>
          <w:lang w:val="en-US"/>
        </w:rPr>
        <w:lastRenderedPageBreak/>
        <w:t>VISUAL STUDIO CONSOLE APPLICATION</w:t>
      </w:r>
    </w:p>
    <w:p w:rsidR="00407FB9" w:rsidRPr="00407FB9" w:rsidRDefault="00407FB9" w:rsidP="00407FB9">
      <w:pPr>
        <w:jc w:val="center"/>
        <w:rPr>
          <w:rFonts w:ascii="Arial" w:hAnsi="Arial" w:cs="Arial"/>
          <w:sz w:val="48"/>
          <w:szCs w:val="48"/>
          <w:u w:val="dotDash"/>
          <w:lang w:val="en-US"/>
        </w:rPr>
      </w:pPr>
      <w:r w:rsidRPr="00407FB9">
        <w:rPr>
          <w:rFonts w:ascii="Arial" w:hAnsi="Arial" w:cs="Arial"/>
          <w:sz w:val="48"/>
          <w:szCs w:val="48"/>
          <w:u w:val="dotDash"/>
          <w:lang w:val="en-US"/>
        </w:rPr>
        <w:t>REVISITING LINQ</w:t>
      </w:r>
    </w:p>
    <w:p w:rsidR="00407FB9" w:rsidRDefault="00407FB9" w:rsidP="00475774">
      <w:pPr>
        <w:rPr>
          <w:rFonts w:cstheme="minorHAnsi"/>
          <w:sz w:val="28"/>
          <w:szCs w:val="28"/>
          <w:lang w:val="en-US"/>
        </w:rPr>
      </w:pPr>
    </w:p>
    <w:p w:rsidR="00407FB9" w:rsidRDefault="00407FB9" w:rsidP="00475774">
      <w:pPr>
        <w:rPr>
          <w:rFonts w:cstheme="minorHAnsi"/>
          <w:sz w:val="28"/>
          <w:szCs w:val="28"/>
          <w:lang w:val="en-US"/>
        </w:rPr>
      </w:pPr>
    </w:p>
    <w:p w:rsidR="00407FB9" w:rsidRDefault="00407FB9" w:rsidP="00475774">
      <w:pPr>
        <w:rPr>
          <w:rFonts w:cstheme="minorHAnsi"/>
          <w:sz w:val="28"/>
          <w:szCs w:val="28"/>
          <w:lang w:val="en-US"/>
        </w:rPr>
      </w:pPr>
    </w:p>
    <w:p w:rsidR="00407FB9" w:rsidRDefault="00407FB9" w:rsidP="00475774">
      <w:pPr>
        <w:rPr>
          <w:rFonts w:cstheme="minorHAnsi"/>
          <w:sz w:val="28"/>
          <w:szCs w:val="28"/>
          <w:lang w:val="en-US"/>
        </w:rPr>
      </w:pPr>
    </w:p>
    <w:p w:rsidR="00407FB9" w:rsidRDefault="00407FB9" w:rsidP="00475774">
      <w:pPr>
        <w:rPr>
          <w:rFonts w:cstheme="minorHAnsi"/>
          <w:sz w:val="28"/>
          <w:szCs w:val="28"/>
          <w:lang w:val="en-US"/>
        </w:rPr>
      </w:pPr>
    </w:p>
    <w:p w:rsidR="00475774" w:rsidRPr="00884469" w:rsidRDefault="00407FB9" w:rsidP="00475774">
      <w:pPr>
        <w:rPr>
          <w:rFonts w:cstheme="minorHAnsi"/>
          <w:sz w:val="28"/>
          <w:szCs w:val="28"/>
          <w:lang w:val="en-US"/>
        </w:rPr>
      </w:pPr>
      <w:r>
        <w:rPr>
          <w:rFonts w:cstheme="minorHAnsi"/>
          <w:sz w:val="28"/>
          <w:szCs w:val="28"/>
          <w:lang w:val="en-US"/>
        </w:rPr>
        <w:t>L</w:t>
      </w:r>
      <w:r w:rsidR="00475774" w:rsidRPr="00884469">
        <w:rPr>
          <w:rFonts w:cstheme="minorHAnsi"/>
          <w:sz w:val="28"/>
          <w:szCs w:val="28"/>
          <w:lang w:val="en-US"/>
        </w:rPr>
        <w:t>INQ (Language Integrated Query) is uniform query syntax in C# and VB.NET used to save and retrieve da</w:t>
      </w:r>
      <w:r w:rsidR="00475774" w:rsidRPr="00884469">
        <w:rPr>
          <w:rFonts w:cstheme="minorHAnsi"/>
          <w:sz w:val="28"/>
          <w:szCs w:val="28"/>
          <w:lang w:val="en-US"/>
        </w:rPr>
        <w:t xml:space="preserve">ta from different sources. It </w:t>
      </w:r>
      <w:r w:rsidR="00475774" w:rsidRPr="00884469">
        <w:rPr>
          <w:rFonts w:cstheme="minorHAnsi"/>
          <w:sz w:val="28"/>
          <w:szCs w:val="28"/>
          <w:lang w:val="en-US"/>
        </w:rPr>
        <w:t xml:space="preserve">integrated in C# or VB, thereby eliminating the mismatch between programming languages and databases, as well as providing a single querying interface for different types of data </w:t>
      </w:r>
      <w:r w:rsidR="00884469" w:rsidRPr="00884469">
        <w:rPr>
          <w:rFonts w:cstheme="minorHAnsi"/>
          <w:sz w:val="28"/>
          <w:szCs w:val="28"/>
          <w:lang w:val="en-US"/>
        </w:rPr>
        <w:t>sources. It</w:t>
      </w:r>
      <w:r w:rsidR="00475774" w:rsidRPr="00884469">
        <w:rPr>
          <w:rFonts w:cstheme="minorHAnsi"/>
          <w:sz w:val="28"/>
          <w:szCs w:val="28"/>
          <w:lang w:val="en-US"/>
        </w:rPr>
        <w:t xml:space="preserve"> always works with objects so you can use the same basic coding patterns to query and transform data in XML documents, SQL databases, ADO.NET Datasets, .NET collections, and any other format for which a LINQ provider is available.</w:t>
      </w:r>
    </w:p>
    <w:p w:rsidR="00884469" w:rsidRPr="00884469" w:rsidRDefault="00884469" w:rsidP="00884469">
      <w:pPr>
        <w:spacing w:after="0" w:line="240" w:lineRule="auto"/>
        <w:rPr>
          <w:rFonts w:eastAsia="Times New Roman" w:cstheme="minorHAnsi"/>
          <w:sz w:val="28"/>
          <w:szCs w:val="28"/>
          <w:lang w:val="en-US"/>
        </w:rPr>
      </w:pPr>
      <w:r w:rsidRPr="00884469">
        <w:rPr>
          <w:rFonts w:eastAsia="Times New Roman" w:cstheme="minorHAnsi"/>
          <w:sz w:val="28"/>
          <w:szCs w:val="28"/>
          <w:lang w:val="en-US"/>
        </w:rPr>
        <w:t xml:space="preserve">LINQ to Objects, the LINQ features designed to add query functionality </w:t>
      </w:r>
    </w:p>
    <w:p w:rsidR="00884469" w:rsidRPr="00884469" w:rsidRDefault="00884469" w:rsidP="00884469">
      <w:pPr>
        <w:spacing w:after="0" w:line="240" w:lineRule="auto"/>
        <w:rPr>
          <w:rFonts w:eastAsia="Times New Roman" w:cstheme="minorHAnsi"/>
          <w:sz w:val="28"/>
          <w:szCs w:val="28"/>
          <w:lang w:val="en-US"/>
        </w:rPr>
      </w:pPr>
      <w:r w:rsidRPr="00884469">
        <w:rPr>
          <w:rFonts w:eastAsia="Times New Roman" w:cstheme="minorHAnsi"/>
          <w:sz w:val="28"/>
          <w:szCs w:val="28"/>
          <w:lang w:val="en-US"/>
        </w:rPr>
        <w:t xml:space="preserve">Over in-memory collections, makes this scenario very easy to implement. </w:t>
      </w:r>
    </w:p>
    <w:p w:rsidR="00884469" w:rsidRDefault="00884469" w:rsidP="00884469">
      <w:pPr>
        <w:spacing w:after="0" w:line="240" w:lineRule="auto"/>
        <w:rPr>
          <w:rFonts w:eastAsia="Times New Roman" w:cstheme="minorHAnsi"/>
          <w:sz w:val="28"/>
          <w:szCs w:val="28"/>
          <w:lang w:val="en-US"/>
        </w:rPr>
      </w:pPr>
      <w:r w:rsidRPr="00884469">
        <w:rPr>
          <w:rFonts w:eastAsia="Times New Roman" w:cstheme="minorHAnsi"/>
          <w:sz w:val="28"/>
          <w:szCs w:val="28"/>
          <w:lang w:val="en-US"/>
        </w:rPr>
        <w:t>Although the syntax is foreign now</w:t>
      </w:r>
      <w:r>
        <w:rPr>
          <w:rFonts w:eastAsia="Times New Roman" w:cstheme="minorHAnsi"/>
          <w:sz w:val="28"/>
          <w:szCs w:val="28"/>
          <w:lang w:val="en-US"/>
        </w:rPr>
        <w:t>.</w:t>
      </w:r>
    </w:p>
    <w:p w:rsidR="00884469" w:rsidRDefault="00884469" w:rsidP="00884469">
      <w:pPr>
        <w:spacing w:after="0" w:line="240" w:lineRule="auto"/>
        <w:rPr>
          <w:rFonts w:eastAsia="Times New Roman" w:cstheme="minorHAnsi"/>
          <w:sz w:val="27"/>
          <w:szCs w:val="27"/>
          <w:lang w:val="en-US"/>
        </w:rPr>
      </w:pPr>
      <w:r>
        <w:rPr>
          <w:rFonts w:eastAsia="Times New Roman" w:cstheme="minorHAnsi"/>
          <w:sz w:val="27"/>
          <w:szCs w:val="27"/>
          <w:lang w:val="en-US"/>
        </w:rPr>
        <w:t>The benefits of LINQ is LINQ appeals to</w:t>
      </w:r>
      <w:r w:rsidRPr="00884469">
        <w:rPr>
          <w:rFonts w:eastAsia="Times New Roman" w:cstheme="minorHAnsi"/>
          <w:sz w:val="27"/>
          <w:szCs w:val="27"/>
          <w:lang w:val="en-US"/>
        </w:rPr>
        <w:t xml:space="preserve"> different people for different reasons. Some benefits might not be completely obvious with the current state of the many LINQ </w:t>
      </w:r>
    </w:p>
    <w:p w:rsidR="00884469" w:rsidRPr="00884469" w:rsidRDefault="00884469" w:rsidP="00884469">
      <w:pPr>
        <w:spacing w:after="0" w:line="240" w:lineRule="auto"/>
        <w:rPr>
          <w:rFonts w:eastAsia="Times New Roman" w:cstheme="minorHAnsi"/>
          <w:sz w:val="27"/>
          <w:szCs w:val="27"/>
          <w:lang w:val="en-US"/>
        </w:rPr>
      </w:pPr>
      <w:r>
        <w:rPr>
          <w:rFonts w:eastAsia="Times New Roman" w:cstheme="minorHAnsi"/>
          <w:sz w:val="27"/>
          <w:szCs w:val="27"/>
          <w:lang w:val="en-US"/>
        </w:rPr>
        <w:t>Elements</w:t>
      </w:r>
      <w:r w:rsidRPr="00884469">
        <w:rPr>
          <w:rFonts w:eastAsia="Times New Roman" w:cstheme="minorHAnsi"/>
          <w:sz w:val="27"/>
          <w:szCs w:val="27"/>
          <w:lang w:val="en-US"/>
        </w:rPr>
        <w:t xml:space="preserve"> that have shipped. The extensibility designed into the LINQ libraries </w:t>
      </w:r>
    </w:p>
    <w:p w:rsidR="00884469" w:rsidRDefault="00884469" w:rsidP="00884469">
      <w:pPr>
        <w:spacing w:after="0" w:line="240" w:lineRule="auto"/>
        <w:rPr>
          <w:rFonts w:ascii="Times New Roman" w:eastAsia="Times New Roman" w:hAnsi="Times New Roman" w:cs="Times New Roman"/>
          <w:sz w:val="27"/>
          <w:szCs w:val="27"/>
          <w:lang w:val="en-US"/>
        </w:rPr>
      </w:pPr>
      <w:proofErr w:type="gramStart"/>
      <w:r w:rsidRPr="00884469">
        <w:rPr>
          <w:rFonts w:eastAsia="Times New Roman" w:cstheme="minorHAnsi"/>
          <w:sz w:val="27"/>
          <w:szCs w:val="27"/>
          <w:lang w:val="en-US"/>
        </w:rPr>
        <w:t>and</w:t>
      </w:r>
      <w:proofErr w:type="gramEnd"/>
      <w:r w:rsidRPr="00884469">
        <w:rPr>
          <w:rFonts w:eastAsia="Times New Roman" w:cstheme="minorHAnsi"/>
          <w:sz w:val="27"/>
          <w:szCs w:val="27"/>
          <w:lang w:val="en-US"/>
        </w:rPr>
        <w:t xml:space="preserve"> compilers will ensure that LINQ will </w:t>
      </w:r>
      <w:r>
        <w:rPr>
          <w:rFonts w:eastAsia="Times New Roman" w:cstheme="minorHAnsi"/>
          <w:sz w:val="27"/>
          <w:szCs w:val="27"/>
          <w:lang w:val="en-US"/>
        </w:rPr>
        <w:t>grow over time, remaining a cur</w:t>
      </w:r>
      <w:r w:rsidRPr="00884469">
        <w:rPr>
          <w:rFonts w:eastAsia="Times New Roman" w:cstheme="minorHAnsi"/>
          <w:sz w:val="27"/>
          <w:szCs w:val="27"/>
          <w:lang w:val="en-US"/>
        </w:rPr>
        <w:t>rent and important technology to understand for many years to come</w:t>
      </w:r>
      <w:r w:rsidRPr="00884469">
        <w:rPr>
          <w:rFonts w:ascii="Times New Roman" w:eastAsia="Times New Roman" w:hAnsi="Times New Roman" w:cs="Times New Roman"/>
          <w:sz w:val="27"/>
          <w:szCs w:val="27"/>
          <w:lang w:val="en-US"/>
        </w:rPr>
        <w:t>.</w:t>
      </w:r>
    </w:p>
    <w:p w:rsidR="00C83588" w:rsidRDefault="00884469" w:rsidP="00884469">
      <w:pPr>
        <w:spacing w:after="0" w:line="240" w:lineRule="auto"/>
        <w:rPr>
          <w:rFonts w:ascii="Times New Roman" w:eastAsia="Times New Roman" w:hAnsi="Times New Roman" w:cs="Times New Roman"/>
          <w:sz w:val="27"/>
          <w:szCs w:val="27"/>
          <w:lang w:val="en-US"/>
        </w:rPr>
      </w:pPr>
      <w:r>
        <w:rPr>
          <w:rFonts w:ascii="Times New Roman" w:eastAsia="Times New Roman" w:hAnsi="Times New Roman" w:cs="Times New Roman"/>
          <w:sz w:val="27"/>
          <w:szCs w:val="27"/>
          <w:lang w:val="en-US"/>
        </w:rPr>
        <w:t xml:space="preserve">It </w:t>
      </w:r>
      <w:proofErr w:type="gramStart"/>
      <w:r w:rsidRPr="00884469">
        <w:rPr>
          <w:rFonts w:ascii="Times New Roman" w:eastAsia="Times New Roman" w:hAnsi="Times New Roman" w:cs="Times New Roman"/>
          <w:sz w:val="27"/>
          <w:szCs w:val="27"/>
          <w:lang w:val="en-US"/>
        </w:rPr>
        <w:t>has been designed</w:t>
      </w:r>
      <w:proofErr w:type="gramEnd"/>
      <w:r w:rsidRPr="00884469">
        <w:rPr>
          <w:rFonts w:ascii="Times New Roman" w:eastAsia="Times New Roman" w:hAnsi="Times New Roman" w:cs="Times New Roman"/>
          <w:sz w:val="27"/>
          <w:szCs w:val="27"/>
          <w:lang w:val="en-US"/>
        </w:rPr>
        <w:t xml:space="preserve"> with extensibility in mind. Not only can new operators be added when a need arises, but entire new data sources can be added to the LINQ framework (caveat: operator implementation often needs to consider data </w:t>
      </w:r>
      <w:r w:rsidR="00C83588">
        <w:rPr>
          <w:rFonts w:ascii="Times New Roman" w:eastAsia="Times New Roman" w:hAnsi="Times New Roman" w:cs="Times New Roman"/>
          <w:sz w:val="27"/>
          <w:szCs w:val="27"/>
          <w:lang w:val="en-US"/>
        </w:rPr>
        <w:t xml:space="preserve">source, and this can be  </w:t>
      </w:r>
      <w:r w:rsidRPr="00884469">
        <w:rPr>
          <w:rFonts w:ascii="Times New Roman" w:eastAsia="Times New Roman" w:hAnsi="Times New Roman" w:cs="Times New Roman"/>
          <w:sz w:val="27"/>
          <w:szCs w:val="27"/>
          <w:lang w:val="en-US"/>
        </w:rPr>
        <w:t xml:space="preserve">my point is that it’s possible, and for LINQ to Objects, actually pretty simple).Not only are the LINQ extension points exposed, Microsoft had </w:t>
      </w:r>
    </w:p>
    <w:p w:rsidR="00884469" w:rsidRPr="00884469" w:rsidRDefault="00C83588" w:rsidP="00884469">
      <w:pPr>
        <w:spacing w:after="0" w:line="240" w:lineRule="auto"/>
        <w:rPr>
          <w:rFonts w:ascii="Times New Roman" w:eastAsia="Times New Roman" w:hAnsi="Times New Roman" w:cs="Times New Roman"/>
          <w:sz w:val="27"/>
          <w:szCs w:val="27"/>
          <w:lang w:val="en-US"/>
        </w:rPr>
      </w:pPr>
      <w:proofErr w:type="gramStart"/>
      <w:r>
        <w:rPr>
          <w:rFonts w:ascii="Times New Roman" w:eastAsia="Times New Roman" w:hAnsi="Times New Roman" w:cs="Times New Roman"/>
          <w:sz w:val="27"/>
          <w:szCs w:val="27"/>
          <w:lang w:val="en-US"/>
        </w:rPr>
        <w:t>imple</w:t>
      </w:r>
      <w:r w:rsidR="00884469" w:rsidRPr="00884469">
        <w:rPr>
          <w:rFonts w:ascii="Times New Roman" w:eastAsia="Times New Roman" w:hAnsi="Times New Roman" w:cs="Times New Roman"/>
          <w:sz w:val="27"/>
          <w:szCs w:val="27"/>
          <w:lang w:val="en-US"/>
        </w:rPr>
        <w:t>mented</w:t>
      </w:r>
      <w:proofErr w:type="gramEnd"/>
      <w:r w:rsidR="00884469" w:rsidRPr="00884469">
        <w:rPr>
          <w:rFonts w:ascii="Times New Roman" w:eastAsia="Times New Roman" w:hAnsi="Times New Roman" w:cs="Times New Roman"/>
          <w:sz w:val="27"/>
          <w:szCs w:val="27"/>
          <w:lang w:val="en-US"/>
        </w:rPr>
        <w:t xml:space="preserve"> their specific providers using these same extension points. This will </w:t>
      </w:r>
    </w:p>
    <w:p w:rsidR="00884469" w:rsidRPr="00884469" w:rsidRDefault="00884469" w:rsidP="00884469">
      <w:pPr>
        <w:spacing w:after="0" w:line="240" w:lineRule="auto"/>
        <w:rPr>
          <w:rFonts w:ascii="Times New Roman" w:eastAsia="Times New Roman" w:hAnsi="Times New Roman" w:cs="Times New Roman"/>
          <w:sz w:val="27"/>
          <w:szCs w:val="27"/>
          <w:lang w:val="en-US"/>
        </w:rPr>
      </w:pPr>
      <w:proofErr w:type="gramStart"/>
      <w:r w:rsidRPr="00884469">
        <w:rPr>
          <w:rFonts w:ascii="Times New Roman" w:eastAsia="Times New Roman" w:hAnsi="Times New Roman" w:cs="Times New Roman"/>
          <w:sz w:val="27"/>
          <w:szCs w:val="27"/>
          <w:lang w:val="en-US"/>
        </w:rPr>
        <w:t>ensure</w:t>
      </w:r>
      <w:proofErr w:type="gramEnd"/>
      <w:r w:rsidRPr="00884469">
        <w:rPr>
          <w:rFonts w:ascii="Times New Roman" w:eastAsia="Times New Roman" w:hAnsi="Times New Roman" w:cs="Times New Roman"/>
          <w:sz w:val="27"/>
          <w:szCs w:val="27"/>
          <w:lang w:val="en-US"/>
        </w:rPr>
        <w:t xml:space="preserve"> that any provider, whether it be from open-source community projects </w:t>
      </w:r>
    </w:p>
    <w:p w:rsidR="00C83588" w:rsidRPr="00C83588" w:rsidRDefault="00884469" w:rsidP="00C83588">
      <w:pPr>
        <w:rPr>
          <w:rFonts w:ascii="Times New Roman" w:eastAsia="Times New Roman" w:hAnsi="Times New Roman" w:cs="Times New Roman"/>
          <w:sz w:val="27"/>
          <w:szCs w:val="27"/>
          <w:lang w:val="en-US"/>
        </w:rPr>
      </w:pPr>
      <w:r w:rsidRPr="00884469">
        <w:rPr>
          <w:rFonts w:ascii="Times New Roman" w:eastAsia="Times New Roman" w:hAnsi="Times New Roman" w:cs="Times New Roman"/>
          <w:sz w:val="27"/>
          <w:szCs w:val="27"/>
          <w:lang w:val="en-US"/>
        </w:rPr>
        <w:t>to competitive data-access platforms, will compete on a level playing field</w:t>
      </w:r>
      <w:r w:rsidR="00C83588">
        <w:rPr>
          <w:rFonts w:ascii="Times New Roman" w:eastAsia="Times New Roman" w:hAnsi="Times New Roman" w:cs="Times New Roman"/>
          <w:sz w:val="27"/>
          <w:szCs w:val="27"/>
          <w:lang w:val="en-US"/>
        </w:rPr>
        <w:t xml:space="preserve">, </w:t>
      </w:r>
      <w:r w:rsidR="00C83588" w:rsidRPr="00C83588">
        <w:rPr>
          <w:rFonts w:ascii="Times New Roman" w:eastAsia="Times New Roman" w:hAnsi="Times New Roman" w:cs="Times New Roman"/>
          <w:sz w:val="27"/>
          <w:szCs w:val="27"/>
          <w:lang w:val="en-US"/>
        </w:rPr>
        <w:t xml:space="preserve">Extension methods declared in a namespace are available to call from any file that includes a </w:t>
      </w:r>
    </w:p>
    <w:p w:rsidR="00C83588" w:rsidRDefault="00C83588" w:rsidP="00C83588">
      <w:pPr>
        <w:spacing w:after="0" w:line="240" w:lineRule="auto"/>
        <w:rPr>
          <w:rFonts w:ascii="Times New Roman" w:eastAsia="Times New Roman" w:hAnsi="Times New Roman" w:cs="Times New Roman"/>
          <w:sz w:val="27"/>
          <w:szCs w:val="27"/>
          <w:lang w:val="en-US"/>
        </w:rPr>
      </w:pPr>
      <w:r>
        <w:rPr>
          <w:rFonts w:ascii="Arial" w:eastAsia="Times New Roman" w:hAnsi="Arial" w:cs="Arial"/>
          <w:sz w:val="20"/>
          <w:szCs w:val="20"/>
          <w:lang w:val="en-US"/>
        </w:rPr>
        <w:t>“</w:t>
      </w:r>
      <w:proofErr w:type="gramStart"/>
      <w:r w:rsidRPr="00C83588">
        <w:rPr>
          <w:rFonts w:ascii="Arial" w:eastAsia="Times New Roman" w:hAnsi="Arial" w:cs="Arial"/>
          <w:sz w:val="20"/>
          <w:szCs w:val="20"/>
          <w:lang w:val="en-US"/>
        </w:rPr>
        <w:t>using</w:t>
      </w:r>
      <w:proofErr w:type="gramEnd"/>
      <w:r>
        <w:rPr>
          <w:rFonts w:ascii="Arial" w:eastAsia="Times New Roman" w:hAnsi="Arial" w:cs="Arial"/>
          <w:sz w:val="20"/>
          <w:szCs w:val="20"/>
          <w:lang w:val="en-US"/>
        </w:rPr>
        <w:t>”</w:t>
      </w:r>
      <w:r w:rsidRPr="00C83588">
        <w:rPr>
          <w:rFonts w:ascii="Arial" w:eastAsia="Times New Roman" w:hAnsi="Arial" w:cs="Arial"/>
          <w:sz w:val="20"/>
          <w:szCs w:val="20"/>
          <w:lang w:val="en-US"/>
        </w:rPr>
        <w:t xml:space="preserve"> </w:t>
      </w:r>
      <w:r w:rsidRPr="00C83588">
        <w:rPr>
          <w:rFonts w:ascii="Times New Roman" w:eastAsia="Times New Roman" w:hAnsi="Times New Roman" w:cs="Times New Roman"/>
          <w:sz w:val="27"/>
          <w:szCs w:val="27"/>
          <w:lang w:val="en-US"/>
        </w:rPr>
        <w:t xml:space="preserve">clause for that namespace. For instance, to make the LINQ to Objects extension methods available to your code, include the </w:t>
      </w:r>
      <w:r>
        <w:rPr>
          <w:rFonts w:ascii="Arial" w:eastAsia="Times New Roman" w:hAnsi="Arial" w:cs="Arial"/>
          <w:sz w:val="20"/>
          <w:szCs w:val="20"/>
          <w:lang w:val="en-US"/>
        </w:rPr>
        <w:t>“</w:t>
      </w:r>
      <w:r w:rsidRPr="00C83588">
        <w:rPr>
          <w:rFonts w:ascii="Arial" w:eastAsia="Times New Roman" w:hAnsi="Arial" w:cs="Arial"/>
          <w:sz w:val="20"/>
          <w:szCs w:val="20"/>
          <w:lang w:val="en-US"/>
        </w:rPr>
        <w:t xml:space="preserve">using </w:t>
      </w:r>
      <w:proofErr w:type="spellStart"/>
      <w:r w:rsidRPr="00C83588">
        <w:rPr>
          <w:rFonts w:ascii="Arial" w:eastAsia="Times New Roman" w:hAnsi="Arial" w:cs="Arial"/>
          <w:sz w:val="20"/>
          <w:szCs w:val="20"/>
          <w:lang w:val="en-US"/>
        </w:rPr>
        <w:t>System.Linq</w:t>
      </w:r>
      <w:proofErr w:type="spellEnd"/>
      <w:r w:rsidRPr="00C83588">
        <w:rPr>
          <w:rFonts w:ascii="Arial" w:eastAsia="Times New Roman" w:hAnsi="Arial" w:cs="Arial"/>
          <w:sz w:val="20"/>
          <w:szCs w:val="20"/>
          <w:lang w:val="en-US"/>
        </w:rPr>
        <w:t>;</w:t>
      </w:r>
      <w:r>
        <w:rPr>
          <w:rFonts w:ascii="Arial" w:eastAsia="Times New Roman" w:hAnsi="Arial" w:cs="Arial"/>
          <w:sz w:val="20"/>
          <w:szCs w:val="20"/>
          <w:lang w:val="en-US"/>
        </w:rPr>
        <w:t>”</w:t>
      </w:r>
      <w:r w:rsidRPr="00C83588">
        <w:rPr>
          <w:rFonts w:ascii="Arial" w:eastAsia="Times New Roman" w:hAnsi="Arial" w:cs="Arial"/>
          <w:sz w:val="20"/>
          <w:szCs w:val="20"/>
          <w:lang w:val="en-US"/>
        </w:rPr>
        <w:t xml:space="preserve"> </w:t>
      </w:r>
      <w:r w:rsidRPr="00C83588">
        <w:rPr>
          <w:rFonts w:ascii="Times New Roman" w:eastAsia="Times New Roman" w:hAnsi="Times New Roman" w:cs="Times New Roman"/>
          <w:sz w:val="27"/>
          <w:szCs w:val="27"/>
          <w:lang w:val="en-US"/>
        </w:rPr>
        <w:t>clause at the top of the class code file.</w:t>
      </w:r>
      <w:r>
        <w:rPr>
          <w:rFonts w:ascii="Times New Roman" w:eastAsia="Times New Roman" w:hAnsi="Times New Roman" w:cs="Times New Roman"/>
          <w:sz w:val="27"/>
          <w:szCs w:val="27"/>
          <w:lang w:val="en-US"/>
        </w:rPr>
        <w:t xml:space="preserve"> </w:t>
      </w:r>
      <w:r w:rsidRPr="00C83588">
        <w:rPr>
          <w:rFonts w:ascii="Times New Roman" w:eastAsia="Times New Roman" w:hAnsi="Times New Roman" w:cs="Times New Roman"/>
          <w:sz w:val="27"/>
          <w:szCs w:val="27"/>
          <w:lang w:val="en-US"/>
        </w:rPr>
        <w:t xml:space="preserve">The compiler will automatically give </w:t>
      </w:r>
      <w:r>
        <w:rPr>
          <w:rFonts w:ascii="Times New Roman" w:eastAsia="Times New Roman" w:hAnsi="Times New Roman" w:cs="Times New Roman"/>
          <w:sz w:val="27"/>
          <w:szCs w:val="27"/>
          <w:lang w:val="en-US"/>
        </w:rPr>
        <w:t>precedence to any instance meth</w:t>
      </w:r>
      <w:r w:rsidRPr="00C83588">
        <w:rPr>
          <w:rFonts w:ascii="Times New Roman" w:eastAsia="Times New Roman" w:hAnsi="Times New Roman" w:cs="Times New Roman"/>
          <w:sz w:val="27"/>
          <w:szCs w:val="27"/>
          <w:lang w:val="en-US"/>
        </w:rPr>
        <w:t xml:space="preserve">ods </w:t>
      </w:r>
      <w:r w:rsidRPr="00C83588">
        <w:rPr>
          <w:rFonts w:ascii="Times New Roman" w:eastAsia="Times New Roman" w:hAnsi="Times New Roman" w:cs="Times New Roman"/>
          <w:sz w:val="27"/>
          <w:szCs w:val="27"/>
          <w:lang w:val="en-US"/>
        </w:rPr>
        <w:lastRenderedPageBreak/>
        <w:t>defined for a type, meaning that it will use a method defined in a class if it exists before it looks for an extension method that satisfies the method name and signature</w:t>
      </w:r>
      <w:r>
        <w:rPr>
          <w:rFonts w:ascii="Times New Roman" w:eastAsia="Times New Roman" w:hAnsi="Times New Roman" w:cs="Times New Roman"/>
          <w:sz w:val="27"/>
          <w:szCs w:val="27"/>
          <w:lang w:val="en-US"/>
        </w:rPr>
        <w:t>.</w:t>
      </w:r>
    </w:p>
    <w:p w:rsidR="00C83588" w:rsidRPr="00C83588" w:rsidRDefault="00C83588" w:rsidP="00C83588">
      <w:pPr>
        <w:spacing w:after="0" w:line="240" w:lineRule="auto"/>
        <w:rPr>
          <w:rFonts w:ascii="Times New Roman" w:eastAsia="Times New Roman" w:hAnsi="Times New Roman" w:cs="Times New Roman"/>
          <w:sz w:val="27"/>
          <w:szCs w:val="27"/>
          <w:lang w:val="en-US"/>
        </w:rPr>
      </w:pPr>
      <w:r w:rsidRPr="00C83588">
        <w:rPr>
          <w:rFonts w:ascii="Times New Roman" w:eastAsia="Times New Roman" w:hAnsi="Times New Roman" w:cs="Times New Roman"/>
          <w:sz w:val="27"/>
          <w:szCs w:val="27"/>
          <w:lang w:val="en-US"/>
        </w:rPr>
        <w:t>C# introd</w:t>
      </w:r>
      <w:r>
        <w:rPr>
          <w:rFonts w:ascii="Times New Roman" w:eastAsia="Times New Roman" w:hAnsi="Times New Roman" w:cs="Times New Roman"/>
          <w:sz w:val="27"/>
          <w:szCs w:val="27"/>
          <w:lang w:val="en-US"/>
        </w:rPr>
        <w:t xml:space="preserve">uced an </w:t>
      </w:r>
      <w:proofErr w:type="gramStart"/>
      <w:r>
        <w:rPr>
          <w:rFonts w:ascii="Times New Roman" w:eastAsia="Times New Roman" w:hAnsi="Times New Roman" w:cs="Times New Roman"/>
          <w:sz w:val="27"/>
          <w:szCs w:val="27"/>
          <w:lang w:val="en-US"/>
        </w:rPr>
        <w:t>object initialization shortcut syntax</w:t>
      </w:r>
      <w:proofErr w:type="gramEnd"/>
      <w:r>
        <w:rPr>
          <w:rFonts w:ascii="Times New Roman" w:eastAsia="Times New Roman" w:hAnsi="Times New Roman" w:cs="Times New Roman"/>
          <w:sz w:val="27"/>
          <w:szCs w:val="27"/>
          <w:lang w:val="en-US"/>
        </w:rPr>
        <w:t xml:space="preserve"> that allows a sin</w:t>
      </w:r>
      <w:r w:rsidRPr="00C83588">
        <w:rPr>
          <w:rFonts w:ascii="Times New Roman" w:eastAsia="Times New Roman" w:hAnsi="Times New Roman" w:cs="Times New Roman"/>
          <w:sz w:val="27"/>
          <w:szCs w:val="27"/>
          <w:lang w:val="en-US"/>
        </w:rPr>
        <w:t xml:space="preserve">gle C# statement to both construct a new instance of a type and assign property values in one statement. While it is good programming practice to use constructor arguments for all critical data in order to ensure that a new type is stable and ready for use immediately after it is initialized (not allow objects to be instantiated into an invalid state), Object Initializers </w:t>
      </w:r>
    </w:p>
    <w:p w:rsidR="00C83588" w:rsidRDefault="00C83588" w:rsidP="00C83588">
      <w:pPr>
        <w:spacing w:after="0" w:line="240" w:lineRule="auto"/>
        <w:rPr>
          <w:rFonts w:ascii="Times New Roman" w:eastAsia="Times New Roman" w:hAnsi="Times New Roman" w:cs="Times New Roman"/>
          <w:sz w:val="27"/>
          <w:szCs w:val="27"/>
          <w:lang w:val="en-US"/>
        </w:rPr>
      </w:pPr>
      <w:proofErr w:type="gramStart"/>
      <w:r w:rsidRPr="00C83588">
        <w:rPr>
          <w:rFonts w:ascii="Times New Roman" w:eastAsia="Times New Roman" w:hAnsi="Times New Roman" w:cs="Times New Roman"/>
          <w:sz w:val="27"/>
          <w:szCs w:val="27"/>
          <w:lang w:val="en-US"/>
        </w:rPr>
        <w:t>reduce</w:t>
      </w:r>
      <w:proofErr w:type="gramEnd"/>
      <w:r w:rsidRPr="00C83588">
        <w:rPr>
          <w:rFonts w:ascii="Times New Roman" w:eastAsia="Times New Roman" w:hAnsi="Times New Roman" w:cs="Times New Roman"/>
          <w:sz w:val="27"/>
          <w:szCs w:val="27"/>
          <w:lang w:val="en-US"/>
        </w:rPr>
        <w:t xml:space="preserve"> the need to have a specific parameterized constructor for every variation of noncritical data argument set needed over time.</w:t>
      </w:r>
    </w:p>
    <w:p w:rsidR="00C83588" w:rsidRPr="00C83588" w:rsidRDefault="00C83588" w:rsidP="00C83588">
      <w:pPr>
        <w:spacing w:after="0" w:line="240" w:lineRule="auto"/>
        <w:rPr>
          <w:rFonts w:ascii="Times New Roman" w:eastAsia="Times New Roman" w:hAnsi="Times New Roman" w:cs="Times New Roman"/>
          <w:sz w:val="27"/>
          <w:szCs w:val="27"/>
          <w:lang w:val="en-US"/>
        </w:rPr>
      </w:pPr>
    </w:p>
    <w:p w:rsidR="00C83588" w:rsidRDefault="00C83588" w:rsidP="00C83588">
      <w:pPr>
        <w:spacing w:after="0" w:line="240" w:lineRule="auto"/>
        <w:rPr>
          <w:rFonts w:ascii="Times New Roman" w:eastAsia="Times New Roman" w:hAnsi="Times New Roman" w:cs="Times New Roman"/>
          <w:sz w:val="27"/>
          <w:szCs w:val="27"/>
          <w:lang w:val="en-US"/>
        </w:rPr>
      </w:pPr>
      <w:r w:rsidRPr="00C83588">
        <w:rPr>
          <w:rFonts w:ascii="Times New Roman" w:eastAsia="Times New Roman" w:hAnsi="Times New Roman" w:cs="Times New Roman"/>
          <w:sz w:val="27"/>
          <w:szCs w:val="27"/>
          <w:lang w:val="en-US"/>
        </w:rPr>
        <w:t xml:space="preserve">Query expressions is the feature where all of the previous new language constructs merge, and their pivotal role </w:t>
      </w:r>
      <w:r>
        <w:rPr>
          <w:rFonts w:ascii="Times New Roman" w:eastAsia="Times New Roman" w:hAnsi="Times New Roman" w:cs="Times New Roman"/>
          <w:sz w:val="27"/>
          <w:szCs w:val="27"/>
          <w:lang w:val="en-US"/>
        </w:rPr>
        <w:t xml:space="preserve">in LINQ </w:t>
      </w:r>
      <w:proofErr w:type="gramStart"/>
      <w:r>
        <w:rPr>
          <w:rFonts w:ascii="Times New Roman" w:eastAsia="Times New Roman" w:hAnsi="Times New Roman" w:cs="Times New Roman"/>
          <w:sz w:val="27"/>
          <w:szCs w:val="27"/>
          <w:lang w:val="en-US"/>
        </w:rPr>
        <w:t>can be seen</w:t>
      </w:r>
      <w:proofErr w:type="gramEnd"/>
      <w:r>
        <w:rPr>
          <w:rFonts w:ascii="Times New Roman" w:eastAsia="Times New Roman" w:hAnsi="Times New Roman" w:cs="Times New Roman"/>
          <w:sz w:val="27"/>
          <w:szCs w:val="27"/>
          <w:lang w:val="en-US"/>
        </w:rPr>
        <w:t>. The follow</w:t>
      </w:r>
      <w:r w:rsidRPr="00C83588">
        <w:rPr>
          <w:rFonts w:ascii="Times New Roman" w:eastAsia="Times New Roman" w:hAnsi="Times New Roman" w:cs="Times New Roman"/>
          <w:sz w:val="27"/>
          <w:szCs w:val="27"/>
          <w:lang w:val="en-US"/>
        </w:rPr>
        <w:t>ing is a brief overview; future chapters cover how to write query expressions in detail, but for now fo</w:t>
      </w:r>
      <w:r>
        <w:rPr>
          <w:rFonts w:ascii="Times New Roman" w:eastAsia="Times New Roman" w:hAnsi="Times New Roman" w:cs="Times New Roman"/>
          <w:sz w:val="27"/>
          <w:szCs w:val="27"/>
          <w:lang w:val="en-US"/>
        </w:rPr>
        <w:t>cus on how the language enhance</w:t>
      </w:r>
      <w:r w:rsidRPr="00C83588">
        <w:rPr>
          <w:rFonts w:ascii="Times New Roman" w:eastAsia="Times New Roman" w:hAnsi="Times New Roman" w:cs="Times New Roman"/>
          <w:sz w:val="27"/>
          <w:szCs w:val="27"/>
          <w:lang w:val="en-US"/>
        </w:rPr>
        <w:t>ments combine into a query language integrated into C#.</w:t>
      </w:r>
    </w:p>
    <w:p w:rsidR="00C83588" w:rsidRPr="00C83588" w:rsidRDefault="00C83588" w:rsidP="00C83588">
      <w:pPr>
        <w:spacing w:after="0" w:line="240" w:lineRule="auto"/>
        <w:rPr>
          <w:rFonts w:ascii="Times New Roman" w:eastAsia="Times New Roman" w:hAnsi="Times New Roman" w:cs="Times New Roman"/>
          <w:sz w:val="27"/>
          <w:szCs w:val="27"/>
          <w:lang w:val="en-US"/>
        </w:rPr>
      </w:pPr>
      <w:r w:rsidRPr="00C83588">
        <w:rPr>
          <w:rFonts w:ascii="Times New Roman" w:eastAsia="Times New Roman" w:hAnsi="Times New Roman" w:cs="Times New Roman"/>
          <w:sz w:val="27"/>
          <w:szCs w:val="27"/>
          <w:lang w:val="en-US"/>
        </w:rPr>
        <w:t>LINQ to Objects allows .NET developers</w:t>
      </w:r>
      <w:r>
        <w:rPr>
          <w:rFonts w:ascii="Times New Roman" w:eastAsia="Times New Roman" w:hAnsi="Times New Roman" w:cs="Times New Roman"/>
          <w:sz w:val="27"/>
          <w:szCs w:val="27"/>
          <w:lang w:val="en-US"/>
        </w:rPr>
        <w:t xml:space="preserve"> to write “queries” over collec</w:t>
      </w:r>
      <w:r w:rsidRPr="00C83588">
        <w:rPr>
          <w:rFonts w:ascii="Times New Roman" w:eastAsia="Times New Roman" w:hAnsi="Times New Roman" w:cs="Times New Roman"/>
          <w:sz w:val="27"/>
          <w:szCs w:val="27"/>
          <w:lang w:val="en-US"/>
        </w:rPr>
        <w:t xml:space="preserve">tions of objects. Microsoft provides a large set of query operators out of the box, and these operators offer a similar depth of functionality to what </w:t>
      </w:r>
      <w:proofErr w:type="gramStart"/>
      <w:r w:rsidRPr="00C83588">
        <w:rPr>
          <w:rFonts w:ascii="Times New Roman" w:eastAsia="Times New Roman" w:hAnsi="Times New Roman" w:cs="Times New Roman"/>
          <w:sz w:val="27"/>
          <w:szCs w:val="27"/>
          <w:lang w:val="en-US"/>
        </w:rPr>
        <w:t>is expected</w:t>
      </w:r>
      <w:proofErr w:type="gramEnd"/>
      <w:r w:rsidRPr="00C83588">
        <w:rPr>
          <w:rFonts w:ascii="Times New Roman" w:eastAsia="Times New Roman" w:hAnsi="Times New Roman" w:cs="Times New Roman"/>
          <w:sz w:val="27"/>
          <w:szCs w:val="27"/>
          <w:lang w:val="en-US"/>
        </w:rPr>
        <w:t xml:space="preserve"> from any SQL language working with a relational database.</w:t>
      </w:r>
      <w:r>
        <w:rPr>
          <w:rFonts w:ascii="Times New Roman" w:eastAsia="Times New Roman" w:hAnsi="Times New Roman" w:cs="Times New Roman"/>
          <w:sz w:val="27"/>
          <w:szCs w:val="27"/>
          <w:lang w:val="en-US"/>
        </w:rPr>
        <w:t xml:space="preserve"> </w:t>
      </w:r>
      <w:r w:rsidRPr="00C83588">
        <w:rPr>
          <w:rFonts w:ascii="Times New Roman" w:eastAsia="Times New Roman" w:hAnsi="Times New Roman" w:cs="Times New Roman"/>
          <w:sz w:val="27"/>
          <w:szCs w:val="27"/>
          <w:lang w:val="en-US"/>
        </w:rPr>
        <w:t xml:space="preserve">Traditionally, working with collections of objects meant writing a lot of looping code using </w:t>
      </w:r>
      <w:r w:rsidRPr="00C83588">
        <w:rPr>
          <w:rFonts w:ascii="Arial" w:eastAsia="Times New Roman" w:hAnsi="Arial" w:cs="Arial"/>
          <w:sz w:val="20"/>
          <w:szCs w:val="20"/>
          <w:lang w:val="en-US"/>
        </w:rPr>
        <w:t xml:space="preserve">for </w:t>
      </w:r>
      <w:r w:rsidRPr="00C83588">
        <w:rPr>
          <w:rFonts w:ascii="Times New Roman" w:eastAsia="Times New Roman" w:hAnsi="Times New Roman" w:cs="Times New Roman"/>
          <w:sz w:val="27"/>
          <w:szCs w:val="27"/>
          <w:lang w:val="en-US"/>
        </w:rPr>
        <w:t xml:space="preserve">loops or </w:t>
      </w:r>
      <w:r>
        <w:rPr>
          <w:rFonts w:ascii="Times New Roman" w:eastAsia="Times New Roman" w:hAnsi="Times New Roman" w:cs="Times New Roman"/>
          <w:sz w:val="27"/>
          <w:szCs w:val="27"/>
          <w:lang w:val="en-US"/>
        </w:rPr>
        <w:t>“</w:t>
      </w:r>
      <w:proofErr w:type="spellStart"/>
      <w:r w:rsidRPr="00C83588">
        <w:rPr>
          <w:rFonts w:ascii="Arial" w:eastAsia="Times New Roman" w:hAnsi="Arial" w:cs="Arial"/>
          <w:sz w:val="20"/>
          <w:szCs w:val="20"/>
          <w:lang w:val="en-US"/>
        </w:rPr>
        <w:t>foreach</w:t>
      </w:r>
      <w:proofErr w:type="spellEnd"/>
      <w:r>
        <w:rPr>
          <w:rFonts w:ascii="Arial" w:eastAsia="Times New Roman" w:hAnsi="Arial" w:cs="Arial"/>
          <w:sz w:val="20"/>
          <w:szCs w:val="20"/>
          <w:lang w:val="en-US"/>
        </w:rPr>
        <w:t>”</w:t>
      </w:r>
      <w:r w:rsidRPr="00C83588">
        <w:rPr>
          <w:rFonts w:ascii="Arial" w:eastAsia="Times New Roman" w:hAnsi="Arial" w:cs="Arial"/>
          <w:sz w:val="20"/>
          <w:szCs w:val="20"/>
          <w:lang w:val="en-US"/>
        </w:rPr>
        <w:t xml:space="preserve"> </w:t>
      </w:r>
      <w:r w:rsidRPr="00C83588">
        <w:rPr>
          <w:rFonts w:ascii="Times New Roman" w:eastAsia="Times New Roman" w:hAnsi="Times New Roman" w:cs="Times New Roman"/>
          <w:sz w:val="27"/>
          <w:szCs w:val="27"/>
          <w:lang w:val="en-US"/>
        </w:rPr>
        <w:t>lo</w:t>
      </w:r>
      <w:r>
        <w:rPr>
          <w:rFonts w:ascii="Times New Roman" w:eastAsia="Times New Roman" w:hAnsi="Times New Roman" w:cs="Times New Roman"/>
          <w:sz w:val="27"/>
          <w:szCs w:val="27"/>
          <w:lang w:val="en-US"/>
        </w:rPr>
        <w:t>ops to iterate through a collec</w:t>
      </w:r>
      <w:r w:rsidRPr="00C83588">
        <w:rPr>
          <w:rFonts w:ascii="Times New Roman" w:eastAsia="Times New Roman" w:hAnsi="Times New Roman" w:cs="Times New Roman"/>
          <w:sz w:val="27"/>
          <w:szCs w:val="27"/>
          <w:lang w:val="en-US"/>
        </w:rPr>
        <w:t xml:space="preserve">tion, carrying out filtering using </w:t>
      </w:r>
      <w:r w:rsidRPr="00C83588">
        <w:rPr>
          <w:rFonts w:ascii="Arial" w:eastAsia="Times New Roman" w:hAnsi="Arial" w:cs="Arial"/>
          <w:sz w:val="20"/>
          <w:szCs w:val="20"/>
          <w:lang w:val="en-US"/>
        </w:rPr>
        <w:t xml:space="preserve">if </w:t>
      </w:r>
      <w:r w:rsidRPr="00C83588">
        <w:rPr>
          <w:rFonts w:ascii="Times New Roman" w:eastAsia="Times New Roman" w:hAnsi="Times New Roman" w:cs="Times New Roman"/>
          <w:sz w:val="27"/>
          <w:szCs w:val="27"/>
          <w:lang w:val="en-US"/>
        </w:rPr>
        <w:t>statements, while performing other computations like keeping a running sum of a total property.</w:t>
      </w:r>
      <w:r>
        <w:rPr>
          <w:rFonts w:ascii="Times New Roman" w:eastAsia="Times New Roman" w:hAnsi="Times New Roman" w:cs="Times New Roman"/>
          <w:sz w:val="27"/>
          <w:szCs w:val="27"/>
          <w:lang w:val="en-US"/>
        </w:rPr>
        <w:t xml:space="preserve"> </w:t>
      </w:r>
      <w:r w:rsidRPr="00C83588">
        <w:rPr>
          <w:rFonts w:ascii="Times New Roman" w:eastAsia="Times New Roman" w:hAnsi="Times New Roman" w:cs="Times New Roman"/>
          <w:sz w:val="27"/>
          <w:szCs w:val="27"/>
          <w:lang w:val="en-US"/>
        </w:rPr>
        <w:t>LINQ frees you from having to write looping code; it allows you to write queries that filter a list or calcu</w:t>
      </w:r>
      <w:r>
        <w:rPr>
          <w:rFonts w:ascii="Times New Roman" w:eastAsia="Times New Roman" w:hAnsi="Times New Roman" w:cs="Times New Roman"/>
          <w:sz w:val="27"/>
          <w:szCs w:val="27"/>
          <w:lang w:val="en-US"/>
        </w:rPr>
        <w:t>late aggregate functions on ele</w:t>
      </w:r>
      <w:r w:rsidRPr="00C83588">
        <w:rPr>
          <w:rFonts w:ascii="Times New Roman" w:eastAsia="Times New Roman" w:hAnsi="Times New Roman" w:cs="Times New Roman"/>
          <w:sz w:val="27"/>
          <w:szCs w:val="27"/>
          <w:lang w:val="en-US"/>
        </w:rPr>
        <w:t xml:space="preserve">ments in an in-memory collection, among many other capabilities. You </w:t>
      </w:r>
    </w:p>
    <w:p w:rsidR="00C83588" w:rsidRPr="00C83588" w:rsidRDefault="00C83588" w:rsidP="00C83588">
      <w:pPr>
        <w:spacing w:after="0" w:line="240" w:lineRule="auto"/>
        <w:rPr>
          <w:rFonts w:ascii="Times New Roman" w:eastAsia="Times New Roman" w:hAnsi="Times New Roman" w:cs="Times New Roman"/>
          <w:sz w:val="27"/>
          <w:szCs w:val="27"/>
          <w:lang w:val="en-US"/>
        </w:rPr>
      </w:pPr>
      <w:proofErr w:type="gramStart"/>
      <w:r w:rsidRPr="00C83588">
        <w:rPr>
          <w:rFonts w:ascii="Times New Roman" w:eastAsia="Times New Roman" w:hAnsi="Times New Roman" w:cs="Times New Roman"/>
          <w:sz w:val="27"/>
          <w:szCs w:val="27"/>
          <w:lang w:val="en-US"/>
        </w:rPr>
        <w:t>can</w:t>
      </w:r>
      <w:proofErr w:type="gramEnd"/>
      <w:r w:rsidRPr="00C83588">
        <w:rPr>
          <w:rFonts w:ascii="Times New Roman" w:eastAsia="Times New Roman" w:hAnsi="Times New Roman" w:cs="Times New Roman"/>
          <w:sz w:val="27"/>
          <w:szCs w:val="27"/>
          <w:lang w:val="en-US"/>
        </w:rPr>
        <w:t xml:space="preserve"> write queries against any collection type that implements an inter-</w:t>
      </w:r>
    </w:p>
    <w:p w:rsidR="00C83588" w:rsidRDefault="00C83588" w:rsidP="00C83588">
      <w:pPr>
        <w:spacing w:after="0" w:line="240" w:lineRule="auto"/>
        <w:rPr>
          <w:rFonts w:ascii="Times New Roman" w:eastAsia="Times New Roman" w:hAnsi="Times New Roman" w:cs="Times New Roman"/>
          <w:sz w:val="27"/>
          <w:szCs w:val="27"/>
          <w:lang w:val="en-US"/>
        </w:rPr>
      </w:pPr>
      <w:proofErr w:type="gramStart"/>
      <w:r w:rsidRPr="00C83588">
        <w:rPr>
          <w:rFonts w:ascii="Times New Roman" w:eastAsia="Times New Roman" w:hAnsi="Times New Roman" w:cs="Times New Roman"/>
          <w:sz w:val="27"/>
          <w:szCs w:val="27"/>
          <w:lang w:val="en-US"/>
        </w:rPr>
        <w:t>face</w:t>
      </w:r>
      <w:proofErr w:type="gramEnd"/>
      <w:r w:rsidRPr="00C83588">
        <w:rPr>
          <w:rFonts w:ascii="Times New Roman" w:eastAsia="Times New Roman" w:hAnsi="Times New Roman" w:cs="Times New Roman"/>
          <w:sz w:val="27"/>
          <w:szCs w:val="27"/>
          <w:lang w:val="en-US"/>
        </w:rPr>
        <w:t xml:space="preserve"> called </w:t>
      </w:r>
      <w:r>
        <w:rPr>
          <w:rFonts w:ascii="Times New Roman" w:eastAsia="Times New Roman" w:hAnsi="Times New Roman" w:cs="Times New Roman"/>
          <w:sz w:val="27"/>
          <w:szCs w:val="27"/>
          <w:lang w:val="en-US"/>
        </w:rPr>
        <w:t>“</w:t>
      </w:r>
      <w:proofErr w:type="spellStart"/>
      <w:r w:rsidRPr="00C83588">
        <w:rPr>
          <w:rFonts w:ascii="Arial" w:eastAsia="Times New Roman" w:hAnsi="Arial" w:cs="Arial"/>
          <w:sz w:val="20"/>
          <w:szCs w:val="20"/>
          <w:lang w:val="en-US"/>
        </w:rPr>
        <w:t>IEnumerable</w:t>
      </w:r>
      <w:proofErr w:type="spellEnd"/>
      <w:r w:rsidRPr="00C83588">
        <w:rPr>
          <w:rFonts w:ascii="Arial" w:eastAsia="Times New Roman" w:hAnsi="Arial" w:cs="Arial"/>
          <w:sz w:val="20"/>
          <w:szCs w:val="20"/>
          <w:lang w:val="en-US"/>
        </w:rPr>
        <w:t>&lt;T&gt;</w:t>
      </w:r>
      <w:r>
        <w:rPr>
          <w:rFonts w:ascii="Arial" w:eastAsia="Times New Roman" w:hAnsi="Arial" w:cs="Arial"/>
          <w:sz w:val="20"/>
          <w:szCs w:val="20"/>
          <w:lang w:val="en-US"/>
        </w:rPr>
        <w:t>”</w:t>
      </w:r>
      <w:r w:rsidRPr="00C83588">
        <w:rPr>
          <w:rFonts w:ascii="Times New Roman" w:eastAsia="Times New Roman" w:hAnsi="Times New Roman" w:cs="Times New Roman"/>
          <w:sz w:val="27"/>
          <w:szCs w:val="27"/>
          <w:lang w:val="en-US"/>
        </w:rPr>
        <w:t>, which most built-in collection classes available in the .NET Framework class librar</w:t>
      </w:r>
      <w:r>
        <w:rPr>
          <w:rFonts w:ascii="Times New Roman" w:eastAsia="Times New Roman" w:hAnsi="Times New Roman" w:cs="Times New Roman"/>
          <w:sz w:val="27"/>
          <w:szCs w:val="27"/>
          <w:lang w:val="en-US"/>
        </w:rPr>
        <w:t>ies certainly do, including sim</w:t>
      </w:r>
      <w:r w:rsidRPr="00C83588">
        <w:rPr>
          <w:rFonts w:ascii="Times New Roman" w:eastAsia="Times New Roman" w:hAnsi="Times New Roman" w:cs="Times New Roman"/>
          <w:sz w:val="27"/>
          <w:szCs w:val="27"/>
          <w:lang w:val="en-US"/>
        </w:rPr>
        <w:t>ple arrays.</w:t>
      </w:r>
    </w:p>
    <w:p w:rsidR="00C83588" w:rsidRPr="00C83588" w:rsidRDefault="00C83588" w:rsidP="00C83588">
      <w:pPr>
        <w:spacing w:after="0" w:line="240" w:lineRule="auto"/>
        <w:rPr>
          <w:rFonts w:ascii="Times New Roman" w:eastAsia="Times New Roman" w:hAnsi="Times New Roman" w:cs="Times New Roman"/>
          <w:sz w:val="27"/>
          <w:szCs w:val="27"/>
          <w:lang w:val="en-US"/>
        </w:rPr>
      </w:pPr>
      <w:r w:rsidRPr="00C83588">
        <w:rPr>
          <w:rFonts w:ascii="Times New Roman" w:eastAsia="Times New Roman" w:hAnsi="Times New Roman" w:cs="Times New Roman"/>
          <w:sz w:val="27"/>
          <w:szCs w:val="27"/>
          <w:lang w:val="en-US"/>
        </w:rPr>
        <w:t xml:space="preserve">A key aspect of accessing relational data is the concept of joining to related data. Relational database systems (such as Microsoft SQL Server) have powerful join capabilities built in to allow queries to be written against normalized data, which is a fancy term for “not repeating data” by separating data across multiple tables and linking by a common value. </w:t>
      </w:r>
    </w:p>
    <w:p w:rsidR="00C83588" w:rsidRPr="00C83588" w:rsidRDefault="00C83588" w:rsidP="00C83588">
      <w:pPr>
        <w:spacing w:after="0" w:line="240" w:lineRule="auto"/>
        <w:rPr>
          <w:rFonts w:ascii="Times New Roman" w:eastAsia="Times New Roman" w:hAnsi="Times New Roman" w:cs="Times New Roman"/>
          <w:sz w:val="27"/>
          <w:szCs w:val="27"/>
          <w:lang w:val="en-US"/>
        </w:rPr>
      </w:pPr>
    </w:p>
    <w:p w:rsidR="00C83588" w:rsidRPr="00C83588" w:rsidRDefault="00C83588" w:rsidP="00C83588">
      <w:pPr>
        <w:spacing w:after="0" w:line="240" w:lineRule="auto"/>
        <w:rPr>
          <w:rFonts w:ascii="Times New Roman" w:eastAsia="Times New Roman" w:hAnsi="Times New Roman" w:cs="Times New Roman"/>
          <w:sz w:val="27"/>
          <w:szCs w:val="27"/>
          <w:lang w:val="en-US"/>
        </w:rPr>
      </w:pPr>
    </w:p>
    <w:p w:rsidR="00C83588" w:rsidRPr="00C83588" w:rsidRDefault="00C83588" w:rsidP="00C83588">
      <w:pPr>
        <w:spacing w:after="0" w:line="240" w:lineRule="auto"/>
        <w:rPr>
          <w:rFonts w:ascii="Arial" w:eastAsia="Times New Roman" w:hAnsi="Arial" w:cs="Arial"/>
          <w:sz w:val="20"/>
          <w:szCs w:val="20"/>
          <w:lang w:val="en-US"/>
        </w:rPr>
      </w:pPr>
    </w:p>
    <w:p w:rsidR="00C83588" w:rsidRPr="00C83588" w:rsidRDefault="00C83588" w:rsidP="00C83588">
      <w:pPr>
        <w:spacing w:after="0" w:line="240" w:lineRule="auto"/>
        <w:rPr>
          <w:rFonts w:ascii="Times New Roman" w:eastAsia="Times New Roman" w:hAnsi="Times New Roman" w:cs="Times New Roman"/>
          <w:sz w:val="27"/>
          <w:szCs w:val="27"/>
          <w:lang w:val="en-US"/>
        </w:rPr>
      </w:pPr>
    </w:p>
    <w:p w:rsidR="00884469" w:rsidRPr="00884469" w:rsidRDefault="00884469" w:rsidP="00884469">
      <w:pPr>
        <w:spacing w:after="0" w:line="240" w:lineRule="auto"/>
        <w:rPr>
          <w:rFonts w:ascii="Times New Roman" w:eastAsia="Times New Roman" w:hAnsi="Times New Roman" w:cs="Times New Roman"/>
          <w:sz w:val="27"/>
          <w:szCs w:val="27"/>
          <w:lang w:val="en-US"/>
        </w:rPr>
      </w:pPr>
    </w:p>
    <w:p w:rsidR="00884469" w:rsidRPr="00884469" w:rsidRDefault="00884469" w:rsidP="00884469">
      <w:pPr>
        <w:spacing w:after="0" w:line="240" w:lineRule="auto"/>
        <w:rPr>
          <w:rFonts w:eastAsia="Times New Roman" w:cstheme="minorHAnsi"/>
          <w:sz w:val="27"/>
          <w:szCs w:val="27"/>
          <w:lang w:val="en-US"/>
        </w:rPr>
      </w:pPr>
    </w:p>
    <w:p w:rsidR="00884469" w:rsidRDefault="00884469" w:rsidP="00884469">
      <w:pPr>
        <w:spacing w:after="0" w:line="240" w:lineRule="auto"/>
        <w:rPr>
          <w:rFonts w:eastAsia="Times New Roman" w:cstheme="minorHAnsi"/>
          <w:sz w:val="28"/>
          <w:szCs w:val="28"/>
          <w:lang w:val="en-US"/>
        </w:rPr>
      </w:pPr>
    </w:p>
    <w:p w:rsidR="00884469" w:rsidRDefault="00884469" w:rsidP="00884469">
      <w:pPr>
        <w:spacing w:after="0" w:line="240" w:lineRule="auto"/>
        <w:rPr>
          <w:rFonts w:eastAsia="Times New Roman" w:cstheme="minorHAnsi"/>
          <w:sz w:val="28"/>
          <w:szCs w:val="28"/>
          <w:lang w:val="en-US"/>
        </w:rPr>
      </w:pPr>
    </w:p>
    <w:p w:rsidR="00884469" w:rsidRPr="00884469" w:rsidRDefault="00884469" w:rsidP="00884469">
      <w:pPr>
        <w:spacing w:after="0" w:line="240" w:lineRule="auto"/>
        <w:rPr>
          <w:rFonts w:eastAsia="Times New Roman" w:cstheme="minorHAnsi"/>
          <w:sz w:val="28"/>
          <w:szCs w:val="28"/>
          <w:lang w:val="en-US"/>
        </w:rPr>
      </w:pPr>
    </w:p>
    <w:p w:rsidR="00884469" w:rsidRPr="00475774" w:rsidRDefault="00884469" w:rsidP="00475774">
      <w:pPr>
        <w:rPr>
          <w:rFonts w:ascii="Arial" w:hAnsi="Arial" w:cs="Arial"/>
          <w:sz w:val="28"/>
          <w:szCs w:val="28"/>
          <w:lang w:val="en-US"/>
        </w:rPr>
      </w:pPr>
    </w:p>
    <w:p w:rsidR="00475774" w:rsidRDefault="00475774">
      <w:pPr>
        <w:rPr>
          <w:rFonts w:ascii="Arial" w:hAnsi="Arial" w:cs="Arial"/>
          <w:sz w:val="28"/>
          <w:szCs w:val="28"/>
          <w:lang w:val="en-US"/>
        </w:rPr>
      </w:pPr>
    </w:p>
    <w:p w:rsidR="00475774" w:rsidRDefault="00475774">
      <w:pPr>
        <w:rPr>
          <w:rFonts w:ascii="Arial" w:hAnsi="Arial" w:cs="Arial"/>
          <w:sz w:val="28"/>
          <w:szCs w:val="28"/>
          <w:lang w:val="en-US"/>
        </w:rPr>
      </w:pPr>
    </w:p>
    <w:p w:rsidR="00407FB9" w:rsidRDefault="00407FB9" w:rsidP="00407FB9">
      <w:pPr>
        <w:rPr>
          <w:rFonts w:ascii="Arial" w:hAnsi="Arial" w:cs="Arial"/>
          <w:sz w:val="28"/>
          <w:szCs w:val="28"/>
          <w:lang w:val="en-US"/>
        </w:rPr>
      </w:pPr>
      <w:r>
        <w:rPr>
          <w:rFonts w:ascii="Arial" w:hAnsi="Arial" w:cs="Arial"/>
          <w:sz w:val="28"/>
          <w:szCs w:val="28"/>
          <w:lang w:val="en-US"/>
        </w:rPr>
        <w:lastRenderedPageBreak/>
        <w:t>a. LINQ to Objects in C#. Use examples to clarify.</w:t>
      </w:r>
    </w:p>
    <w:p w:rsidR="00407FB9" w:rsidRDefault="00407FB9" w:rsidP="00407FB9">
      <w:pPr>
        <w:rPr>
          <w:rFonts w:ascii="Arial" w:hAnsi="Arial" w:cs="Arial"/>
          <w:sz w:val="28"/>
          <w:szCs w:val="28"/>
          <w:lang w:val="en-US"/>
        </w:rPr>
      </w:pPr>
      <w:r>
        <w:rPr>
          <w:rFonts w:ascii="Arial" w:hAnsi="Arial" w:cs="Arial"/>
          <w:sz w:val="28"/>
          <w:szCs w:val="28"/>
          <w:lang w:val="en-US"/>
        </w:rPr>
        <w:t xml:space="preserve">b. </w:t>
      </w:r>
      <w:r>
        <w:rPr>
          <w:rFonts w:ascii="Arial" w:hAnsi="Arial" w:cs="Arial"/>
          <w:color w:val="222222"/>
          <w:sz w:val="28"/>
          <w:szCs w:val="28"/>
          <w:lang w:val="en-US"/>
        </w:rPr>
        <w:t xml:space="preserve">Query Syntax and Method Syntax in LINQ. </w:t>
      </w:r>
      <w:r>
        <w:rPr>
          <w:rFonts w:ascii="Arial" w:hAnsi="Arial" w:cs="Arial"/>
          <w:sz w:val="28"/>
          <w:szCs w:val="28"/>
          <w:lang w:val="en-US"/>
        </w:rPr>
        <w:t>Use examples to clarify.</w:t>
      </w:r>
    </w:p>
    <w:p w:rsidR="00407FB9" w:rsidRPr="00407FB9" w:rsidRDefault="00407FB9" w:rsidP="00407FB9">
      <w:pPr>
        <w:rPr>
          <w:rFonts w:ascii="Arial" w:hAnsi="Arial" w:cs="Arial"/>
          <w:sz w:val="28"/>
          <w:szCs w:val="28"/>
          <w:lang w:val="en-US"/>
        </w:rPr>
      </w:pPr>
      <w:bookmarkStart w:id="0" w:name="_GoBack"/>
      <w:bookmarkEnd w:id="0"/>
    </w:p>
    <w:p w:rsidR="00C04D28" w:rsidRPr="00475774" w:rsidRDefault="00C04D28">
      <w:pPr>
        <w:rPr>
          <w:lang w:val="en-US"/>
        </w:rPr>
      </w:pPr>
    </w:p>
    <w:p w:rsidR="00C04D28" w:rsidRPr="00475774" w:rsidRDefault="00C04D28">
      <w:pPr>
        <w:rPr>
          <w:lang w:val="en-US"/>
        </w:rPr>
      </w:pPr>
    </w:p>
    <w:p w:rsidR="00FA3339" w:rsidRDefault="00735988">
      <w:r>
        <w:rPr>
          <w:noProof/>
          <w:lang w:val="en-US"/>
        </w:rPr>
        <w:drawing>
          <wp:inline distT="0" distB="0" distL="0" distR="0" wp14:anchorId="28948B02" wp14:editId="2B008AC8">
            <wp:extent cx="6120130" cy="3340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3340735"/>
                    </a:xfrm>
                    <a:prstGeom prst="rect">
                      <a:avLst/>
                    </a:prstGeom>
                  </pic:spPr>
                </pic:pic>
              </a:graphicData>
            </a:graphic>
          </wp:inline>
        </w:drawing>
      </w:r>
    </w:p>
    <w:p w:rsidR="00735988" w:rsidRDefault="00735988">
      <w:r>
        <w:rPr>
          <w:noProof/>
          <w:lang w:val="en-US"/>
        </w:rPr>
        <w:drawing>
          <wp:inline distT="0" distB="0" distL="0" distR="0" wp14:anchorId="56821C31" wp14:editId="38EED8B0">
            <wp:extent cx="6120130" cy="3340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3340735"/>
                    </a:xfrm>
                    <a:prstGeom prst="rect">
                      <a:avLst/>
                    </a:prstGeom>
                  </pic:spPr>
                </pic:pic>
              </a:graphicData>
            </a:graphic>
          </wp:inline>
        </w:drawing>
      </w:r>
    </w:p>
    <w:p w:rsidR="00735988" w:rsidRDefault="00735988">
      <w:r>
        <w:rPr>
          <w:noProof/>
          <w:lang w:val="en-US"/>
        </w:rPr>
        <w:lastRenderedPageBreak/>
        <w:drawing>
          <wp:inline distT="0" distB="0" distL="0" distR="0" wp14:anchorId="28A5A79F" wp14:editId="35F93071">
            <wp:extent cx="6120130" cy="3340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340735"/>
                    </a:xfrm>
                    <a:prstGeom prst="rect">
                      <a:avLst/>
                    </a:prstGeom>
                  </pic:spPr>
                </pic:pic>
              </a:graphicData>
            </a:graphic>
          </wp:inline>
        </w:drawing>
      </w:r>
    </w:p>
    <w:p w:rsidR="00735988" w:rsidRDefault="00735988">
      <w:r>
        <w:rPr>
          <w:noProof/>
          <w:lang w:val="en-US"/>
        </w:rPr>
        <w:drawing>
          <wp:inline distT="0" distB="0" distL="0" distR="0" wp14:anchorId="434568A9" wp14:editId="57E816F9">
            <wp:extent cx="6120130" cy="3340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340735"/>
                    </a:xfrm>
                    <a:prstGeom prst="rect">
                      <a:avLst/>
                    </a:prstGeom>
                  </pic:spPr>
                </pic:pic>
              </a:graphicData>
            </a:graphic>
          </wp:inline>
        </w:drawing>
      </w:r>
    </w:p>
    <w:p w:rsidR="00735988" w:rsidRDefault="00735988">
      <w:r>
        <w:rPr>
          <w:noProof/>
          <w:lang w:val="en-US"/>
        </w:rPr>
        <w:lastRenderedPageBreak/>
        <w:drawing>
          <wp:inline distT="0" distB="0" distL="0" distR="0" wp14:anchorId="131ED71D" wp14:editId="3DC28CB6">
            <wp:extent cx="6120130" cy="3340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340735"/>
                    </a:xfrm>
                    <a:prstGeom prst="rect">
                      <a:avLst/>
                    </a:prstGeom>
                  </pic:spPr>
                </pic:pic>
              </a:graphicData>
            </a:graphic>
          </wp:inline>
        </w:drawing>
      </w:r>
    </w:p>
    <w:p w:rsidR="00680609" w:rsidRDefault="00680609"/>
    <w:p w:rsidR="00680609" w:rsidRDefault="00680609">
      <w:r>
        <w:rPr>
          <w:noProof/>
          <w:lang w:val="en-US"/>
        </w:rPr>
        <w:drawing>
          <wp:inline distT="0" distB="0" distL="0" distR="0" wp14:anchorId="27BBE187" wp14:editId="31720B16">
            <wp:extent cx="4000500" cy="1533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00500" cy="1533525"/>
                    </a:xfrm>
                    <a:prstGeom prst="rect">
                      <a:avLst/>
                    </a:prstGeom>
                  </pic:spPr>
                </pic:pic>
              </a:graphicData>
            </a:graphic>
          </wp:inline>
        </w:drawing>
      </w:r>
    </w:p>
    <w:p w:rsidR="00680609" w:rsidRDefault="00680609"/>
    <w:p w:rsidR="00680609" w:rsidRDefault="00680609"/>
    <w:p w:rsidR="00680609" w:rsidRDefault="00680609">
      <w:r>
        <w:rPr>
          <w:noProof/>
          <w:lang w:val="en-US"/>
        </w:rPr>
        <w:drawing>
          <wp:inline distT="0" distB="0" distL="0" distR="0" wp14:anchorId="617F667C" wp14:editId="268993E6">
            <wp:extent cx="6120130" cy="17189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1718945"/>
                    </a:xfrm>
                    <a:prstGeom prst="rect">
                      <a:avLst/>
                    </a:prstGeom>
                  </pic:spPr>
                </pic:pic>
              </a:graphicData>
            </a:graphic>
          </wp:inline>
        </w:drawing>
      </w:r>
    </w:p>
    <w:p w:rsidR="00856E1D" w:rsidRDefault="00856E1D">
      <w:r>
        <w:rPr>
          <w:noProof/>
          <w:lang w:val="en-US"/>
        </w:rPr>
        <w:lastRenderedPageBreak/>
        <w:drawing>
          <wp:inline distT="0" distB="0" distL="0" distR="0" wp14:anchorId="617954B4" wp14:editId="7EABB514">
            <wp:extent cx="6120130" cy="3340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340735"/>
                    </a:xfrm>
                    <a:prstGeom prst="rect">
                      <a:avLst/>
                    </a:prstGeom>
                  </pic:spPr>
                </pic:pic>
              </a:graphicData>
            </a:graphic>
          </wp:inline>
        </w:drawing>
      </w:r>
    </w:p>
    <w:p w:rsidR="00856E1D" w:rsidRDefault="00856E1D"/>
    <w:p w:rsidR="00680609" w:rsidRDefault="00680609">
      <w:r>
        <w:rPr>
          <w:noProof/>
          <w:lang w:val="en-US"/>
        </w:rPr>
        <w:drawing>
          <wp:inline distT="0" distB="0" distL="0" distR="0" wp14:anchorId="13799AA5" wp14:editId="0DF23325">
            <wp:extent cx="6120130" cy="31984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198495"/>
                    </a:xfrm>
                    <a:prstGeom prst="rect">
                      <a:avLst/>
                    </a:prstGeom>
                  </pic:spPr>
                </pic:pic>
              </a:graphicData>
            </a:graphic>
          </wp:inline>
        </w:drawing>
      </w:r>
    </w:p>
    <w:p w:rsidR="00891973" w:rsidRDefault="00891973">
      <w:r>
        <w:rPr>
          <w:noProof/>
          <w:lang w:val="en-US"/>
        </w:rPr>
        <w:lastRenderedPageBreak/>
        <w:drawing>
          <wp:inline distT="0" distB="0" distL="0" distR="0" wp14:anchorId="34B58C2E" wp14:editId="7331D396">
            <wp:extent cx="6120130" cy="3340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340735"/>
                    </a:xfrm>
                    <a:prstGeom prst="rect">
                      <a:avLst/>
                    </a:prstGeom>
                  </pic:spPr>
                </pic:pic>
              </a:graphicData>
            </a:graphic>
          </wp:inline>
        </w:drawing>
      </w:r>
    </w:p>
    <w:p w:rsidR="00891973" w:rsidRDefault="00891973">
      <w:r>
        <w:rPr>
          <w:noProof/>
          <w:lang w:val="en-US"/>
        </w:rPr>
        <w:drawing>
          <wp:inline distT="0" distB="0" distL="0" distR="0" wp14:anchorId="3D2DB3C1" wp14:editId="63BF654E">
            <wp:extent cx="6120130" cy="31984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198495"/>
                    </a:xfrm>
                    <a:prstGeom prst="rect">
                      <a:avLst/>
                    </a:prstGeom>
                  </pic:spPr>
                </pic:pic>
              </a:graphicData>
            </a:graphic>
          </wp:inline>
        </w:drawing>
      </w:r>
    </w:p>
    <w:p w:rsidR="00891973" w:rsidRDefault="00891973">
      <w:r>
        <w:rPr>
          <w:noProof/>
          <w:lang w:val="en-US"/>
        </w:rPr>
        <w:lastRenderedPageBreak/>
        <w:drawing>
          <wp:inline distT="0" distB="0" distL="0" distR="0" wp14:anchorId="535D4DFC" wp14:editId="5852924D">
            <wp:extent cx="6120130" cy="3340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340735"/>
                    </a:xfrm>
                    <a:prstGeom prst="rect">
                      <a:avLst/>
                    </a:prstGeom>
                  </pic:spPr>
                </pic:pic>
              </a:graphicData>
            </a:graphic>
          </wp:inline>
        </w:drawing>
      </w:r>
    </w:p>
    <w:p w:rsidR="00891973" w:rsidRDefault="00891973">
      <w:r>
        <w:rPr>
          <w:noProof/>
          <w:lang w:val="en-US"/>
        </w:rPr>
        <w:drawing>
          <wp:inline distT="0" distB="0" distL="0" distR="0" wp14:anchorId="173A312E" wp14:editId="481D62FF">
            <wp:extent cx="6120130" cy="31984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198495"/>
                    </a:xfrm>
                    <a:prstGeom prst="rect">
                      <a:avLst/>
                    </a:prstGeom>
                  </pic:spPr>
                </pic:pic>
              </a:graphicData>
            </a:graphic>
          </wp:inline>
        </w:drawing>
      </w:r>
    </w:p>
    <w:p w:rsidR="00891973" w:rsidRDefault="00891973"/>
    <w:p w:rsidR="00735988" w:rsidRDefault="00735988"/>
    <w:sectPr w:rsidR="00735988">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B14762"/>
    <w:multiLevelType w:val="hybridMultilevel"/>
    <w:tmpl w:val="091022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5988"/>
    <w:rsid w:val="00407FB9"/>
    <w:rsid w:val="00475774"/>
    <w:rsid w:val="00680609"/>
    <w:rsid w:val="00735988"/>
    <w:rsid w:val="00856E1D"/>
    <w:rsid w:val="00884469"/>
    <w:rsid w:val="00891973"/>
    <w:rsid w:val="009D3960"/>
    <w:rsid w:val="00C04D28"/>
    <w:rsid w:val="00C83588"/>
    <w:rsid w:val="00FA333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4B5DA"/>
  <w15:chartTrackingRefBased/>
  <w15:docId w15:val="{C5ABBB59-6673-48C3-9B3B-36C4F9F2D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7F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441541">
      <w:bodyDiv w:val="1"/>
      <w:marLeft w:val="0"/>
      <w:marRight w:val="0"/>
      <w:marTop w:val="0"/>
      <w:marBottom w:val="0"/>
      <w:divBdr>
        <w:top w:val="none" w:sz="0" w:space="0" w:color="auto"/>
        <w:left w:val="none" w:sz="0" w:space="0" w:color="auto"/>
        <w:bottom w:val="none" w:sz="0" w:space="0" w:color="auto"/>
        <w:right w:val="none" w:sz="0" w:space="0" w:color="auto"/>
      </w:divBdr>
      <w:divsChild>
        <w:div w:id="1908107132">
          <w:marLeft w:val="0"/>
          <w:marRight w:val="0"/>
          <w:marTop w:val="0"/>
          <w:marBottom w:val="0"/>
          <w:divBdr>
            <w:top w:val="none" w:sz="0" w:space="0" w:color="auto"/>
            <w:left w:val="none" w:sz="0" w:space="0" w:color="auto"/>
            <w:bottom w:val="none" w:sz="0" w:space="0" w:color="auto"/>
            <w:right w:val="none" w:sz="0" w:space="0" w:color="auto"/>
          </w:divBdr>
        </w:div>
        <w:div w:id="638922496">
          <w:marLeft w:val="0"/>
          <w:marRight w:val="0"/>
          <w:marTop w:val="0"/>
          <w:marBottom w:val="0"/>
          <w:divBdr>
            <w:top w:val="none" w:sz="0" w:space="0" w:color="auto"/>
            <w:left w:val="none" w:sz="0" w:space="0" w:color="auto"/>
            <w:bottom w:val="none" w:sz="0" w:space="0" w:color="auto"/>
            <w:right w:val="none" w:sz="0" w:space="0" w:color="auto"/>
          </w:divBdr>
        </w:div>
        <w:div w:id="875503679">
          <w:marLeft w:val="0"/>
          <w:marRight w:val="0"/>
          <w:marTop w:val="0"/>
          <w:marBottom w:val="0"/>
          <w:divBdr>
            <w:top w:val="none" w:sz="0" w:space="0" w:color="auto"/>
            <w:left w:val="none" w:sz="0" w:space="0" w:color="auto"/>
            <w:bottom w:val="none" w:sz="0" w:space="0" w:color="auto"/>
            <w:right w:val="none" w:sz="0" w:space="0" w:color="auto"/>
          </w:divBdr>
        </w:div>
        <w:div w:id="772481162">
          <w:marLeft w:val="0"/>
          <w:marRight w:val="0"/>
          <w:marTop w:val="0"/>
          <w:marBottom w:val="0"/>
          <w:divBdr>
            <w:top w:val="none" w:sz="0" w:space="0" w:color="auto"/>
            <w:left w:val="none" w:sz="0" w:space="0" w:color="auto"/>
            <w:bottom w:val="none" w:sz="0" w:space="0" w:color="auto"/>
            <w:right w:val="none" w:sz="0" w:space="0" w:color="auto"/>
          </w:divBdr>
        </w:div>
        <w:div w:id="1400857781">
          <w:marLeft w:val="0"/>
          <w:marRight w:val="0"/>
          <w:marTop w:val="0"/>
          <w:marBottom w:val="0"/>
          <w:divBdr>
            <w:top w:val="none" w:sz="0" w:space="0" w:color="auto"/>
            <w:left w:val="none" w:sz="0" w:space="0" w:color="auto"/>
            <w:bottom w:val="none" w:sz="0" w:space="0" w:color="auto"/>
            <w:right w:val="none" w:sz="0" w:space="0" w:color="auto"/>
          </w:divBdr>
        </w:div>
        <w:div w:id="181283502">
          <w:marLeft w:val="0"/>
          <w:marRight w:val="0"/>
          <w:marTop w:val="0"/>
          <w:marBottom w:val="0"/>
          <w:divBdr>
            <w:top w:val="none" w:sz="0" w:space="0" w:color="auto"/>
            <w:left w:val="none" w:sz="0" w:space="0" w:color="auto"/>
            <w:bottom w:val="none" w:sz="0" w:space="0" w:color="auto"/>
            <w:right w:val="none" w:sz="0" w:space="0" w:color="auto"/>
          </w:divBdr>
        </w:div>
        <w:div w:id="1797486352">
          <w:marLeft w:val="0"/>
          <w:marRight w:val="0"/>
          <w:marTop w:val="0"/>
          <w:marBottom w:val="0"/>
          <w:divBdr>
            <w:top w:val="none" w:sz="0" w:space="0" w:color="auto"/>
            <w:left w:val="none" w:sz="0" w:space="0" w:color="auto"/>
            <w:bottom w:val="none" w:sz="0" w:space="0" w:color="auto"/>
            <w:right w:val="none" w:sz="0" w:space="0" w:color="auto"/>
          </w:divBdr>
        </w:div>
        <w:div w:id="1368487437">
          <w:marLeft w:val="0"/>
          <w:marRight w:val="0"/>
          <w:marTop w:val="0"/>
          <w:marBottom w:val="0"/>
          <w:divBdr>
            <w:top w:val="none" w:sz="0" w:space="0" w:color="auto"/>
            <w:left w:val="none" w:sz="0" w:space="0" w:color="auto"/>
            <w:bottom w:val="none" w:sz="0" w:space="0" w:color="auto"/>
            <w:right w:val="none" w:sz="0" w:space="0" w:color="auto"/>
          </w:divBdr>
        </w:div>
      </w:divsChild>
    </w:div>
    <w:div w:id="350764495">
      <w:bodyDiv w:val="1"/>
      <w:marLeft w:val="0"/>
      <w:marRight w:val="0"/>
      <w:marTop w:val="0"/>
      <w:marBottom w:val="0"/>
      <w:divBdr>
        <w:top w:val="none" w:sz="0" w:space="0" w:color="auto"/>
        <w:left w:val="none" w:sz="0" w:space="0" w:color="auto"/>
        <w:bottom w:val="none" w:sz="0" w:space="0" w:color="auto"/>
        <w:right w:val="none" w:sz="0" w:space="0" w:color="auto"/>
      </w:divBdr>
      <w:divsChild>
        <w:div w:id="677655223">
          <w:marLeft w:val="0"/>
          <w:marRight w:val="0"/>
          <w:marTop w:val="0"/>
          <w:marBottom w:val="0"/>
          <w:divBdr>
            <w:top w:val="none" w:sz="0" w:space="0" w:color="auto"/>
            <w:left w:val="none" w:sz="0" w:space="0" w:color="auto"/>
            <w:bottom w:val="none" w:sz="0" w:space="0" w:color="auto"/>
            <w:right w:val="none" w:sz="0" w:space="0" w:color="auto"/>
          </w:divBdr>
        </w:div>
        <w:div w:id="861281407">
          <w:marLeft w:val="0"/>
          <w:marRight w:val="0"/>
          <w:marTop w:val="0"/>
          <w:marBottom w:val="0"/>
          <w:divBdr>
            <w:top w:val="none" w:sz="0" w:space="0" w:color="auto"/>
            <w:left w:val="none" w:sz="0" w:space="0" w:color="auto"/>
            <w:bottom w:val="none" w:sz="0" w:space="0" w:color="auto"/>
            <w:right w:val="none" w:sz="0" w:space="0" w:color="auto"/>
          </w:divBdr>
        </w:div>
        <w:div w:id="1028750038">
          <w:marLeft w:val="0"/>
          <w:marRight w:val="0"/>
          <w:marTop w:val="0"/>
          <w:marBottom w:val="0"/>
          <w:divBdr>
            <w:top w:val="none" w:sz="0" w:space="0" w:color="auto"/>
            <w:left w:val="none" w:sz="0" w:space="0" w:color="auto"/>
            <w:bottom w:val="none" w:sz="0" w:space="0" w:color="auto"/>
            <w:right w:val="none" w:sz="0" w:space="0" w:color="auto"/>
          </w:divBdr>
        </w:div>
        <w:div w:id="169874678">
          <w:marLeft w:val="0"/>
          <w:marRight w:val="0"/>
          <w:marTop w:val="0"/>
          <w:marBottom w:val="0"/>
          <w:divBdr>
            <w:top w:val="none" w:sz="0" w:space="0" w:color="auto"/>
            <w:left w:val="none" w:sz="0" w:space="0" w:color="auto"/>
            <w:bottom w:val="none" w:sz="0" w:space="0" w:color="auto"/>
            <w:right w:val="none" w:sz="0" w:space="0" w:color="auto"/>
          </w:divBdr>
        </w:div>
        <w:div w:id="899556071">
          <w:marLeft w:val="0"/>
          <w:marRight w:val="0"/>
          <w:marTop w:val="0"/>
          <w:marBottom w:val="0"/>
          <w:divBdr>
            <w:top w:val="none" w:sz="0" w:space="0" w:color="auto"/>
            <w:left w:val="none" w:sz="0" w:space="0" w:color="auto"/>
            <w:bottom w:val="none" w:sz="0" w:space="0" w:color="auto"/>
            <w:right w:val="none" w:sz="0" w:space="0" w:color="auto"/>
          </w:divBdr>
        </w:div>
      </w:divsChild>
    </w:div>
    <w:div w:id="399212056">
      <w:bodyDiv w:val="1"/>
      <w:marLeft w:val="0"/>
      <w:marRight w:val="0"/>
      <w:marTop w:val="0"/>
      <w:marBottom w:val="0"/>
      <w:divBdr>
        <w:top w:val="none" w:sz="0" w:space="0" w:color="auto"/>
        <w:left w:val="none" w:sz="0" w:space="0" w:color="auto"/>
        <w:bottom w:val="none" w:sz="0" w:space="0" w:color="auto"/>
        <w:right w:val="none" w:sz="0" w:space="0" w:color="auto"/>
      </w:divBdr>
      <w:divsChild>
        <w:div w:id="167403229">
          <w:marLeft w:val="0"/>
          <w:marRight w:val="0"/>
          <w:marTop w:val="0"/>
          <w:marBottom w:val="0"/>
          <w:divBdr>
            <w:top w:val="none" w:sz="0" w:space="0" w:color="auto"/>
            <w:left w:val="none" w:sz="0" w:space="0" w:color="auto"/>
            <w:bottom w:val="none" w:sz="0" w:space="0" w:color="auto"/>
            <w:right w:val="none" w:sz="0" w:space="0" w:color="auto"/>
          </w:divBdr>
        </w:div>
        <w:div w:id="1570651818">
          <w:marLeft w:val="0"/>
          <w:marRight w:val="0"/>
          <w:marTop w:val="0"/>
          <w:marBottom w:val="0"/>
          <w:divBdr>
            <w:top w:val="none" w:sz="0" w:space="0" w:color="auto"/>
            <w:left w:val="none" w:sz="0" w:space="0" w:color="auto"/>
            <w:bottom w:val="none" w:sz="0" w:space="0" w:color="auto"/>
            <w:right w:val="none" w:sz="0" w:space="0" w:color="auto"/>
          </w:divBdr>
        </w:div>
        <w:div w:id="460421199">
          <w:marLeft w:val="0"/>
          <w:marRight w:val="0"/>
          <w:marTop w:val="0"/>
          <w:marBottom w:val="0"/>
          <w:divBdr>
            <w:top w:val="none" w:sz="0" w:space="0" w:color="auto"/>
            <w:left w:val="none" w:sz="0" w:space="0" w:color="auto"/>
            <w:bottom w:val="none" w:sz="0" w:space="0" w:color="auto"/>
            <w:right w:val="none" w:sz="0" w:space="0" w:color="auto"/>
          </w:divBdr>
        </w:div>
        <w:div w:id="387263351">
          <w:marLeft w:val="0"/>
          <w:marRight w:val="0"/>
          <w:marTop w:val="0"/>
          <w:marBottom w:val="0"/>
          <w:divBdr>
            <w:top w:val="none" w:sz="0" w:space="0" w:color="auto"/>
            <w:left w:val="none" w:sz="0" w:space="0" w:color="auto"/>
            <w:bottom w:val="none" w:sz="0" w:space="0" w:color="auto"/>
            <w:right w:val="none" w:sz="0" w:space="0" w:color="auto"/>
          </w:divBdr>
        </w:div>
        <w:div w:id="2134132198">
          <w:marLeft w:val="0"/>
          <w:marRight w:val="0"/>
          <w:marTop w:val="0"/>
          <w:marBottom w:val="0"/>
          <w:divBdr>
            <w:top w:val="none" w:sz="0" w:space="0" w:color="auto"/>
            <w:left w:val="none" w:sz="0" w:space="0" w:color="auto"/>
            <w:bottom w:val="none" w:sz="0" w:space="0" w:color="auto"/>
            <w:right w:val="none" w:sz="0" w:space="0" w:color="auto"/>
          </w:divBdr>
        </w:div>
      </w:divsChild>
    </w:div>
    <w:div w:id="510533735">
      <w:bodyDiv w:val="1"/>
      <w:marLeft w:val="0"/>
      <w:marRight w:val="0"/>
      <w:marTop w:val="0"/>
      <w:marBottom w:val="0"/>
      <w:divBdr>
        <w:top w:val="none" w:sz="0" w:space="0" w:color="auto"/>
        <w:left w:val="none" w:sz="0" w:space="0" w:color="auto"/>
        <w:bottom w:val="none" w:sz="0" w:space="0" w:color="auto"/>
        <w:right w:val="none" w:sz="0" w:space="0" w:color="auto"/>
      </w:divBdr>
      <w:divsChild>
        <w:div w:id="1685787440">
          <w:marLeft w:val="0"/>
          <w:marRight w:val="0"/>
          <w:marTop w:val="0"/>
          <w:marBottom w:val="0"/>
          <w:divBdr>
            <w:top w:val="none" w:sz="0" w:space="0" w:color="auto"/>
            <w:left w:val="none" w:sz="0" w:space="0" w:color="auto"/>
            <w:bottom w:val="none" w:sz="0" w:space="0" w:color="auto"/>
            <w:right w:val="none" w:sz="0" w:space="0" w:color="auto"/>
          </w:divBdr>
        </w:div>
        <w:div w:id="605618860">
          <w:marLeft w:val="0"/>
          <w:marRight w:val="0"/>
          <w:marTop w:val="0"/>
          <w:marBottom w:val="0"/>
          <w:divBdr>
            <w:top w:val="none" w:sz="0" w:space="0" w:color="auto"/>
            <w:left w:val="none" w:sz="0" w:space="0" w:color="auto"/>
            <w:bottom w:val="none" w:sz="0" w:space="0" w:color="auto"/>
            <w:right w:val="none" w:sz="0" w:space="0" w:color="auto"/>
          </w:divBdr>
        </w:div>
        <w:div w:id="130755924">
          <w:marLeft w:val="0"/>
          <w:marRight w:val="0"/>
          <w:marTop w:val="0"/>
          <w:marBottom w:val="0"/>
          <w:divBdr>
            <w:top w:val="none" w:sz="0" w:space="0" w:color="auto"/>
            <w:left w:val="none" w:sz="0" w:space="0" w:color="auto"/>
            <w:bottom w:val="none" w:sz="0" w:space="0" w:color="auto"/>
            <w:right w:val="none" w:sz="0" w:space="0" w:color="auto"/>
          </w:divBdr>
        </w:div>
        <w:div w:id="2118482170">
          <w:marLeft w:val="0"/>
          <w:marRight w:val="0"/>
          <w:marTop w:val="0"/>
          <w:marBottom w:val="0"/>
          <w:divBdr>
            <w:top w:val="none" w:sz="0" w:space="0" w:color="auto"/>
            <w:left w:val="none" w:sz="0" w:space="0" w:color="auto"/>
            <w:bottom w:val="none" w:sz="0" w:space="0" w:color="auto"/>
            <w:right w:val="none" w:sz="0" w:space="0" w:color="auto"/>
          </w:divBdr>
        </w:div>
        <w:div w:id="875387788">
          <w:marLeft w:val="0"/>
          <w:marRight w:val="0"/>
          <w:marTop w:val="0"/>
          <w:marBottom w:val="0"/>
          <w:divBdr>
            <w:top w:val="none" w:sz="0" w:space="0" w:color="auto"/>
            <w:left w:val="none" w:sz="0" w:space="0" w:color="auto"/>
            <w:bottom w:val="none" w:sz="0" w:space="0" w:color="auto"/>
            <w:right w:val="none" w:sz="0" w:space="0" w:color="auto"/>
          </w:divBdr>
        </w:div>
      </w:divsChild>
    </w:div>
    <w:div w:id="695932896">
      <w:bodyDiv w:val="1"/>
      <w:marLeft w:val="0"/>
      <w:marRight w:val="0"/>
      <w:marTop w:val="0"/>
      <w:marBottom w:val="0"/>
      <w:divBdr>
        <w:top w:val="none" w:sz="0" w:space="0" w:color="auto"/>
        <w:left w:val="none" w:sz="0" w:space="0" w:color="auto"/>
        <w:bottom w:val="none" w:sz="0" w:space="0" w:color="auto"/>
        <w:right w:val="none" w:sz="0" w:space="0" w:color="auto"/>
      </w:divBdr>
    </w:div>
    <w:div w:id="837304814">
      <w:bodyDiv w:val="1"/>
      <w:marLeft w:val="0"/>
      <w:marRight w:val="0"/>
      <w:marTop w:val="0"/>
      <w:marBottom w:val="0"/>
      <w:divBdr>
        <w:top w:val="none" w:sz="0" w:space="0" w:color="auto"/>
        <w:left w:val="none" w:sz="0" w:space="0" w:color="auto"/>
        <w:bottom w:val="none" w:sz="0" w:space="0" w:color="auto"/>
        <w:right w:val="none" w:sz="0" w:space="0" w:color="auto"/>
      </w:divBdr>
      <w:divsChild>
        <w:div w:id="476848529">
          <w:marLeft w:val="0"/>
          <w:marRight w:val="0"/>
          <w:marTop w:val="0"/>
          <w:marBottom w:val="0"/>
          <w:divBdr>
            <w:top w:val="none" w:sz="0" w:space="0" w:color="auto"/>
            <w:left w:val="none" w:sz="0" w:space="0" w:color="auto"/>
            <w:bottom w:val="none" w:sz="0" w:space="0" w:color="auto"/>
            <w:right w:val="none" w:sz="0" w:space="0" w:color="auto"/>
          </w:divBdr>
        </w:div>
        <w:div w:id="1123889293">
          <w:marLeft w:val="0"/>
          <w:marRight w:val="0"/>
          <w:marTop w:val="0"/>
          <w:marBottom w:val="0"/>
          <w:divBdr>
            <w:top w:val="none" w:sz="0" w:space="0" w:color="auto"/>
            <w:left w:val="none" w:sz="0" w:space="0" w:color="auto"/>
            <w:bottom w:val="none" w:sz="0" w:space="0" w:color="auto"/>
            <w:right w:val="none" w:sz="0" w:space="0" w:color="auto"/>
          </w:divBdr>
        </w:div>
        <w:div w:id="769739190">
          <w:marLeft w:val="0"/>
          <w:marRight w:val="0"/>
          <w:marTop w:val="0"/>
          <w:marBottom w:val="0"/>
          <w:divBdr>
            <w:top w:val="none" w:sz="0" w:space="0" w:color="auto"/>
            <w:left w:val="none" w:sz="0" w:space="0" w:color="auto"/>
            <w:bottom w:val="none" w:sz="0" w:space="0" w:color="auto"/>
            <w:right w:val="none" w:sz="0" w:space="0" w:color="auto"/>
          </w:divBdr>
        </w:div>
        <w:div w:id="1879780426">
          <w:marLeft w:val="0"/>
          <w:marRight w:val="0"/>
          <w:marTop w:val="0"/>
          <w:marBottom w:val="0"/>
          <w:divBdr>
            <w:top w:val="none" w:sz="0" w:space="0" w:color="auto"/>
            <w:left w:val="none" w:sz="0" w:space="0" w:color="auto"/>
            <w:bottom w:val="none" w:sz="0" w:space="0" w:color="auto"/>
            <w:right w:val="none" w:sz="0" w:space="0" w:color="auto"/>
          </w:divBdr>
        </w:div>
        <w:div w:id="613829047">
          <w:marLeft w:val="0"/>
          <w:marRight w:val="0"/>
          <w:marTop w:val="0"/>
          <w:marBottom w:val="0"/>
          <w:divBdr>
            <w:top w:val="none" w:sz="0" w:space="0" w:color="auto"/>
            <w:left w:val="none" w:sz="0" w:space="0" w:color="auto"/>
            <w:bottom w:val="none" w:sz="0" w:space="0" w:color="auto"/>
            <w:right w:val="none" w:sz="0" w:space="0" w:color="auto"/>
          </w:divBdr>
        </w:div>
        <w:div w:id="353263849">
          <w:marLeft w:val="0"/>
          <w:marRight w:val="0"/>
          <w:marTop w:val="0"/>
          <w:marBottom w:val="0"/>
          <w:divBdr>
            <w:top w:val="none" w:sz="0" w:space="0" w:color="auto"/>
            <w:left w:val="none" w:sz="0" w:space="0" w:color="auto"/>
            <w:bottom w:val="none" w:sz="0" w:space="0" w:color="auto"/>
            <w:right w:val="none" w:sz="0" w:space="0" w:color="auto"/>
          </w:divBdr>
        </w:div>
        <w:div w:id="2003005632">
          <w:marLeft w:val="0"/>
          <w:marRight w:val="0"/>
          <w:marTop w:val="0"/>
          <w:marBottom w:val="0"/>
          <w:divBdr>
            <w:top w:val="none" w:sz="0" w:space="0" w:color="auto"/>
            <w:left w:val="none" w:sz="0" w:space="0" w:color="auto"/>
            <w:bottom w:val="none" w:sz="0" w:space="0" w:color="auto"/>
            <w:right w:val="none" w:sz="0" w:space="0" w:color="auto"/>
          </w:divBdr>
        </w:div>
        <w:div w:id="756556758">
          <w:marLeft w:val="0"/>
          <w:marRight w:val="0"/>
          <w:marTop w:val="0"/>
          <w:marBottom w:val="0"/>
          <w:divBdr>
            <w:top w:val="none" w:sz="0" w:space="0" w:color="auto"/>
            <w:left w:val="none" w:sz="0" w:space="0" w:color="auto"/>
            <w:bottom w:val="none" w:sz="0" w:space="0" w:color="auto"/>
            <w:right w:val="none" w:sz="0" w:space="0" w:color="auto"/>
          </w:divBdr>
        </w:div>
        <w:div w:id="1797261818">
          <w:marLeft w:val="0"/>
          <w:marRight w:val="0"/>
          <w:marTop w:val="0"/>
          <w:marBottom w:val="0"/>
          <w:divBdr>
            <w:top w:val="none" w:sz="0" w:space="0" w:color="auto"/>
            <w:left w:val="none" w:sz="0" w:space="0" w:color="auto"/>
            <w:bottom w:val="none" w:sz="0" w:space="0" w:color="auto"/>
            <w:right w:val="none" w:sz="0" w:space="0" w:color="auto"/>
          </w:divBdr>
        </w:div>
        <w:div w:id="1439251706">
          <w:marLeft w:val="0"/>
          <w:marRight w:val="0"/>
          <w:marTop w:val="0"/>
          <w:marBottom w:val="0"/>
          <w:divBdr>
            <w:top w:val="none" w:sz="0" w:space="0" w:color="auto"/>
            <w:left w:val="none" w:sz="0" w:space="0" w:color="auto"/>
            <w:bottom w:val="none" w:sz="0" w:space="0" w:color="auto"/>
            <w:right w:val="none" w:sz="0" w:space="0" w:color="auto"/>
          </w:divBdr>
        </w:div>
        <w:div w:id="1358697013">
          <w:marLeft w:val="0"/>
          <w:marRight w:val="0"/>
          <w:marTop w:val="0"/>
          <w:marBottom w:val="0"/>
          <w:divBdr>
            <w:top w:val="none" w:sz="0" w:space="0" w:color="auto"/>
            <w:left w:val="none" w:sz="0" w:space="0" w:color="auto"/>
            <w:bottom w:val="none" w:sz="0" w:space="0" w:color="auto"/>
            <w:right w:val="none" w:sz="0" w:space="0" w:color="auto"/>
          </w:divBdr>
        </w:div>
        <w:div w:id="97064673">
          <w:marLeft w:val="0"/>
          <w:marRight w:val="0"/>
          <w:marTop w:val="0"/>
          <w:marBottom w:val="0"/>
          <w:divBdr>
            <w:top w:val="none" w:sz="0" w:space="0" w:color="auto"/>
            <w:left w:val="none" w:sz="0" w:space="0" w:color="auto"/>
            <w:bottom w:val="none" w:sz="0" w:space="0" w:color="auto"/>
            <w:right w:val="none" w:sz="0" w:space="0" w:color="auto"/>
          </w:divBdr>
        </w:div>
        <w:div w:id="1075972258">
          <w:marLeft w:val="0"/>
          <w:marRight w:val="0"/>
          <w:marTop w:val="0"/>
          <w:marBottom w:val="0"/>
          <w:divBdr>
            <w:top w:val="none" w:sz="0" w:space="0" w:color="auto"/>
            <w:left w:val="none" w:sz="0" w:space="0" w:color="auto"/>
            <w:bottom w:val="none" w:sz="0" w:space="0" w:color="auto"/>
            <w:right w:val="none" w:sz="0" w:space="0" w:color="auto"/>
          </w:divBdr>
        </w:div>
        <w:div w:id="790513204">
          <w:marLeft w:val="0"/>
          <w:marRight w:val="0"/>
          <w:marTop w:val="0"/>
          <w:marBottom w:val="0"/>
          <w:divBdr>
            <w:top w:val="none" w:sz="0" w:space="0" w:color="auto"/>
            <w:left w:val="none" w:sz="0" w:space="0" w:color="auto"/>
            <w:bottom w:val="none" w:sz="0" w:space="0" w:color="auto"/>
            <w:right w:val="none" w:sz="0" w:space="0" w:color="auto"/>
          </w:divBdr>
        </w:div>
        <w:div w:id="1650590339">
          <w:marLeft w:val="0"/>
          <w:marRight w:val="0"/>
          <w:marTop w:val="0"/>
          <w:marBottom w:val="0"/>
          <w:divBdr>
            <w:top w:val="none" w:sz="0" w:space="0" w:color="auto"/>
            <w:left w:val="none" w:sz="0" w:space="0" w:color="auto"/>
            <w:bottom w:val="none" w:sz="0" w:space="0" w:color="auto"/>
            <w:right w:val="none" w:sz="0" w:space="0" w:color="auto"/>
          </w:divBdr>
        </w:div>
        <w:div w:id="1839036884">
          <w:marLeft w:val="0"/>
          <w:marRight w:val="0"/>
          <w:marTop w:val="0"/>
          <w:marBottom w:val="0"/>
          <w:divBdr>
            <w:top w:val="none" w:sz="0" w:space="0" w:color="auto"/>
            <w:left w:val="none" w:sz="0" w:space="0" w:color="auto"/>
            <w:bottom w:val="none" w:sz="0" w:space="0" w:color="auto"/>
            <w:right w:val="none" w:sz="0" w:space="0" w:color="auto"/>
          </w:divBdr>
        </w:div>
        <w:div w:id="1951738697">
          <w:marLeft w:val="0"/>
          <w:marRight w:val="0"/>
          <w:marTop w:val="0"/>
          <w:marBottom w:val="0"/>
          <w:divBdr>
            <w:top w:val="none" w:sz="0" w:space="0" w:color="auto"/>
            <w:left w:val="none" w:sz="0" w:space="0" w:color="auto"/>
            <w:bottom w:val="none" w:sz="0" w:space="0" w:color="auto"/>
            <w:right w:val="none" w:sz="0" w:space="0" w:color="auto"/>
          </w:divBdr>
        </w:div>
        <w:div w:id="788863696">
          <w:marLeft w:val="0"/>
          <w:marRight w:val="0"/>
          <w:marTop w:val="0"/>
          <w:marBottom w:val="0"/>
          <w:divBdr>
            <w:top w:val="none" w:sz="0" w:space="0" w:color="auto"/>
            <w:left w:val="none" w:sz="0" w:space="0" w:color="auto"/>
            <w:bottom w:val="none" w:sz="0" w:space="0" w:color="auto"/>
            <w:right w:val="none" w:sz="0" w:space="0" w:color="auto"/>
          </w:divBdr>
        </w:div>
        <w:div w:id="1066954827">
          <w:marLeft w:val="0"/>
          <w:marRight w:val="0"/>
          <w:marTop w:val="0"/>
          <w:marBottom w:val="0"/>
          <w:divBdr>
            <w:top w:val="none" w:sz="0" w:space="0" w:color="auto"/>
            <w:left w:val="none" w:sz="0" w:space="0" w:color="auto"/>
            <w:bottom w:val="none" w:sz="0" w:space="0" w:color="auto"/>
            <w:right w:val="none" w:sz="0" w:space="0" w:color="auto"/>
          </w:divBdr>
        </w:div>
        <w:div w:id="508326772">
          <w:marLeft w:val="0"/>
          <w:marRight w:val="0"/>
          <w:marTop w:val="0"/>
          <w:marBottom w:val="0"/>
          <w:divBdr>
            <w:top w:val="none" w:sz="0" w:space="0" w:color="auto"/>
            <w:left w:val="none" w:sz="0" w:space="0" w:color="auto"/>
            <w:bottom w:val="none" w:sz="0" w:space="0" w:color="auto"/>
            <w:right w:val="none" w:sz="0" w:space="0" w:color="auto"/>
          </w:divBdr>
        </w:div>
        <w:div w:id="1235362138">
          <w:marLeft w:val="0"/>
          <w:marRight w:val="0"/>
          <w:marTop w:val="0"/>
          <w:marBottom w:val="0"/>
          <w:divBdr>
            <w:top w:val="none" w:sz="0" w:space="0" w:color="auto"/>
            <w:left w:val="none" w:sz="0" w:space="0" w:color="auto"/>
            <w:bottom w:val="none" w:sz="0" w:space="0" w:color="auto"/>
            <w:right w:val="none" w:sz="0" w:space="0" w:color="auto"/>
          </w:divBdr>
        </w:div>
        <w:div w:id="217596792">
          <w:marLeft w:val="0"/>
          <w:marRight w:val="0"/>
          <w:marTop w:val="0"/>
          <w:marBottom w:val="0"/>
          <w:divBdr>
            <w:top w:val="none" w:sz="0" w:space="0" w:color="auto"/>
            <w:left w:val="none" w:sz="0" w:space="0" w:color="auto"/>
            <w:bottom w:val="none" w:sz="0" w:space="0" w:color="auto"/>
            <w:right w:val="none" w:sz="0" w:space="0" w:color="auto"/>
          </w:divBdr>
        </w:div>
        <w:div w:id="1936135644">
          <w:marLeft w:val="0"/>
          <w:marRight w:val="0"/>
          <w:marTop w:val="0"/>
          <w:marBottom w:val="0"/>
          <w:divBdr>
            <w:top w:val="none" w:sz="0" w:space="0" w:color="auto"/>
            <w:left w:val="none" w:sz="0" w:space="0" w:color="auto"/>
            <w:bottom w:val="none" w:sz="0" w:space="0" w:color="auto"/>
            <w:right w:val="none" w:sz="0" w:space="0" w:color="auto"/>
          </w:divBdr>
        </w:div>
        <w:div w:id="739252574">
          <w:marLeft w:val="0"/>
          <w:marRight w:val="0"/>
          <w:marTop w:val="0"/>
          <w:marBottom w:val="0"/>
          <w:divBdr>
            <w:top w:val="none" w:sz="0" w:space="0" w:color="auto"/>
            <w:left w:val="none" w:sz="0" w:space="0" w:color="auto"/>
            <w:bottom w:val="none" w:sz="0" w:space="0" w:color="auto"/>
            <w:right w:val="none" w:sz="0" w:space="0" w:color="auto"/>
          </w:divBdr>
        </w:div>
      </w:divsChild>
    </w:div>
    <w:div w:id="1442646116">
      <w:bodyDiv w:val="1"/>
      <w:marLeft w:val="0"/>
      <w:marRight w:val="0"/>
      <w:marTop w:val="0"/>
      <w:marBottom w:val="0"/>
      <w:divBdr>
        <w:top w:val="none" w:sz="0" w:space="0" w:color="auto"/>
        <w:left w:val="none" w:sz="0" w:space="0" w:color="auto"/>
        <w:bottom w:val="none" w:sz="0" w:space="0" w:color="auto"/>
        <w:right w:val="none" w:sz="0" w:space="0" w:color="auto"/>
      </w:divBdr>
      <w:divsChild>
        <w:div w:id="815143191">
          <w:marLeft w:val="0"/>
          <w:marRight w:val="0"/>
          <w:marTop w:val="0"/>
          <w:marBottom w:val="0"/>
          <w:divBdr>
            <w:top w:val="none" w:sz="0" w:space="0" w:color="auto"/>
            <w:left w:val="none" w:sz="0" w:space="0" w:color="auto"/>
            <w:bottom w:val="none" w:sz="0" w:space="0" w:color="auto"/>
            <w:right w:val="none" w:sz="0" w:space="0" w:color="auto"/>
          </w:divBdr>
        </w:div>
        <w:div w:id="432215014">
          <w:marLeft w:val="0"/>
          <w:marRight w:val="0"/>
          <w:marTop w:val="0"/>
          <w:marBottom w:val="0"/>
          <w:divBdr>
            <w:top w:val="none" w:sz="0" w:space="0" w:color="auto"/>
            <w:left w:val="none" w:sz="0" w:space="0" w:color="auto"/>
            <w:bottom w:val="none" w:sz="0" w:space="0" w:color="auto"/>
            <w:right w:val="none" w:sz="0" w:space="0" w:color="auto"/>
          </w:divBdr>
        </w:div>
        <w:div w:id="1995448608">
          <w:marLeft w:val="0"/>
          <w:marRight w:val="0"/>
          <w:marTop w:val="0"/>
          <w:marBottom w:val="0"/>
          <w:divBdr>
            <w:top w:val="none" w:sz="0" w:space="0" w:color="auto"/>
            <w:left w:val="none" w:sz="0" w:space="0" w:color="auto"/>
            <w:bottom w:val="none" w:sz="0" w:space="0" w:color="auto"/>
            <w:right w:val="none" w:sz="0" w:space="0" w:color="auto"/>
          </w:divBdr>
        </w:div>
      </w:divsChild>
    </w:div>
    <w:div w:id="1497500440">
      <w:bodyDiv w:val="1"/>
      <w:marLeft w:val="0"/>
      <w:marRight w:val="0"/>
      <w:marTop w:val="0"/>
      <w:marBottom w:val="0"/>
      <w:divBdr>
        <w:top w:val="none" w:sz="0" w:space="0" w:color="auto"/>
        <w:left w:val="none" w:sz="0" w:space="0" w:color="auto"/>
        <w:bottom w:val="none" w:sz="0" w:space="0" w:color="auto"/>
        <w:right w:val="none" w:sz="0" w:space="0" w:color="auto"/>
      </w:divBdr>
    </w:div>
    <w:div w:id="1910262686">
      <w:bodyDiv w:val="1"/>
      <w:marLeft w:val="0"/>
      <w:marRight w:val="0"/>
      <w:marTop w:val="0"/>
      <w:marBottom w:val="0"/>
      <w:divBdr>
        <w:top w:val="none" w:sz="0" w:space="0" w:color="auto"/>
        <w:left w:val="none" w:sz="0" w:space="0" w:color="auto"/>
        <w:bottom w:val="none" w:sz="0" w:space="0" w:color="auto"/>
        <w:right w:val="none" w:sz="0" w:space="0" w:color="auto"/>
      </w:divBdr>
      <w:divsChild>
        <w:div w:id="1131703911">
          <w:marLeft w:val="0"/>
          <w:marRight w:val="0"/>
          <w:marTop w:val="0"/>
          <w:marBottom w:val="0"/>
          <w:divBdr>
            <w:top w:val="none" w:sz="0" w:space="0" w:color="auto"/>
            <w:left w:val="none" w:sz="0" w:space="0" w:color="auto"/>
            <w:bottom w:val="none" w:sz="0" w:space="0" w:color="auto"/>
            <w:right w:val="none" w:sz="0" w:space="0" w:color="auto"/>
          </w:divBdr>
        </w:div>
        <w:div w:id="55780441">
          <w:marLeft w:val="0"/>
          <w:marRight w:val="0"/>
          <w:marTop w:val="0"/>
          <w:marBottom w:val="0"/>
          <w:divBdr>
            <w:top w:val="none" w:sz="0" w:space="0" w:color="auto"/>
            <w:left w:val="none" w:sz="0" w:space="0" w:color="auto"/>
            <w:bottom w:val="none" w:sz="0" w:space="0" w:color="auto"/>
            <w:right w:val="none" w:sz="0" w:space="0" w:color="auto"/>
          </w:divBdr>
        </w:div>
        <w:div w:id="1876965712">
          <w:marLeft w:val="0"/>
          <w:marRight w:val="0"/>
          <w:marTop w:val="0"/>
          <w:marBottom w:val="0"/>
          <w:divBdr>
            <w:top w:val="none" w:sz="0" w:space="0" w:color="auto"/>
            <w:left w:val="none" w:sz="0" w:space="0" w:color="auto"/>
            <w:bottom w:val="none" w:sz="0" w:space="0" w:color="auto"/>
            <w:right w:val="none" w:sz="0" w:space="0" w:color="auto"/>
          </w:divBdr>
        </w:div>
        <w:div w:id="1006440475">
          <w:marLeft w:val="0"/>
          <w:marRight w:val="0"/>
          <w:marTop w:val="0"/>
          <w:marBottom w:val="0"/>
          <w:divBdr>
            <w:top w:val="none" w:sz="0" w:space="0" w:color="auto"/>
            <w:left w:val="none" w:sz="0" w:space="0" w:color="auto"/>
            <w:bottom w:val="none" w:sz="0" w:space="0" w:color="auto"/>
            <w:right w:val="none" w:sz="0" w:space="0" w:color="auto"/>
          </w:divBdr>
        </w:div>
        <w:div w:id="2064939349">
          <w:marLeft w:val="0"/>
          <w:marRight w:val="0"/>
          <w:marTop w:val="0"/>
          <w:marBottom w:val="0"/>
          <w:divBdr>
            <w:top w:val="none" w:sz="0" w:space="0" w:color="auto"/>
            <w:left w:val="none" w:sz="0" w:space="0" w:color="auto"/>
            <w:bottom w:val="none" w:sz="0" w:space="0" w:color="auto"/>
            <w:right w:val="none" w:sz="0" w:space="0" w:color="auto"/>
          </w:divBdr>
        </w:div>
        <w:div w:id="1372800682">
          <w:marLeft w:val="0"/>
          <w:marRight w:val="0"/>
          <w:marTop w:val="0"/>
          <w:marBottom w:val="0"/>
          <w:divBdr>
            <w:top w:val="none" w:sz="0" w:space="0" w:color="auto"/>
            <w:left w:val="none" w:sz="0" w:space="0" w:color="auto"/>
            <w:bottom w:val="none" w:sz="0" w:space="0" w:color="auto"/>
            <w:right w:val="none" w:sz="0" w:space="0" w:color="auto"/>
          </w:divBdr>
        </w:div>
        <w:div w:id="49114332">
          <w:marLeft w:val="0"/>
          <w:marRight w:val="0"/>
          <w:marTop w:val="0"/>
          <w:marBottom w:val="0"/>
          <w:divBdr>
            <w:top w:val="none" w:sz="0" w:space="0" w:color="auto"/>
            <w:left w:val="none" w:sz="0" w:space="0" w:color="auto"/>
            <w:bottom w:val="none" w:sz="0" w:space="0" w:color="auto"/>
            <w:right w:val="none" w:sz="0" w:space="0" w:color="auto"/>
          </w:divBdr>
        </w:div>
        <w:div w:id="1692486998">
          <w:marLeft w:val="0"/>
          <w:marRight w:val="0"/>
          <w:marTop w:val="0"/>
          <w:marBottom w:val="0"/>
          <w:divBdr>
            <w:top w:val="none" w:sz="0" w:space="0" w:color="auto"/>
            <w:left w:val="none" w:sz="0" w:space="0" w:color="auto"/>
            <w:bottom w:val="none" w:sz="0" w:space="0" w:color="auto"/>
            <w:right w:val="none" w:sz="0" w:space="0" w:color="auto"/>
          </w:divBdr>
        </w:div>
        <w:div w:id="1976910629">
          <w:marLeft w:val="0"/>
          <w:marRight w:val="0"/>
          <w:marTop w:val="0"/>
          <w:marBottom w:val="0"/>
          <w:divBdr>
            <w:top w:val="none" w:sz="0" w:space="0" w:color="auto"/>
            <w:left w:val="none" w:sz="0" w:space="0" w:color="auto"/>
            <w:bottom w:val="none" w:sz="0" w:space="0" w:color="auto"/>
            <w:right w:val="none" w:sz="0" w:space="0" w:color="auto"/>
          </w:divBdr>
        </w:div>
        <w:div w:id="5182986">
          <w:marLeft w:val="0"/>
          <w:marRight w:val="0"/>
          <w:marTop w:val="0"/>
          <w:marBottom w:val="0"/>
          <w:divBdr>
            <w:top w:val="none" w:sz="0" w:space="0" w:color="auto"/>
            <w:left w:val="none" w:sz="0" w:space="0" w:color="auto"/>
            <w:bottom w:val="none" w:sz="0" w:space="0" w:color="auto"/>
            <w:right w:val="none" w:sz="0" w:space="0" w:color="auto"/>
          </w:divBdr>
        </w:div>
        <w:div w:id="277414030">
          <w:marLeft w:val="0"/>
          <w:marRight w:val="0"/>
          <w:marTop w:val="0"/>
          <w:marBottom w:val="0"/>
          <w:divBdr>
            <w:top w:val="none" w:sz="0" w:space="0" w:color="auto"/>
            <w:left w:val="none" w:sz="0" w:space="0" w:color="auto"/>
            <w:bottom w:val="none" w:sz="0" w:space="0" w:color="auto"/>
            <w:right w:val="none" w:sz="0" w:space="0" w:color="auto"/>
          </w:divBdr>
        </w:div>
        <w:div w:id="1318456080">
          <w:marLeft w:val="0"/>
          <w:marRight w:val="0"/>
          <w:marTop w:val="0"/>
          <w:marBottom w:val="0"/>
          <w:divBdr>
            <w:top w:val="none" w:sz="0" w:space="0" w:color="auto"/>
            <w:left w:val="none" w:sz="0" w:space="0" w:color="auto"/>
            <w:bottom w:val="none" w:sz="0" w:space="0" w:color="auto"/>
            <w:right w:val="none" w:sz="0" w:space="0" w:color="auto"/>
          </w:divBdr>
        </w:div>
      </w:divsChild>
    </w:div>
    <w:div w:id="2041005720">
      <w:bodyDiv w:val="1"/>
      <w:marLeft w:val="0"/>
      <w:marRight w:val="0"/>
      <w:marTop w:val="0"/>
      <w:marBottom w:val="0"/>
      <w:divBdr>
        <w:top w:val="none" w:sz="0" w:space="0" w:color="auto"/>
        <w:left w:val="none" w:sz="0" w:space="0" w:color="auto"/>
        <w:bottom w:val="none" w:sz="0" w:space="0" w:color="auto"/>
        <w:right w:val="none" w:sz="0" w:space="0" w:color="auto"/>
      </w:divBdr>
    </w:div>
    <w:div w:id="2133749216">
      <w:bodyDiv w:val="1"/>
      <w:marLeft w:val="0"/>
      <w:marRight w:val="0"/>
      <w:marTop w:val="0"/>
      <w:marBottom w:val="0"/>
      <w:divBdr>
        <w:top w:val="none" w:sz="0" w:space="0" w:color="auto"/>
        <w:left w:val="none" w:sz="0" w:space="0" w:color="auto"/>
        <w:bottom w:val="none" w:sz="0" w:space="0" w:color="auto"/>
        <w:right w:val="none" w:sz="0" w:space="0" w:color="auto"/>
      </w:divBdr>
      <w:divsChild>
        <w:div w:id="1079864388">
          <w:marLeft w:val="0"/>
          <w:marRight w:val="0"/>
          <w:marTop w:val="0"/>
          <w:marBottom w:val="0"/>
          <w:divBdr>
            <w:top w:val="none" w:sz="0" w:space="0" w:color="auto"/>
            <w:left w:val="none" w:sz="0" w:space="0" w:color="auto"/>
            <w:bottom w:val="none" w:sz="0" w:space="0" w:color="auto"/>
            <w:right w:val="none" w:sz="0" w:space="0" w:color="auto"/>
          </w:divBdr>
        </w:div>
        <w:div w:id="354773925">
          <w:marLeft w:val="0"/>
          <w:marRight w:val="0"/>
          <w:marTop w:val="0"/>
          <w:marBottom w:val="0"/>
          <w:divBdr>
            <w:top w:val="none" w:sz="0" w:space="0" w:color="auto"/>
            <w:left w:val="none" w:sz="0" w:space="0" w:color="auto"/>
            <w:bottom w:val="none" w:sz="0" w:space="0" w:color="auto"/>
            <w:right w:val="none" w:sz="0" w:space="0" w:color="auto"/>
          </w:divBdr>
        </w:div>
        <w:div w:id="807866678">
          <w:marLeft w:val="0"/>
          <w:marRight w:val="0"/>
          <w:marTop w:val="0"/>
          <w:marBottom w:val="0"/>
          <w:divBdr>
            <w:top w:val="none" w:sz="0" w:space="0" w:color="auto"/>
            <w:left w:val="none" w:sz="0" w:space="0" w:color="auto"/>
            <w:bottom w:val="none" w:sz="0" w:space="0" w:color="auto"/>
            <w:right w:val="none" w:sz="0" w:space="0" w:color="auto"/>
          </w:divBdr>
        </w:div>
        <w:div w:id="1169098918">
          <w:marLeft w:val="0"/>
          <w:marRight w:val="0"/>
          <w:marTop w:val="0"/>
          <w:marBottom w:val="0"/>
          <w:divBdr>
            <w:top w:val="none" w:sz="0" w:space="0" w:color="auto"/>
            <w:left w:val="none" w:sz="0" w:space="0" w:color="auto"/>
            <w:bottom w:val="none" w:sz="0" w:space="0" w:color="auto"/>
            <w:right w:val="none" w:sz="0" w:space="0" w:color="auto"/>
          </w:divBdr>
        </w:div>
        <w:div w:id="1655911162">
          <w:marLeft w:val="0"/>
          <w:marRight w:val="0"/>
          <w:marTop w:val="0"/>
          <w:marBottom w:val="0"/>
          <w:divBdr>
            <w:top w:val="none" w:sz="0" w:space="0" w:color="auto"/>
            <w:left w:val="none" w:sz="0" w:space="0" w:color="auto"/>
            <w:bottom w:val="none" w:sz="0" w:space="0" w:color="auto"/>
            <w:right w:val="none" w:sz="0" w:space="0" w:color="auto"/>
          </w:divBdr>
        </w:div>
        <w:div w:id="1020549551">
          <w:marLeft w:val="0"/>
          <w:marRight w:val="0"/>
          <w:marTop w:val="0"/>
          <w:marBottom w:val="0"/>
          <w:divBdr>
            <w:top w:val="none" w:sz="0" w:space="0" w:color="auto"/>
            <w:left w:val="none" w:sz="0" w:space="0" w:color="auto"/>
            <w:bottom w:val="none" w:sz="0" w:space="0" w:color="auto"/>
            <w:right w:val="none" w:sz="0" w:space="0" w:color="auto"/>
          </w:divBdr>
        </w:div>
        <w:div w:id="580336767">
          <w:marLeft w:val="0"/>
          <w:marRight w:val="0"/>
          <w:marTop w:val="0"/>
          <w:marBottom w:val="0"/>
          <w:divBdr>
            <w:top w:val="none" w:sz="0" w:space="0" w:color="auto"/>
            <w:left w:val="none" w:sz="0" w:space="0" w:color="auto"/>
            <w:bottom w:val="none" w:sz="0" w:space="0" w:color="auto"/>
            <w:right w:val="none" w:sz="0" w:space="0" w:color="auto"/>
          </w:divBdr>
        </w:div>
        <w:div w:id="2038651278">
          <w:marLeft w:val="0"/>
          <w:marRight w:val="0"/>
          <w:marTop w:val="0"/>
          <w:marBottom w:val="0"/>
          <w:divBdr>
            <w:top w:val="none" w:sz="0" w:space="0" w:color="auto"/>
            <w:left w:val="none" w:sz="0" w:space="0" w:color="auto"/>
            <w:bottom w:val="none" w:sz="0" w:space="0" w:color="auto"/>
            <w:right w:val="none" w:sz="0" w:space="0" w:color="auto"/>
          </w:divBdr>
        </w:div>
        <w:div w:id="13429717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9</Pages>
  <Words>737</Words>
  <Characters>4201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5</cp:revision>
  <dcterms:created xsi:type="dcterms:W3CDTF">2017-09-12T05:15:00Z</dcterms:created>
  <dcterms:modified xsi:type="dcterms:W3CDTF">2017-09-14T08:05:00Z</dcterms:modified>
</cp:coreProperties>
</file>