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9B71FC" w:rsidRDefault="009B71FC" w:rsidP="009B71FC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9B71FC" w:rsidRPr="005A40A0" w:rsidRDefault="005A40A0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40A0">
        <w:rPr>
          <w:rFonts w:ascii="Times New Roman" w:hAnsi="Times New Roman" w:cs="Times New Roman"/>
          <w:sz w:val="28"/>
          <w:szCs w:val="28"/>
        </w:rPr>
        <w:t>Разработка модели дискретно-стохастической СМО</w:t>
      </w: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Pr="005A40A0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151" w:type="dxa"/>
        <w:tblLook w:val="01E0"/>
      </w:tblPr>
      <w:tblGrid>
        <w:gridCol w:w="4215"/>
        <w:gridCol w:w="2013"/>
        <w:gridCol w:w="3923"/>
      </w:tblGrid>
      <w:tr w:rsidR="009B71FC" w:rsidTr="00E54599">
        <w:trPr>
          <w:trHeight w:val="2358"/>
        </w:trPr>
        <w:tc>
          <w:tcPr>
            <w:tcW w:w="4215" w:type="dxa"/>
            <w:hideMark/>
          </w:tcPr>
          <w:p w:rsidR="009B71FC" w:rsidRDefault="005A40A0" w:rsidP="00E545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 студент гр. </w:t>
            </w:r>
            <w:r w:rsidR="009B7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281011</w:t>
            </w:r>
          </w:p>
          <w:p w:rsidR="009B71FC" w:rsidRPr="00504A6D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Радионов М.Г.</w:t>
            </w:r>
          </w:p>
        </w:tc>
        <w:tc>
          <w:tcPr>
            <w:tcW w:w="2013" w:type="dxa"/>
            <w:hideMark/>
          </w:tcPr>
          <w:p w:rsidR="009B71FC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923" w:type="dxa"/>
            <w:hideMark/>
          </w:tcPr>
          <w:p w:rsidR="009B71FC" w:rsidRPr="005A40A0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  <w:r w:rsidR="005A40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9B71FC" w:rsidRPr="009B71FC" w:rsidRDefault="005A40A0" w:rsidP="00BE0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Лашкевич Е.</w:t>
            </w:r>
            <w:r w:rsidR="00BE01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71FC" w:rsidRPr="009B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71FC" w:rsidRPr="009B71FC" w:rsidRDefault="009B71FC" w:rsidP="009B71F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71FC">
        <w:rPr>
          <w:rFonts w:ascii="Times New Roman" w:hAnsi="Times New Roman" w:cs="Times New Roman"/>
          <w:sz w:val="28"/>
          <w:szCs w:val="28"/>
        </w:rPr>
        <w:t>201</w:t>
      </w:r>
      <w:r w:rsidRPr="005A40A0">
        <w:rPr>
          <w:rFonts w:ascii="Times New Roman" w:hAnsi="Times New Roman" w:cs="Times New Roman"/>
          <w:sz w:val="28"/>
          <w:szCs w:val="28"/>
        </w:rPr>
        <w:t>5</w:t>
      </w:r>
      <w:r w:rsidRPr="009B71FC">
        <w:rPr>
          <w:rFonts w:ascii="Times New Roman" w:hAnsi="Times New Roman" w:cs="Times New Roman"/>
          <w:sz w:val="24"/>
          <w:szCs w:val="24"/>
        </w:rPr>
        <w:br w:type="page"/>
      </w:r>
    </w:p>
    <w:p w:rsidR="00E818E2" w:rsidRPr="007E4DD9" w:rsidRDefault="007E4DD9" w:rsidP="00FA30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A3030" w:rsidRPr="007E4DD9">
        <w:rPr>
          <w:rFonts w:ascii="Times New Roman" w:hAnsi="Times New Roman" w:cs="Times New Roman"/>
          <w:sz w:val="28"/>
          <w:szCs w:val="28"/>
        </w:rPr>
        <w:t>1. Исходные данные</w:t>
      </w:r>
    </w:p>
    <w:p w:rsidR="00FA3030" w:rsidRDefault="00FA3030" w:rsidP="00FA3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030" w:rsidRDefault="00FA3030" w:rsidP="00FA3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4645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2"/>
        <w:gridCol w:w="516"/>
        <w:gridCol w:w="723"/>
        <w:gridCol w:w="4971"/>
      </w:tblGrid>
      <w:tr w:rsidR="00FA3030" w:rsidRPr="00060E9D" w:rsidTr="00FA3030">
        <w:trPr>
          <w:trHeight w:val="417"/>
        </w:trPr>
        <w:tc>
          <w:tcPr>
            <w:tcW w:w="0" w:type="auto"/>
            <w:vAlign w:val="center"/>
          </w:tcPr>
          <w:p w:rsidR="00FA3030" w:rsidRPr="00FA3030" w:rsidRDefault="00FA3030" w:rsidP="00FA30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π</w:t>
            </w:r>
            <w:r w:rsidRPr="00FA30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π</w:t>
            </w:r>
            <w:r w:rsidRPr="00FA30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Цель исследования</w:t>
            </w:r>
          </w:p>
        </w:tc>
      </w:tr>
      <w:tr w:rsidR="00FA3030" w:rsidRPr="00060E9D" w:rsidTr="00FA3030">
        <w:trPr>
          <w:trHeight w:val="397"/>
        </w:trPr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</w:tcPr>
          <w:p w:rsidR="00FA3030" w:rsidRPr="00FA3030" w:rsidRDefault="00FA3030" w:rsidP="00FA3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Зависимость Рбл источника от π2,π2=0,2(0,2)1</w:t>
            </w:r>
          </w:p>
        </w:tc>
      </w:tr>
    </w:tbl>
    <w:p w:rsidR="00FA3030" w:rsidRPr="00E818E2" w:rsidRDefault="00FA3030" w:rsidP="00FA3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1580" cy="4953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D9" w:rsidRPr="00A577BC" w:rsidRDefault="00A577BC" w:rsidP="00FA30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577BC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A577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577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выбрано со значением 0.8.</w:t>
      </w:r>
    </w:p>
    <w:p w:rsidR="007E4DD9" w:rsidRPr="007E4DD9" w:rsidRDefault="00A577BC" w:rsidP="00FA30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7E4DD9" w:rsidRPr="007E4DD9" w:rsidRDefault="007E4DD9" w:rsidP="00FA30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4DD9">
        <w:rPr>
          <w:rFonts w:ascii="Times New Roman" w:hAnsi="Times New Roman" w:cs="Times New Roman"/>
          <w:sz w:val="28"/>
          <w:szCs w:val="28"/>
        </w:rPr>
        <w:t>2. Анализ задания</w:t>
      </w:r>
    </w:p>
    <w:p w:rsidR="007E4DD9" w:rsidRDefault="007E4DD9" w:rsidP="00FA3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DD9" w:rsidRDefault="007E4DD9" w:rsidP="00FA3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Схема содержит источник с блокировкой и фиксированным временем ожидания выдачи заявки (2 такта до выдачи), канал с вероятностями просеивания  </w:t>
      </w:r>
      <w:r w:rsidRPr="007E4DD9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E4DD9">
        <w:rPr>
          <w:rFonts w:ascii="Times New Roman" w:hAnsi="Times New Roman" w:cs="Times New Roman"/>
          <w:sz w:val="24"/>
          <w:szCs w:val="24"/>
        </w:rPr>
        <w:t xml:space="preserve">1 с блокировкой, накопитель на 1 заявку и канал с вероятностями просеивания </w:t>
      </w:r>
      <w:r w:rsidRPr="007E4DD9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E4D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 xml:space="preserve"> (без блокировки).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Граф состояний кодируется четырехкомпонентным вектором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i/>
          <w:sz w:val="24"/>
          <w:szCs w:val="24"/>
        </w:rPr>
        <w:t>,</w:t>
      </w:r>
      <w:r w:rsidRPr="007E4DD9">
        <w:rPr>
          <w:rFonts w:ascii="Times New Roman" w:hAnsi="Times New Roman" w:cs="Times New Roman"/>
          <w:sz w:val="24"/>
          <w:szCs w:val="24"/>
        </w:rPr>
        <w:t xml:space="preserve"> где </w:t>
      </w:r>
      <w:r w:rsidRPr="007E4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sz w:val="24"/>
          <w:szCs w:val="24"/>
        </w:rPr>
        <w:t xml:space="preserve">– время до выдачи очередной заявки источником,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sz w:val="24"/>
          <w:szCs w:val="24"/>
        </w:rPr>
        <w:t>={2,1,0}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2 – два такта до выдачи заявки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1 – один такт до выдачи заявки (по окончании такта заявка поступит в канал обслуживания)</w:t>
      </w:r>
    </w:p>
    <w:p w:rsidR="007E4DD9" w:rsidRPr="00E5459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0 – означает, что источник заблокирован (заявка заблокирована в источнике); 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E4DD9">
        <w:rPr>
          <w:rFonts w:ascii="Times New Roman" w:hAnsi="Times New Roman" w:cs="Times New Roman"/>
          <w:sz w:val="24"/>
          <w:szCs w:val="24"/>
        </w:rPr>
        <w:t xml:space="preserve"> – к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 xml:space="preserve">оличество заявок, находящихся в накопителе (длина очереди),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sz w:val="24"/>
          <w:szCs w:val="24"/>
        </w:rPr>
        <w:t>={0,1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eastAsia="TimesNewRomanPSMT" w:hAnsi="Times New Roman" w:cs="Times New Roman"/>
          <w:sz w:val="24"/>
          <w:szCs w:val="24"/>
        </w:rPr>
        <w:t xml:space="preserve">0 – заявок в очереди на обслуживание нет </w:t>
      </w:r>
    </w:p>
    <w:p w:rsidR="007E4DD9" w:rsidRPr="00BE013A" w:rsidRDefault="007E4DD9" w:rsidP="007E4DD9">
      <w:pPr>
        <w:spacing w:after="0" w:line="240" w:lineRule="auto"/>
        <w:ind w:firstLine="709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eastAsia="TimesNewRomanPSMT" w:hAnsi="Times New Roman" w:cs="Times New Roman"/>
          <w:sz w:val="24"/>
          <w:szCs w:val="24"/>
        </w:rPr>
        <w:t>1 – одна заявка в очереди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sz w:val="24"/>
          <w:szCs w:val="24"/>
        </w:rPr>
        <w:t xml:space="preserve"> и 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 xml:space="preserve"> – состояние каналов обслуживания, 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sz w:val="24"/>
          <w:szCs w:val="24"/>
        </w:rPr>
        <w:t>(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>)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>={0,1}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0 – канал свободен</w:t>
      </w:r>
    </w:p>
    <w:p w:rsidR="007E4DD9" w:rsidRPr="007E4DD9" w:rsidRDefault="007E4DD9" w:rsidP="007E4DD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1 – к</w:t>
      </w:r>
      <w:r>
        <w:rPr>
          <w:rFonts w:ascii="Times New Roman" w:hAnsi="Times New Roman" w:cs="Times New Roman"/>
          <w:sz w:val="24"/>
          <w:szCs w:val="24"/>
        </w:rPr>
        <w:t>анал занят обслуживанием заявки или заблокирован.</w:t>
      </w:r>
    </w:p>
    <w:p w:rsidR="007E4DD9" w:rsidRPr="00AC32EB" w:rsidRDefault="007E4DD9" w:rsidP="007E4DD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13C85" w:rsidRDefault="00213C85" w:rsidP="00770A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Матрица переходов</w:t>
      </w:r>
    </w:p>
    <w:p w:rsidR="00770ACD" w:rsidRPr="00E54599" w:rsidRDefault="00770ACD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0ACD" w:rsidRPr="00770ACD" w:rsidRDefault="00770ACD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/>
      </w:tblPr>
      <w:tblGrid>
        <w:gridCol w:w="315"/>
        <w:gridCol w:w="515"/>
        <w:gridCol w:w="635"/>
        <w:gridCol w:w="635"/>
        <w:gridCol w:w="514"/>
        <w:gridCol w:w="514"/>
        <w:gridCol w:w="818"/>
        <w:gridCol w:w="818"/>
        <w:gridCol w:w="635"/>
        <w:gridCol w:w="635"/>
        <w:gridCol w:w="514"/>
        <w:gridCol w:w="514"/>
        <w:gridCol w:w="514"/>
        <w:gridCol w:w="818"/>
        <w:gridCol w:w="818"/>
        <w:gridCol w:w="257"/>
      </w:tblGrid>
      <w:tr w:rsidR="00770ACD" w:rsidRPr="00770ACD" w:rsidTr="00E54599"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b/>
                <w:sz w:val="20"/>
                <w:szCs w:val="20"/>
              </w:rPr>
              <w:t>∑</w:t>
            </w:r>
          </w:p>
        </w:tc>
      </w:tr>
      <w:tr w:rsidR="00770ACD" w:rsidRPr="00770ACD" w:rsidTr="00E54599"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2101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2111</w:t>
            </w:r>
          </w:p>
        </w:tc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 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(1-π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770ACD" w:rsidRPr="007C3727" w:rsidRDefault="007C3727" w:rsidP="007C3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C3727">
        <w:rPr>
          <w:rFonts w:ascii="Times New Roman" w:hAnsi="Times New Roman" w:cs="Times New Roman"/>
          <w:sz w:val="24"/>
          <w:szCs w:val="28"/>
        </w:rPr>
        <w:lastRenderedPageBreak/>
        <w:t>Подставим числовые значения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770ACD" w:rsidRDefault="00770ACD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/>
      </w:tblPr>
      <w:tblGrid>
        <w:gridCol w:w="3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257"/>
      </w:tblGrid>
      <w:tr w:rsidR="00770ACD" w:rsidRPr="00770ACD" w:rsidTr="00E54599"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vMerge w:val="restart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b/>
                <w:sz w:val="20"/>
                <w:szCs w:val="20"/>
              </w:rPr>
              <w:t>∑</w:t>
            </w:r>
          </w:p>
        </w:tc>
      </w:tr>
      <w:tr w:rsidR="00770ACD" w:rsidRPr="00770ACD" w:rsidTr="00E54599"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2101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2111</w:t>
            </w:r>
          </w:p>
        </w:tc>
        <w:tc>
          <w:tcPr>
            <w:tcW w:w="0" w:type="auto"/>
            <w:vMerge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0,32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  <w:bookmarkStart w:id="0" w:name="_GoBack"/>
            <w:bookmarkEnd w:id="0"/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,6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70ACD" w:rsidRPr="00770ACD" w:rsidTr="00E54599"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2111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770ACD" w:rsidRPr="00770ACD" w:rsidRDefault="00770ACD" w:rsidP="00E5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A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770ACD" w:rsidRDefault="00770ACD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599" w:rsidRPr="00E54599" w:rsidRDefault="00E54599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4599" w:rsidRDefault="007C3727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4599">
        <w:rPr>
          <w:rFonts w:ascii="Times New Roman" w:hAnsi="Times New Roman" w:cs="Times New Roman"/>
          <w:sz w:val="28"/>
          <w:szCs w:val="28"/>
        </w:rPr>
        <w:t>. Граф состояний</w:t>
      </w:r>
    </w:p>
    <w:p w:rsidR="00E54599" w:rsidRDefault="00E54599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599" w:rsidRDefault="00E54599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599" w:rsidRDefault="00E54599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8780" cy="52120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7" w:rsidRDefault="007C3727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3140" w:rsidRPr="007C3727" w:rsidRDefault="007C3727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6D3140" w:rsidRPr="00871F6D">
        <w:rPr>
          <w:rFonts w:ascii="Times New Roman" w:hAnsi="Times New Roman" w:cs="Times New Roman"/>
          <w:sz w:val="28"/>
          <w:szCs w:val="28"/>
        </w:rPr>
        <w:t xml:space="preserve">. </w:t>
      </w:r>
      <w:r w:rsidRPr="00871F6D">
        <w:rPr>
          <w:rFonts w:ascii="Times New Roman" w:hAnsi="Times New Roman" w:cs="Times New Roman"/>
          <w:sz w:val="28"/>
          <w:szCs w:val="28"/>
        </w:rPr>
        <w:t>Расчет параметров системы</w:t>
      </w:r>
    </w:p>
    <w:p w:rsidR="00DD0C6F" w:rsidRPr="00871F6D" w:rsidRDefault="00DD0C6F" w:rsidP="006D314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D0C6F" w:rsidRPr="00871F6D" w:rsidRDefault="00DD0C6F" w:rsidP="006D314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E4277" w:rsidRPr="00DD0C6F" w:rsidRDefault="00DD0C6F" w:rsidP="006D314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DD0C6F">
        <w:rPr>
          <w:rFonts w:ascii="Times New Roman" w:hAnsi="Times New Roman" w:cs="Times New Roman"/>
          <w:sz w:val="24"/>
          <w:szCs w:val="24"/>
        </w:rPr>
        <w:t xml:space="preserve">Исходя из графа состояний, построим систему уравнений для нахождения </w:t>
      </w:r>
      <w:r w:rsidRPr="00487FBD">
        <w:rPr>
          <w:rFonts w:ascii="Times New Roman" w:hAnsi="Times New Roman" w:cs="Times New Roman"/>
          <w:sz w:val="24"/>
          <w:szCs w:val="24"/>
        </w:rPr>
        <w:t>вероятностей состояний.</w:t>
      </w:r>
    </w:p>
    <w:p w:rsidR="003E4277" w:rsidRPr="00DD0C6F" w:rsidRDefault="003E3D7C" w:rsidP="006D314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E3D7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23.85pt;margin-top:13.1pt;width:23.4pt;height:217.2pt;z-index:251658240"/>
        </w:pict>
      </w:r>
    </w:p>
    <w:p w:rsidR="006D3140" w:rsidRPr="006D3140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</w:rPr>
        <w:t>2000</w:t>
      </w:r>
      <w:r w:rsidRPr="006D314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</w:rPr>
        <w:t>1000</w:t>
      </w:r>
      <w:r w:rsidRPr="006D3140">
        <w:rPr>
          <w:rFonts w:ascii="Times New Roman" w:hAnsi="Times New Roman" w:cs="Times New Roman"/>
          <w:sz w:val="24"/>
          <w:szCs w:val="24"/>
        </w:rPr>
        <w:t xml:space="preserve"> = 1 *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</w:rPr>
        <w:t>2000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+(1-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+(1-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(1 –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(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 xml:space="preserve">+(1-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1 *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1001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)(1-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1011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(1-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(1-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 xml:space="preserve">1101 </w:t>
      </w:r>
      <w:r w:rsidRPr="00871F6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 xml:space="preserve">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</w:p>
    <w:p w:rsidR="006D3140" w:rsidRPr="00871F6D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(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)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+ (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 xml:space="preserve">+(1-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1F6D">
        <w:rPr>
          <w:rFonts w:ascii="Times New Roman" w:hAnsi="Times New Roman" w:cs="Times New Roman"/>
          <w:sz w:val="24"/>
          <w:szCs w:val="24"/>
        </w:rPr>
        <w:t>)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1F6D">
        <w:rPr>
          <w:rFonts w:ascii="Times New Roman" w:hAnsi="Times New Roman" w:cs="Times New Roman"/>
          <w:sz w:val="24"/>
          <w:szCs w:val="24"/>
        </w:rPr>
        <w:t>)*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</w:p>
    <w:p w:rsidR="006D3140" w:rsidRPr="006D3140" w:rsidRDefault="006D3140" w:rsidP="003E42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6D3140" w:rsidRPr="00871F6D" w:rsidRDefault="006D3140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727" w:rsidRPr="007C3727" w:rsidRDefault="007C3727" w:rsidP="007C372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7C3727">
        <w:rPr>
          <w:rFonts w:ascii="Times New Roman" w:hAnsi="Times New Roman" w:cs="Times New Roman"/>
          <w:sz w:val="24"/>
          <w:szCs w:val="28"/>
        </w:rPr>
        <w:t xml:space="preserve">Исключим из системы уравнение </w:t>
      </w:r>
      <w:r w:rsidRPr="007C3727">
        <w:rPr>
          <w:rFonts w:ascii="Times New Roman" w:hAnsi="Times New Roman" w:cs="Times New Roman"/>
          <w:position w:val="-12"/>
          <w:sz w:val="24"/>
          <w:szCs w:val="28"/>
          <w:lang w:val="en-US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18.6pt" o:ole="">
            <v:imagedata r:id="rId7" o:title=""/>
          </v:shape>
          <o:OLEObject Type="Embed" ProgID="Equation.DSMT4" ShapeID="_x0000_i1025" DrawAspect="Content" ObjectID="_1489931209" r:id="rId8"/>
        </w:object>
      </w:r>
      <w:r w:rsidRPr="007C3727">
        <w:rPr>
          <w:rFonts w:ascii="Times New Roman" w:hAnsi="Times New Roman" w:cs="Times New Roman"/>
          <w:sz w:val="24"/>
          <w:szCs w:val="28"/>
        </w:rPr>
        <w:t xml:space="preserve">, подставим значения </w:t>
      </w:r>
      <w:r w:rsidRPr="007C3727">
        <w:rPr>
          <w:rFonts w:ascii="Times New Roman" w:hAnsi="Times New Roman" w:cs="Times New Roman"/>
          <w:i/>
          <w:sz w:val="24"/>
          <w:szCs w:val="28"/>
          <w:lang w:val="en-US"/>
        </w:rPr>
        <w:t>π</w:t>
      </w:r>
      <w:r w:rsidRPr="007C3727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7C3727">
        <w:rPr>
          <w:rFonts w:ascii="Times New Roman" w:hAnsi="Times New Roman" w:cs="Times New Roman"/>
          <w:sz w:val="24"/>
          <w:szCs w:val="28"/>
        </w:rPr>
        <w:t>=0,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7C3727">
        <w:rPr>
          <w:rFonts w:ascii="Times New Roman" w:hAnsi="Times New Roman" w:cs="Times New Roman"/>
          <w:sz w:val="24"/>
          <w:szCs w:val="28"/>
        </w:rPr>
        <w:t xml:space="preserve"> и </w:t>
      </w:r>
      <w:r w:rsidRPr="007C3727">
        <w:rPr>
          <w:rFonts w:ascii="Times New Roman" w:hAnsi="Times New Roman" w:cs="Times New Roman"/>
          <w:i/>
          <w:sz w:val="24"/>
          <w:szCs w:val="28"/>
          <w:lang w:val="en-US"/>
        </w:rPr>
        <w:t>π</w:t>
      </w:r>
      <w:r w:rsidRPr="007C3727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7C3727">
        <w:rPr>
          <w:rFonts w:ascii="Times New Roman" w:hAnsi="Times New Roman" w:cs="Times New Roman"/>
          <w:sz w:val="24"/>
          <w:szCs w:val="28"/>
        </w:rPr>
        <w:t>=0,</w:t>
      </w:r>
      <w:r>
        <w:rPr>
          <w:rFonts w:ascii="Times New Roman" w:hAnsi="Times New Roman" w:cs="Times New Roman"/>
          <w:sz w:val="24"/>
          <w:szCs w:val="28"/>
        </w:rPr>
        <w:t xml:space="preserve">8 </w:t>
      </w:r>
      <w:r w:rsidRPr="007C3727">
        <w:rPr>
          <w:rFonts w:ascii="Times New Roman" w:hAnsi="Times New Roman" w:cs="Times New Roman"/>
          <w:sz w:val="24"/>
          <w:szCs w:val="28"/>
        </w:rPr>
        <w:t>и приведем к каноническому виду:</w:t>
      </w:r>
    </w:p>
    <w:p w:rsidR="007C3727" w:rsidRPr="007C3727" w:rsidRDefault="007C3727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C6F" w:rsidRPr="007C3727" w:rsidRDefault="003E3D7C" w:rsidP="00770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7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87" style="position:absolute;left:0;text-align:left;margin-left:-28.05pt;margin-top:12.1pt;width:23.4pt;height:189.45pt;z-index:251659264"/>
        </w:pic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1*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2000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0.6*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0.48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0.4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0.08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0.32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0.08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1*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0.6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0.6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- 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0.48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0.12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1350">
        <w:rPr>
          <w:rFonts w:ascii="Times New Roman" w:hAnsi="Times New Roman" w:cs="Times New Roman"/>
          <w:sz w:val="24"/>
          <w:szCs w:val="24"/>
          <w:lang w:val="en-US"/>
        </w:rPr>
        <w:t>0.4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0.4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0100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0.08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E1350">
        <w:rPr>
          <w:rFonts w:ascii="Times New Roman" w:hAnsi="Times New Roman" w:cs="Times New Roman"/>
          <w:sz w:val="24"/>
          <w:szCs w:val="24"/>
          <w:lang w:val="en-US"/>
        </w:rPr>
        <w:t>0.08</w:t>
      </w:r>
      <w:r w:rsidR="00DD0C6F" w:rsidRPr="00FE135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FE13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0100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71F6D">
        <w:rPr>
          <w:rFonts w:ascii="Times New Roman" w:hAnsi="Times New Roman" w:cs="Times New Roman"/>
          <w:sz w:val="24"/>
          <w:szCs w:val="24"/>
          <w:lang w:val="en-US"/>
        </w:rPr>
        <w:t>0.32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1101 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>0.08*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>0.32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>0.08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="00FE1350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Pr="00FE1350" w:rsidRDefault="00B8305F" w:rsidP="00DD0C6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71F6D">
        <w:rPr>
          <w:rFonts w:ascii="Times New Roman" w:hAnsi="Times New Roman" w:cs="Times New Roman"/>
          <w:sz w:val="24"/>
          <w:szCs w:val="24"/>
          <w:lang w:val="en-US"/>
        </w:rPr>
        <w:t>0.8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>0.8</w:t>
      </w:r>
      <w:r w:rsidR="00DD0C6F" w:rsidRPr="00871F6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D0C6F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0C6F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="00FE1350" w:rsidRPr="00FE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1350"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E1350"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="00FE1350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E135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DD0C6F" w:rsidRDefault="00DD0C6F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0100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0101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0111</w:t>
      </w:r>
      <w:r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="00B8305F" w:rsidRPr="00871F6D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56D8" w:rsidRPr="002856D8" w:rsidRDefault="00AB3EE5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F6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2856D8" w:rsidRPr="002856D8">
        <w:rPr>
          <w:rFonts w:ascii="Times New Roman" w:hAnsi="Times New Roman" w:cs="Times New Roman"/>
          <w:sz w:val="24"/>
          <w:szCs w:val="24"/>
        </w:rPr>
        <w:t>Решив данную систему, получим значения вероятностей состояний:</w:t>
      </w:r>
    </w:p>
    <w:p w:rsidR="002856D8" w:rsidRP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56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2000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56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0.005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0.036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0.003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0.024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0.126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2100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0.001</w:t>
      </w:r>
    </w:p>
    <w:p w:rsidR="002856D8" w:rsidRPr="002856D8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2101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0.036</w:t>
      </w:r>
    </w:p>
    <w:p w:rsidR="002856D8" w:rsidRPr="006D3140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31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2111</w:t>
      </w:r>
      <w:r w:rsidRPr="006D31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856D8">
        <w:rPr>
          <w:rFonts w:ascii="Times New Roman" w:hAnsi="Times New Roman" w:cs="Times New Roman"/>
          <w:sz w:val="24"/>
          <w:szCs w:val="24"/>
          <w:lang w:val="en-US"/>
        </w:rPr>
        <w:t>0.158</w:t>
      </w:r>
    </w:p>
    <w:p w:rsidR="002856D8" w:rsidRPr="00871F6D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0.016</w:t>
      </w:r>
    </w:p>
    <w:p w:rsidR="002856D8" w:rsidRPr="00871F6D" w:rsidRDefault="002856D8" w:rsidP="002856D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0.085</w:t>
      </w:r>
    </w:p>
    <w:p w:rsidR="002856D8" w:rsidRDefault="002856D8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  <w:r w:rsidRPr="00871F6D">
        <w:rPr>
          <w:rFonts w:ascii="Times New Roman" w:hAnsi="Times New Roman" w:cs="Times New Roman"/>
          <w:sz w:val="24"/>
          <w:szCs w:val="24"/>
        </w:rPr>
        <w:t xml:space="preserve"> = 0.505</w:t>
      </w:r>
    </w:p>
    <w:p w:rsidR="00AB3EE5" w:rsidRPr="00AB3EE5" w:rsidRDefault="00AB3EE5" w:rsidP="00AB3EE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AB3EE5" w:rsidRPr="00AB3EE5" w:rsidRDefault="00AB3EE5" w:rsidP="00AB3EE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B3EE5">
        <w:rPr>
          <w:rFonts w:ascii="Times New Roman" w:hAnsi="Times New Roman" w:cs="Times New Roman"/>
          <w:sz w:val="24"/>
          <w:szCs w:val="24"/>
        </w:rPr>
        <w:t>Просуммировав для самопроверки вероятности состояний получим единицу.</w:t>
      </w:r>
    </w:p>
    <w:p w:rsidR="00AB3EE5" w:rsidRDefault="00AB3EE5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167C" w:rsidRDefault="0059167C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Рассчитаем вероятность блокировки источника</w:t>
      </w:r>
      <w:r w:rsidR="00871F6D">
        <w:rPr>
          <w:rFonts w:ascii="Times New Roman" w:hAnsi="Times New Roman" w:cs="Times New Roman"/>
          <w:sz w:val="24"/>
          <w:szCs w:val="24"/>
        </w:rPr>
        <w:t xml:space="preserve"> </w:t>
      </w:r>
      <w:r w:rsidR="00871F6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71F6D" w:rsidRPr="00871F6D">
        <w:rPr>
          <w:rFonts w:ascii="Times New Roman" w:hAnsi="Times New Roman" w:cs="Times New Roman"/>
          <w:sz w:val="24"/>
          <w:szCs w:val="24"/>
          <w:vertAlign w:val="subscript"/>
        </w:rPr>
        <w:t>бл.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167C" w:rsidRPr="0059167C" w:rsidRDefault="0059167C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093F" w:rsidRPr="00AE6D82" w:rsidRDefault="0050093F" w:rsidP="005009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бл.=</w:t>
      </w:r>
      <w:r w:rsidRPr="00871F6D">
        <w:rPr>
          <w:rFonts w:ascii="Times New Roman" w:hAnsi="Times New Roman" w:cs="Times New Roman"/>
          <w:sz w:val="24"/>
          <w:szCs w:val="24"/>
        </w:rPr>
        <w:t xml:space="preserve"> 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0100</w:t>
      </w:r>
      <w:r w:rsidRPr="00871F6D">
        <w:rPr>
          <w:rFonts w:ascii="Times New Roman" w:hAnsi="Times New Roman" w:cs="Times New Roman"/>
          <w:sz w:val="24"/>
          <w:szCs w:val="24"/>
        </w:rPr>
        <w:t xml:space="preserve"> +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0101</w:t>
      </w:r>
      <w:r w:rsidRPr="00871F6D">
        <w:rPr>
          <w:rFonts w:ascii="Times New Roman" w:hAnsi="Times New Roman" w:cs="Times New Roman"/>
          <w:sz w:val="24"/>
          <w:szCs w:val="24"/>
        </w:rPr>
        <w:t>+</w:t>
      </w:r>
      <w:r w:rsidRPr="009E3E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0111</w:t>
      </w:r>
      <w:r w:rsidRPr="00871F6D">
        <w:rPr>
          <w:rFonts w:ascii="Times New Roman" w:hAnsi="Times New Roman" w:cs="Times New Roman"/>
          <w:sz w:val="24"/>
          <w:szCs w:val="24"/>
        </w:rPr>
        <w:t>=0.016+0.085+0.505=</w:t>
      </w:r>
      <w:r w:rsidR="00AE6D82">
        <w:rPr>
          <w:rFonts w:ascii="Times New Roman" w:hAnsi="Times New Roman" w:cs="Times New Roman"/>
          <w:sz w:val="24"/>
          <w:szCs w:val="24"/>
        </w:rPr>
        <w:t>0.606</w:t>
      </w:r>
    </w:p>
    <w:p w:rsidR="0050093F" w:rsidRPr="0050093F" w:rsidRDefault="0050093F" w:rsidP="00B8305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0093F" w:rsidRPr="0050093F" w:rsidSect="005C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8A3"/>
    <w:multiLevelType w:val="multilevel"/>
    <w:tmpl w:val="066A80A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064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B65A7C"/>
    <w:multiLevelType w:val="hybridMultilevel"/>
    <w:tmpl w:val="49EAE34C"/>
    <w:lvl w:ilvl="0" w:tplc="14DE0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0D41"/>
    <w:rsid w:val="00213C85"/>
    <w:rsid w:val="002856D8"/>
    <w:rsid w:val="003E3D7C"/>
    <w:rsid w:val="003E4277"/>
    <w:rsid w:val="00487FBD"/>
    <w:rsid w:val="0050093F"/>
    <w:rsid w:val="0059167C"/>
    <w:rsid w:val="005A40A0"/>
    <w:rsid w:val="005C214E"/>
    <w:rsid w:val="00653697"/>
    <w:rsid w:val="00670D41"/>
    <w:rsid w:val="006D3140"/>
    <w:rsid w:val="00770ACD"/>
    <w:rsid w:val="007C3727"/>
    <w:rsid w:val="007E4DD9"/>
    <w:rsid w:val="00806CC7"/>
    <w:rsid w:val="00871F6D"/>
    <w:rsid w:val="009B71FC"/>
    <w:rsid w:val="00A577BC"/>
    <w:rsid w:val="00AB3EE5"/>
    <w:rsid w:val="00AE6D82"/>
    <w:rsid w:val="00B8305F"/>
    <w:rsid w:val="00BE013A"/>
    <w:rsid w:val="00DD0C6F"/>
    <w:rsid w:val="00E54599"/>
    <w:rsid w:val="00E61670"/>
    <w:rsid w:val="00E818E2"/>
    <w:rsid w:val="00EF7002"/>
    <w:rsid w:val="00F471E3"/>
    <w:rsid w:val="00FA3030"/>
    <w:rsid w:val="00FE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4E"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21</cp:revision>
  <dcterms:created xsi:type="dcterms:W3CDTF">2015-03-13T10:19:00Z</dcterms:created>
  <dcterms:modified xsi:type="dcterms:W3CDTF">2015-04-07T13:55:00Z</dcterms:modified>
</cp:coreProperties>
</file>