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FF5905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FF5905" w:rsidRPr="00FF5905">
        <w:rPr>
          <w:rFonts w:ascii="Times New Roman" w:hAnsi="Times New Roman"/>
          <w:sz w:val="28"/>
          <w:szCs w:val="28"/>
        </w:rPr>
        <w:t>7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FF5905" w:rsidRPr="00FF5905">
        <w:rPr>
          <w:rFonts w:ascii="Times New Roman" w:hAnsi="Times New Roman"/>
          <w:sz w:val="24"/>
          <w:szCs w:val="24"/>
        </w:rPr>
        <w:t>ДИАЛОГОВЫЕ ОКНА. ЭЛЕМЕНТЫ УПРАВЛЕНИЯ В ДИАЛОГОВЫХ ОКНАХ</w:t>
      </w:r>
      <w:r w:rsidRPr="00596260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596260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 w:rsidRPr="00FF5905">
        <w:rPr>
          <w:rFonts w:ascii="Times New Roman" w:hAnsi="Times New Roman"/>
          <w:sz w:val="24"/>
          <w:szCs w:val="24"/>
        </w:rPr>
        <w:t>7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230147" w:rsidRDefault="00FF5905" w:rsidP="00FF5905">
      <w:pPr>
        <w:pStyle w:val="a5"/>
        <w:numPr>
          <w:ilvl w:val="0"/>
          <w:numId w:val="7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вопросов применения диалоговых панелей для организации пользовательского интерфейса приложения. Получение навыков создания и применения в приложении пользовательских и стандартных диалоговых окон.</w:t>
      </w:r>
    </w:p>
    <w:p w:rsidR="00FF5905" w:rsidRPr="00FF5905" w:rsidRDefault="00FF5905" w:rsidP="00FF5905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FF5905" w:rsidRPr="00FF5905" w:rsidRDefault="00FF5905" w:rsidP="00FF5905">
      <w:pPr>
        <w:pStyle w:val="a5"/>
        <w:numPr>
          <w:ilvl w:val="0"/>
          <w:numId w:val="8"/>
        </w:numPr>
        <w:spacing w:before="120" w:after="0" w:line="240" w:lineRule="auto"/>
        <w:ind w:left="0" w:right="50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 проверить работу модального диалогового окна «О программе…» В диалоговом окне должны отображаться: иконка – логотип программы; сведения о программе; сведения о разработчике – фамилия, инициалы, группа; текущие дата и время.</w:t>
      </w:r>
    </w:p>
    <w:p w:rsidR="00FF5905" w:rsidRPr="00FF5905" w:rsidRDefault="00FF5905" w:rsidP="00FF5905">
      <w:pPr>
        <w:pStyle w:val="a5"/>
        <w:numPr>
          <w:ilvl w:val="0"/>
          <w:numId w:val="8"/>
        </w:numPr>
        <w:spacing w:before="120" w:after="0" w:line="240" w:lineRule="auto"/>
        <w:ind w:left="0" w:right="50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 проверить работу модального диалогового окна, обеспечивающего чтение выбранного в стандартном диалоге текстового файла и отображение его содержимого в поле редактора.</w:t>
      </w:r>
    </w:p>
    <w:p w:rsidR="00FF5905" w:rsidRPr="00FF5905" w:rsidRDefault="00FF5905" w:rsidP="00FF5905">
      <w:pPr>
        <w:pStyle w:val="a5"/>
        <w:numPr>
          <w:ilvl w:val="0"/>
          <w:numId w:val="8"/>
        </w:numPr>
        <w:spacing w:before="120" w:after="0" w:line="240" w:lineRule="auto"/>
        <w:ind w:left="0" w:right="50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и проверить работу </w:t>
      </w:r>
      <w:proofErr w:type="gramStart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немодального диалогового окна</w:t>
      </w:r>
      <w:proofErr w:type="gramEnd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осуществляющего отображение содержимого файла с растровым изображением (расширение </w:t>
      </w: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bmp</w:t>
      </w: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F5905" w:rsidRPr="00FF5905" w:rsidRDefault="00FF5905" w:rsidP="00FF5905">
      <w:pPr>
        <w:pStyle w:val="a5"/>
        <w:numPr>
          <w:ilvl w:val="0"/>
          <w:numId w:val="8"/>
        </w:numPr>
        <w:spacing w:before="120" w:after="0" w:line="240" w:lineRule="auto"/>
        <w:ind w:left="0" w:right="50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диалоговое окно с элементами управления </w:t>
      </w:r>
      <w:proofErr w:type="spellStart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</w:t>
      </w:r>
      <w:proofErr w:type="spellEnd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ListBox</w:t>
      </w:r>
      <w:proofErr w:type="spellEnd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согласно задаче, рассмотренной на лекции (см. презентацию 2). Кнопки «В буфер» и «В список» разместить на шаблоне панели, созданном в виде ресурса приложения. Элементы «Список» и «Редактор» создаются в обработчике WM_INITDIALOG. В обработчике WM_COMMAND обеспечить требуемую функциональность. Окно открывается по команде в главном меню.</w:t>
      </w:r>
    </w:p>
    <w:p w:rsidR="00596260" w:rsidRDefault="00596260" w:rsidP="00596260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596260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596260" w:rsidRDefault="00596260" w:rsidP="00596260">
      <w:pPr>
        <w:shd w:val="clear" w:color="auto" w:fill="FFFFFF"/>
        <w:spacing w:after="0" w:line="245" w:lineRule="atLeast"/>
        <w:ind w:right="14"/>
        <w:jc w:val="both"/>
      </w:pPr>
    </w:p>
    <w:p w:rsidR="00FF5905" w:rsidRDefault="00FF5905" w:rsidP="00230147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230147" w:rsidRDefault="00FF5905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36680" wp14:editId="5F56C610">
            <wp:extent cx="3909665" cy="285451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35" r="68274" b="53583"/>
                    <a:stretch/>
                  </pic:blipFill>
                  <pic:spPr bwMode="auto">
                    <a:xfrm>
                      <a:off x="0" y="0"/>
                      <a:ext cx="3925946" cy="286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60" w:rsidRPr="00E611F2" w:rsidRDefault="00E611F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</w:t>
      </w:r>
      <w:r w:rsid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5905">
        <w:rPr>
          <w:rFonts w:ascii="Times New Roman" w:eastAsia="Times New Roman" w:hAnsi="Times New Roman" w:cs="Times New Roman"/>
          <w:color w:val="000000"/>
          <w:sz w:val="28"/>
          <w:szCs w:val="28"/>
        </w:rPr>
        <w:t>Окно о программе</w:t>
      </w:r>
    </w:p>
    <w:p w:rsid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1F2" w:rsidRDefault="00E611F2" w:rsidP="00511317">
      <w:pPr>
        <w:shd w:val="clear" w:color="auto" w:fill="FFFFFF"/>
        <w:spacing w:after="0" w:line="245" w:lineRule="atLeast"/>
        <w:ind w:right="14"/>
        <w:rPr>
          <w:noProof/>
          <w:lang w:eastAsia="ru-RU"/>
        </w:rPr>
      </w:pPr>
    </w:p>
    <w:p w:rsidR="00FF5905" w:rsidRDefault="00FF5905" w:rsidP="00E611F2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E611F2" w:rsidRDefault="00FF5905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BF6DD7" wp14:editId="2DEDDC81">
            <wp:extent cx="3490512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96" t="12374" r="9633" b="21933"/>
                    <a:stretch/>
                  </pic:blipFill>
                  <pic:spPr bwMode="auto">
                    <a:xfrm>
                      <a:off x="0" y="0"/>
                      <a:ext cx="3491242" cy="219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1F2" w:rsidRDefault="00E611F2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FF5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 </w:t>
      </w:r>
      <w:r w:rsidR="00FF5905"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файл по диалоговому окну</w:t>
      </w:r>
    </w:p>
    <w:p w:rsidR="00337586" w:rsidRDefault="00337586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075C" w:rsidRDefault="0030075C" w:rsidP="00E611F2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337586" w:rsidRPr="0030075C" w:rsidRDefault="0030075C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D6187" wp14:editId="380EF267">
            <wp:extent cx="4124313" cy="270344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28080" r="54887" b="30739"/>
                    <a:stretch/>
                  </pic:blipFill>
                  <pic:spPr bwMode="auto">
                    <a:xfrm>
                      <a:off x="0" y="0"/>
                      <a:ext cx="4136301" cy="271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86" w:rsidRPr="0030075C" w:rsidRDefault="00337586" w:rsidP="00337586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337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3 </w:t>
      </w:r>
      <w:r w:rsidR="0030075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немодального окна</w:t>
      </w:r>
    </w:p>
    <w:p w:rsidR="0030075C" w:rsidRDefault="0030075C" w:rsidP="00E611F2">
      <w:pPr>
        <w:shd w:val="clear" w:color="auto" w:fill="FFFFFF"/>
        <w:spacing w:after="0" w:line="245" w:lineRule="atLeast"/>
        <w:ind w:right="14"/>
        <w:jc w:val="center"/>
        <w:rPr>
          <w:noProof/>
          <w:lang w:eastAsia="ru-RU"/>
        </w:rPr>
      </w:pPr>
    </w:p>
    <w:p w:rsidR="00337586" w:rsidRPr="00337586" w:rsidRDefault="0030075C" w:rsidP="00E611F2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E5658" wp14:editId="71BF5F65">
            <wp:extent cx="4972432" cy="2727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83" t="19275" r="31189" b="25505"/>
                    <a:stretch/>
                  </pic:blipFill>
                  <pic:spPr bwMode="auto">
                    <a:xfrm>
                      <a:off x="0" y="0"/>
                      <a:ext cx="4978534" cy="273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86" w:rsidRDefault="00337586" w:rsidP="00337586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3007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007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075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со списком и буфером</w:t>
      </w:r>
    </w:p>
    <w:p w:rsidR="0030075C" w:rsidRPr="0030075C" w:rsidRDefault="0030075C" w:rsidP="00337586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1F2" w:rsidRPr="00135AC5" w:rsidRDefault="00E611F2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511317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Код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511317">
        <w:rPr>
          <w:lang w:val="en-US"/>
        </w:rPr>
        <w:t xml:space="preserve"> </w:t>
      </w:r>
    </w:p>
    <w:p w:rsidR="00302B3B" w:rsidRDefault="00302B3B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aboutToolStripMenuItem_Click(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 =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frm.ShowDialog();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читатьФайл</w:t>
      </w:r>
      <w:proofErr w:type="spellEnd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openFileDialog1.ShowDialog();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openFileDialog1.FileName;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</w:t>
      </w:r>
      <w:r w:rsidRPr="0030075C">
        <w:rPr>
          <w:rFonts w:ascii="Consolas" w:hAnsi="Consolas" w:cs="Consolas"/>
          <w:color w:val="A31515"/>
          <w:sz w:val="19"/>
          <w:szCs w:val="19"/>
          <w:lang w:val="en-US"/>
        </w:rPr>
        <w:t>"openFileDialog1"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System.IO.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.ReadAllText(result);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открытьИзображение</w:t>
      </w:r>
      <w:proofErr w:type="spellEnd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 =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frm.Show();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редактор</w:t>
      </w:r>
      <w:proofErr w:type="spellEnd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 = </w:t>
      </w:r>
      <w:r w:rsidRPr="0030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75C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75C" w:rsidRP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frm.ShowDialog();</w:t>
      </w:r>
    </w:p>
    <w:p w:rsid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75C" w:rsidRDefault="0030075C" w:rsidP="0030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B3B" w:rsidRPr="00D96208" w:rsidRDefault="00302B3B" w:rsidP="003007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302B3B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ED2"/>
    <w:multiLevelType w:val="hybridMultilevel"/>
    <w:tmpl w:val="C23C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5EC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122C93"/>
    <w:multiLevelType w:val="hybridMultilevel"/>
    <w:tmpl w:val="9604B60E"/>
    <w:lvl w:ilvl="0" w:tplc="1E2E45B4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2274B6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35AC5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075C"/>
    <w:rsid w:val="00302B3B"/>
    <w:rsid w:val="00306D91"/>
    <w:rsid w:val="00337586"/>
    <w:rsid w:val="003A57C9"/>
    <w:rsid w:val="003C3190"/>
    <w:rsid w:val="00496A8D"/>
    <w:rsid w:val="004E5F56"/>
    <w:rsid w:val="00511317"/>
    <w:rsid w:val="005423D6"/>
    <w:rsid w:val="00560FDE"/>
    <w:rsid w:val="00577297"/>
    <w:rsid w:val="00596260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611F2"/>
    <w:rsid w:val="00E802BF"/>
    <w:rsid w:val="00EF6D6D"/>
    <w:rsid w:val="00F101C4"/>
    <w:rsid w:val="00F26328"/>
    <w:rsid w:val="00F5189B"/>
    <w:rsid w:val="00F823DE"/>
    <w:rsid w:val="00FF52B9"/>
    <w:rsid w:val="00FF5905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3AFA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14</cp:revision>
  <cp:lastPrinted>2016-09-26T14:38:00Z</cp:lastPrinted>
  <dcterms:created xsi:type="dcterms:W3CDTF">2016-11-17T13:43:00Z</dcterms:created>
  <dcterms:modified xsi:type="dcterms:W3CDTF">2017-03-12T16:23:00Z</dcterms:modified>
</cp:coreProperties>
</file>