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="00DE4C07">
        <w:rPr>
          <w:rFonts w:ascii="Times New Roman" w:hAnsi="Times New Roman"/>
          <w:sz w:val="28"/>
          <w:szCs w:val="28"/>
        </w:rPr>
        <w:t>.</w:t>
      </w:r>
    </w:p>
    <w:p w:rsidR="001820F0" w:rsidRPr="00174075" w:rsidRDefault="00DE4C07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</w:t>
      </w:r>
      <w:r w:rsidR="00052ACA">
        <w:rPr>
          <w:rFonts w:ascii="Times New Roman" w:hAnsi="Times New Roman"/>
          <w:sz w:val="28"/>
          <w:szCs w:val="28"/>
        </w:rPr>
        <w:t>Тестирование веб-ориентированных приложений</w:t>
      </w:r>
      <w:r>
        <w:rPr>
          <w:rFonts w:ascii="Times New Roman" w:hAnsi="Times New Roman"/>
          <w:sz w:val="28"/>
          <w:szCs w:val="28"/>
        </w:rPr>
        <w:t>»</w:t>
      </w:r>
    </w:p>
    <w:p w:rsidR="001820F0" w:rsidRPr="00174075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174075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Отчет</w:t>
      </w:r>
    </w:p>
    <w:p w:rsidR="00A60EE8" w:rsidRPr="00666282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По лабораторной работе №</w:t>
      </w:r>
      <w:r w:rsidR="00EE1461">
        <w:rPr>
          <w:rFonts w:ascii="Times New Roman" w:hAnsi="Times New Roman"/>
          <w:sz w:val="28"/>
          <w:szCs w:val="28"/>
        </w:rPr>
        <w:t>6</w:t>
      </w:r>
    </w:p>
    <w:p w:rsidR="00A60EE8" w:rsidRPr="00174075" w:rsidRDefault="00A60EE8" w:rsidP="00DE4C07">
      <w:pPr>
        <w:jc w:val="center"/>
        <w:rPr>
          <w:rFonts w:ascii="Times New Roman" w:hAnsi="Times New Roman"/>
          <w:sz w:val="32"/>
          <w:szCs w:val="32"/>
        </w:rPr>
      </w:pPr>
      <w:r w:rsidRPr="00174075">
        <w:rPr>
          <w:rFonts w:ascii="Times New Roman" w:hAnsi="Times New Roman"/>
          <w:sz w:val="24"/>
          <w:szCs w:val="24"/>
        </w:rPr>
        <w:t>«</w:t>
      </w:r>
      <w:r w:rsidR="00BB37FD">
        <w:rPr>
          <w:rFonts w:ascii="Times New Roman" w:hAnsi="Times New Roman"/>
          <w:sz w:val="24"/>
          <w:szCs w:val="24"/>
        </w:rPr>
        <w:t>ЧЕК</w:t>
      </w:r>
      <w:r w:rsidR="00EE1461">
        <w:rPr>
          <w:rFonts w:ascii="Times New Roman" w:hAnsi="Times New Roman"/>
          <w:sz w:val="24"/>
          <w:szCs w:val="24"/>
        </w:rPr>
        <w:t>-</w:t>
      </w:r>
      <w:r w:rsidR="00BB37FD">
        <w:rPr>
          <w:rFonts w:ascii="Times New Roman" w:hAnsi="Times New Roman"/>
          <w:sz w:val="24"/>
          <w:szCs w:val="24"/>
        </w:rPr>
        <w:t>ЛИСТ</w:t>
      </w:r>
      <w:r w:rsidRPr="00174075">
        <w:rPr>
          <w:rFonts w:ascii="Times New Roman" w:hAnsi="Times New Roman"/>
          <w:sz w:val="24"/>
          <w:szCs w:val="24"/>
        </w:rPr>
        <w:t>»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74075" w:rsidRDefault="006713B8" w:rsidP="00A60E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4</w:t>
      </w:r>
      <w:r w:rsidR="00A60EE8" w:rsidRPr="00174075">
        <w:rPr>
          <w:rFonts w:ascii="Times New Roman" w:hAnsi="Times New Roman"/>
          <w:sz w:val="24"/>
          <w:szCs w:val="24"/>
        </w:rPr>
        <w:t>81064</w:t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032260">
        <w:rPr>
          <w:rFonts w:ascii="Times New Roman" w:hAnsi="Times New Roman"/>
          <w:sz w:val="24"/>
          <w:szCs w:val="24"/>
        </w:rPr>
        <w:t>Сорока А.А</w:t>
      </w:r>
      <w:r w:rsidR="006159D1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  <w:r w:rsidRPr="00174075">
        <w:rPr>
          <w:rFonts w:ascii="Times New Roman" w:hAnsi="Times New Roman"/>
          <w:sz w:val="24"/>
          <w:szCs w:val="24"/>
        </w:rPr>
        <w:t>Проверил преподаватель:</w:t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proofErr w:type="spellStart"/>
      <w:r w:rsidR="00120286">
        <w:rPr>
          <w:rFonts w:ascii="Times New Roman" w:hAnsi="Times New Roman"/>
          <w:sz w:val="24"/>
          <w:szCs w:val="24"/>
        </w:rPr>
        <w:t>Калитеня</w:t>
      </w:r>
      <w:proofErr w:type="spellEnd"/>
      <w:r w:rsidR="00120286">
        <w:rPr>
          <w:rFonts w:ascii="Times New Roman" w:hAnsi="Times New Roman"/>
          <w:sz w:val="24"/>
          <w:szCs w:val="24"/>
        </w:rPr>
        <w:t xml:space="preserve"> И. Л</w:t>
      </w:r>
      <w:r w:rsidR="00D63922" w:rsidRPr="00D63922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DE4C07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</w:t>
      </w:r>
      <w:r w:rsidR="007F6579">
        <w:rPr>
          <w:rFonts w:ascii="Times New Roman" w:hAnsi="Times New Roman"/>
          <w:sz w:val="24"/>
          <w:szCs w:val="24"/>
        </w:rPr>
        <w:t>7</w:t>
      </w:r>
      <w:r w:rsidR="00A60EE8" w:rsidRPr="00174075">
        <w:rPr>
          <w:rFonts w:ascii="Times New Roman" w:hAnsi="Times New Roman"/>
          <w:sz w:val="24"/>
          <w:szCs w:val="24"/>
        </w:rPr>
        <w:t xml:space="preserve"> г</w:t>
      </w:r>
    </w:p>
    <w:p w:rsidR="00DE4C07" w:rsidRDefault="00DE4C0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Цель:</w:t>
      </w:r>
      <w:r w:rsidRPr="00DE4C07">
        <w:t xml:space="preserve"> </w:t>
      </w:r>
    </w:p>
    <w:p w:rsidR="00396507" w:rsidRDefault="00EE1461" w:rsidP="00396507">
      <w:pPr>
        <w:pStyle w:val="a5"/>
        <w:numPr>
          <w:ilvl w:val="0"/>
          <w:numId w:val="6"/>
        </w:numPr>
        <w:shd w:val="clear" w:color="auto" w:fill="FFFFFF"/>
        <w:spacing w:after="0" w:line="245" w:lineRule="atLeast"/>
        <w:ind w:left="0"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Научиться использовать </w:t>
      </w:r>
      <w:r w:rsidR="00BB37FD">
        <w:rPr>
          <w:rFonts w:ascii="Times New Roman" w:eastAsia="Times New Roman" w:hAnsi="Times New Roman" w:cs="Times New Roman"/>
          <w:color w:val="000000"/>
          <w:sz w:val="28"/>
          <w:szCs w:val="28"/>
        </w:rPr>
        <w:t>чек-листы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тестирования веб-приложений</w:t>
      </w:r>
      <w:r w:rsidR="0039650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63CA" w:rsidRDefault="006159D1" w:rsidP="00230147">
      <w:pPr>
        <w:shd w:val="clear" w:color="auto" w:fill="FFFFFF"/>
        <w:spacing w:after="0" w:line="245" w:lineRule="atLeast"/>
        <w:ind w:right="14"/>
        <w:jc w:val="both"/>
      </w:pP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Задание:</w:t>
      </w:r>
      <w:r w:rsidR="000863CA" w:rsidRPr="000863CA">
        <w:t xml:space="preserve"> </w:t>
      </w:r>
    </w:p>
    <w:p w:rsidR="00396507" w:rsidRPr="00396507" w:rsidRDefault="007F6579" w:rsidP="00396507">
      <w:pPr>
        <w:pStyle w:val="a5"/>
        <w:numPr>
          <w:ilvl w:val="0"/>
          <w:numId w:val="7"/>
        </w:numPr>
        <w:shd w:val="clear" w:color="auto" w:fill="FFFFFF"/>
        <w:spacing w:after="0" w:line="245" w:lineRule="atLeast"/>
        <w:ind w:left="0" w:right="1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Составить </w:t>
      </w:r>
      <w:r w:rsidR="00BB37FD">
        <w:rPr>
          <w:rFonts w:ascii="Times New Roman" w:eastAsia="Times New Roman" w:hAnsi="Times New Roman" w:cs="Times New Roman"/>
          <w:color w:val="000000"/>
          <w:sz w:val="28"/>
          <w:szCs w:val="28"/>
        </w:rPr>
        <w:t>чек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BB37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лист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="00BB37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веб-приложения</w:t>
      </w:r>
      <w:bookmarkStart w:id="0" w:name="_GoBack"/>
      <w:bookmarkEnd w:id="0"/>
      <w:r w:rsid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30147" w:rsidRDefault="007F6579" w:rsidP="00230147">
      <w:pPr>
        <w:shd w:val="clear" w:color="auto" w:fill="FFFFFF"/>
        <w:spacing w:after="0" w:line="245" w:lineRule="atLeast"/>
        <w:ind w:right="14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Чек-лист</w:t>
      </w:r>
      <w:r w:rsidR="0023014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 w:rsidR="00504E72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тестирования</w:t>
      </w:r>
      <w:r w:rsidR="00230147"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="00230147" w:rsidRPr="000863CA">
        <w:t xml:space="preserve"> </w:t>
      </w:r>
    </w:p>
    <w:p w:rsid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Чек-лист для тестирования веб-приложений состоит из: </w:t>
      </w:r>
    </w:p>
    <w:p w:rsidR="00EE1461" w:rsidRPr="00EE1461" w:rsidRDefault="00EE1461" w:rsidP="00EE1461">
      <w:pPr>
        <w:pStyle w:val="a5"/>
        <w:numPr>
          <w:ilvl w:val="0"/>
          <w:numId w:val="9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Тестирования удобства использования. </w:t>
      </w:r>
    </w:p>
    <w:p w:rsidR="00EE1461" w:rsidRPr="00EE1461" w:rsidRDefault="00EE1461" w:rsidP="00EE1461">
      <w:pPr>
        <w:pStyle w:val="a5"/>
        <w:numPr>
          <w:ilvl w:val="0"/>
          <w:numId w:val="9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Функционального тестирования. </w:t>
      </w:r>
    </w:p>
    <w:p w:rsidR="00EE1461" w:rsidRPr="00EE1461" w:rsidRDefault="00EE1461" w:rsidP="00EE1461">
      <w:pPr>
        <w:pStyle w:val="a5"/>
        <w:numPr>
          <w:ilvl w:val="0"/>
          <w:numId w:val="9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Тестирования совместимости. </w:t>
      </w:r>
    </w:p>
    <w:p w:rsidR="00EE1461" w:rsidRPr="00EE1461" w:rsidRDefault="00EE1461" w:rsidP="00EE1461">
      <w:pPr>
        <w:pStyle w:val="a5"/>
        <w:numPr>
          <w:ilvl w:val="0"/>
          <w:numId w:val="9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Тестирования баз данных. </w:t>
      </w:r>
    </w:p>
    <w:p w:rsidR="00EE1461" w:rsidRPr="00EE1461" w:rsidRDefault="00EE1461" w:rsidP="00EE1461">
      <w:pPr>
        <w:pStyle w:val="a5"/>
        <w:numPr>
          <w:ilvl w:val="0"/>
          <w:numId w:val="9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Тестирования безопасности. </w:t>
      </w:r>
    </w:p>
    <w:p w:rsidR="00EE1461" w:rsidRPr="00EE1461" w:rsidRDefault="00EE1461" w:rsidP="00EE1461">
      <w:pPr>
        <w:pStyle w:val="a5"/>
        <w:numPr>
          <w:ilvl w:val="0"/>
          <w:numId w:val="9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Тестирования производительности.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 удобства использования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это такое? </w:t>
      </w:r>
    </w:p>
    <w:p w:rsidR="00EE1461" w:rsidRPr="00EE1461" w:rsidRDefault="00EE1461" w:rsidP="00EE1461">
      <w:pPr>
        <w:pStyle w:val="a5"/>
        <w:numPr>
          <w:ilvl w:val="0"/>
          <w:numId w:val="9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не что иное, как тестирование дружелюбности приложения для пользователя. </w:t>
      </w:r>
    </w:p>
    <w:p w:rsidR="00EE1461" w:rsidRPr="00EE1461" w:rsidRDefault="00EE1461" w:rsidP="00EE1461">
      <w:pPr>
        <w:pStyle w:val="a5"/>
        <w:numPr>
          <w:ilvl w:val="0"/>
          <w:numId w:val="9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тестировании удобства использования проверяется, легко ли новому пользователю </w:t>
      </w:r>
    </w:p>
    <w:p w:rsidR="00EE1461" w:rsidRPr="00EE1461" w:rsidRDefault="00EE1461" w:rsidP="00EE1461">
      <w:pPr>
        <w:pStyle w:val="a5"/>
        <w:numPr>
          <w:ilvl w:val="0"/>
          <w:numId w:val="10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разобраться в приложении. </w:t>
      </w:r>
    </w:p>
    <w:p w:rsidR="00EE1461" w:rsidRPr="00EE1461" w:rsidRDefault="00EE1461" w:rsidP="00EE1461">
      <w:pPr>
        <w:pStyle w:val="a5"/>
        <w:numPr>
          <w:ilvl w:val="0"/>
          <w:numId w:val="10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целом при тестировании удобства использования тестируется системная навигация.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Какова цель этого тестирования? </w:t>
      </w:r>
    </w:p>
    <w:p w:rsidR="00EE1461" w:rsidRDefault="00EE1461" w:rsidP="00EE1461">
      <w:pPr>
        <w:shd w:val="clear" w:color="auto" w:fill="FFFFFF"/>
        <w:spacing w:after="0" w:line="245" w:lineRule="atLeast"/>
        <w:ind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 удобства использования удостоверяется в простоте и эффективности использования продукта при использовании стандартных практик тестирования удобства использования.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Сценарии тестирования удобства использования: </w:t>
      </w:r>
    </w:p>
    <w:p w:rsidR="00EE1461" w:rsidRPr="00EE1461" w:rsidRDefault="00EE1461" w:rsidP="00EE1461">
      <w:pPr>
        <w:pStyle w:val="a5"/>
        <w:numPr>
          <w:ilvl w:val="0"/>
          <w:numId w:val="10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Содержание веб-страницы верное, без грамматических и орфографических ошибок. </w:t>
      </w:r>
    </w:p>
    <w:p w:rsidR="00EE1461" w:rsidRPr="00EE1461" w:rsidRDefault="00EE1461" w:rsidP="00EE1461">
      <w:pPr>
        <w:pStyle w:val="a5"/>
        <w:numPr>
          <w:ilvl w:val="0"/>
          <w:numId w:val="10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шрифты соответствуют требованиям. </w:t>
      </w:r>
    </w:p>
    <w:p w:rsidR="00EE1461" w:rsidRPr="00EE1461" w:rsidRDefault="00EE1461" w:rsidP="00EE1461">
      <w:pPr>
        <w:pStyle w:val="a5"/>
        <w:numPr>
          <w:ilvl w:val="0"/>
          <w:numId w:val="10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тексты правильно выровнены. </w:t>
      </w:r>
    </w:p>
    <w:p w:rsidR="00EE1461" w:rsidRPr="00EE1461" w:rsidRDefault="00EE1461" w:rsidP="00EE1461">
      <w:pPr>
        <w:pStyle w:val="a5"/>
        <w:numPr>
          <w:ilvl w:val="0"/>
          <w:numId w:val="10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сообщения об ошибках верные, без орфографических и грамматических ошибок, и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соответствуют заголовку окна.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Подсказки существуют для всех полей.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поля правильно выровнены.  •  Между полями, колонками, рядами и сообщениями об ошибках оставлено достаточно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свободного места.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кнопки должны иметь стандартный формат и размер.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домашнюю страницу должна быть на каждой странице сайта.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Неактивные поля должны быть серыми.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Проверьте, что на сайте нет битых ссылок и изображений.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Подтверждающие сообщения должны отображаться для всех операций обновления и удаления.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сайт при разных разрешениях экрана ((640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480, 600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800 и т. д.)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Проверьте, что пользователь может пользоваться системой без раздражения.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Проверьте, что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TAB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правильно работает.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Панель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скролла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должна появляться только тогда, когда она требуется.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при отправке формы есть сообщения об ошибке, в нем должна содержаться информация, переданная пользователем.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Заголовок должен отображаться на каждой странице.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поля (текстовые, выпадающие меню, </w:t>
      </w:r>
      <w:proofErr w:type="gram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радио-кнопки</w:t>
      </w:r>
      <w:proofErr w:type="gram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т. д.) и кнопки должны быть доступны с клавиатуры, и пользователь должен быть в состоянии пользоваться сайтом, используя только клавиатуру.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данные в выпадающих списках не обрезаются из-за размеров поля, и проверьте, зашиты ли данные в код или управляются администратором.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Функциональное тестирование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это?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функциональностей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операционного поведения продукта с целью убедиться, что они соответствуют спецификациям.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Тестирование, игнорирующее внутренние механизмы системы или компонента. Оно концентрируется исключительно на выходных данных, полученных в ответ на пользовательский ввод и условия исполнения сценариев.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Какова цель функционального тестирования?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функционального тестирования – убедиться, что ваш продукт соответствует нужной функциональной спецификации, упомянутой в вашей документации по разработке.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Сценарии функционального тестирования: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валидацию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всех обязательных полей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Убедитесь, что знак звездочки отображается у всех обязательных полей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система не отображает окно ошибки при незаполненных необязательных полях.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високосные коды корректно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валидируются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не вызывают ошибок в расчетах.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 числовые поля: они не должны принимать буквы, в этом случае должно отображаться соответствующее сообщение об ошибке.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 отрицательные значения в числовых полях, если они разрешены.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Протестируйте, что деление на ноль верно обсчитывается.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 максимальную длину каждого поля, чтобы убедиться, что данные не обрезаются.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Протестируйте всплывающее сообщение ("Это поле ограничено 500 знаками"), которое должно отобразиться, если введенные данные превышают разрешенный размер поля.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подтверждающее сообщение отображается для операций обновления и удаления.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значения стоимости отображаются в нужной валюте.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 все поля ввода на спецсимволы.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 функциональность тайм-аута.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 функциональность сортировки.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 функциональность доступных кнопок.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 условия использования и часто задаваемые вопросы: они должны быть внятными и доступными пользователю.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Протестируйте, что при отказе функциональности пользователь перенаправляется на специальную страницу ошибки.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Протестируйте, что все загруженные документы правильно открываются.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Протестируйте, что пользователь может скачать загруженные файлы.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 почтовую функциональность системы.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Протестируйте, что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Script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верно работает в разных браузерах (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IE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Firefox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Chrome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Safari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Opera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Посмотрите, что будет, если пользователь удалит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куки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находясь на сайте.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Посмотрите, что будет, если пользователь удалит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куки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посещения сайта.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 все данные в выпадающих списках: они должны быть расположены в хронологическом порядке. </w:t>
      </w:r>
    </w:p>
    <w:p w:rsidR="00EE1461" w:rsidRDefault="00EE1461" w:rsidP="00EE1461">
      <w:pPr>
        <w:shd w:val="clear" w:color="auto" w:fill="FFFFFF"/>
        <w:spacing w:after="0" w:line="245" w:lineRule="atLeast"/>
        <w:ind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совме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стимости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это?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 совместимости используется, чтобы убедиться, что ваше приложение совместимо с другими элементами системы, в которой оно работает – например, браузерами, операционными системами или железом.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Какова цель тестирования совместимости?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тестирования совместимости – оценка того, насколько хорошо ПО работает в определенном браузере, под определенной ОС, с другим ПО или железом.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Сценарии тестирования совместимости: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Протестируйте сайт в различных браузерах (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IE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Firefox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Chrome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Safari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Opera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и убедитесь, что сайт правильно отображается.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используемая версия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совместима с соответствующими версиями браузеров.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картинки корректно отображаются в разных браузерах.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шрифты верно отображаются в разных браузерах.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Script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код работает в разных браузерах.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анимированные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GIF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разных браузерах.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Инструмент для тестирования совместимости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Spoon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Spoon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net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предоставляет доступ к тысячам приложений (браузеров), не требующих установки. Этот инструмент помогает вам тестировать приложение в разных браузерах на одной и той же машине.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 баз данных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это?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тестировании баз данных проверяются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бэкэнд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-записи, введенные </w:t>
      </w:r>
      <w:proofErr w:type="gram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через веб</w:t>
      </w:r>
      <w:proofErr w:type="gram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десктоп-приложение. Данные, которые отображаются в приложении, должны совпадать с данными, хранящимися в базе данных.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тестировать базы данных,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должен знать следующее: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должен понимать функциональные требования, бизнес-логику, основной сценарий приложения и дизайн базы данных.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должен разбираться в таблицах, триггерах, процедурах хранения, способах отображения и указателях, используемых для приложения.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должен понимать логику триггеров, процедур хранения, способов отображения и указателей.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должен понимать, какие таблицы затрагиваются, когда операции вставки, обновления и удаления выполняются в приложении.  Понимая вышеперечисленные пункты,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легко написать сценарии для тестирования баз данных.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Сценарии тестирования баз данных: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название базы данных: оно должно совпадать со спецификацией.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таблицы, колонки, типы колонок и значения по умолчанию: все это должно совпадать со спецификацией.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Проверьте, позволяет ли колонка значение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null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первичный и внешний ключ каждой таблицы.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процедуры хранения.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Протестируйте, установлена ли процедура хранения.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название процедуры хранения.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названия параметров, их типы и количество.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Проверьте, обязательны параметры или нет.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процедуру хранения, удалив некоторые параметры. </w:t>
      </w:r>
    </w:p>
    <w:p w:rsidR="00EE1461" w:rsidRPr="00EE1461" w:rsidRDefault="00EE1461" w:rsidP="00EE1461">
      <w:pPr>
        <w:pStyle w:val="a5"/>
        <w:numPr>
          <w:ilvl w:val="0"/>
          <w:numId w:val="11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базу данных, если на выходе ноль – записи с нулем должны быть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задействованы.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процедуру хранения, задав простые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-запросы.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процедура возвращает значения.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процедуру вводом тестовых данных.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поведение каждого флага в таблице.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Убедитесь, что данные правильно сохраняются в базе данных после каждого ввода.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данные при каждой операции обновления, удаления и вставки.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Проверьте длину каждого поля. Длина на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бэкэнде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фронтэнде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должны совпадать.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названия баз данных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QA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UAT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Имена должны быть уникальными.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зашифрованные данные в базе.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размер базы и время отклика на каждый запрос.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данные, отображающиеся на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фронтэнде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 убедитесь, что они совпадают с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бэкэндом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целостность данных, вводя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невалидные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значения в базу.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Проверьте триггеры.  Что такое тестирование безопасности?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 безопасности нацелено на поиск недостатков и пробелов с точки зрения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безопасности приложения.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Сценарии тестирования безопасности: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 Убедитесь, что страницы, содержащие важные данные (пароль, номер кредитной карты,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ответы на секретные вопросы и т. п.) открываются через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SSL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 Убедитесь, что важная информация (пароль, номер кредитной карты) отображается в зашифрованном виде.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 Убедитесь, что правила создания паролей внедрены на всех страницах авторизации (регистрация, страница "забыли пароль", смена пароля).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 Убедитесь, </w:t>
      </w:r>
      <w:proofErr w:type="gram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proofErr w:type="gram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если пароль изменен, пользователь не может зайти под старым.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 Убедитесь, что сообщения об ошибках не содержат никакой секретной информации.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 Убедитесь, </w:t>
      </w:r>
      <w:proofErr w:type="gram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proofErr w:type="gram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если пользователь вышел из системы или сессия завершена, он не может пользоваться сайтом.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 Проверьте доступ к закрытым и открытым страницам сайта напрямую без авторизации.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 Убедитесь, что опция "Просмотр исходного кода" отключена и не видна пользователю.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 Убедитесь, что учетная запись пользователя блокируется, если он несколько раз ввел пароль неверно.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 Убедитесь, что пароль не хранится в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куки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 Убедитесь, </w:t>
      </w:r>
      <w:proofErr w:type="gram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proofErr w:type="gram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если какая-либо функциональность не работает, система не отображает информацию о приложении, сервере или базе данных. Вместо этого отображается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соответствующее сообщение об ошибке.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12. Проверьте сайт на 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-инъекции.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13. Проверьте права пользователей и их роли. К примеру, кандидат не должен быть способен получить доступ к странице администратора.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14. Убедитесь, что важные операции пишутся в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логи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 информацию можно отследить.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15. Убедитесь, что значения сессий отображаются в адресной строке в зашифрованном виде.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16. Убедитесь, что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куки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хранятся в зашифрованном виде.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17. Проверьте приложение на устойчивость к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брутфорс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-атакам.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такое тестирование производительности?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 производительности проводится для оценки соответствия системы или компонента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специфичным требованиям к производительности.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Общие тестовые </w:t>
      </w:r>
      <w:proofErr w:type="gram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сценарии:  •</w:t>
      </w:r>
      <w:proofErr w:type="gram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Определение производительности, стабильности и масштабируемости приложения под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разной нагрузкой.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Определение, может ли актуальная архитектура поддерживать приложение при пиковых нагрузках. </w:t>
      </w:r>
    </w:p>
    <w:p w:rsidR="00EE1461" w:rsidRPr="00EE1461" w:rsidRDefault="00EE1461" w:rsidP="00EE1461">
      <w:pPr>
        <w:pStyle w:val="a5"/>
        <w:numPr>
          <w:ilvl w:val="0"/>
          <w:numId w:val="17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Определение, какая конфигурация приводит к наилучшим показателям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производительности.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Определение бутылочного горла приложения и инфраструктуры.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Определение, не изменилось ли время отклика у новой версии приложения.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 продукта и/или железа с целью удостовериться, что они выдержат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прогнозируемые объемы нагрузки.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проводится тестирование производительности? Вручную или автоматически?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целом невозможно проводить тестирование производительности вручную по ряду причин: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Понадобится большое количество ресурсов.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Невозможно одновременно осуществлять ряд действий.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Отсутствует подходящий способ отслеживания поведения системы.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Сложность выполнения повторяющихся задач.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справиться с вышеперечисленными проблемами, используются специальные инструменты </w:t>
      </w:r>
    </w:p>
    <w:p w:rsidR="00EE1461" w:rsidRPr="00EE1461" w:rsidRDefault="00EE1461" w:rsidP="00EE1461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тестирования производительности. Ниже перечислены некоторые из </w:t>
      </w:r>
      <w:proofErr w:type="gram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>них:.</w:t>
      </w:r>
      <w:proofErr w:type="gram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Apache </w:t>
      </w:r>
      <w:proofErr w:type="spellStart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JMeter</w:t>
      </w:r>
      <w:proofErr w:type="spellEnd"/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Load Runner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Borland Silk Performer.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Rational Performance Tester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WAPT </w:t>
      </w:r>
    </w:p>
    <w:p w:rsidR="00EE1461" w:rsidRPr="00EE1461" w:rsidRDefault="00EE1461" w:rsidP="00EE1461">
      <w:pPr>
        <w:pStyle w:val="a5"/>
        <w:numPr>
          <w:ilvl w:val="0"/>
          <w:numId w:val="18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E14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NEO LOAD  </w:t>
      </w:r>
    </w:p>
    <w:p w:rsidR="00EE1461" w:rsidRPr="00EE1461" w:rsidRDefault="00EE1461" w:rsidP="0054365F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EE1461" w:rsidRPr="00EE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3970"/>
    <w:multiLevelType w:val="hybridMultilevel"/>
    <w:tmpl w:val="7F44EA2C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172AE"/>
    <w:multiLevelType w:val="hybridMultilevel"/>
    <w:tmpl w:val="C0B0CACC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30691"/>
    <w:multiLevelType w:val="hybridMultilevel"/>
    <w:tmpl w:val="464C64F4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A683A"/>
    <w:multiLevelType w:val="hybridMultilevel"/>
    <w:tmpl w:val="AE6628D0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C8210FF"/>
    <w:multiLevelType w:val="hybridMultilevel"/>
    <w:tmpl w:val="7C042342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12EAB"/>
    <w:multiLevelType w:val="hybridMultilevel"/>
    <w:tmpl w:val="3C307912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F1DDE"/>
    <w:multiLevelType w:val="hybridMultilevel"/>
    <w:tmpl w:val="15524F88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86E1C"/>
    <w:multiLevelType w:val="hybridMultilevel"/>
    <w:tmpl w:val="B3CE8ECA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914CF"/>
    <w:multiLevelType w:val="hybridMultilevel"/>
    <w:tmpl w:val="D6B69378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60CFF"/>
    <w:multiLevelType w:val="hybridMultilevel"/>
    <w:tmpl w:val="8A4029AE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D0F5B"/>
    <w:multiLevelType w:val="hybridMultilevel"/>
    <w:tmpl w:val="891EC6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7E168F3"/>
    <w:multiLevelType w:val="hybridMultilevel"/>
    <w:tmpl w:val="09266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DD02532"/>
    <w:multiLevelType w:val="hybridMultilevel"/>
    <w:tmpl w:val="74F660AA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E6A72"/>
    <w:multiLevelType w:val="hybridMultilevel"/>
    <w:tmpl w:val="B37637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3DD2E1D"/>
    <w:multiLevelType w:val="hybridMultilevel"/>
    <w:tmpl w:val="A92EC220"/>
    <w:lvl w:ilvl="0" w:tplc="B7BA07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F78CD"/>
    <w:multiLevelType w:val="multilevel"/>
    <w:tmpl w:val="E8B4D99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323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16"/>
  </w:num>
  <w:num w:numId="5">
    <w:abstractNumId w:val="18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3"/>
  </w:num>
  <w:num w:numId="9">
    <w:abstractNumId w:val="9"/>
  </w:num>
  <w:num w:numId="10">
    <w:abstractNumId w:val="3"/>
  </w:num>
  <w:num w:numId="11">
    <w:abstractNumId w:val="0"/>
  </w:num>
  <w:num w:numId="12">
    <w:abstractNumId w:val="6"/>
  </w:num>
  <w:num w:numId="13">
    <w:abstractNumId w:val="8"/>
  </w:num>
  <w:num w:numId="14">
    <w:abstractNumId w:val="11"/>
  </w:num>
  <w:num w:numId="15">
    <w:abstractNumId w:val="17"/>
  </w:num>
  <w:num w:numId="16">
    <w:abstractNumId w:val="7"/>
  </w:num>
  <w:num w:numId="17">
    <w:abstractNumId w:val="1"/>
  </w:num>
  <w:num w:numId="18">
    <w:abstractNumId w:val="2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32260"/>
    <w:rsid w:val="00052ACA"/>
    <w:rsid w:val="000810A7"/>
    <w:rsid w:val="00084E70"/>
    <w:rsid w:val="000863CA"/>
    <w:rsid w:val="000B5487"/>
    <w:rsid w:val="00120286"/>
    <w:rsid w:val="00174075"/>
    <w:rsid w:val="001820F0"/>
    <w:rsid w:val="0019109B"/>
    <w:rsid w:val="001A713F"/>
    <w:rsid w:val="001D10A2"/>
    <w:rsid w:val="001F2FD9"/>
    <w:rsid w:val="00203DC3"/>
    <w:rsid w:val="00230147"/>
    <w:rsid w:val="002B4B8F"/>
    <w:rsid w:val="0030070B"/>
    <w:rsid w:val="00306D91"/>
    <w:rsid w:val="00396507"/>
    <w:rsid w:val="003A57C9"/>
    <w:rsid w:val="003C3190"/>
    <w:rsid w:val="00496A8D"/>
    <w:rsid w:val="004E5F56"/>
    <w:rsid w:val="00504E72"/>
    <w:rsid w:val="005423D6"/>
    <w:rsid w:val="0054365F"/>
    <w:rsid w:val="00560FDE"/>
    <w:rsid w:val="00577297"/>
    <w:rsid w:val="005E00C6"/>
    <w:rsid w:val="006159D1"/>
    <w:rsid w:val="006337C1"/>
    <w:rsid w:val="00666282"/>
    <w:rsid w:val="006713B8"/>
    <w:rsid w:val="006E0462"/>
    <w:rsid w:val="006E324F"/>
    <w:rsid w:val="00777FF4"/>
    <w:rsid w:val="007F6579"/>
    <w:rsid w:val="0093101D"/>
    <w:rsid w:val="009659B6"/>
    <w:rsid w:val="00994E5E"/>
    <w:rsid w:val="00A60EE8"/>
    <w:rsid w:val="00A71175"/>
    <w:rsid w:val="00A71E59"/>
    <w:rsid w:val="00A96207"/>
    <w:rsid w:val="00AC6FD2"/>
    <w:rsid w:val="00B13BB8"/>
    <w:rsid w:val="00BA5191"/>
    <w:rsid w:val="00BB37FD"/>
    <w:rsid w:val="00BB5B1C"/>
    <w:rsid w:val="00C07F71"/>
    <w:rsid w:val="00C30DEA"/>
    <w:rsid w:val="00CC2ECC"/>
    <w:rsid w:val="00CE0CF5"/>
    <w:rsid w:val="00D52266"/>
    <w:rsid w:val="00D63922"/>
    <w:rsid w:val="00D801C7"/>
    <w:rsid w:val="00D96208"/>
    <w:rsid w:val="00DB2DDC"/>
    <w:rsid w:val="00DE4C07"/>
    <w:rsid w:val="00E048E8"/>
    <w:rsid w:val="00E16051"/>
    <w:rsid w:val="00E45D45"/>
    <w:rsid w:val="00E802BF"/>
    <w:rsid w:val="00EE1461"/>
    <w:rsid w:val="00EF6D6D"/>
    <w:rsid w:val="00F101C4"/>
    <w:rsid w:val="00F26328"/>
    <w:rsid w:val="00F5189B"/>
    <w:rsid w:val="00F823DE"/>
    <w:rsid w:val="00FF52B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DE490"/>
  <w15:docId w15:val="{B5F55B53-C9F6-4013-8250-3DB28C97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5E00C6"/>
  </w:style>
  <w:style w:type="paragraph" w:styleId="a5">
    <w:name w:val="List Paragraph"/>
    <w:basedOn w:val="a"/>
    <w:uiPriority w:val="34"/>
    <w:qFormat/>
    <w:rsid w:val="00DE4C07"/>
    <w:pPr>
      <w:ind w:left="720"/>
      <w:contextualSpacing/>
    </w:pPr>
  </w:style>
  <w:style w:type="paragraph" w:styleId="a6">
    <w:name w:val="Body Text Indent"/>
    <w:basedOn w:val="a"/>
    <w:link w:val="a7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D6392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63922"/>
  </w:style>
  <w:style w:type="paragraph" w:styleId="HTML">
    <w:name w:val="HTML Preformatted"/>
    <w:basedOn w:val="a"/>
    <w:link w:val="HTML0"/>
    <w:uiPriority w:val="99"/>
    <w:semiHidden/>
    <w:unhideWhenUsed/>
    <w:rsid w:val="00CC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E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Кудрявцев Егор</dc:creator>
  <cp:lastModifiedBy>Antonio Selenzo</cp:lastModifiedBy>
  <cp:revision>16</cp:revision>
  <cp:lastPrinted>2016-09-26T14:38:00Z</cp:lastPrinted>
  <dcterms:created xsi:type="dcterms:W3CDTF">2016-11-17T13:43:00Z</dcterms:created>
  <dcterms:modified xsi:type="dcterms:W3CDTF">2017-03-23T12:39:00Z</dcterms:modified>
</cp:coreProperties>
</file>