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Activity No. &lt;n&gt; &lt;title&gt;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Code: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Program: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Course 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Date Performed: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Date Submitted: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Instructor: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1. Discussion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Discuss here the relevant concepts of the activity in your own words.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2. Materials and Equipment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What materials did you use? Explain in detail.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3. Procedure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What are the procedures that you performed?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4. Output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Screenshot of your outputs based on the procedures.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5. Conclusion/Analysis/Learnings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6.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left"/>
              <w:rPr>
                <w:rFonts w:ascii="Arial Narrow" w:cs="Arial Narrow" w:eastAsia="Arial Narrow" w:hAnsi="Arial Narrow"/>
                <w:b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</w:rPr>
              <w:drawing>
                <wp:inline distB="114300" distT="114300" distL="114300" distR="114300">
                  <wp:extent cx="5324475" cy="402010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40201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