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jc w:val="center"/>
        <w:rPr>
          <w:rFonts w:ascii="Oswald" w:cs="Oswald" w:eastAsia="Oswald" w:hAnsi="Oswald"/>
          <w:b w:val="1"/>
          <w:color w:val="666666"/>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spacing w:after="0" w:line="360" w:lineRule="auto"/>
        <w:jc w:val="center"/>
        <w:rPr>
          <w:rFonts w:ascii="Oswald" w:cs="Oswald" w:eastAsia="Oswald" w:hAnsi="Oswald"/>
          <w:b w:val="1"/>
          <w:color w:val="666666"/>
          <w:sz w:val="48"/>
          <w:szCs w:val="48"/>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spacing w:after="0" w:line="360" w:lineRule="auto"/>
        <w:jc w:val="center"/>
        <w:rPr>
          <w:rFonts w:ascii="Oswald" w:cs="Oswald" w:eastAsia="Oswald" w:hAnsi="Oswald"/>
          <w:b w:val="1"/>
          <w:color w:val="666666"/>
          <w:sz w:val="48"/>
          <w:szCs w:val="48"/>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spacing w:after="0" w:line="360" w:lineRule="auto"/>
        <w:jc w:val="center"/>
        <w:rPr>
          <w:rFonts w:ascii="Oswald" w:cs="Oswald" w:eastAsia="Oswald" w:hAnsi="Oswald"/>
          <w:b w:val="1"/>
          <w:color w:val="666666"/>
          <w:sz w:val="48"/>
          <w:szCs w:val="48"/>
        </w:rPr>
      </w:pPr>
      <w:bookmarkStart w:colFirst="0" w:colLast="0" w:name="_heading=h.3znysh7" w:id="3"/>
      <w:bookmarkEnd w:id="3"/>
      <w:r w:rsidDel="00000000" w:rsidR="00000000" w:rsidRPr="00000000">
        <w:rPr>
          <w:rtl w:val="0"/>
        </w:rPr>
      </w:r>
    </w:p>
    <w:p w:rsidR="00000000" w:rsidDel="00000000" w:rsidP="00000000" w:rsidRDefault="00000000" w:rsidRPr="00000000" w14:paraId="00000005">
      <w:pPr>
        <w:pStyle w:val="Title"/>
        <w:spacing w:after="0" w:line="360" w:lineRule="auto"/>
        <w:jc w:val="center"/>
        <w:rPr>
          <w:rFonts w:ascii="Oswald" w:cs="Oswald" w:eastAsia="Oswald" w:hAnsi="Oswald"/>
          <w:b w:val="1"/>
          <w:color w:val="666666"/>
          <w:sz w:val="48"/>
          <w:szCs w:val="48"/>
        </w:rPr>
      </w:pPr>
      <w:bookmarkStart w:colFirst="0" w:colLast="0" w:name="_heading=h.2et92p0" w:id="4"/>
      <w:bookmarkEnd w:id="4"/>
      <w:r w:rsidDel="00000000" w:rsidR="00000000" w:rsidRPr="00000000">
        <w:rPr>
          <w:rtl w:val="0"/>
        </w:rPr>
      </w:r>
    </w:p>
    <w:p w:rsidR="00000000" w:rsidDel="00000000" w:rsidP="00000000" w:rsidRDefault="00000000" w:rsidRPr="00000000" w14:paraId="00000006">
      <w:pPr>
        <w:pStyle w:val="Title"/>
        <w:spacing w:after="0" w:line="360" w:lineRule="auto"/>
        <w:ind w:left="0" w:firstLine="0"/>
        <w:jc w:val="center"/>
        <w:rPr>
          <w:rFonts w:ascii="Oswald" w:cs="Oswald" w:eastAsia="Oswald" w:hAnsi="Oswald"/>
          <w:b w:val="1"/>
          <w:color w:val="666666"/>
          <w:sz w:val="48"/>
          <w:szCs w:val="48"/>
        </w:rPr>
      </w:pPr>
      <w:bookmarkStart w:colFirst="0" w:colLast="0" w:name="_heading=h.tyjcwt" w:id="5"/>
      <w:bookmarkEnd w:id="5"/>
      <w:r w:rsidDel="00000000" w:rsidR="00000000" w:rsidRPr="00000000">
        <w:rPr>
          <w:rFonts w:ascii="Oswald" w:cs="Oswald" w:eastAsia="Oswald" w:hAnsi="Oswald"/>
          <w:b w:val="1"/>
          <w:color w:val="666666"/>
          <w:sz w:val="48"/>
          <w:szCs w:val="48"/>
          <w:rtl w:val="0"/>
        </w:rPr>
        <w:t xml:space="preserve">Documento de Game Design</w:t>
      </w:r>
    </w:p>
    <w:p w:rsidR="00000000" w:rsidDel="00000000" w:rsidP="00000000" w:rsidRDefault="00000000" w:rsidRPr="00000000" w14:paraId="00000007">
      <w:pPr>
        <w:pStyle w:val="Subtitle"/>
        <w:spacing w:line="360" w:lineRule="auto"/>
        <w:ind w:left="0" w:firstLine="0"/>
        <w:jc w:val="center"/>
        <w:rPr>
          <w:rFonts w:ascii="Oswald" w:cs="Oswald" w:eastAsia="Oswald" w:hAnsi="Oswald"/>
        </w:rPr>
      </w:pPr>
      <w:bookmarkStart w:colFirst="0" w:colLast="0" w:name="_heading=h.3dy6vkm" w:id="6"/>
      <w:bookmarkEnd w:id="6"/>
      <w:r w:rsidDel="00000000" w:rsidR="00000000" w:rsidRPr="00000000">
        <w:rPr>
          <w:rtl w:val="0"/>
        </w:rPr>
        <w:t xml:space="preserve">Evita y los Universos Paralelos</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spacing w:line="360" w:lineRule="auto"/>
        <w:ind w:left="0" w:firstLine="0"/>
        <w:jc w:val="center"/>
        <w:rPr>
          <w:rFonts w:ascii="Oswald" w:cs="Oswald" w:eastAsia="Oswald" w:hAnsi="Oswald"/>
        </w:rPr>
      </w:pPr>
      <w:bookmarkStart w:colFirst="0" w:colLast="0" w:name="_heading=h.1t3h5sf" w:id="7"/>
      <w:bookmarkEnd w:id="7"/>
      <w:r w:rsidDel="00000000" w:rsidR="00000000" w:rsidRPr="00000000">
        <w:rPr>
          <w:rtl w:val="0"/>
        </w:rPr>
      </w:r>
    </w:p>
    <w:p w:rsidR="00000000" w:rsidDel="00000000" w:rsidP="00000000" w:rsidRDefault="00000000" w:rsidRPr="00000000" w14:paraId="00000009">
      <w:pPr>
        <w:pStyle w:val="Subtitle"/>
        <w:rPr>
          <w:rFonts w:ascii="Oswald" w:cs="Oswald" w:eastAsia="Oswald" w:hAnsi="Oswald"/>
          <w:b w:val="1"/>
          <w:color w:val="2e3192"/>
          <w:sz w:val="48"/>
          <w:szCs w:val="48"/>
        </w:rPr>
      </w:pPr>
      <w:bookmarkStart w:colFirst="0" w:colLast="0" w:name="_heading=h.4d34og8" w:id="8"/>
      <w:bookmarkEnd w:id="8"/>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Versiones y revisiones</w:t>
      </w:r>
    </w:p>
    <w:p w:rsidR="00000000" w:rsidDel="00000000" w:rsidP="00000000" w:rsidRDefault="00000000" w:rsidRPr="00000000" w14:paraId="0000000B">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Introducción</w:t>
      </w:r>
    </w:p>
    <w:p w:rsidR="00000000" w:rsidDel="00000000" w:rsidP="00000000" w:rsidRDefault="00000000" w:rsidRPr="00000000" w14:paraId="0000000C">
      <w:pPr>
        <w:numPr>
          <w:ilvl w:val="1"/>
          <w:numId w:val="2"/>
        </w:numPr>
        <w:ind w:left="144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Brief</w:t>
      </w:r>
    </w:p>
    <w:p w:rsidR="00000000" w:rsidDel="00000000" w:rsidP="00000000" w:rsidRDefault="00000000" w:rsidRPr="00000000" w14:paraId="0000000D">
      <w:pPr>
        <w:numPr>
          <w:ilvl w:val="1"/>
          <w:numId w:val="2"/>
        </w:numPr>
        <w:ind w:left="144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Características principales</w:t>
      </w:r>
    </w:p>
    <w:p w:rsidR="00000000" w:rsidDel="00000000" w:rsidP="00000000" w:rsidRDefault="00000000" w:rsidRPr="00000000" w14:paraId="0000000E">
      <w:pPr>
        <w:numPr>
          <w:ilvl w:val="1"/>
          <w:numId w:val="2"/>
        </w:numPr>
        <w:ind w:left="144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Detalles técnicos</w:t>
      </w:r>
    </w:p>
    <w:p w:rsidR="00000000" w:rsidDel="00000000" w:rsidP="00000000" w:rsidRDefault="00000000" w:rsidRPr="00000000" w14:paraId="0000000F">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Diseño de niveles</w:t>
      </w:r>
    </w:p>
    <w:p w:rsidR="00000000" w:rsidDel="00000000" w:rsidP="00000000" w:rsidRDefault="00000000" w:rsidRPr="00000000" w14:paraId="00000010">
      <w:pPr>
        <w:ind w:left="1440" w:firstLine="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Flujo de niveles</w:t>
      </w:r>
    </w:p>
    <w:p w:rsidR="00000000" w:rsidDel="00000000" w:rsidP="00000000" w:rsidRDefault="00000000" w:rsidRPr="00000000" w14:paraId="00000011">
      <w:pPr>
        <w:ind w:left="1440" w:firstLine="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Nivel</w:t>
      </w:r>
    </w:p>
    <w:p w:rsidR="00000000" w:rsidDel="00000000" w:rsidP="00000000" w:rsidRDefault="00000000" w:rsidRPr="00000000" w14:paraId="00000012">
      <w:pPr>
        <w:numPr>
          <w:ilvl w:val="2"/>
          <w:numId w:val="2"/>
        </w:numPr>
        <w:ind w:left="216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Título</w:t>
      </w:r>
    </w:p>
    <w:p w:rsidR="00000000" w:rsidDel="00000000" w:rsidP="00000000" w:rsidRDefault="00000000" w:rsidRPr="00000000" w14:paraId="00000013">
      <w:pPr>
        <w:numPr>
          <w:ilvl w:val="2"/>
          <w:numId w:val="2"/>
        </w:numPr>
        <w:ind w:left="216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Objetivo</w:t>
      </w:r>
    </w:p>
    <w:p w:rsidR="00000000" w:rsidDel="00000000" w:rsidP="00000000" w:rsidRDefault="00000000" w:rsidRPr="00000000" w14:paraId="00000014">
      <w:pPr>
        <w:numPr>
          <w:ilvl w:val="2"/>
          <w:numId w:val="2"/>
        </w:numPr>
        <w:ind w:left="216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Desarrollo</w:t>
      </w:r>
    </w:p>
    <w:p w:rsidR="00000000" w:rsidDel="00000000" w:rsidP="00000000" w:rsidRDefault="00000000" w:rsidRPr="00000000" w14:paraId="00000015">
      <w:pPr>
        <w:numPr>
          <w:ilvl w:val="2"/>
          <w:numId w:val="2"/>
        </w:numPr>
        <w:ind w:left="216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Escenario</w:t>
      </w:r>
    </w:p>
    <w:p w:rsidR="00000000" w:rsidDel="00000000" w:rsidP="00000000" w:rsidRDefault="00000000" w:rsidRPr="00000000" w14:paraId="00000016">
      <w:pPr>
        <w:numPr>
          <w:ilvl w:val="2"/>
          <w:numId w:val="2"/>
        </w:numPr>
        <w:ind w:left="216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Enemigos</w:t>
      </w:r>
    </w:p>
    <w:p w:rsidR="00000000" w:rsidDel="00000000" w:rsidP="00000000" w:rsidRDefault="00000000" w:rsidRPr="00000000" w14:paraId="00000017">
      <w:pPr>
        <w:numPr>
          <w:ilvl w:val="2"/>
          <w:numId w:val="2"/>
        </w:numPr>
        <w:ind w:left="216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Items</w:t>
      </w:r>
    </w:p>
    <w:p w:rsidR="00000000" w:rsidDel="00000000" w:rsidP="00000000" w:rsidRDefault="00000000" w:rsidRPr="00000000" w14:paraId="00000018">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Interfaces</w:t>
      </w:r>
    </w:p>
    <w:p w:rsidR="00000000" w:rsidDel="00000000" w:rsidP="00000000" w:rsidRDefault="00000000" w:rsidRPr="00000000" w14:paraId="00000019">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Guión y personajes</w:t>
      </w:r>
    </w:p>
    <w:p w:rsidR="00000000" w:rsidDel="00000000" w:rsidP="00000000" w:rsidRDefault="00000000" w:rsidRPr="00000000" w14:paraId="0000001A">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Logros</w:t>
      </w:r>
    </w:p>
    <w:p w:rsidR="00000000" w:rsidDel="00000000" w:rsidP="00000000" w:rsidRDefault="00000000" w:rsidRPr="00000000" w14:paraId="0000001B">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Musicalización</w:t>
      </w:r>
    </w:p>
    <w:p w:rsidR="00000000" w:rsidDel="00000000" w:rsidP="00000000" w:rsidRDefault="00000000" w:rsidRPr="00000000" w14:paraId="0000001C">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Arte</w:t>
      </w:r>
    </w:p>
    <w:p w:rsidR="00000000" w:rsidDel="00000000" w:rsidP="00000000" w:rsidRDefault="00000000" w:rsidRPr="00000000" w14:paraId="0000001D">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Producción</w:t>
      </w:r>
    </w:p>
    <w:p w:rsidR="00000000" w:rsidDel="00000000" w:rsidP="00000000" w:rsidRDefault="00000000" w:rsidRPr="00000000" w14:paraId="0000001E">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Anexos</w:t>
      </w:r>
    </w:p>
    <w:p w:rsidR="00000000" w:rsidDel="00000000" w:rsidP="00000000" w:rsidRDefault="00000000" w:rsidRPr="00000000" w14:paraId="0000001F">
      <w:pPr>
        <w:pStyle w:val="Heading1"/>
        <w:ind w:left="720" w:firstLine="0"/>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left="0" w:firstLine="0"/>
        <w:rPr/>
      </w:pPr>
      <w:bookmarkStart w:colFirst="0" w:colLast="0" w:name="_heading=h.17dp8vu" w:id="10"/>
      <w:bookmarkEnd w:id="10"/>
      <w:r w:rsidDel="00000000" w:rsidR="00000000" w:rsidRPr="00000000">
        <w:rPr>
          <w:rtl w:val="0"/>
        </w:rPr>
        <w:t xml:space="preserve">VERSIONES Y REVISIONES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999999"/>
        </w:rPr>
      </w:pPr>
      <w:r w:rsidDel="00000000" w:rsidR="00000000" w:rsidRPr="00000000">
        <w:rPr>
          <w:color w:val="999999"/>
          <w:rtl w:val="0"/>
        </w:rPr>
        <w:t xml:space="preserve">1.0.4</w:t>
      </w:r>
    </w:p>
    <w:p w:rsidR="00000000" w:rsidDel="00000000" w:rsidP="00000000" w:rsidRDefault="00000000" w:rsidRPr="00000000" w14:paraId="00000023">
      <w:pPr>
        <w:rPr>
          <w:color w:val="999999"/>
        </w:rPr>
      </w:pPr>
      <w:r w:rsidDel="00000000" w:rsidR="00000000" w:rsidRPr="00000000">
        <w:rPr>
          <w:rtl w:val="0"/>
        </w:rPr>
      </w:r>
    </w:p>
    <w:p w:rsidR="00000000" w:rsidDel="00000000" w:rsidP="00000000" w:rsidRDefault="00000000" w:rsidRPr="00000000" w14:paraId="00000024">
      <w:pPr>
        <w:pStyle w:val="Heading1"/>
        <w:ind w:left="0" w:firstLine="0"/>
        <w:rPr>
          <w:b w:val="1"/>
          <w:color w:val="ff5959"/>
          <w:sz w:val="40"/>
          <w:szCs w:val="40"/>
        </w:rPr>
      </w:pPr>
      <w:bookmarkStart w:colFirst="0" w:colLast="0" w:name="_heading=h.3rdcrjn" w:id="11"/>
      <w:bookmarkEnd w:id="1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25">
      <w:pPr>
        <w:pStyle w:val="Heading2"/>
        <w:rPr/>
      </w:pPr>
      <w:bookmarkStart w:colFirst="0" w:colLast="0" w:name="_heading=h.26in1rg" w:id="12"/>
      <w:bookmarkEnd w:id="12"/>
      <w:r w:rsidDel="00000000" w:rsidR="00000000" w:rsidRPr="00000000">
        <w:rPr>
          <w:rtl w:val="0"/>
        </w:rPr>
        <w:t xml:space="preserve">Brief</w:t>
      </w:r>
    </w:p>
    <w:p w:rsidR="00000000" w:rsidDel="00000000" w:rsidP="00000000" w:rsidRDefault="00000000" w:rsidRPr="00000000" w14:paraId="00000026">
      <w:pPr>
        <w:rPr>
          <w:color w:val="999999"/>
        </w:rPr>
      </w:pPr>
      <w:r w:rsidDel="00000000" w:rsidR="00000000" w:rsidRPr="00000000">
        <w:rPr>
          <w:color w:val="999999"/>
          <w:rtl w:val="0"/>
        </w:rPr>
        <w:t xml:space="preserve">Muchas personas conocen a Eva Perón, algunos pueden conocer toda su vida y sus logros, otros quizá la conocen de nombre, pero.. que te parece ver como fue su vida? Tomar cada elección importante que pudo cambiar la trayectoria de esta, y ver que pasa.. si no hubiera elegido lo que realmente pasó?</w:t>
      </w:r>
    </w:p>
    <w:p w:rsidR="00000000" w:rsidDel="00000000" w:rsidP="00000000" w:rsidRDefault="00000000" w:rsidRPr="00000000" w14:paraId="00000027">
      <w:pPr>
        <w:rPr>
          <w:color w:val="27d6b5"/>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lnxbz9" w:id="13"/>
      <w:bookmarkEnd w:id="13"/>
      <w:r w:rsidDel="00000000" w:rsidR="00000000" w:rsidRPr="00000000">
        <w:rPr>
          <w:rtl w:val="0"/>
        </w:rPr>
        <w:t xml:space="preserve">Características principales</w:t>
      </w:r>
    </w:p>
    <w:p w:rsidR="00000000" w:rsidDel="00000000" w:rsidP="00000000" w:rsidRDefault="00000000" w:rsidRPr="00000000" w14:paraId="00000029">
      <w:pPr>
        <w:rPr>
          <w:color w:val="27d6b5"/>
        </w:rPr>
      </w:pPr>
      <w:r w:rsidDel="00000000" w:rsidR="00000000" w:rsidRPr="00000000">
        <w:rPr>
          <w:color w:val="999999"/>
          <w:rtl w:val="0"/>
        </w:rPr>
        <w:t xml:space="preserve">Elementos del juego que van a hacerlo destacar, jugabilidad, estilo visual, historia</w:t>
      </w:r>
      <w:r w:rsidDel="00000000" w:rsidR="00000000" w:rsidRPr="00000000">
        <w:rPr>
          <w:rtl w:val="0"/>
        </w:rPr>
      </w:r>
    </w:p>
    <w:p w:rsidR="00000000" w:rsidDel="00000000" w:rsidP="00000000" w:rsidRDefault="00000000" w:rsidRPr="00000000" w14:paraId="0000002A">
      <w:pPr>
        <w:rPr>
          <w:color w:val="27d6b5"/>
        </w:rPr>
      </w:pPr>
      <w:r w:rsidDel="00000000" w:rsidR="00000000" w:rsidRPr="00000000">
        <w:rPr>
          <w:rtl w:val="0"/>
        </w:rPr>
      </w:r>
    </w:p>
    <w:p w:rsidR="00000000" w:rsidDel="00000000" w:rsidP="00000000" w:rsidRDefault="00000000" w:rsidRPr="00000000" w14:paraId="0000002B">
      <w:pPr>
        <w:pStyle w:val="Heading2"/>
        <w:rPr/>
      </w:pPr>
      <w:bookmarkStart w:colFirst="0" w:colLast="0" w:name="_heading=h.35nkun2" w:id="14"/>
      <w:bookmarkEnd w:id="14"/>
      <w:r w:rsidDel="00000000" w:rsidR="00000000" w:rsidRPr="00000000">
        <w:rPr>
          <w:rtl w:val="0"/>
        </w:rPr>
        <w:t xml:space="preserve">Detalles técnicos</w:t>
      </w:r>
    </w:p>
    <w:p w:rsidR="00000000" w:rsidDel="00000000" w:rsidP="00000000" w:rsidRDefault="00000000" w:rsidRPr="00000000" w14:paraId="0000002C">
      <w:pPr>
        <w:rPr>
          <w:color w:val="999999"/>
        </w:rPr>
      </w:pPr>
      <w:r w:rsidDel="00000000" w:rsidR="00000000" w:rsidRPr="00000000">
        <w:rPr>
          <w:rtl w:val="0"/>
        </w:rPr>
      </w:r>
    </w:p>
    <w:tbl>
      <w:tblPr>
        <w:tblStyle w:val="Table1"/>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20"/>
        <w:tblGridChange w:id="0">
          <w:tblGrid>
            <w:gridCol w:w="1860"/>
            <w:gridCol w:w="70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Género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RPG con distintos finales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Público objetivo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General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Plataforma</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Web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Licencias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w:t>
            </w:r>
          </w:p>
        </w:tc>
      </w:tr>
    </w:tbl>
    <w:p w:rsidR="00000000" w:rsidDel="00000000" w:rsidP="00000000" w:rsidRDefault="00000000" w:rsidRPr="00000000" w14:paraId="00000035">
      <w:pPr>
        <w:rPr>
          <w:color w:val="999999"/>
        </w:rPr>
      </w:pPr>
      <w:r w:rsidDel="00000000" w:rsidR="00000000" w:rsidRPr="00000000">
        <w:rPr>
          <w:rtl w:val="0"/>
        </w:rPr>
      </w:r>
    </w:p>
    <w:p w:rsidR="00000000" w:rsidDel="00000000" w:rsidP="00000000" w:rsidRDefault="00000000" w:rsidRPr="00000000" w14:paraId="00000036">
      <w:pPr>
        <w:rPr>
          <w:color w:val="999999"/>
        </w:rPr>
      </w:pPr>
      <w:r w:rsidDel="00000000" w:rsidR="00000000" w:rsidRPr="00000000">
        <w:rPr>
          <w:rtl w:val="0"/>
        </w:rPr>
      </w:r>
    </w:p>
    <w:p w:rsidR="00000000" w:rsidDel="00000000" w:rsidP="00000000" w:rsidRDefault="00000000" w:rsidRPr="00000000" w14:paraId="00000037">
      <w:pPr>
        <w:pStyle w:val="Heading1"/>
        <w:ind w:left="0" w:firstLine="0"/>
        <w:rPr/>
      </w:pPr>
      <w:bookmarkStart w:colFirst="0" w:colLast="0" w:name="_heading=h.1ksv4uv" w:id="15"/>
      <w:bookmarkEnd w:id="15"/>
      <w:r w:rsidDel="00000000" w:rsidR="00000000" w:rsidRPr="00000000">
        <w:rPr>
          <w:rtl w:val="0"/>
        </w:rPr>
        <w:t xml:space="preserve">DISEÑO DE NIVELES</w:t>
      </w:r>
    </w:p>
    <w:p w:rsidR="00000000" w:rsidDel="00000000" w:rsidP="00000000" w:rsidRDefault="00000000" w:rsidRPr="00000000" w14:paraId="00000038">
      <w:pPr>
        <w:pStyle w:val="Heading2"/>
        <w:rPr/>
      </w:pPr>
      <w:bookmarkStart w:colFirst="0" w:colLast="0" w:name="_heading=h.44sinio" w:id="16"/>
      <w:bookmarkEnd w:id="16"/>
      <w:r w:rsidDel="00000000" w:rsidR="00000000" w:rsidRPr="00000000">
        <w:rPr>
          <w:rtl w:val="0"/>
        </w:rPr>
        <w:t xml:space="preserve">Flujo de niveles</w:t>
      </w:r>
    </w:p>
    <w:p w:rsidR="00000000" w:rsidDel="00000000" w:rsidP="00000000" w:rsidRDefault="00000000" w:rsidRPr="00000000" w14:paraId="00000039">
      <w:pPr>
        <w:rPr>
          <w:color w:val="999999"/>
        </w:rPr>
      </w:pPr>
      <w:r w:rsidDel="00000000" w:rsidR="00000000" w:rsidRPr="00000000">
        <w:rPr>
          <w:color w:val="999999"/>
          <w:rtl w:val="0"/>
        </w:rPr>
        <w:t xml:space="preserve">Lineal, siguiendo y contando una historia (Hay partes verídicas y otras ficticias)</w:t>
      </w:r>
    </w:p>
    <w:p w:rsidR="00000000" w:rsidDel="00000000" w:rsidP="00000000" w:rsidRDefault="00000000" w:rsidRPr="00000000" w14:paraId="0000003A">
      <w:pPr>
        <w:rPr>
          <w:color w:val="999999"/>
        </w:rPr>
      </w:pPr>
      <w:r w:rsidDel="00000000" w:rsidR="00000000" w:rsidRPr="00000000">
        <w:rPr>
          <w:rtl w:val="0"/>
        </w:rPr>
      </w:r>
    </w:p>
    <w:p w:rsidR="00000000" w:rsidDel="00000000" w:rsidP="00000000" w:rsidRDefault="00000000" w:rsidRPr="00000000" w14:paraId="0000003B">
      <w:pPr>
        <w:pStyle w:val="Heading2"/>
        <w:rPr/>
      </w:pPr>
      <w:bookmarkStart w:colFirst="0" w:colLast="0" w:name="_heading=h.2jxsxqh" w:id="17"/>
      <w:bookmarkEnd w:id="17"/>
      <w:r w:rsidDel="00000000" w:rsidR="00000000" w:rsidRPr="00000000">
        <w:rPr>
          <w:rtl w:val="0"/>
        </w:rPr>
        <w:t xml:space="preserve">Niveles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sz w:val="28"/>
          <w:szCs w:val="28"/>
        </w:rPr>
      </w:pPr>
      <w:bookmarkStart w:colFirst="0" w:colLast="0" w:name="_heading=h.z337ya" w:id="18"/>
      <w:bookmarkEnd w:id="18"/>
      <w:r w:rsidDel="00000000" w:rsidR="00000000" w:rsidRPr="00000000">
        <w:rPr>
          <w:rtl w:val="0"/>
        </w:rPr>
        <w:t xml:space="preserve">Genérico para los niveles</w:t>
      </w:r>
      <w:r w:rsidDel="00000000" w:rsidR="00000000" w:rsidRPr="00000000">
        <w:rPr>
          <w:rtl w:val="0"/>
        </w:rPr>
      </w:r>
    </w:p>
    <w:p w:rsidR="00000000" w:rsidDel="00000000" w:rsidP="00000000" w:rsidRDefault="00000000" w:rsidRPr="00000000" w14:paraId="0000003E">
      <w:pPr>
        <w:rPr>
          <w:color w:val="999999"/>
        </w:rPr>
      </w:pPr>
      <w:r w:rsidDel="00000000" w:rsidR="00000000" w:rsidRPr="00000000">
        <w:rPr>
          <w:color w:val="999999"/>
          <w:rtl w:val="0"/>
        </w:rPr>
        <w:t xml:space="preserve">Camara desde arriba, movimiento con flechas, leer, tomar decisiones.</w:t>
      </w:r>
    </w:p>
    <w:p w:rsidR="00000000" w:rsidDel="00000000" w:rsidP="00000000" w:rsidRDefault="00000000" w:rsidRPr="00000000" w14:paraId="0000003F">
      <w:pPr>
        <w:rPr>
          <w:color w:val="999999"/>
        </w:rPr>
      </w:pPr>
      <w:r w:rsidDel="00000000" w:rsidR="00000000" w:rsidRPr="00000000">
        <w:rPr>
          <w:color w:val="999999"/>
          <w:rtl w:val="0"/>
        </w:rPr>
        <w:t xml:space="preserve">Puede moverse para una puerta u otra (representan decisiones) y no puede retroceder al nivel anterior (en un final si se puede volver a empezar, pero no desde cual quier nivel)</w:t>
      </w:r>
    </w:p>
    <w:p w:rsidR="00000000" w:rsidDel="00000000" w:rsidP="00000000" w:rsidRDefault="00000000" w:rsidRPr="00000000" w14:paraId="00000040">
      <w:pPr>
        <w:rPr>
          <w:color w:val="999999"/>
        </w:rPr>
      </w:pPr>
      <w:r w:rsidDel="00000000" w:rsidR="00000000" w:rsidRPr="00000000">
        <w:rPr>
          <w:rtl w:val="0"/>
        </w:rPr>
      </w:r>
    </w:p>
    <w:p w:rsidR="00000000" w:rsidDel="00000000" w:rsidP="00000000" w:rsidRDefault="00000000" w:rsidRPr="00000000" w14:paraId="00000041">
      <w:pPr>
        <w:pStyle w:val="Heading3"/>
        <w:rPr/>
      </w:pPr>
      <w:bookmarkStart w:colFirst="0" w:colLast="0" w:name="_heading=h.3j2qqm3" w:id="19"/>
      <w:bookmarkEnd w:id="19"/>
      <w:r w:rsidDel="00000000" w:rsidR="00000000" w:rsidRPr="00000000">
        <w:rPr>
          <w:rtl w:val="0"/>
        </w:rPr>
        <w:t xml:space="preserve">Nivel tutorial (título)</w:t>
      </w:r>
    </w:p>
    <w:p w:rsidR="00000000" w:rsidDel="00000000" w:rsidP="00000000" w:rsidRDefault="00000000" w:rsidRPr="00000000" w14:paraId="00000042">
      <w:pPr>
        <w:rPr>
          <w:color w:val="999999"/>
        </w:rPr>
      </w:pPr>
      <w:r w:rsidDel="00000000" w:rsidR="00000000" w:rsidRPr="00000000">
        <w:rPr>
          <w:color w:val="999999"/>
          <w:rtl w:val="0"/>
        </w:rPr>
        <w:t xml:space="preserve">Descripción del nivel, ficha, imágenes</w:t>
      </w:r>
    </w:p>
    <w:tbl>
      <w:tblPr>
        <w:tblStyle w:val="Table2"/>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20"/>
        <w:tblGridChange w:id="0">
          <w:tblGrid>
            <w:gridCol w:w="1860"/>
            <w:gridCol w:w="70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ffffff"/>
              </w:rPr>
            </w:pPr>
            <w:r w:rsidDel="00000000" w:rsidR="00000000" w:rsidRPr="00000000">
              <w:rPr>
                <w:color w:val="ffffff"/>
                <w:rtl w:val="0"/>
              </w:rPr>
              <w:t xml:space="preserve">Objetivo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ffffff"/>
              </w:rPr>
            </w:pPr>
            <w:r w:rsidDel="00000000" w:rsidR="00000000" w:rsidRPr="00000000">
              <w:rPr>
                <w:color w:val="ffffff"/>
                <w:rtl w:val="0"/>
              </w:rPr>
              <w:t xml:space="preserve">Elegir una opcion para desarrollar la historia que se va narrando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ffffff"/>
              </w:rPr>
            </w:pPr>
            <w:r w:rsidDel="00000000" w:rsidR="00000000" w:rsidRPr="00000000">
              <w:rPr>
                <w:color w:val="ffffff"/>
                <w:rtl w:val="0"/>
              </w:rPr>
              <w:t xml:space="preserve">Desarrollo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ffffff"/>
              </w:rPr>
            </w:pPr>
            <w:r w:rsidDel="00000000" w:rsidR="00000000" w:rsidRPr="00000000">
              <w:rPr>
                <w:color w:val="ffffff"/>
                <w:rtl w:val="0"/>
              </w:rPr>
              <w:t xml:space="preserve">Te va contando la historia de Eva Perón y tenes que ir hacia una puerta para decidir algo.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ffffff"/>
              </w:rPr>
            </w:pPr>
            <w:r w:rsidDel="00000000" w:rsidR="00000000" w:rsidRPr="00000000">
              <w:rPr>
                <w:color w:val="ffffff"/>
                <w:rtl w:val="0"/>
              </w:rPr>
              <w:t xml:space="preserve">Escenario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ffffff"/>
              </w:rPr>
            </w:pPr>
            <w:r w:rsidDel="00000000" w:rsidR="00000000" w:rsidRPr="00000000">
              <w:rPr>
                <w:color w:val="ffffff"/>
                <w:rtl w:val="0"/>
              </w:rPr>
              <w:t xml:space="preserve">Es una casa como a medio terminar y sos Eva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ffffff"/>
              </w:rPr>
            </w:pPr>
            <w:r w:rsidDel="00000000" w:rsidR="00000000" w:rsidRPr="00000000">
              <w:rPr>
                <w:color w:val="ffffff"/>
                <w:rtl w:val="0"/>
              </w:rPr>
              <w:t xml:space="preserve">Enemigos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ffffff"/>
              </w:rPr>
            </w:pPr>
            <w:r w:rsidDel="00000000" w:rsidR="00000000" w:rsidRPr="00000000">
              <w:rPr>
                <w:color w:val="ffffff"/>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ffffff"/>
              </w:rPr>
            </w:pPr>
            <w:r w:rsidDel="00000000" w:rsidR="00000000" w:rsidRPr="00000000">
              <w:rPr>
                <w:color w:val="ffffff"/>
                <w:rtl w:val="0"/>
              </w:rPr>
              <w:t xml:space="preserve">Items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ffffff"/>
              </w:rPr>
            </w:pPr>
            <w:r w:rsidDel="00000000" w:rsidR="00000000" w:rsidRPr="00000000">
              <w:rPr>
                <w:color w:val="ffffff"/>
                <w:rtl w:val="0"/>
              </w:rPr>
              <w:t xml:space="preserve">-</w:t>
            </w:r>
          </w:p>
        </w:tc>
      </w:tr>
    </w:tbl>
    <w:p w:rsidR="00000000" w:rsidDel="00000000" w:rsidP="00000000" w:rsidRDefault="00000000" w:rsidRPr="00000000" w14:paraId="0000004D">
      <w:pPr>
        <w:rPr>
          <w:color w:val="999999"/>
        </w:rPr>
      </w:pPr>
      <w:r w:rsidDel="00000000" w:rsidR="00000000" w:rsidRPr="00000000">
        <w:rPr>
          <w:rtl w:val="0"/>
        </w:rPr>
      </w:r>
    </w:p>
    <w:p w:rsidR="00000000" w:rsidDel="00000000" w:rsidP="00000000" w:rsidRDefault="00000000" w:rsidRPr="00000000" w14:paraId="0000004E">
      <w:pPr>
        <w:pStyle w:val="Heading3"/>
        <w:rPr/>
      </w:pPr>
      <w:bookmarkStart w:colFirst="0" w:colLast="0" w:name="_heading=h.1y810tw" w:id="20"/>
      <w:bookmarkEnd w:id="20"/>
      <w:r w:rsidDel="00000000" w:rsidR="00000000" w:rsidRPr="00000000">
        <w:rPr>
          <w:rtl w:val="0"/>
        </w:rPr>
        <w:t xml:space="preserve">Nivel n (título)</w:t>
      </w:r>
    </w:p>
    <w:p w:rsidR="00000000" w:rsidDel="00000000" w:rsidP="00000000" w:rsidRDefault="00000000" w:rsidRPr="00000000" w14:paraId="0000004F">
      <w:pPr>
        <w:rPr>
          <w:color w:val="999999"/>
        </w:rPr>
      </w:pPr>
      <w:r w:rsidDel="00000000" w:rsidR="00000000" w:rsidRPr="00000000">
        <w:rPr>
          <w:color w:val="999999"/>
          <w:rtl w:val="0"/>
        </w:rPr>
        <w:t xml:space="preserve">Descripción del nivel y ficha</w:t>
      </w:r>
    </w:p>
    <w:tbl>
      <w:tblPr>
        <w:tblStyle w:val="Table3"/>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20"/>
        <w:tblGridChange w:id="0">
          <w:tblGrid>
            <w:gridCol w:w="1860"/>
            <w:gridCol w:w="70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ffffff"/>
              </w:rPr>
            </w:pPr>
            <w:r w:rsidDel="00000000" w:rsidR="00000000" w:rsidRPr="00000000">
              <w:rPr>
                <w:color w:val="ffffff"/>
                <w:rtl w:val="0"/>
              </w:rPr>
              <w:t xml:space="preserve">Objetivo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ffffff"/>
              </w:rPr>
            </w:pPr>
            <w:r w:rsidDel="00000000" w:rsidR="00000000" w:rsidRPr="00000000">
              <w:rPr>
                <w:color w:val="ffffff"/>
                <w:rtl w:val="0"/>
              </w:rPr>
              <w:t xml:space="preserve">Elegir una opcion para desarrollar la historia que se va narrando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ffffff"/>
              </w:rPr>
            </w:pPr>
            <w:r w:rsidDel="00000000" w:rsidR="00000000" w:rsidRPr="00000000">
              <w:rPr>
                <w:color w:val="ffffff"/>
                <w:rtl w:val="0"/>
              </w:rPr>
              <w:t xml:space="preserve">Desarrollo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ffffff"/>
              </w:rPr>
            </w:pPr>
            <w:r w:rsidDel="00000000" w:rsidR="00000000" w:rsidRPr="00000000">
              <w:rPr>
                <w:color w:val="ffffff"/>
                <w:rtl w:val="0"/>
              </w:rPr>
              <w:t xml:space="preserve">Te va contando la historia de Eva Perón y tenes que ir hacia una puerta para decidir algo.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ffffff"/>
              </w:rPr>
            </w:pPr>
            <w:r w:rsidDel="00000000" w:rsidR="00000000" w:rsidRPr="00000000">
              <w:rPr>
                <w:color w:val="ffffff"/>
                <w:rtl w:val="0"/>
              </w:rPr>
              <w:t xml:space="preserve">Escenario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ffffff"/>
              </w:rPr>
            </w:pPr>
            <w:r w:rsidDel="00000000" w:rsidR="00000000" w:rsidRPr="00000000">
              <w:rPr>
                <w:color w:val="ffffff"/>
                <w:rtl w:val="0"/>
              </w:rPr>
              <w:t xml:space="preserve">Es una casa como a medio terminar y sos Eva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ffffff"/>
              </w:rPr>
            </w:pPr>
            <w:r w:rsidDel="00000000" w:rsidR="00000000" w:rsidRPr="00000000">
              <w:rPr>
                <w:color w:val="ffffff"/>
                <w:rtl w:val="0"/>
              </w:rPr>
              <w:t xml:space="preserve">Enemigos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ffffff"/>
              </w:rPr>
            </w:pPr>
            <w:r w:rsidDel="00000000" w:rsidR="00000000" w:rsidRPr="00000000">
              <w:rPr>
                <w:color w:val="ffffff"/>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ffffff"/>
              </w:rPr>
            </w:pPr>
            <w:r w:rsidDel="00000000" w:rsidR="00000000" w:rsidRPr="00000000">
              <w:rPr>
                <w:color w:val="ffffff"/>
                <w:rtl w:val="0"/>
              </w:rPr>
              <w:t xml:space="preserve">Items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ffffff"/>
              </w:rPr>
            </w:pPr>
            <w:r w:rsidDel="00000000" w:rsidR="00000000" w:rsidRPr="00000000">
              <w:rPr>
                <w:color w:val="ffffff"/>
                <w:rtl w:val="0"/>
              </w:rPr>
              <w:t xml:space="preserve">-</w:t>
            </w:r>
          </w:p>
        </w:tc>
      </w:tr>
    </w:tbl>
    <w:p w:rsidR="00000000" w:rsidDel="00000000" w:rsidP="00000000" w:rsidRDefault="00000000" w:rsidRPr="00000000" w14:paraId="0000005A">
      <w:pPr>
        <w:rPr>
          <w:color w:val="999999"/>
        </w:rPr>
      </w:pPr>
      <w:r w:rsidDel="00000000" w:rsidR="00000000" w:rsidRPr="00000000">
        <w:rPr>
          <w:rtl w:val="0"/>
        </w:rPr>
      </w:r>
    </w:p>
    <w:p w:rsidR="00000000" w:rsidDel="00000000" w:rsidP="00000000" w:rsidRDefault="00000000" w:rsidRPr="00000000" w14:paraId="0000005B">
      <w:pPr>
        <w:rPr>
          <w:color w:val="999999"/>
        </w:rPr>
      </w:pPr>
      <w:r w:rsidDel="00000000" w:rsidR="00000000" w:rsidRPr="00000000">
        <w:rPr>
          <w:rtl w:val="0"/>
        </w:rPr>
      </w:r>
    </w:p>
    <w:p w:rsidR="00000000" w:rsidDel="00000000" w:rsidP="00000000" w:rsidRDefault="00000000" w:rsidRPr="00000000" w14:paraId="0000005C">
      <w:pPr>
        <w:pStyle w:val="Heading1"/>
        <w:ind w:left="0" w:firstLine="0"/>
        <w:rPr/>
      </w:pPr>
      <w:bookmarkStart w:colFirst="0" w:colLast="0" w:name="_heading=h.4i7ojhp" w:id="21"/>
      <w:bookmarkEnd w:id="21"/>
      <w:r w:rsidDel="00000000" w:rsidR="00000000" w:rsidRPr="00000000">
        <w:rPr>
          <w:rtl w:val="0"/>
        </w:rPr>
        <w:t xml:space="preserve">INTERFACES</w:t>
      </w:r>
    </w:p>
    <w:p w:rsidR="00000000" w:rsidDel="00000000" w:rsidP="00000000" w:rsidRDefault="00000000" w:rsidRPr="00000000" w14:paraId="0000005D">
      <w:pPr>
        <w:rPr>
          <w:color w:val="999999"/>
        </w:rPr>
      </w:pPr>
      <w:r w:rsidDel="00000000" w:rsidR="00000000" w:rsidRPr="00000000">
        <w:rPr>
          <w:color w:val="999999"/>
          <w:rtl w:val="0"/>
        </w:rPr>
        <w:t xml:space="preserve">Cómo serían las interfaces. Terminadas o en mockup.</w:t>
      </w:r>
    </w:p>
    <w:p w:rsidR="00000000" w:rsidDel="00000000" w:rsidP="00000000" w:rsidRDefault="00000000" w:rsidRPr="00000000" w14:paraId="0000005E">
      <w:pPr>
        <w:numPr>
          <w:ilvl w:val="0"/>
          <w:numId w:val="1"/>
        </w:numPr>
        <w:ind w:left="720" w:hanging="360"/>
        <w:rPr>
          <w:color w:val="999999"/>
          <w:u w:val="none"/>
        </w:rPr>
      </w:pPr>
      <w:r w:rsidDel="00000000" w:rsidR="00000000" w:rsidRPr="00000000">
        <w:rPr>
          <w:color w:val="999999"/>
          <w:rtl w:val="0"/>
        </w:rPr>
        <w:t xml:space="preserve">Menú - Comenzar </w:t>
      </w:r>
      <w:r w:rsidDel="00000000" w:rsidR="00000000" w:rsidRPr="00000000">
        <w:rPr>
          <w:rtl w:val="0"/>
        </w:rPr>
      </w:r>
    </w:p>
    <w:p w:rsidR="00000000" w:rsidDel="00000000" w:rsidP="00000000" w:rsidRDefault="00000000" w:rsidRPr="00000000" w14:paraId="0000005F">
      <w:pPr>
        <w:numPr>
          <w:ilvl w:val="0"/>
          <w:numId w:val="1"/>
        </w:numPr>
        <w:ind w:left="720" w:hanging="360"/>
        <w:rPr>
          <w:color w:val="999999"/>
          <w:u w:val="none"/>
        </w:rPr>
      </w:pPr>
      <w:r w:rsidDel="00000000" w:rsidR="00000000" w:rsidRPr="00000000">
        <w:rPr>
          <w:color w:val="999999"/>
          <w:rtl w:val="0"/>
        </w:rPr>
        <w:t xml:space="preserve">Juego - Cuadro de texto, Carteles indicadores</w:t>
      </w:r>
      <w:r w:rsidDel="00000000" w:rsidR="00000000" w:rsidRPr="00000000">
        <w:rPr>
          <w:rtl w:val="0"/>
        </w:rPr>
      </w:r>
    </w:p>
    <w:p w:rsidR="00000000" w:rsidDel="00000000" w:rsidP="00000000" w:rsidRDefault="00000000" w:rsidRPr="00000000" w14:paraId="00000060">
      <w:pPr>
        <w:numPr>
          <w:ilvl w:val="0"/>
          <w:numId w:val="1"/>
        </w:numPr>
        <w:ind w:left="720" w:hanging="360"/>
        <w:rPr>
          <w:color w:val="999999"/>
          <w:u w:val="none"/>
        </w:rPr>
      </w:pPr>
      <w:r w:rsidDel="00000000" w:rsidR="00000000" w:rsidRPr="00000000">
        <w:rPr>
          <w:color w:val="999999"/>
          <w:rtl w:val="0"/>
        </w:rPr>
        <w:t xml:space="preserve">Fin de nivel o de juego - Opcion de ir al menú o de volver a empezar</w:t>
      </w:r>
      <w:r w:rsidDel="00000000" w:rsidR="00000000" w:rsidRPr="00000000">
        <w:rPr>
          <w:rtl w:val="0"/>
        </w:rPr>
      </w:r>
    </w:p>
    <w:p w:rsidR="00000000" w:rsidDel="00000000" w:rsidP="00000000" w:rsidRDefault="00000000" w:rsidRPr="00000000" w14:paraId="00000061">
      <w:pPr>
        <w:pStyle w:val="Heading1"/>
        <w:rPr/>
      </w:pPr>
      <w:bookmarkStart w:colFirst="0" w:colLast="0" w:name="_heading=h.2xcytpi" w:id="22"/>
      <w:bookmarkEnd w:id="22"/>
      <w:r w:rsidDel="00000000" w:rsidR="00000000" w:rsidRPr="00000000">
        <w:rPr>
          <w:rtl w:val="0"/>
        </w:rPr>
      </w:r>
    </w:p>
    <w:p w:rsidR="00000000" w:rsidDel="00000000" w:rsidP="00000000" w:rsidRDefault="00000000" w:rsidRPr="00000000" w14:paraId="00000062">
      <w:pPr>
        <w:pStyle w:val="Heading1"/>
        <w:ind w:left="0" w:firstLine="0"/>
        <w:rPr/>
      </w:pPr>
      <w:bookmarkStart w:colFirst="0" w:colLast="0" w:name="_heading=h.1ci93xb" w:id="23"/>
      <w:bookmarkEnd w:id="23"/>
      <w:r w:rsidDel="00000000" w:rsidR="00000000" w:rsidRPr="00000000">
        <w:rPr>
          <w:rtl w:val="0"/>
        </w:rPr>
        <w:t xml:space="preserve">GUIÓN Y PERSONAJES</w:t>
      </w:r>
    </w:p>
    <w:p w:rsidR="00000000" w:rsidDel="00000000" w:rsidP="00000000" w:rsidRDefault="00000000" w:rsidRPr="00000000" w14:paraId="00000063">
      <w:pPr>
        <w:ind w:left="0" w:firstLine="0"/>
        <w:rPr>
          <w:color w:val="999999"/>
        </w:rPr>
      </w:pPr>
      <w:r w:rsidDel="00000000" w:rsidR="00000000" w:rsidRPr="00000000">
        <w:rPr>
          <w:rtl w:val="0"/>
        </w:rPr>
      </w:r>
    </w:p>
    <w:p w:rsidR="00000000" w:rsidDel="00000000" w:rsidP="00000000" w:rsidRDefault="00000000" w:rsidRPr="00000000" w14:paraId="00000064">
      <w:pPr>
        <w:pStyle w:val="Heading2"/>
        <w:rPr/>
      </w:pPr>
      <w:bookmarkStart w:colFirst="0" w:colLast="0" w:name="_heading=h.3whwml4" w:id="24"/>
      <w:bookmarkEnd w:id="24"/>
      <w:r w:rsidDel="00000000" w:rsidR="00000000" w:rsidRPr="00000000">
        <w:rPr>
          <w:rtl w:val="0"/>
        </w:rPr>
        <w:t xml:space="preserve">Guión</w:t>
      </w:r>
    </w:p>
    <w:p w:rsidR="00000000" w:rsidDel="00000000" w:rsidP="00000000" w:rsidRDefault="00000000" w:rsidRPr="00000000" w14:paraId="00000065">
      <w:pPr>
        <w:rPr/>
      </w:pPr>
      <w:r w:rsidDel="00000000" w:rsidR="00000000" w:rsidRPr="00000000">
        <w:rPr>
          <w:color w:val="999999"/>
          <w:rtl w:val="0"/>
        </w:rPr>
        <w:t xml:space="preserve">Es importante aclarar que no todo lo que pasa en la historia es rela, si no que es la historia veridica con ramificaciones ficticias, ya que es un juego con multiples finales.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heading=h.2bn6wsx" w:id="25"/>
      <w:bookmarkEnd w:id="25"/>
      <w:r w:rsidDel="00000000" w:rsidR="00000000" w:rsidRPr="00000000">
        <w:rPr>
          <w:rtl w:val="0"/>
        </w:rPr>
        <w:t xml:space="preserve">Personajes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heading=h.qsh70q" w:id="26"/>
      <w:bookmarkEnd w:id="26"/>
      <w:r w:rsidDel="00000000" w:rsidR="00000000" w:rsidRPr="00000000">
        <w:rPr>
          <w:rtl w:val="0"/>
        </w:rPr>
        <w:t xml:space="preserve">Personaje principal</w:t>
      </w:r>
    </w:p>
    <w:p w:rsidR="00000000" w:rsidDel="00000000" w:rsidP="00000000" w:rsidRDefault="00000000" w:rsidRPr="00000000" w14:paraId="0000006B">
      <w:pPr>
        <w:rPr>
          <w:color w:val="999999"/>
        </w:rPr>
      </w:pPr>
      <w:r w:rsidDel="00000000" w:rsidR="00000000" w:rsidRPr="00000000">
        <w:rPr>
          <w:color w:val="999999"/>
          <w:rtl w:val="0"/>
        </w:rPr>
        <w:t xml:space="preserve">Descripción física, motivación, concepto, habilidades, armas</w:t>
      </w:r>
    </w:p>
    <w:p w:rsidR="00000000" w:rsidDel="00000000" w:rsidP="00000000" w:rsidRDefault="00000000" w:rsidRPr="00000000" w14:paraId="0000006C">
      <w:pPr>
        <w:rPr>
          <w:color w:val="999999"/>
        </w:rPr>
      </w:pPr>
      <w:r w:rsidDel="00000000" w:rsidR="00000000" w:rsidRPr="00000000">
        <w:rPr>
          <w:rtl w:val="0"/>
        </w:rPr>
      </w:r>
    </w:p>
    <w:tbl>
      <w:tblPr>
        <w:tblStyle w:val="Table4"/>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20"/>
        <w:tblGridChange w:id="0">
          <w:tblGrid>
            <w:gridCol w:w="1860"/>
            <w:gridCol w:w="70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ffffff"/>
              </w:rPr>
            </w:pPr>
            <w:r w:rsidDel="00000000" w:rsidR="00000000" w:rsidRPr="00000000">
              <w:rPr>
                <w:color w:val="ffffff"/>
                <w:rtl w:val="0"/>
              </w:rPr>
              <w:t xml:space="preserve">Física</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ffffff"/>
              </w:rPr>
            </w:pPr>
            <w:r w:rsidDel="00000000" w:rsidR="00000000" w:rsidRPr="00000000">
              <w:rPr>
                <w:color w:val="ffffff"/>
                <w:rtl w:val="0"/>
              </w:rPr>
              <w:t xml:space="preserve">Eva con un vestido y rodete (En blanco y negro)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ffffff"/>
              </w:rPr>
            </w:pPr>
            <w:r w:rsidDel="00000000" w:rsidR="00000000" w:rsidRPr="00000000">
              <w:rPr>
                <w:color w:val="ffffff"/>
                <w:rtl w:val="0"/>
              </w:rPr>
              <w:t xml:space="preserve">Habilidad</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ffffff"/>
              </w:rPr>
            </w:pPr>
            <w:r w:rsidDel="00000000" w:rsidR="00000000" w:rsidRPr="00000000">
              <w:rPr>
                <w:color w:val="ffffff"/>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ffffff"/>
              </w:rPr>
            </w:pPr>
            <w:r w:rsidDel="00000000" w:rsidR="00000000" w:rsidRPr="00000000">
              <w:rPr>
                <w:color w:val="ffffff"/>
                <w:rtl w:val="0"/>
              </w:rPr>
              <w:t xml:space="preserve">Armas / Herramientas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ffffff"/>
              </w:rPr>
            </w:pPr>
            <w:r w:rsidDel="00000000" w:rsidR="00000000" w:rsidRPr="00000000">
              <w:rPr>
                <w:color w:val="ffffff"/>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ffffff"/>
              </w:rPr>
            </w:pPr>
            <w:r w:rsidDel="00000000" w:rsidR="00000000" w:rsidRPr="00000000">
              <w:rPr>
                <w:color w:val="ffffff"/>
                <w:rtl w:val="0"/>
              </w:rPr>
              <w:t xml:space="preserve">Items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ffffff"/>
              </w:rPr>
            </w:pPr>
            <w:r w:rsidDel="00000000" w:rsidR="00000000" w:rsidRPr="00000000">
              <w:rPr>
                <w:color w:val="ffffff"/>
                <w:rtl w:val="0"/>
              </w:rPr>
              <w:t xml:space="preserve">-</w:t>
            </w:r>
          </w:p>
        </w:tc>
      </w:tr>
    </w:tbl>
    <w:p w:rsidR="00000000" w:rsidDel="00000000" w:rsidP="00000000" w:rsidRDefault="00000000" w:rsidRPr="00000000" w14:paraId="00000075">
      <w:pPr>
        <w:rPr>
          <w:color w:val="999999"/>
        </w:rPr>
      </w:pPr>
      <w:r w:rsidDel="00000000" w:rsidR="00000000" w:rsidRPr="00000000">
        <w:rPr>
          <w:rtl w:val="0"/>
        </w:rPr>
      </w:r>
    </w:p>
    <w:p w:rsidR="00000000" w:rsidDel="00000000" w:rsidP="00000000" w:rsidRDefault="00000000" w:rsidRPr="00000000" w14:paraId="00000076">
      <w:pPr>
        <w:rPr>
          <w:color w:val="999999"/>
        </w:rPr>
      </w:pPr>
      <w:r w:rsidDel="00000000" w:rsidR="00000000" w:rsidRPr="00000000">
        <w:rPr>
          <w:rtl w:val="0"/>
        </w:rPr>
      </w:r>
    </w:p>
    <w:p w:rsidR="00000000" w:rsidDel="00000000" w:rsidP="00000000" w:rsidRDefault="00000000" w:rsidRPr="00000000" w14:paraId="00000077">
      <w:pPr>
        <w:pStyle w:val="Heading3"/>
        <w:rPr/>
      </w:pPr>
      <w:bookmarkStart w:colFirst="0" w:colLast="0" w:name="_heading=h.3as4poj" w:id="27"/>
      <w:bookmarkEnd w:id="27"/>
      <w:r w:rsidDel="00000000" w:rsidR="00000000" w:rsidRPr="00000000">
        <w:rPr>
          <w:rtl w:val="0"/>
        </w:rPr>
        <w:t xml:space="preserve">NPCs / Enemigos</w:t>
      </w:r>
    </w:p>
    <w:p w:rsidR="00000000" w:rsidDel="00000000" w:rsidP="00000000" w:rsidRDefault="00000000" w:rsidRPr="00000000" w14:paraId="00000078">
      <w:pPr>
        <w:rPr>
          <w:color w:val="999999"/>
        </w:rPr>
      </w:pPr>
      <w:r w:rsidDel="00000000" w:rsidR="00000000" w:rsidRPr="00000000">
        <w:rPr>
          <w:color w:val="999999"/>
          <w:rtl w:val="0"/>
        </w:rPr>
        <w:t xml:space="preserve">Descripción física, motivación, concepto, habilidades, armas</w:t>
      </w:r>
    </w:p>
    <w:p w:rsidR="00000000" w:rsidDel="00000000" w:rsidP="00000000" w:rsidRDefault="00000000" w:rsidRPr="00000000" w14:paraId="00000079">
      <w:pPr>
        <w:rPr>
          <w:color w:val="999999"/>
        </w:rPr>
      </w:pPr>
      <w:r w:rsidDel="00000000" w:rsidR="00000000" w:rsidRPr="00000000">
        <w:rPr>
          <w:rtl w:val="0"/>
        </w:rPr>
      </w:r>
    </w:p>
    <w:tbl>
      <w:tblPr>
        <w:tblStyle w:val="Table5"/>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20"/>
        <w:tblGridChange w:id="0">
          <w:tblGrid>
            <w:gridCol w:w="1860"/>
            <w:gridCol w:w="70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ffffff"/>
              </w:rPr>
            </w:pPr>
            <w:r w:rsidDel="00000000" w:rsidR="00000000" w:rsidRPr="00000000">
              <w:rPr>
                <w:color w:val="ffffff"/>
                <w:rtl w:val="0"/>
              </w:rPr>
              <w:t xml:space="preserve">Física</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ffffff"/>
              </w:rPr>
            </w:pPr>
            <w:r w:rsidDel="00000000" w:rsidR="00000000" w:rsidRPr="00000000">
              <w:rPr>
                <w:color w:val="ffffff"/>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ffffff"/>
              </w:rPr>
            </w:pPr>
            <w:r w:rsidDel="00000000" w:rsidR="00000000" w:rsidRPr="00000000">
              <w:rPr>
                <w:color w:val="ffffff"/>
                <w:rtl w:val="0"/>
              </w:rPr>
              <w:t xml:space="preserve">Habilidad</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ffffff"/>
              </w:rPr>
            </w:pPr>
            <w:r w:rsidDel="00000000" w:rsidR="00000000" w:rsidRPr="00000000">
              <w:rPr>
                <w:color w:val="ffffff"/>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ffffff"/>
              </w:rPr>
            </w:pPr>
            <w:r w:rsidDel="00000000" w:rsidR="00000000" w:rsidRPr="00000000">
              <w:rPr>
                <w:color w:val="ffffff"/>
                <w:rtl w:val="0"/>
              </w:rPr>
              <w:t xml:space="preserve">Armas / Herramientas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ffffff"/>
              </w:rPr>
            </w:pPr>
            <w:r w:rsidDel="00000000" w:rsidR="00000000" w:rsidRPr="00000000">
              <w:rPr>
                <w:color w:val="ffffff"/>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ffffff"/>
              </w:rPr>
            </w:pPr>
            <w:r w:rsidDel="00000000" w:rsidR="00000000" w:rsidRPr="00000000">
              <w:rPr>
                <w:color w:val="ffffff"/>
                <w:rtl w:val="0"/>
              </w:rPr>
              <w:t xml:space="preserve">Items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ffffff"/>
              </w:rPr>
            </w:pPr>
            <w:r w:rsidDel="00000000" w:rsidR="00000000" w:rsidRPr="00000000">
              <w:rPr>
                <w:color w:val="ffffff"/>
                <w:rtl w:val="0"/>
              </w:rPr>
              <w:t xml:space="preserve">-</w:t>
            </w:r>
          </w:p>
        </w:tc>
      </w:tr>
    </w:tbl>
    <w:p w:rsidR="00000000" w:rsidDel="00000000" w:rsidP="00000000" w:rsidRDefault="00000000" w:rsidRPr="00000000" w14:paraId="00000082">
      <w:pPr>
        <w:pStyle w:val="Heading1"/>
        <w:ind w:left="0" w:firstLine="0"/>
        <w:jc w:val="left"/>
        <w:rPr/>
      </w:pPr>
      <w:bookmarkStart w:colFirst="0" w:colLast="0" w:name="_heading=h.1pxezwc" w:id="28"/>
      <w:bookmarkEnd w:id="28"/>
      <w:r w:rsidDel="00000000" w:rsidR="00000000" w:rsidRPr="00000000">
        <w:rPr>
          <w:rtl w:val="0"/>
        </w:rPr>
      </w:r>
    </w:p>
    <w:p w:rsidR="00000000" w:rsidDel="00000000" w:rsidP="00000000" w:rsidRDefault="00000000" w:rsidRPr="00000000" w14:paraId="00000083">
      <w:pPr>
        <w:pStyle w:val="Heading1"/>
        <w:ind w:left="0" w:firstLine="0"/>
        <w:rPr/>
      </w:pPr>
      <w:bookmarkStart w:colFirst="0" w:colLast="0" w:name="_heading=h.49x2ik5" w:id="29"/>
      <w:bookmarkEnd w:id="29"/>
      <w:r w:rsidDel="00000000" w:rsidR="00000000" w:rsidRPr="00000000">
        <w:rPr>
          <w:rtl w:val="0"/>
        </w:rPr>
        <w:t xml:space="preserve">LOGROS</w:t>
      </w:r>
    </w:p>
    <w:p w:rsidR="00000000" w:rsidDel="00000000" w:rsidP="00000000" w:rsidRDefault="00000000" w:rsidRPr="00000000" w14:paraId="00000084">
      <w:pPr>
        <w:rPr>
          <w:color w:val="999999"/>
        </w:rPr>
      </w:pPr>
      <w:r w:rsidDel="00000000" w:rsidR="00000000" w:rsidRPr="00000000">
        <w:rPr>
          <w:rtl w:val="0"/>
        </w:rPr>
      </w:r>
    </w:p>
    <w:p w:rsidR="00000000" w:rsidDel="00000000" w:rsidP="00000000" w:rsidRDefault="00000000" w:rsidRPr="00000000" w14:paraId="00000085">
      <w:pPr>
        <w:rPr>
          <w:color w:val="999999"/>
        </w:rPr>
      </w:pPr>
      <w:r w:rsidDel="00000000" w:rsidR="00000000" w:rsidRPr="00000000">
        <w:rPr>
          <w:rtl w:val="0"/>
        </w:rPr>
      </w:r>
    </w:p>
    <w:tbl>
      <w:tblPr>
        <w:tblStyle w:val="Table6"/>
        <w:tblW w:w="8906.45669291338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8873867181699"/>
        <w:gridCol w:w="3932.2846530976085"/>
        <w:gridCol w:w="3932.2846530976085"/>
        <w:tblGridChange w:id="0">
          <w:tblGrid>
            <w:gridCol w:w="1041.8873867181699"/>
            <w:gridCol w:w="3932.2846530976085"/>
            <w:gridCol w:w="3932.28465309760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ffffff"/>
              </w:rPr>
            </w:pPr>
            <w:r w:rsidDel="00000000" w:rsidR="00000000" w:rsidRPr="00000000">
              <w:rPr>
                <w:color w:val="ffffff"/>
                <w:rtl w:val="0"/>
              </w:rPr>
              <w:t xml:space="preserve">Logro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ffffff"/>
              </w:rPr>
            </w:pPr>
            <w:r w:rsidDel="00000000" w:rsidR="00000000" w:rsidRPr="00000000">
              <w:rPr>
                <w:color w:val="ffffff"/>
                <w:rtl w:val="0"/>
              </w:rPr>
              <w:t xml:space="preserve">Condición</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ffffff"/>
              </w:rPr>
            </w:pPr>
            <w:r w:rsidDel="00000000" w:rsidR="00000000" w:rsidRPr="00000000">
              <w:rPr>
                <w:color w:val="ffffff"/>
                <w:rtl w:val="0"/>
              </w:rPr>
              <w:t xml:space="preserve">Descripción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ffffff"/>
              </w:rPr>
            </w:pPr>
            <w:r w:rsidDel="00000000" w:rsidR="00000000" w:rsidRPr="00000000">
              <w:rPr>
                <w:color w:val="ffffff"/>
                <w:rtl w:val="0"/>
              </w:rPr>
              <w:t xml:space="preserve">-</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ffffff"/>
              </w:rPr>
            </w:pPr>
            <w:r w:rsidDel="00000000" w:rsidR="00000000" w:rsidRPr="00000000">
              <w:rPr>
                <w:color w:val="ffffff"/>
                <w:rtl w:val="0"/>
              </w:rPr>
              <w:t xml:space="preserve">-</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ffffff"/>
              </w:rPr>
            </w:pPr>
            <w:r w:rsidDel="00000000" w:rsidR="00000000" w:rsidRPr="00000000">
              <w:rPr>
                <w:color w:val="ffffff"/>
                <w:rtl w:val="0"/>
              </w:rPr>
              <w:t xml:space="preserve">-</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ind w:left="0" w:firstLine="0"/>
        <w:jc w:val="left"/>
        <w:rPr/>
      </w:pPr>
      <w:bookmarkStart w:colFirst="0" w:colLast="0" w:name="_heading=h.2p2csry" w:id="30"/>
      <w:bookmarkEnd w:id="30"/>
      <w:r w:rsidDel="00000000" w:rsidR="00000000" w:rsidRPr="00000000">
        <w:rPr>
          <w:rtl w:val="0"/>
        </w:rPr>
      </w:r>
    </w:p>
    <w:p w:rsidR="00000000" w:rsidDel="00000000" w:rsidP="00000000" w:rsidRDefault="00000000" w:rsidRPr="00000000" w14:paraId="0000008E">
      <w:pPr>
        <w:pStyle w:val="Heading1"/>
        <w:ind w:left="0" w:firstLine="0"/>
        <w:rPr/>
      </w:pPr>
      <w:bookmarkStart w:colFirst="0" w:colLast="0" w:name="_heading=h.147n2zr" w:id="31"/>
      <w:bookmarkEnd w:id="31"/>
      <w:r w:rsidDel="00000000" w:rsidR="00000000" w:rsidRPr="00000000">
        <w:rPr>
          <w:rtl w:val="0"/>
        </w:rPr>
        <w:t xml:space="preserve">MUSICALIZACIÓN</w:t>
      </w:r>
    </w:p>
    <w:p w:rsidR="00000000" w:rsidDel="00000000" w:rsidP="00000000" w:rsidRDefault="00000000" w:rsidRPr="00000000" w14:paraId="0000008F">
      <w:pPr>
        <w:rPr>
          <w:color w:val="999999"/>
        </w:rPr>
      </w:pPr>
      <w:r w:rsidDel="00000000" w:rsidR="00000000" w:rsidRPr="00000000">
        <w:rPr>
          <w:rtl w:val="0"/>
        </w:rPr>
      </w:r>
    </w:p>
    <w:p w:rsidR="00000000" w:rsidDel="00000000" w:rsidP="00000000" w:rsidRDefault="00000000" w:rsidRPr="00000000" w14:paraId="00000090">
      <w:pPr>
        <w:rPr>
          <w:color w:val="999999"/>
        </w:rPr>
      </w:pPr>
      <w:r w:rsidDel="00000000" w:rsidR="00000000" w:rsidRPr="00000000">
        <w:rPr>
          <w:rtl w:val="0"/>
        </w:rPr>
      </w:r>
    </w:p>
    <w:tbl>
      <w:tblPr>
        <w:tblStyle w:val="Table7"/>
        <w:tblW w:w="8906.45669291338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4559227677242"/>
        <w:gridCol w:w="2535.027344980873"/>
        <w:gridCol w:w="2535.027344980873"/>
        <w:gridCol w:w="2815.9460801839164"/>
        <w:tblGridChange w:id="0">
          <w:tblGrid>
            <w:gridCol w:w="1020.4559227677242"/>
            <w:gridCol w:w="2535.027344980873"/>
            <w:gridCol w:w="2535.027344980873"/>
            <w:gridCol w:w="2815.946080183916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ffffff"/>
              </w:rPr>
            </w:pPr>
            <w:r w:rsidDel="00000000" w:rsidR="00000000" w:rsidRPr="00000000">
              <w:rPr>
                <w:color w:val="ffffff"/>
                <w:rtl w:val="0"/>
              </w:rPr>
              <w:t xml:space="preserve">Archivo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ffffff"/>
              </w:rPr>
            </w:pPr>
            <w:r w:rsidDel="00000000" w:rsidR="00000000" w:rsidRPr="00000000">
              <w:rPr>
                <w:color w:val="ffffff"/>
                <w:rtl w:val="0"/>
              </w:rPr>
              <w:t xml:space="preserve">Tipo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ffffff"/>
              </w:rPr>
            </w:pPr>
            <w:r w:rsidDel="00000000" w:rsidR="00000000" w:rsidRPr="00000000">
              <w:rPr>
                <w:color w:val="ffffff"/>
                <w:rtl w:val="0"/>
              </w:rPr>
              <w:t xml:space="preserve">Uso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ffffff"/>
              </w:rPr>
            </w:pPr>
            <w:r w:rsidDel="00000000" w:rsidR="00000000" w:rsidRPr="00000000">
              <w:rPr>
                <w:color w:val="ffffff"/>
                <w:rtl w:val="0"/>
              </w:rPr>
              <w:t xml:space="preserve">Descripción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ffffff"/>
              </w:rPr>
            </w:pPr>
            <w:r w:rsidDel="00000000" w:rsidR="00000000" w:rsidRPr="00000000">
              <w:rPr>
                <w:color w:val="ffffff"/>
                <w:rtl w:val="0"/>
              </w:rPr>
              <w:t xml:space="preserve">https://drive.google.com/file/d/1NECtQVFdCWJsttF_URq-geSOAI8nUDHO/view?usp=sharing</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ffffff"/>
              </w:rPr>
            </w:pPr>
            <w:r w:rsidDel="00000000" w:rsidR="00000000" w:rsidRPr="00000000">
              <w:rPr>
                <w:color w:val="ffffff"/>
                <w:rtl w:val="0"/>
              </w:rPr>
              <w:t xml:space="preserve">Musica</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ffffff"/>
              </w:rPr>
            </w:pPr>
            <w:r w:rsidDel="00000000" w:rsidR="00000000" w:rsidRPr="00000000">
              <w:rPr>
                <w:color w:val="ffffff"/>
                <w:rtl w:val="0"/>
              </w:rPr>
              <w:t xml:space="preserve">Menú</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ffffff"/>
              </w:rPr>
            </w:pPr>
            <w:r w:rsidDel="00000000" w:rsidR="00000000" w:rsidRPr="00000000">
              <w:rPr>
                <w:color w:val="ffffff"/>
                <w:rtl w:val="0"/>
              </w:rPr>
              <w:t xml:space="preserve">Es del estilo de musica “Blues” tocada en piano.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ffffff"/>
              </w:rPr>
            </w:pPr>
            <w:r w:rsidDel="00000000" w:rsidR="00000000" w:rsidRPr="00000000">
              <w:rPr>
                <w:color w:val="ffffff"/>
                <w:rtl w:val="0"/>
              </w:rPr>
              <w:t xml:space="preserve">https://drive.google.com/file/d/1ggCaHDEnJbrnd11S4rr3K_tB0ojnb2tQ/view?usp=sharing</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ffffff"/>
              </w:rPr>
            </w:pPr>
            <w:r w:rsidDel="00000000" w:rsidR="00000000" w:rsidRPr="00000000">
              <w:rPr>
                <w:color w:val="ffffff"/>
                <w:rtl w:val="0"/>
              </w:rPr>
              <w:t xml:space="preserve">Música</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ffffff"/>
              </w:rPr>
            </w:pPr>
            <w:r w:rsidDel="00000000" w:rsidR="00000000" w:rsidRPr="00000000">
              <w:rPr>
                <w:color w:val="ffffff"/>
                <w:rtl w:val="0"/>
              </w:rPr>
              <w:t xml:space="preserve">Niveles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ffffff"/>
              </w:rPr>
            </w:pPr>
            <w:r w:rsidDel="00000000" w:rsidR="00000000" w:rsidRPr="00000000">
              <w:rPr>
                <w:color w:val="ffffff"/>
                <w:rtl w:val="0"/>
              </w:rPr>
              <w:t xml:space="preserve">Es del estilo de musica “Blues” tocada en piano.</w:t>
            </w:r>
          </w:p>
        </w:tc>
      </w:tr>
    </w:tbl>
    <w:p w:rsidR="00000000" w:rsidDel="00000000" w:rsidP="00000000" w:rsidRDefault="00000000" w:rsidRPr="00000000" w14:paraId="0000009D">
      <w:pPr>
        <w:pStyle w:val="Heading1"/>
        <w:rPr/>
      </w:pPr>
      <w:bookmarkStart w:colFirst="0" w:colLast="0" w:name="_heading=h.3o7alnk" w:id="32"/>
      <w:bookmarkEnd w:id="32"/>
      <w:r w:rsidDel="00000000" w:rsidR="00000000" w:rsidRPr="00000000">
        <w:rPr>
          <w:rtl w:val="0"/>
        </w:rPr>
      </w:r>
    </w:p>
    <w:p w:rsidR="00000000" w:rsidDel="00000000" w:rsidP="00000000" w:rsidRDefault="00000000" w:rsidRPr="00000000" w14:paraId="0000009E">
      <w:pPr>
        <w:pStyle w:val="Heading1"/>
        <w:ind w:left="0" w:firstLine="0"/>
        <w:rPr/>
      </w:pPr>
      <w:bookmarkStart w:colFirst="0" w:colLast="0" w:name="_heading=h.23ckvvd" w:id="33"/>
      <w:bookmarkEnd w:id="33"/>
      <w:r w:rsidDel="00000000" w:rsidR="00000000" w:rsidRPr="00000000">
        <w:rPr>
          <w:rtl w:val="0"/>
        </w:rPr>
        <w:t xml:space="preserve">ARTE</w:t>
      </w:r>
    </w:p>
    <w:p w:rsidR="00000000" w:rsidDel="00000000" w:rsidP="00000000" w:rsidRDefault="00000000" w:rsidRPr="00000000" w14:paraId="0000009F">
      <w:pPr>
        <w:rPr>
          <w:color w:val="999999"/>
        </w:rPr>
      </w:pPr>
      <w:r w:rsidDel="00000000" w:rsidR="00000000" w:rsidRPr="00000000">
        <w:rPr>
          <w:color w:val="999999"/>
          <w:rtl w:val="0"/>
        </w:rPr>
        <w:t xml:space="preserve">Acá puede ir el arte conceptual / aspiracional o de referencia y también el arte utilizado para el juego. Debe ir con sus descripciones.</w:t>
      </w:r>
    </w:p>
    <w:p w:rsidR="00000000" w:rsidDel="00000000" w:rsidP="00000000" w:rsidRDefault="00000000" w:rsidRPr="00000000" w14:paraId="000000A0">
      <w:pPr>
        <w:jc w:val="center"/>
        <w:rPr>
          <w:color w:val="999999"/>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drawing>
          <wp:inline distB="114300" distT="114300" distL="114300" distR="114300">
            <wp:extent cx="5655600" cy="3530600"/>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55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t xml:space="preserve">Este sería el fondo del menú.</w:t>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drawing>
          <wp:inline distB="114300" distT="114300" distL="114300" distR="114300">
            <wp:extent cx="3139088" cy="3133803"/>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39088" cy="313380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t xml:space="preserve">Carteles que indican que puerta es cada decisión.</w:t>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drawing>
          <wp:inline distB="114300" distT="114300" distL="114300" distR="114300">
            <wp:extent cx="2952897" cy="1968598"/>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52897" cy="196859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Elementos de UI. (Botones, cuadro de texto, decoración)</w:t>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drawing>
          <wp:inline distB="114300" distT="114300" distL="114300" distR="114300">
            <wp:extent cx="1730643" cy="1725024"/>
            <wp:effectExtent b="0" l="0" r="0" t="0"/>
            <wp:docPr id="1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730643" cy="172502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El piso de los niveles.</w:t>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drawing>
          <wp:inline distB="114300" distT="114300" distL="114300" distR="114300">
            <wp:extent cx="1929412" cy="1926164"/>
            <wp:effectExtent b="0" l="0" r="0" t="0"/>
            <wp:docPr id="1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29412" cy="1926164"/>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t xml:space="preserve">Las puertas de los niveles.</w:t>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3110513" cy="3105276"/>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10513" cy="310527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t xml:space="preserve">Las paredes.</w:t>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drawing>
          <wp:inline distB="114300" distT="114300" distL="114300" distR="114300">
            <wp:extent cx="4962968" cy="8316324"/>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62968" cy="8316324"/>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t xml:space="preserve">Estos son todos los sprites de Eva, que es el personaje principal del juego.</w:t>
      </w:r>
    </w:p>
    <w:p w:rsidR="00000000" w:rsidDel="00000000" w:rsidP="00000000" w:rsidRDefault="00000000" w:rsidRPr="00000000" w14:paraId="000000B5">
      <w:pPr>
        <w:pStyle w:val="Heading1"/>
        <w:ind w:left="0" w:firstLine="0"/>
        <w:rPr/>
      </w:pPr>
      <w:bookmarkStart w:colFirst="0" w:colLast="0" w:name="_heading=h.ihv636" w:id="34"/>
      <w:bookmarkEnd w:id="34"/>
      <w:r w:rsidDel="00000000" w:rsidR="00000000" w:rsidRPr="00000000">
        <w:rPr>
          <w:rtl w:val="0"/>
        </w:rPr>
        <w:t xml:space="preserve">PRODUCCIÓN</w:t>
      </w:r>
    </w:p>
    <w:p w:rsidR="00000000" w:rsidDel="00000000" w:rsidP="00000000" w:rsidRDefault="00000000" w:rsidRPr="00000000" w14:paraId="000000B6">
      <w:pPr>
        <w:rPr/>
      </w:pPr>
      <w:r w:rsidDel="00000000" w:rsidR="00000000" w:rsidRPr="00000000">
        <w:rPr>
          <w:color w:val="999999"/>
          <w:rtl w:val="0"/>
        </w:rPr>
        <w:t xml:space="preserve">Plan de desarrollo del proyecto. GANTT. Tareas. Recursos.</w:t>
      </w:r>
      <w:r w:rsidDel="00000000" w:rsidR="00000000" w:rsidRPr="00000000">
        <w:rPr>
          <w:rtl w:val="0"/>
        </w:rPr>
      </w:r>
    </w:p>
    <w:p w:rsidR="00000000" w:rsidDel="00000000" w:rsidP="00000000" w:rsidRDefault="00000000" w:rsidRPr="00000000" w14:paraId="000000B7">
      <w:pPr>
        <w:rPr>
          <w:color w:val="999999"/>
        </w:rPr>
      </w:pPr>
      <w:r w:rsidDel="00000000" w:rsidR="00000000" w:rsidRPr="00000000">
        <w:rPr>
          <w:color w:val="999999"/>
          <w:rtl w:val="0"/>
        </w:rPr>
        <w:t xml:space="preserve">Tuvimos que hacer los guiones de la historia, los sprites (estaticos y con animaciones), la programación desde cero (no esta basado en ningun otro juego que hice antes, se hizo todo desde 0) y la música.</w:t>
      </w:r>
    </w:p>
    <w:p w:rsidR="00000000" w:rsidDel="00000000" w:rsidP="00000000" w:rsidRDefault="00000000" w:rsidRPr="00000000" w14:paraId="000000B8">
      <w:pPr>
        <w:rPr>
          <w:color w:val="999999"/>
        </w:rPr>
      </w:pPr>
      <w:r w:rsidDel="00000000" w:rsidR="00000000" w:rsidRPr="00000000">
        <w:rPr>
          <w:rtl w:val="0"/>
        </w:rPr>
      </w:r>
    </w:p>
    <w:p w:rsidR="00000000" w:rsidDel="00000000" w:rsidP="00000000" w:rsidRDefault="00000000" w:rsidRPr="00000000" w14:paraId="000000B9">
      <w:pPr>
        <w:rPr>
          <w:color w:val="999999"/>
        </w:rPr>
      </w:pPr>
      <w:r w:rsidDel="00000000" w:rsidR="00000000" w:rsidRPr="00000000">
        <w:rPr>
          <w:color w:val="999999"/>
          <w:rtl w:val="0"/>
        </w:rPr>
        <w:t xml:space="preserve">El juego no esta completamente terminado, pero avisamos por acá y por el juego también. Faltan al rededor de 5 niveles y 2 finales (que ya se sabe como son y toda la información necesaria para hacerlos, pero queria entregarlo antes de que termine la convocatoria para que este entregado desde antes y no en los ultimos minutos) estos niveles se podrian terminar en 2 o 3 días aprox. </w:t>
      </w:r>
    </w:p>
    <w:sectPr>
      <w:headerReference r:id="rId14" w:type="default"/>
      <w:pgSz w:h="16834" w:w="11909" w:orient="portrait"/>
      <w:pgMar w:bottom="1440" w:top="1440" w:left="1559.0551181102362"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ind w:left="-1440" w:firstLine="0"/>
      <w:rPr/>
    </w:pPr>
    <w:r w:rsidDel="00000000" w:rsidR="00000000" w:rsidRPr="00000000">
      <w:rPr/>
      <w:drawing>
        <wp:anchor allowOverlap="1" behindDoc="0" distB="114300" distT="114300" distL="180000" distR="0" hidden="0" layoutInCell="1" locked="0" relativeHeight="0" simplePos="0">
          <wp:simplePos x="0" y="0"/>
          <wp:positionH relativeFrom="page">
            <wp:posOffset>-342147</wp:posOffset>
          </wp:positionH>
          <wp:positionV relativeFrom="page">
            <wp:posOffset>-47622</wp:posOffset>
          </wp:positionV>
          <wp:extent cx="8372921" cy="671513"/>
          <wp:effectExtent b="0" l="0" r="0" t="0"/>
          <wp:wrapSquare wrapText="right" distB="114300" distT="114300" distL="180000" distR="0"/>
          <wp:docPr id="1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372921" cy="67151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firstLine="0"/>
      <w:jc w:val="center"/>
    </w:pPr>
    <w:rPr>
      <w:rFonts w:ascii="Oswald" w:cs="Oswald" w:eastAsia="Oswald" w:hAnsi="Oswald"/>
      <w:b w:val="1"/>
      <w:color w:val="ff5959"/>
      <w:sz w:val="40"/>
      <w:szCs w:val="40"/>
    </w:rPr>
  </w:style>
  <w:style w:type="paragraph" w:styleId="Heading2">
    <w:name w:val="heading 2"/>
    <w:basedOn w:val="Normal"/>
    <w:next w:val="Normal"/>
    <w:pPr>
      <w:keepNext w:val="1"/>
      <w:keepLines w:val="1"/>
    </w:pPr>
    <w:rPr>
      <w:b w:val="1"/>
      <w:color w:val="ffb73d"/>
      <w:sz w:val="32"/>
      <w:szCs w:val="32"/>
    </w:rPr>
  </w:style>
  <w:style w:type="paragraph" w:styleId="Heading3">
    <w:name w:val="heading 3"/>
    <w:basedOn w:val="Normal"/>
    <w:next w:val="Normal"/>
    <w:pPr>
      <w:keepNext w:val="1"/>
      <w:keepLines w:val="1"/>
    </w:pPr>
    <w:rPr>
      <w:b w:val="1"/>
      <w:color w:val="49c3d7"/>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firstLine="0"/>
      <w:jc w:val="center"/>
    </w:pPr>
    <w:rPr>
      <w:rFonts w:ascii="Oswald" w:cs="Oswald" w:eastAsia="Oswald" w:hAnsi="Oswald"/>
      <w:b w:val="1"/>
      <w:color w:val="ff5959"/>
      <w:sz w:val="40"/>
      <w:szCs w:val="40"/>
    </w:rPr>
  </w:style>
  <w:style w:type="paragraph" w:styleId="Heading2">
    <w:name w:val="heading 2"/>
    <w:basedOn w:val="Normal"/>
    <w:next w:val="Normal"/>
    <w:pPr>
      <w:keepNext w:val="1"/>
      <w:keepLines w:val="1"/>
    </w:pPr>
    <w:rPr>
      <w:b w:val="1"/>
      <w:color w:val="ffb73d"/>
      <w:sz w:val="32"/>
      <w:szCs w:val="32"/>
    </w:rPr>
  </w:style>
  <w:style w:type="paragraph" w:styleId="Heading3">
    <w:name w:val="heading 3"/>
    <w:basedOn w:val="Normal"/>
    <w:next w:val="Normal"/>
    <w:pPr>
      <w:keepNext w:val="1"/>
      <w:keepLines w:val="1"/>
    </w:pPr>
    <w:rPr>
      <w:b w:val="1"/>
      <w:color w:val="49c3d7"/>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firstLine="0"/>
      <w:jc w:val="center"/>
    </w:pPr>
    <w:rPr>
      <w:rFonts w:ascii="Oswald" w:cs="Oswald" w:eastAsia="Oswald" w:hAnsi="Oswald"/>
      <w:b w:val="1"/>
      <w:color w:val="ff5959"/>
      <w:sz w:val="40"/>
      <w:szCs w:val="40"/>
    </w:rPr>
  </w:style>
  <w:style w:type="paragraph" w:styleId="Heading2">
    <w:name w:val="heading 2"/>
    <w:basedOn w:val="Normal"/>
    <w:next w:val="Normal"/>
    <w:pPr>
      <w:keepNext w:val="1"/>
      <w:keepLines w:val="1"/>
    </w:pPr>
    <w:rPr>
      <w:b w:val="1"/>
      <w:color w:val="ffb73d"/>
      <w:sz w:val="32"/>
      <w:szCs w:val="32"/>
    </w:rPr>
  </w:style>
  <w:style w:type="paragraph" w:styleId="Heading3">
    <w:name w:val="heading 3"/>
    <w:basedOn w:val="Normal"/>
    <w:next w:val="Normal"/>
    <w:pPr>
      <w:keepNext w:val="1"/>
      <w:keepLines w:val="1"/>
    </w:pPr>
    <w:rPr>
      <w:b w:val="1"/>
      <w:color w:val="49c3d7"/>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360" w:lineRule="auto"/>
      <w:jc w:val="center"/>
    </w:pPr>
    <w:rPr>
      <w:rFonts w:ascii="Oswald" w:cs="Oswald" w:eastAsia="Oswald" w:hAnsi="Oswald"/>
      <w:b w:val="1"/>
      <w:color w:val="2e3192"/>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360" w:lineRule="auto"/>
      <w:jc w:val="center"/>
    </w:pPr>
    <w:rPr>
      <w:rFonts w:ascii="Oswald" w:cs="Oswald" w:eastAsia="Oswald" w:hAnsi="Oswald"/>
      <w:b w:val="1"/>
      <w:color w:val="2e3192"/>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360" w:lineRule="auto"/>
      <w:jc w:val="center"/>
    </w:pPr>
    <w:rPr>
      <w:rFonts w:ascii="Oswald" w:cs="Oswald" w:eastAsia="Oswald" w:hAnsi="Oswald"/>
      <w:b w:val="1"/>
      <w:color w:val="2e3192"/>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yVGipJi10TCXLZMX4t7Bg1Q4IQ==">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