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B0D75" w14:textId="77777777" w:rsidR="003A1F61" w:rsidRPr="003C7562" w:rsidRDefault="003A1F61" w:rsidP="003A1F61">
      <w:pPr>
        <w:jc w:val="center"/>
      </w:pPr>
      <w:r w:rsidRPr="003C7562">
        <w:rPr>
          <w:noProof/>
        </w:rPr>
        <w:drawing>
          <wp:inline distT="0" distB="0" distL="0" distR="0" wp14:anchorId="636DCE76" wp14:editId="06967B7C">
            <wp:extent cx="2087880" cy="1813560"/>
            <wp:effectExtent l="0" t="0" r="7620" b="0"/>
            <wp:docPr id="2" name="Picture 2" descr="UBT Baner whit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 Baner white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10DB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362BF" w14:textId="77777777" w:rsidR="003A1F61" w:rsidRPr="00DD37D0" w:rsidRDefault="003A1F61" w:rsidP="003A1F61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r w:rsidRPr="00DD37D0">
        <w:rPr>
          <w:rFonts w:ascii="Times New Roman" w:hAnsi="Times New Roman" w:cs="Times New Roman"/>
          <w:b/>
          <w:sz w:val="40"/>
          <w:szCs w:val="40"/>
        </w:rPr>
        <w:t>Dizajni I Sistemit te Softuerit</w:t>
      </w:r>
    </w:p>
    <w:p w14:paraId="5EA01446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Viti akademik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2024</w:t>
      </w:r>
      <w:r w:rsidRPr="00DD37D0">
        <w:rPr>
          <w:rFonts w:ascii="Times New Roman" w:hAnsi="Times New Roman" w:cs="Times New Roman"/>
          <w:sz w:val="28"/>
          <w:szCs w:val="28"/>
        </w:rPr>
        <w:t xml:space="preserve"> –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2025</w:t>
      </w:r>
    </w:p>
    <w:p w14:paraId="3E36A7EF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541E2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7D0">
        <w:rPr>
          <w:rFonts w:ascii="Times New Roman" w:hAnsi="Times New Roman" w:cs="Times New Roman"/>
          <w:b/>
          <w:sz w:val="36"/>
          <w:szCs w:val="36"/>
        </w:rPr>
        <w:t>Emri I Projektit: Luxury Step</w:t>
      </w:r>
    </w:p>
    <w:p w14:paraId="7D4D4E91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C1E38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46B00277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B6AF1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Aid Aliu</w:t>
      </w:r>
    </w:p>
    <w:p w14:paraId="732285FA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Aldin Shabani</w:t>
      </w:r>
    </w:p>
    <w:p w14:paraId="0E7AAD47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Blend Kqiku</w:t>
      </w:r>
    </w:p>
    <w:p w14:paraId="13562E2C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6C361C5B" w14:textId="77777777" w:rsidR="003A1F61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Profesori: </w:t>
      </w:r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PhD. Cand.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Greta Ahma</w:t>
      </w:r>
    </w:p>
    <w:p w14:paraId="72EACF1C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5184F59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0A8CBA6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6994943" w14:textId="77777777" w:rsidR="002F2E64" w:rsidRPr="002F2E64" w:rsidRDefault="002F2E64" w:rsidP="003A1F6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GitHub</w:t>
      </w:r>
      <w:r w:rsidR="00FE11C8" w:rsidRP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r w:rsidRPr="002F2E6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https://github.com/AidAliu/LuxuryStep</w:t>
      </w:r>
    </w:p>
    <w:p w14:paraId="219C84C1" w14:textId="77777777" w:rsidR="002F2E64" w:rsidRDefault="002F2E64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C9DB742" w14:textId="77777777" w:rsidR="00FE12A5" w:rsidRPr="002F2E64" w:rsidRDefault="00FE12A5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F2E64">
        <w:rPr>
          <w:rFonts w:ascii="Times New Roman" w:hAnsi="Times New Roman" w:cs="Times New Roman"/>
          <w:iCs/>
          <w:sz w:val="28"/>
          <w:szCs w:val="28"/>
        </w:rPr>
        <w:t>Prill  2025</w:t>
      </w:r>
      <w:r w:rsidRPr="002F2E64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98C1BF9" w14:textId="77777777" w:rsidR="00FE12A5" w:rsidRPr="00DD37D0" w:rsidRDefault="00FE12A5" w:rsidP="00FE12A5">
      <w:pPr>
        <w:pStyle w:val="TOCHeading"/>
        <w:rPr>
          <w:rFonts w:ascii="Times New Roman" w:hAnsi="Times New Roman" w:cs="Times New Roman"/>
          <w:b/>
          <w:color w:val="000000" w:themeColor="text1"/>
        </w:rPr>
      </w:pPr>
      <w:r w:rsidRPr="00DD37D0">
        <w:rPr>
          <w:rFonts w:ascii="Times New Roman" w:hAnsi="Times New Roman" w:cs="Times New Roman"/>
          <w:b/>
          <w:color w:val="000000" w:themeColor="text1"/>
        </w:rPr>
        <w:lastRenderedPageBreak/>
        <w:t>Permbajtja</w:t>
      </w:r>
    </w:p>
    <w:p w14:paraId="2F19CD64" w14:textId="77777777" w:rsidR="00FE12A5" w:rsidRPr="00DD37D0" w:rsidRDefault="00FE12A5" w:rsidP="00FE12A5">
      <w:pPr>
        <w:rPr>
          <w:rFonts w:ascii="Times New Roman" w:hAnsi="Times New Roman" w:cs="Times New Roman"/>
        </w:rPr>
      </w:pPr>
    </w:p>
    <w:p w14:paraId="0BE93612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D37D0">
        <w:rPr>
          <w:rFonts w:ascii="Times New Roman" w:hAnsi="Times New Roman" w:cs="Times New Roman"/>
        </w:rPr>
        <w:fldChar w:fldCharType="begin"/>
      </w:r>
      <w:r w:rsidRPr="00DD37D0">
        <w:rPr>
          <w:rFonts w:ascii="Times New Roman" w:hAnsi="Times New Roman" w:cs="Times New Roman"/>
        </w:rPr>
        <w:instrText xml:space="preserve"> TOC \o "1-3" \h \z \u </w:instrText>
      </w:r>
      <w:r w:rsidRPr="00DD37D0">
        <w:rPr>
          <w:rFonts w:ascii="Times New Roman" w:hAnsi="Times New Roman" w:cs="Times New Roman"/>
        </w:rPr>
        <w:fldChar w:fldCharType="separate"/>
      </w:r>
      <w:hyperlink w:anchor="_Toc187702145" w:history="1">
        <w:r w:rsidRPr="00DD37D0">
          <w:rPr>
            <w:rStyle w:val="Hyperlink"/>
            <w:rFonts w:ascii="Times New Roman" w:hAnsi="Times New Roman" w:cs="Times New Roman"/>
            <w:noProof/>
          </w:rPr>
          <w:t>Luxury Step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CC019F" w14:textId="77777777" w:rsidR="00FE12A5" w:rsidRPr="00DD37D0" w:rsidRDefault="000906E3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4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1 Hyrje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_Toc187702146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66E344" w14:textId="77777777" w:rsidR="00FE12A5" w:rsidRDefault="000906E3" w:rsidP="00D869A5">
      <w:pPr>
        <w:pStyle w:val="TOC2"/>
      </w:pPr>
      <w:hyperlink w:anchor="_Toc187702147" w:history="1">
        <w:r w:rsidR="00FE12A5" w:rsidRPr="00DD37D0">
          <w:rPr>
            <w:rStyle w:val="Hyperlink"/>
          </w:rPr>
          <w:t>2 Conceptual Model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_Toc187702147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</w:t>
        </w:r>
        <w:r w:rsidR="00FE12A5" w:rsidRPr="00DD37D0">
          <w:rPr>
            <w:webHidden/>
          </w:rPr>
          <w:fldChar w:fldCharType="end"/>
        </w:r>
      </w:hyperlink>
    </w:p>
    <w:p w14:paraId="4B296B83" w14:textId="77777777" w:rsidR="001E01F7" w:rsidRDefault="000906E3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.1</w:t>
        </w:r>
        <w:r w:rsidR="001E01F7" w:rsidRPr="00DD37D0">
          <w:rPr>
            <w:rStyle w:val="Hyperlink"/>
          </w:rPr>
          <w:t xml:space="preserve"> </w:t>
        </w:r>
        <w:r w:rsidR="001E01F7" w:rsidRPr="00E405BC">
          <w:t>Conceptual Model-Presentation Laye</w:t>
        </w:r>
        <w:r w:rsidR="001E01F7">
          <w:t>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14:paraId="0F0E6931" w14:textId="77777777" w:rsidR="001E01F7" w:rsidRDefault="000906E3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.2</w:t>
        </w:r>
        <w:r w:rsidR="001E01F7" w:rsidRPr="001E01F7">
          <w:t xml:space="preserve"> </w:t>
        </w:r>
        <w:r w:rsidR="001E01F7" w:rsidRPr="009069E8">
          <w:t>Conceptual Model-Business Logic Layer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14:paraId="36E64628" w14:textId="77777777" w:rsidR="005C476D" w:rsidRPr="00D869A5" w:rsidRDefault="000906E3" w:rsidP="00D869A5">
      <w:pPr>
        <w:pStyle w:val="TOC2"/>
      </w:pPr>
      <w:hyperlink w:anchor="_Toc187702147" w:history="1">
        <w:r w:rsidR="005C476D" w:rsidRPr="00D869A5">
          <w:rPr>
            <w:rStyle w:val="Hyperlink"/>
          </w:rPr>
          <w:t>2.3</w:t>
        </w:r>
        <w:r w:rsidR="005C476D" w:rsidRPr="00D869A5">
          <w:t xml:space="preserve"> Conceptual Model-</w:t>
        </w:r>
        <w:r w:rsidR="00EE547A" w:rsidRPr="00D869A5">
          <w:t xml:space="preserve"> Data Access Layer</w:t>
        </w:r>
        <w:r w:rsidR="005C476D" w:rsidRPr="00D869A5">
          <w:rPr>
            <w:webHidden/>
          </w:rPr>
          <w:tab/>
        </w:r>
        <w:r w:rsidR="005C476D" w:rsidRPr="00D869A5">
          <w:rPr>
            <w:webHidden/>
          </w:rPr>
          <w:fldChar w:fldCharType="begin"/>
        </w:r>
        <w:r w:rsidR="005C476D" w:rsidRPr="00D869A5">
          <w:rPr>
            <w:webHidden/>
          </w:rPr>
          <w:instrText xml:space="preserve"> PAGEREF _Toc187702147 \h </w:instrText>
        </w:r>
        <w:r w:rsidR="005C476D" w:rsidRPr="00D869A5">
          <w:rPr>
            <w:webHidden/>
          </w:rPr>
        </w:r>
        <w:r w:rsidR="005C476D" w:rsidRPr="00D869A5">
          <w:rPr>
            <w:webHidden/>
          </w:rPr>
          <w:fldChar w:fldCharType="separate"/>
        </w:r>
        <w:r w:rsidR="005C476D" w:rsidRPr="00D869A5">
          <w:rPr>
            <w:webHidden/>
          </w:rPr>
          <w:t>3</w:t>
        </w:r>
        <w:r w:rsidR="005C476D" w:rsidRPr="00D869A5">
          <w:rPr>
            <w:webHidden/>
          </w:rPr>
          <w:fldChar w:fldCharType="end"/>
        </w:r>
      </w:hyperlink>
    </w:p>
    <w:p w14:paraId="3B1E3FB4" w14:textId="77777777" w:rsidR="00FE12A5" w:rsidRPr="00DD37D0" w:rsidRDefault="000906E3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3.Utility Tree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7EA7B2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52" w:history="1">
        <w:r w:rsidR="00FE12A5" w:rsidRPr="00DD37D0">
          <w:rPr>
            <w:rStyle w:val="Hyperlink"/>
          </w:rPr>
          <w:t xml:space="preserve">3.1 </w:t>
        </w:r>
        <w:r w:rsidR="00DD37D0" w:rsidRPr="00DD37D0">
          <w:rPr>
            <w:rStyle w:val="Hyperlink"/>
          </w:rPr>
          <w:t>Usage</w:t>
        </w:r>
        <w:r w:rsidR="00FE12A5" w:rsidRPr="00DD37D0">
          <w:rPr>
            <w:rStyle w:val="Hyperlink"/>
          </w:rPr>
          <w:t xml:space="preserve"> (Përdorimi)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FF42032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53" w:history="1">
        <w:r w:rsidR="00FE12A5" w:rsidRPr="00DD37D0">
          <w:rPr>
            <w:rStyle w:val="Hyperlink"/>
          </w:rPr>
          <w:t xml:space="preserve">3.2 </w:t>
        </w:r>
        <w:r w:rsidR="00DD37D0">
          <w:rPr>
            <w:rStyle w:val="Hyperlink"/>
          </w:rPr>
          <w:t>Performance (Performancë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7383F168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54" w:history="1">
        <w:r w:rsidR="00FE12A5" w:rsidRPr="00DD37D0">
          <w:rPr>
            <w:rStyle w:val="Hyperlink"/>
          </w:rPr>
          <w:t xml:space="preserve">3.3 </w:t>
        </w:r>
        <w:r w:rsidR="00DD37D0">
          <w:rPr>
            <w:rStyle w:val="Hyperlink"/>
          </w:rPr>
          <w:t>Reliability (Besueshmëri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27D11B6B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55" w:history="1">
        <w:r w:rsidR="00DD37D0">
          <w:rPr>
            <w:rStyle w:val="Hyperlink"/>
          </w:rPr>
          <w:t>3.4 Modifiability (Modifikueshm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C159C6F" w14:textId="77777777" w:rsidR="00FE12A5" w:rsidRDefault="000906E3" w:rsidP="00D869A5">
      <w:pPr>
        <w:pStyle w:val="TOC2"/>
      </w:pPr>
      <w:hyperlink w:anchor="_Toc187702156" w:history="1">
        <w:r w:rsidR="00FE12A5" w:rsidRPr="00DD37D0">
          <w:rPr>
            <w:rStyle w:val="Hyperlink"/>
          </w:rPr>
          <w:t xml:space="preserve">3.5 </w:t>
        </w:r>
        <w:r w:rsidR="00DD37D0">
          <w:rPr>
            <w:rStyle w:val="Hyperlink"/>
          </w:rPr>
          <w:t>Reusability(Rip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rdorimi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041F0986" w14:textId="77777777" w:rsidR="00DD37D0" w:rsidRDefault="000906E3" w:rsidP="00D869A5">
      <w:pPr>
        <w:pStyle w:val="TOC2"/>
      </w:pPr>
      <w:hyperlink w:anchor="_Toc187702156" w:history="1">
        <w:r w:rsidR="00DD37D0">
          <w:rPr>
            <w:rStyle w:val="Hyperlink"/>
          </w:rPr>
          <w:t>3.6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Adaptability(P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rshtatja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14:paraId="35BCF9D3" w14:textId="77777777" w:rsidR="00DD37D0" w:rsidRPr="00DD37D0" w:rsidRDefault="000906E3" w:rsidP="00D869A5">
      <w:pPr>
        <w:pStyle w:val="TOC2"/>
        <w:rPr>
          <w:rFonts w:eastAsiaTheme="minorEastAsia"/>
        </w:rPr>
      </w:pPr>
      <w:hyperlink w:anchor="_Toc187702156" w:history="1">
        <w:r w:rsidR="00DD37D0">
          <w:rPr>
            <w:rStyle w:val="Hyperlink"/>
          </w:rPr>
          <w:t>3.7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Security(Siguria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14:paraId="2DC8EA92" w14:textId="77777777" w:rsidR="00FE12A5" w:rsidRPr="00DD37D0" w:rsidRDefault="000906E3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7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4. Product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7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DBB17E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58" w:history="1">
        <w:r w:rsidR="00FE12A5" w:rsidRPr="00DD37D0">
          <w:rPr>
            <w:rStyle w:val="Hyperlink"/>
          </w:rPr>
          <w:t xml:space="preserve">4.1 </w:t>
        </w:r>
        <w:r w:rsidR="004F3466" w:rsidRPr="004F3466">
          <w:rPr>
            <w:rStyle w:val="Hyperlink"/>
          </w:rPr>
          <w:t>Product Vision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7A34E910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59" w:history="1">
        <w:r w:rsidR="00FE12A5" w:rsidRPr="00DD37D0">
          <w:rPr>
            <w:rStyle w:val="Hyperlink"/>
          </w:rPr>
          <w:t xml:space="preserve">4.2. </w:t>
        </w:r>
        <w:r w:rsidR="004F3466">
          <w:rPr>
            <w:rStyle w:val="Hyperlink"/>
          </w:rPr>
          <w:t>Key Features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5ADE1727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60" w:history="1">
        <w:r w:rsidR="00FE12A5" w:rsidRPr="00DD37D0">
          <w:rPr>
            <w:rStyle w:val="Hyperlink"/>
          </w:rPr>
          <w:t xml:space="preserve">4.3 </w:t>
        </w:r>
        <w:r w:rsidR="004F3466" w:rsidRPr="004F3466">
          <w:rPr>
            <w:rStyle w:val="Hyperlink"/>
          </w:rPr>
          <w:t>Stakeholders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14:paraId="152B1541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61" w:history="1">
        <w:r w:rsidR="00FE12A5" w:rsidRPr="00DD37D0">
          <w:rPr>
            <w:rStyle w:val="Hyperlink"/>
          </w:rPr>
          <w:t xml:space="preserve">4.4 </w:t>
        </w:r>
        <w:r w:rsidR="004F3466">
          <w:rPr>
            <w:rStyle w:val="Hyperlink"/>
          </w:rPr>
          <w:t>Target Market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14:paraId="30DB092C" w14:textId="77777777" w:rsidR="00FE12A5" w:rsidRPr="00DD37D0" w:rsidRDefault="000906E3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 Architectural Models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FBBD6A" w14:textId="07DA4D9F" w:rsidR="00FE12A5" w:rsidRPr="00DD37D0" w:rsidRDefault="000906E3" w:rsidP="00AA7F0D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5" w:history="1">
        <w:r w:rsidR="00E930DD">
          <w:rPr>
            <w:rStyle w:val="Hyperlink"/>
            <w:rFonts w:ascii="Times New Roman" w:hAnsi="Times New Roman" w:cs="Times New Roman"/>
            <w:noProof/>
          </w:rPr>
          <w:t xml:space="preserve">LuxuryStep </w:t>
        </w:r>
        <w:r w:rsidR="00FE12A5" w:rsidRPr="00DD37D0">
          <w:rPr>
            <w:rStyle w:val="Hyperlink"/>
            <w:rFonts w:ascii="Times New Roman" w:hAnsi="Times New Roman" w:cs="Times New Roman"/>
            <w:noProof/>
          </w:rPr>
          <w:t>Layer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9E82F2" w14:textId="77777777" w:rsidR="00FE12A5" w:rsidRPr="00DD37D0" w:rsidRDefault="000906E3" w:rsidP="00AA7F0D">
      <w:pPr>
        <w:pStyle w:val="TOC2"/>
        <w:ind w:left="0"/>
        <w:rPr>
          <w:rFonts w:eastAsiaTheme="minorEastAsia"/>
        </w:rPr>
      </w:pPr>
      <w:hyperlink w:anchor="_Toc187702166" w:history="1">
        <w:r w:rsidR="00FE12A5" w:rsidRPr="00DD37D0">
          <w:rPr>
            <w:rStyle w:val="Hyperlink"/>
          </w:rPr>
          <w:t>5.1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14:paraId="651245EB" w14:textId="77777777" w:rsidR="00FE12A5" w:rsidRPr="00DD37D0" w:rsidRDefault="000906E3" w:rsidP="00AA7F0D">
      <w:pPr>
        <w:pStyle w:val="TOC2"/>
        <w:ind w:left="0"/>
        <w:rPr>
          <w:rFonts w:eastAsiaTheme="minorEastAsia"/>
        </w:rPr>
      </w:pPr>
      <w:hyperlink w:anchor="_Toc187702167" w:history="1">
        <w:r w:rsidR="00FE12A5" w:rsidRPr="00DD37D0">
          <w:rPr>
            <w:rStyle w:val="Hyperlink"/>
          </w:rPr>
          <w:t>5.2 Presentation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14:paraId="09113791" w14:textId="1B665CCE" w:rsidR="00FE12A5" w:rsidRPr="00DD37D0" w:rsidRDefault="000906E3" w:rsidP="009A7B4F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5.2.1 Presentation Layer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382A1C" w14:textId="5D48746D" w:rsidR="00FE12A5" w:rsidRPr="00DD37D0" w:rsidRDefault="000906E3" w:rsidP="00C83FB2">
      <w:pPr>
        <w:pStyle w:val="TOC2"/>
        <w:ind w:left="0"/>
        <w:rPr>
          <w:rFonts w:eastAsiaTheme="minorEastAsia"/>
        </w:rPr>
      </w:pPr>
      <w:hyperlink w:anchor="_Toc187702170" w:history="1">
        <w:r w:rsidR="00404604">
          <w:rPr>
            <w:rStyle w:val="Hyperlink"/>
          </w:rPr>
          <w:t>5.2.2</w:t>
        </w:r>
        <w:r w:rsidR="00FE12A5" w:rsidRPr="00DD37D0">
          <w:rPr>
            <w:rStyle w:val="Hyperlink"/>
          </w:rPr>
          <w:t xml:space="preserve"> Presentation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14:paraId="4CB46098" w14:textId="77777777" w:rsidR="00FE12A5" w:rsidRPr="00DD37D0" w:rsidRDefault="000906E3" w:rsidP="00C83FB2">
      <w:pPr>
        <w:pStyle w:val="TOC2"/>
        <w:ind w:left="0"/>
        <w:rPr>
          <w:rFonts w:eastAsiaTheme="minorEastAsia"/>
        </w:rPr>
      </w:pPr>
      <w:hyperlink w:anchor="_Toc187702171" w:history="1">
        <w:r w:rsidR="00FE12A5" w:rsidRPr="00DD37D0">
          <w:rPr>
            <w:rStyle w:val="Hyperlink"/>
          </w:rPr>
          <w:t>5.3 Bussines Logic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14:paraId="3EEA7AC4" w14:textId="77777777" w:rsidR="00FE12A5" w:rsidRPr="00DD37D0" w:rsidRDefault="000906E3" w:rsidP="00C83FB2">
      <w:pPr>
        <w:pStyle w:val="TOC2"/>
        <w:ind w:left="0"/>
        <w:rPr>
          <w:rFonts w:eastAsiaTheme="minorEastAsia"/>
        </w:rPr>
      </w:pPr>
      <w:hyperlink w:anchor="_Toc187702172" w:history="1">
        <w:r w:rsidR="00FE12A5" w:rsidRPr="00DD37D0">
          <w:rPr>
            <w:rStyle w:val="Hyperlink"/>
          </w:rPr>
          <w:t>5.3.1 Bussines Logic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16</w:t>
        </w:r>
        <w:r w:rsidR="00FE12A5" w:rsidRPr="00DD37D0">
          <w:rPr>
            <w:webHidden/>
          </w:rPr>
          <w:fldChar w:fldCharType="end"/>
        </w:r>
      </w:hyperlink>
    </w:p>
    <w:p w14:paraId="435235D6" w14:textId="35F01040" w:rsidR="00FE12A5" w:rsidRPr="00DD37D0" w:rsidRDefault="000906E3" w:rsidP="00C83FB2">
      <w:pPr>
        <w:pStyle w:val="TOC2"/>
        <w:ind w:left="0"/>
        <w:rPr>
          <w:rFonts w:eastAsiaTheme="minorEastAsia"/>
        </w:rPr>
      </w:pPr>
      <w:hyperlink w:anchor="_Toc187702174" w:history="1">
        <w:r w:rsidR="00404604">
          <w:rPr>
            <w:rStyle w:val="Hyperlink"/>
          </w:rPr>
          <w:t>5.3.2</w:t>
        </w:r>
        <w:r w:rsidR="00FE12A5" w:rsidRPr="00DD37D0">
          <w:rPr>
            <w:rStyle w:val="Hyperlink"/>
          </w:rPr>
          <w:t xml:space="preserve"> Bussines Logic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19</w:t>
        </w:r>
        <w:r w:rsidR="00FE12A5" w:rsidRPr="00DD37D0">
          <w:rPr>
            <w:webHidden/>
          </w:rPr>
          <w:fldChar w:fldCharType="end"/>
        </w:r>
      </w:hyperlink>
    </w:p>
    <w:p w14:paraId="43E827DC" w14:textId="77777777" w:rsidR="00FE12A5" w:rsidRPr="00DD37D0" w:rsidRDefault="000906E3" w:rsidP="00C83FB2">
      <w:pPr>
        <w:pStyle w:val="TOC2"/>
        <w:ind w:left="0"/>
        <w:rPr>
          <w:rFonts w:eastAsiaTheme="minorEastAsia"/>
        </w:rPr>
      </w:pPr>
      <w:hyperlink w:anchor="_Toc187702175" w:history="1">
        <w:r w:rsidR="00FE12A5" w:rsidRPr="00DD37D0">
          <w:rPr>
            <w:rStyle w:val="Hyperlink"/>
          </w:rPr>
          <w:t>5.4Data Access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20</w:t>
        </w:r>
        <w:r w:rsidR="00FE12A5" w:rsidRPr="00DD37D0">
          <w:rPr>
            <w:webHidden/>
          </w:rPr>
          <w:fldChar w:fldCharType="end"/>
        </w:r>
      </w:hyperlink>
    </w:p>
    <w:p w14:paraId="3C4E09F3" w14:textId="77777777" w:rsidR="00FE12A5" w:rsidRPr="00DD37D0" w:rsidRDefault="000906E3" w:rsidP="00C83FB2">
      <w:pPr>
        <w:pStyle w:val="TOC2"/>
        <w:ind w:left="0"/>
        <w:rPr>
          <w:rFonts w:eastAsiaTheme="minorEastAsia"/>
        </w:rPr>
      </w:pPr>
      <w:hyperlink w:anchor="_Toc187702176" w:history="1">
        <w:r w:rsidR="00FE12A5" w:rsidRPr="00DD37D0">
          <w:rPr>
            <w:rStyle w:val="Hyperlink"/>
          </w:rPr>
          <w:t>5.4.1 Data Access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21</w:t>
        </w:r>
        <w:r w:rsidR="00FE12A5" w:rsidRPr="00DD37D0">
          <w:rPr>
            <w:webHidden/>
          </w:rPr>
          <w:fldChar w:fldCharType="end"/>
        </w:r>
      </w:hyperlink>
    </w:p>
    <w:p w14:paraId="18E07FC1" w14:textId="77777777" w:rsidR="00FE12A5" w:rsidRPr="00DD37D0" w:rsidRDefault="000906E3" w:rsidP="00C83FB2">
      <w:pPr>
        <w:pStyle w:val="TOC2"/>
        <w:ind w:left="0"/>
        <w:rPr>
          <w:rFonts w:eastAsiaTheme="minorEastAsia"/>
        </w:rPr>
      </w:pPr>
      <w:hyperlink w:anchor="_Toc187702177" w:history="1">
        <w:r w:rsidR="00FE12A5" w:rsidRPr="00DD37D0">
          <w:rPr>
            <w:rStyle w:val="Hyperlink"/>
          </w:rPr>
          <w:t>5.4.2 Data Access Layer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22</w:t>
        </w:r>
        <w:r w:rsidR="00FE12A5" w:rsidRPr="00DD37D0">
          <w:rPr>
            <w:webHidden/>
          </w:rPr>
          <w:fldChar w:fldCharType="end"/>
        </w:r>
      </w:hyperlink>
    </w:p>
    <w:p w14:paraId="7791C5BC" w14:textId="77777777" w:rsidR="00FE12A5" w:rsidRPr="00DD37D0" w:rsidRDefault="000906E3" w:rsidP="00404604">
      <w:pPr>
        <w:pStyle w:val="TOC2"/>
        <w:ind w:left="0"/>
        <w:rPr>
          <w:rFonts w:eastAsiaTheme="minorEastAsia"/>
        </w:rPr>
      </w:pPr>
      <w:hyperlink w:anchor="_Toc187702178" w:history="1">
        <w:r w:rsidR="00FE12A5" w:rsidRPr="00DD37D0">
          <w:rPr>
            <w:rStyle w:val="Hyperlink"/>
          </w:rPr>
          <w:t>5.4.3 Data Access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23</w:t>
        </w:r>
        <w:r w:rsidR="00FE12A5" w:rsidRPr="00DD37D0">
          <w:rPr>
            <w:webHidden/>
          </w:rPr>
          <w:fldChar w:fldCharType="end"/>
        </w:r>
      </w:hyperlink>
    </w:p>
    <w:p w14:paraId="149CF8DF" w14:textId="4DA4D7F6" w:rsidR="00FE12A5" w:rsidRPr="00DD37D0" w:rsidRDefault="000906E3" w:rsidP="00D869A5">
      <w:pPr>
        <w:pStyle w:val="TOC2"/>
        <w:rPr>
          <w:rFonts w:eastAsiaTheme="minorEastAsia"/>
        </w:rPr>
      </w:pPr>
      <w:hyperlink w:anchor="_Toc187702183" w:history="1">
        <w:r w:rsidR="009C0D5D">
          <w:rPr>
            <w:rStyle w:val="Hyperlink"/>
          </w:rPr>
          <w:t xml:space="preserve"> 5.5</w:t>
        </w:r>
        <w:r w:rsidR="00FE12A5" w:rsidRPr="00DD37D0">
          <w:rPr>
            <w:rStyle w:val="Hyperlink"/>
          </w:rPr>
          <w:t xml:space="preserve"> Runtime Components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28</w:t>
        </w:r>
        <w:r w:rsidR="00FE12A5" w:rsidRPr="00DD37D0">
          <w:rPr>
            <w:webHidden/>
          </w:rPr>
          <w:fldChar w:fldCharType="end"/>
        </w:r>
      </w:hyperlink>
    </w:p>
    <w:p w14:paraId="65043F7A" w14:textId="4DE17AB7" w:rsidR="00FE12A5" w:rsidRPr="00DD37D0" w:rsidRDefault="000906E3" w:rsidP="00D869A5">
      <w:pPr>
        <w:pStyle w:val="TOC2"/>
        <w:rPr>
          <w:rFonts w:eastAsiaTheme="minorEastAsia"/>
        </w:rPr>
      </w:pPr>
      <w:hyperlink w:anchor="_Toc187702184" w:history="1">
        <w:r w:rsidR="009C0D5D">
          <w:rPr>
            <w:rStyle w:val="Hyperlink"/>
          </w:rPr>
          <w:t>5</w:t>
        </w:r>
        <w:r w:rsidR="00FE12A5" w:rsidRPr="00DD37D0">
          <w:rPr>
            <w:rStyle w:val="Hyperlink"/>
          </w:rPr>
          <w:t>.6 Mapping Between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14:paraId="6F041B8F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85" w:history="1">
        <w:r w:rsidR="00FE12A5" w:rsidRPr="00DD37D0">
          <w:rPr>
            <w:rStyle w:val="Hyperlink"/>
          </w:rPr>
          <w:t>5.7 Architectural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14:paraId="0BA240E7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86" w:history="1">
        <w:r w:rsidR="00FE12A5" w:rsidRPr="00DD37D0">
          <w:rPr>
            <w:rStyle w:val="Hyperlink"/>
          </w:rPr>
          <w:t>6.Ride Planner Detailed Desing Document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14:paraId="6AA08C72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87" w:history="1">
        <w:r w:rsidR="00FE12A5" w:rsidRPr="00DD37D0">
          <w:rPr>
            <w:rStyle w:val="Hyperlink"/>
          </w:rPr>
          <w:t>6.1 Mid Level Desing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14:paraId="2C38E9E6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6.1.1 User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1F965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9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6.1.2 User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_Toc187702189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794D31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0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6.2.1 Bus Schedule Module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_Toc187702190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34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931ECD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117BAF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C2C0EA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5.3.1 TaxiReservation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6FB0C5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5.3.2 TaxiReservation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DD2E49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5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5.4.1 TaxiDriverDashboard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45939E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5.4.2 TaxiDriverDashboard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3CD9DB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97" w:history="1">
        <w:r w:rsidR="00FE12A5" w:rsidRPr="00DD37D0">
          <w:rPr>
            <w:rStyle w:val="Hyperlink"/>
          </w:rPr>
          <w:t>6.5 Low-Level Desing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42</w:t>
        </w:r>
        <w:r w:rsidR="00FE12A5" w:rsidRPr="00DD37D0">
          <w:rPr>
            <w:webHidden/>
          </w:rPr>
          <w:fldChar w:fldCharType="end"/>
        </w:r>
      </w:hyperlink>
    </w:p>
    <w:p w14:paraId="2F7E8F03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6.5.2 Detailed View of the Modules of Low Levels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4121A9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199" w:history="1">
        <w:r w:rsidR="00FE12A5" w:rsidRPr="00DD37D0">
          <w:rPr>
            <w:rStyle w:val="Hyperlink"/>
          </w:rPr>
          <w:t>6.6 Mapping Beetwen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44</w:t>
        </w:r>
        <w:r w:rsidR="00FE12A5" w:rsidRPr="00DD37D0">
          <w:rPr>
            <w:webHidden/>
          </w:rPr>
          <w:fldChar w:fldCharType="end"/>
        </w:r>
      </w:hyperlink>
    </w:p>
    <w:p w14:paraId="4EB51361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200" w:history="1">
        <w:r w:rsidR="00FE12A5" w:rsidRPr="00DD37D0">
          <w:rPr>
            <w:rStyle w:val="Hyperlink"/>
          </w:rPr>
          <w:t>6.7 Detailed Desing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45</w:t>
        </w:r>
        <w:r w:rsidR="00FE12A5" w:rsidRPr="00DD37D0">
          <w:rPr>
            <w:webHidden/>
          </w:rPr>
          <w:fldChar w:fldCharType="end"/>
        </w:r>
      </w:hyperlink>
    </w:p>
    <w:p w14:paraId="13B558EB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201" w:history="1">
        <w:r w:rsidR="00FE12A5" w:rsidRPr="00DD37D0">
          <w:rPr>
            <w:rStyle w:val="Hyperlink"/>
          </w:rPr>
          <w:t>7 Diagramet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46</w:t>
        </w:r>
        <w:r w:rsidR="00FE12A5" w:rsidRPr="00DD37D0">
          <w:rPr>
            <w:webHidden/>
          </w:rPr>
          <w:fldChar w:fldCharType="end"/>
        </w:r>
      </w:hyperlink>
    </w:p>
    <w:p w14:paraId="2F20D955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 Activity Diagrams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3E60EE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195623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A6816" w14:textId="77777777" w:rsidR="00FE12A5" w:rsidRPr="00DD37D0" w:rsidRDefault="000906E3" w:rsidP="00D869A5">
      <w:pPr>
        <w:pStyle w:val="TOC2"/>
        <w:rPr>
          <w:rFonts w:eastAsiaTheme="minorEastAsia"/>
        </w:rPr>
      </w:pPr>
      <w:hyperlink w:anchor="_Toc187702205" w:history="1">
        <w:r w:rsidR="00FE12A5" w:rsidRPr="00DD37D0">
          <w:rPr>
            <w:rStyle w:val="Hyperlink"/>
          </w:rPr>
          <w:t>7.2 Sequence Diagrams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51</w:t>
        </w:r>
        <w:r w:rsidR="00FE12A5" w:rsidRPr="00DD37D0">
          <w:rPr>
            <w:webHidden/>
          </w:rPr>
          <w:fldChar w:fldCharType="end"/>
        </w:r>
      </w:hyperlink>
    </w:p>
    <w:p w14:paraId="2B47F8FF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7.2.1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51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2822C9" w14:textId="77777777" w:rsidR="00FE12A5" w:rsidRPr="00DD37D0" w:rsidRDefault="000906E3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7" w:history="1">
        <w:r w:rsidR="00FE12A5" w:rsidRPr="00DD37D0">
          <w:rPr>
            <w:rStyle w:val="Hyperlink"/>
            <w:rFonts w:ascii="Times New Roman" w:hAnsi="Times New Roman" w:cs="Times New Roman"/>
            <w:noProof/>
            <w:bdr w:val="none" w:sz="0" w:space="0" w:color="auto" w:frame="1"/>
          </w:rPr>
          <w:t>7.2.2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CB2BD2" w14:textId="77777777" w:rsidR="00FE12A5" w:rsidRPr="00DD37D0" w:rsidRDefault="00FE12A5" w:rsidP="00FE12A5">
      <w:pPr>
        <w:rPr>
          <w:rFonts w:ascii="Times New Roman" w:hAnsi="Times New Roman" w:cs="Times New Roman"/>
          <w:b/>
          <w:bCs/>
          <w:noProof/>
        </w:rPr>
      </w:pPr>
      <w:r w:rsidRPr="00DD37D0">
        <w:rPr>
          <w:rFonts w:ascii="Times New Roman" w:hAnsi="Times New Roman" w:cs="Times New Roman"/>
          <w:b/>
          <w:bCs/>
          <w:noProof/>
        </w:rPr>
        <w:fldChar w:fldCharType="end"/>
      </w:r>
    </w:p>
    <w:p w14:paraId="4E5CF6F9" w14:textId="77777777" w:rsidR="00647667" w:rsidRPr="00DD37D0" w:rsidRDefault="00647667" w:rsidP="00FE12A5">
      <w:pPr>
        <w:rPr>
          <w:rFonts w:ascii="Times New Roman" w:hAnsi="Times New Roman" w:cs="Times New Roman"/>
          <w:b/>
          <w:bCs/>
          <w:noProof/>
        </w:rPr>
      </w:pPr>
    </w:p>
    <w:p w14:paraId="5F7B9D93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8F88E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E4C248" w14:textId="5FFDFE39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EC825" w14:textId="0820FB74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5B339B" w14:textId="69D7B06D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82DD3" w14:textId="7322C487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A56D2" w14:textId="2E417FCC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06FDB" w14:textId="77777777" w:rsidR="000D6079" w:rsidRP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4257F" w14:textId="1A008B17" w:rsidR="00647667" w:rsidRPr="00DD37D0" w:rsidRDefault="00647667" w:rsidP="0064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Hyrje</w:t>
      </w:r>
    </w:p>
    <w:p w14:paraId="455F3EAC" w14:textId="77777777"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një platformë inovative që kombinon fuqinë e teknologjisë me pasionin për këpucët luksoze, duke krijuar një hapësirë ku përdoruesit mund të eksplorojnë, rishikojnë dhe blejnë produkte me cilësi të lartë.  E ndërtuar me </w:t>
      </w:r>
      <w:r w:rsidRPr="00DD37D0">
        <w:rPr>
          <w:b/>
          <w:bCs/>
        </w:rPr>
        <w:t>Django</w:t>
      </w:r>
      <w:r w:rsidRPr="00DD37D0">
        <w:t xml:space="preserve"> për backend dhe </w:t>
      </w:r>
      <w:r w:rsidRPr="00DD37D0">
        <w:rPr>
          <w:b/>
          <w:bCs/>
        </w:rPr>
        <w:t>React</w:t>
      </w:r>
      <w:r w:rsidRPr="00DD37D0">
        <w:t xml:space="preserve"> për frontend, </w:t>
      </w:r>
      <w:r w:rsidRPr="00DD37D0">
        <w:rPr>
          <w:b/>
          <w:bCs/>
        </w:rPr>
        <w:t>LuxuryStep</w:t>
      </w:r>
      <w:r w:rsidRPr="00DD37D0">
        <w:t xml:space="preserve"> synon të ofrojë një eksperiencë të shpejtë, të sigurt dhe të personalizuar për të gjithë adhuruesit e modës dhe koleksionistët e këpucëve. Platforma shërben si një vendtakim për entuziastët e këpucëve, duke ofruar mundësinë për të ndarë mendimet e tyre për marka dhe modele të ndryshme, si dhe për të bërë blerje të sigurta nga shitës të verifikuar.</w:t>
      </w:r>
    </w:p>
    <w:p w14:paraId="71F41589" w14:textId="77777777"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konceptuar si një ekosistem i plotë për komunitetin e këpucëve luksoze, duke pasur synime të qarta si: </w:t>
      </w:r>
    </w:p>
    <w:p w14:paraId="3BEB2CCB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Lehtësimi i Zgjedhjes për Blerësit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lexojnë rishikime autentike dhe të bazuara në eksperiencën e konsumatorëve të tjerë para se të marrin një vendim për blerje.</w:t>
      </w:r>
    </w:p>
    <w:p w14:paraId="482243AF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 e Besimit përmes Transparencës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Çdo produkt ka një vlerësim të detajuar dhe rishikime të verifikuara për të garantuar autenticitetin dhe cilësinë.</w:t>
      </w:r>
    </w:p>
    <w:p w14:paraId="658B658A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Një Hapësirë për Adhuruesit e Këpucëve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LuxuryStep krijon një komunitet ku koleksionistët dhe të apasionuarit pas këpucëve mund të ndajnë mendimet e tyre.</w:t>
      </w:r>
    </w:p>
    <w:p w14:paraId="2FC35E96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Preferencave Personale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krijojnë një listë dëshirash me këpucët që pëlqejnë dhe të ndjekin uljet e çmimeve.</w:t>
      </w:r>
    </w:p>
    <w:p w14:paraId="75107934" w14:textId="77777777" w:rsid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Sigurimi i Transaksioneve të Besueshme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Platforma mundëson blerjen dhe shitjen e këpucëve përmes një sistemi të sigurt pagese dhe verifikimi.</w:t>
      </w:r>
    </w:p>
    <w:p w14:paraId="1406C27E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60265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AB3418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A2C7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88064D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69F9A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059270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CFB511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239F9" w14:textId="77777777" w:rsidR="003978A1" w:rsidRDefault="003978A1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656D568" w14:textId="77777777" w:rsidR="000E6705" w:rsidRPr="003978A1" w:rsidRDefault="000E6705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C45C95A" w14:textId="77777777" w:rsidR="004462A0" w:rsidRDefault="009B5A98" w:rsidP="004462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9B5A9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</w:t>
      </w:r>
    </w:p>
    <w:p w14:paraId="5C4A61FA" w14:textId="77777777" w:rsidR="004462A0" w:rsidRPr="004462A0" w:rsidRDefault="004462A0" w:rsidP="004462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C9D9D52" w14:textId="77777777" w:rsidR="009B5A98" w:rsidRDefault="00E40637" w:rsidP="009B5A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4063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60BE5C3" wp14:editId="217A6001">
            <wp:extent cx="5942965" cy="7105650"/>
            <wp:effectExtent l="0" t="0" r="635" b="0"/>
            <wp:docPr id="5" name="Picture 5" descr="C:\Users\Plus Computers\Desktop\Documentation\png\Conceptual 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 Mod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4" cy="71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230A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4B1FEB7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B858248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BE3C8CB" w14:textId="77777777" w:rsidR="00F11319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Model-Presentation Layer</w:t>
      </w:r>
    </w:p>
    <w:p w14:paraId="2C9AD5E9" w14:textId="77777777" w:rsidR="004462A0" w:rsidRDefault="004462A0" w:rsidP="004462A0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B0D0E08" w14:textId="77777777" w:rsidR="00C76A52" w:rsidRDefault="004462A0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6EC1CAFF" wp14:editId="1B95812A">
            <wp:extent cx="5943600" cy="3924300"/>
            <wp:effectExtent l="0" t="0" r="0" b="0"/>
            <wp:docPr id="3" name="Picture 3" descr="C:\Users\Plus Computers\Desktop\Documentation\png\ConceptualModel2.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Documentation\png\ConceptualModel2.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032" w14:textId="77777777" w:rsidR="00045653" w:rsidRPr="00C76A52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7400F76" w14:textId="77777777" w:rsidR="004462A0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F1131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Conceptual Model-Business Logic Layer</w:t>
      </w:r>
    </w:p>
    <w:p w14:paraId="3F9DC78E" w14:textId="77777777" w:rsidR="00E40637" w:rsidRPr="00F11319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2FD7A70" w14:textId="77777777" w:rsidR="009B5A98" w:rsidRPr="00045653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4565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188EAB8" wp14:editId="0CA1731B">
            <wp:extent cx="5942330" cy="3261360"/>
            <wp:effectExtent l="0" t="0" r="1270" b="0"/>
            <wp:docPr id="9" name="Picture 9" descr="C:\Users\Plus Computers\Desktop\Documentation\png\ConceptualModel2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Model2.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13" cy="32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15" w14:textId="77777777" w:rsidR="009B5A98" w:rsidRDefault="005C476D" w:rsidP="00D869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</w:t>
      </w:r>
      <w:r w:rsidR="00EE547A"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Data Access Layer</w:t>
      </w:r>
    </w:p>
    <w:p w14:paraId="7B9D8102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46B17A5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B7700C3" w14:textId="77777777" w:rsidR="00AD1E39" w:rsidRDefault="00BF60D7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F60D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28C9999E" wp14:editId="59170ED3">
            <wp:extent cx="5943600" cy="4114022"/>
            <wp:effectExtent l="0" t="0" r="0" b="1270"/>
            <wp:docPr id="10" name="Picture 10" descr="C:\Users\Plus Computers\Desktop\Documentation\png\ConceptualModel2.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us Computers\Desktop\Documentation\png\ConceptualModel2.3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214B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5BAF5D1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07515E9" w14:textId="77777777" w:rsidR="003E15CC" w:rsidRP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6D67451" w14:textId="77777777" w:rsidR="00AD1E39" w:rsidRPr="00DD37D0" w:rsidRDefault="008D19AE" w:rsidP="0077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37D0">
        <w:rPr>
          <w:rFonts w:ascii="Times New Roman" w:hAnsi="Times New Roman" w:cs="Times New Roman"/>
          <w:b/>
          <w:sz w:val="28"/>
          <w:szCs w:val="28"/>
        </w:rPr>
        <w:t>Utility Tree</w:t>
      </w:r>
    </w:p>
    <w:p w14:paraId="7C393E2F" w14:textId="77777777" w:rsidR="00277AC9" w:rsidRPr="00DD37D0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38D75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3.1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Usage </w:t>
      </w:r>
    </w:p>
    <w:p w14:paraId="7826890F" w14:textId="77777777"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Shkruaj Rishikime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përdoruesit të japin vlerësime për këpucët e blera. </w:t>
      </w:r>
    </w:p>
    <w:p w14:paraId="7964F031" w14:textId="77777777"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Blerja e Këpucëve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Siguro një proces të lehtë dhe të sigurt për blerjen dhe pagesën. </w:t>
      </w:r>
    </w:p>
    <w:p w14:paraId="305F8FCC" w14:textId="77777777" w:rsidR="00E50E24" w:rsidRPr="00E50E24" w:rsidRDefault="00E50E24" w:rsidP="00E50E2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Listës së Dëshirave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Mundëso shtimin ose heqjen e këpucëve nga lista e dëshirave.</w:t>
      </w:r>
    </w:p>
    <w:p w14:paraId="5D1C52A9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3.2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Performance</w:t>
      </w:r>
    </w:p>
    <w:p w14:paraId="229BF729" w14:textId="77777777" w:rsidR="00E50E24" w:rsidRPr="00E50E24" w:rsidRDefault="00E50E24" w:rsidP="00E50E2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 i Shpejtë i Faqeve: Optimizimi i kohës së ngarkimit për kërkimet dhe faqet e produkteve.</w:t>
      </w:r>
    </w:p>
    <w:p w14:paraId="5465AA99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 xml:space="preserve">3.3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Reliability</w:t>
      </w:r>
    </w:p>
    <w:p w14:paraId="5B4E8D17" w14:textId="77777777" w:rsidR="00E50E24" w:rsidRPr="00E50E24" w:rsidRDefault="00E50E24" w:rsidP="00E50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 të Sigurta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i metodave të pagesës të koduara dhe të mbrojtura.</w:t>
      </w:r>
    </w:p>
    <w:p w14:paraId="6F879F91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3.4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Modifiability</w:t>
      </w:r>
    </w:p>
    <w:p w14:paraId="41017350" w14:textId="77777777" w:rsidR="00E50E24" w:rsidRPr="00E50E24" w:rsidRDefault="00E50E24" w:rsidP="00E50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Personalizimi i Ndërfaqes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Lejo administratorët të modifikojnë ndërfaqen për promovime.</w:t>
      </w:r>
    </w:p>
    <w:p w14:paraId="6FB1A4CB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3.5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Reusability</w:t>
      </w:r>
    </w:p>
    <w:p w14:paraId="0D0BECB2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për Produktet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Përdorimi i API-ve për të integruar sistemet e jashtme për përditësimin e inventarit ose rekomandime. </w:t>
      </w:r>
    </w:p>
    <w:p w14:paraId="1D842057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Analiza e Rishikimeve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Ofrimi i përmbledhjeve nga vlerësimet e përdoruesve për qëllime marketingu.</w:t>
      </w:r>
    </w:p>
    <w:p w14:paraId="70D95B81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3.6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Adaptability</w:t>
      </w:r>
    </w:p>
    <w:p w14:paraId="5D986304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Mbështetje për Monedhën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platformën të trajtojë pagesa me kartë (VISA/MASTER), PayPal ose para në dorë me dollarë. </w:t>
      </w:r>
    </w:p>
    <w:p w14:paraId="3A1B73BC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Infrastrukturë e Shkallëzueshme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që sistemi të përballojë rritjen e përdoruesve dhe inventarit.</w:t>
      </w:r>
    </w:p>
    <w:p w14:paraId="4A33C09F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3.7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Security</w:t>
      </w:r>
    </w:p>
    <w:p w14:paraId="3E717EFC" w14:textId="77777777"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 i Autentifikimit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Siguro hyrje të mbrojtura me enkriptim të fjalëkalimeve dhe role të përdoruesve.</w:t>
      </w:r>
    </w:p>
    <w:p w14:paraId="2321609E" w14:textId="77777777"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Ndjekja e Porosive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Menaxhimi dhe shfaqja e historikut të porosive në mënyrë të sigurt.</w:t>
      </w:r>
    </w:p>
    <w:p w14:paraId="5284436C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71B5EA7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00AED08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426DF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C4001F" w14:textId="77777777" w:rsidR="00844965" w:rsidRDefault="00844965" w:rsidP="008449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Product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14:paraId="77456732" w14:textId="77777777" w:rsidR="00C142C9" w:rsidRDefault="00C142C9" w:rsidP="00C142C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94E35F" w14:textId="77777777" w:rsidR="00C142C9" w:rsidRPr="00C142C9" w:rsidRDefault="00C142C9" w:rsidP="00C14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42C9">
        <w:rPr>
          <w:rFonts w:ascii="Times New Roman" w:eastAsia="Times New Roman" w:hAnsi="Times New Roman" w:cs="Times New Roman"/>
          <w:b/>
          <w:bCs/>
          <w:sz w:val="28"/>
          <w:szCs w:val="28"/>
        </w:rPr>
        <w:t>4.1 Product Vision</w:t>
      </w:r>
    </w:p>
    <w:p w14:paraId="36E3973E" w14:textId="77777777" w:rsidR="00844965" w:rsidRPr="00844965" w:rsidRDefault="00844965" w:rsidP="0084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965">
        <w:rPr>
          <w:rFonts w:ascii="Times New Roman" w:eastAsia="Times New Roman" w:hAnsi="Times New Roman" w:cs="Times New Roman"/>
          <w:sz w:val="24"/>
          <w:szCs w:val="24"/>
        </w:rPr>
        <w:t>LuxuryStep është një platformë e specializuar e-commerce e krijuar për të ofruar një përvojë të lehtë dhe të përshtatshme për adhuruesit dhe blerësit e këpucëve. Ajo kombinon funksionalitetin e një platforme tradicionale të tregtisë elektronike me një sistem vlerësimi dhe rishikimi, duke i lejuar përdoruesit të shfletojnë, blejnë dhe rishikojnë lloje të ndryshme të këpucëve. Platforma gjithashtu mbështet menaxhimin e listave të dëshirave dhe ofron kontrolle administrative për moderimin e rishikimeve të këpucëve.</w:t>
      </w:r>
    </w:p>
    <w:p w14:paraId="542DF64C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14:paraId="024E941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Katalog i Gjithanshëm i Këpucëve:</w:t>
      </w:r>
    </w:p>
    <w:p w14:paraId="1B94A920" w14:textId="77777777"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 një gamë të gjerë këpucësh të kategorizuara sipas markës, stilit, madhësisë dhe çmimit.</w:t>
      </w:r>
    </w:p>
    <w:p w14:paraId="3128F7E3" w14:textId="77777777"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Përshkrime të detajuara, informacione mbi stokun dhe imazhe me cilësi të lartë për çdo produkt.</w:t>
      </w:r>
    </w:p>
    <w:p w14:paraId="0BBA7FF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Listës së Dëshirave:</w:t>
      </w:r>
    </w:p>
    <w:p w14:paraId="0CCC82B9" w14:textId="77777777"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krijojnë dhe menaxhojnë lista dëshirash për këpucët e preferuara.</w:t>
      </w:r>
    </w:p>
    <w:p w14:paraId="1CBFB213" w14:textId="77777777"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Mundësia për të ruajtur këpucët për blerje ose referencë të mëvonshme.</w:t>
      </w:r>
    </w:p>
    <w:p w14:paraId="011F459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Porositja dhe Gjurmimi i Porosive:</w:t>
      </w:r>
    </w:p>
    <w:p w14:paraId="27BD7EA9" w14:textId="77777777"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përdoruesit të shtojnë këpucët në shportë, të vendosin porosi dhe të ndjekin statusin e tyre.</w:t>
      </w:r>
    </w:p>
    <w:p w14:paraId="2BB0D3D7" w14:textId="77777777"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azhurnime në kohë reale mbi stokun dhe llogaritje dinamike të çmimeve.</w:t>
      </w:r>
    </w:p>
    <w:p w14:paraId="39BBB829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Rishikimet e Përdoruesve:</w:t>
      </w:r>
    </w:p>
    <w:p w14:paraId="7194BEF1" w14:textId="77777777"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vlerësojnë dhe të shkruajnë rishikime për këpucët e blera.</w:t>
      </w:r>
    </w:p>
    <w:p w14:paraId="726E14FD" w14:textId="77777777"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Ndihmon përdoruesit e tjerë të marrin vendime të informuara bazuar në vlerësimet dhe komentet.</w:t>
      </w:r>
    </w:p>
    <w:p w14:paraId="04282E6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Paneli Administrativ:</w:t>
      </w:r>
    </w:p>
    <w:p w14:paraId="14895FC5" w14:textId="77777777"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administratorët të moderojnë rishikimet e këpucëve dhe të ruajnë integritetin e sistemit të rishikimeve.</w:t>
      </w:r>
    </w:p>
    <w:p w14:paraId="752BB213" w14:textId="77777777"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funksionalitete për menaxhimin e produkteve dhe komenteve të përdoruesve.</w:t>
      </w:r>
    </w:p>
    <w:p w14:paraId="285B74DF" w14:textId="77777777" w:rsidR="00844965" w:rsidRDefault="00844965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F4D20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4.3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Stakeholders:</w:t>
      </w:r>
    </w:p>
    <w:p w14:paraId="155EB4B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 Finalë:</w:t>
      </w:r>
    </w:p>
    <w:p w14:paraId="6D47C67D" w14:textId="77777777"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kryesorë që shfletojnë, blejnë dhe rishikojnë këpucët.</w:t>
      </w:r>
    </w:p>
    <w:p w14:paraId="7596ACD5" w14:textId="77777777"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 lista dëshirash të personalizuara dhe vendosin porosi.</w:t>
      </w:r>
    </w:p>
    <w:p w14:paraId="3071584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Markat e Këpucëve:</w:t>
      </w:r>
    </w:p>
    <w:p w14:paraId="07552B43" w14:textId="77777777"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Partnerë që promovojnë produktet e tyre në platformë.</w:t>
      </w:r>
    </w:p>
    <w:p w14:paraId="69696009" w14:textId="77777777"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 nga rishikimet e përdoruesve dhe rritja e dukshmërisë.</w:t>
      </w:r>
    </w:p>
    <w:p w14:paraId="0A962A0A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Administratorët e Platformës:</w:t>
      </w:r>
    </w:p>
    <w:p w14:paraId="3DD78345" w14:textId="77777777" w:rsidR="00844965" w:rsidRPr="00844965" w:rsidRDefault="00844965" w:rsidP="008449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Mbikëqyrin dhe menaxhojnë ndërveprimet e përdoruesve, rishikimet dhe produktet.</w:t>
      </w:r>
    </w:p>
    <w:p w14:paraId="0FD3CC6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Zhvilluesit:</w:t>
      </w:r>
    </w:p>
    <w:p w14:paraId="4B555931" w14:textId="77777777" w:rsidR="00844965" w:rsidRPr="00A62A70" w:rsidRDefault="00844965" w:rsidP="00A62A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Mirëmbajnë platformën dhe përmirësojnë funksionalitetet e saj për shkallëzueshmëri dhe përdorshmëri më të mirë.</w:t>
      </w:r>
    </w:p>
    <w:p w14:paraId="244B9B79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4.4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Target Market:</w:t>
      </w:r>
    </w:p>
    <w:p w14:paraId="03982F4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Dizajn Dinamik i Bazës së të Dhënave:</w:t>
      </w:r>
    </w:p>
    <w:p w14:paraId="005B553F" w14:textId="77777777"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Lidhjet midis përdoruesve, rishikimeve, porosive dhe këpucëve sigurojnë një menaxhim të qëndrueshëm dhe të besueshëm të të dhënave.</w:t>
      </w:r>
    </w:p>
    <w:p w14:paraId="4AE2152C" w14:textId="77777777"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 modulare që lejon shkallëzueshmëri dhe mirëmbajtje të lehtë.</w:t>
      </w:r>
    </w:p>
    <w:p w14:paraId="5E53172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 Interaktive për Përdoruesit:</w:t>
      </w:r>
    </w:p>
    <w:p w14:paraId="34ACC136" w14:textId="77777777"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dizajnuar për të qenë e përgjegjshme dhe intuitive, duke ofruar një përvojë të qetë të shfletimit dhe blerjes.</w:t>
      </w:r>
    </w:p>
    <w:p w14:paraId="627D005E" w14:textId="77777777"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Integrimi i teknologjive moderne të uebit për performancë të përmirësuar.</w:t>
      </w:r>
    </w:p>
    <w:p w14:paraId="7084087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 të Sigurta:</w:t>
      </w:r>
    </w:p>
    <w:p w14:paraId="1446844C" w14:textId="77777777" w:rsidR="00844965" w:rsidRPr="00844965" w:rsidRDefault="00844965" w:rsidP="008449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 porta të sigurta pagese dhe ruajtje të dhënash të koduara për të mbrojtur informacionin e përdoruesve.</w:t>
      </w:r>
    </w:p>
    <w:p w14:paraId="704E05D6" w14:textId="77777777" w:rsidR="00277AC9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2E5B7" w14:textId="77777777" w:rsidR="00242763" w:rsidRPr="00242763" w:rsidRDefault="00242763" w:rsidP="0024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2763">
        <w:rPr>
          <w:rFonts w:ascii="Times New Roman" w:hAnsi="Times New Roman" w:cs="Times New Roman"/>
          <w:b/>
          <w:sz w:val="28"/>
          <w:szCs w:val="28"/>
        </w:rPr>
        <w:t>Architectural Models</w:t>
      </w:r>
    </w:p>
    <w:p w14:paraId="2D738ACD" w14:textId="77777777" w:rsidR="00242763" w:rsidRDefault="00BF60D7" w:rsidP="00242763">
      <w:pPr>
        <w:rPr>
          <w:rFonts w:ascii="Times New Roman" w:hAnsi="Times New Roman" w:cs="Times New Roman"/>
          <w:sz w:val="28"/>
          <w:szCs w:val="28"/>
        </w:rPr>
      </w:pPr>
      <w:r w:rsidRPr="00BF6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098FB" wp14:editId="0019B758">
            <wp:extent cx="5942330" cy="2628900"/>
            <wp:effectExtent l="0" t="0" r="1270" b="0"/>
            <wp:docPr id="11" name="Picture 11" descr="C:\Users\Plus Computers\Desktop\Documentation\png\Architectural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us Computers\Desktop\Documentation\png\ArchitecturalModel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4" cy="2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B4E9" w14:textId="77777777" w:rsidR="00242763" w:rsidRPr="00D3442B" w:rsidRDefault="00242763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Platforma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adopton arkitekturën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 lehtësuar nga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Kjo arkitekturë siguron ndarjen e përgjegjësive, duke mundësuar modularitet dhe mirëmbajtje më të mirë:</w:t>
      </w:r>
    </w:p>
    <w:p w14:paraId="644931B3" w14:textId="77777777"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Përfaqëson skemën e bazës së të dhënave dhe trajton logjikën e biznesit, duke përfshirë entitete si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Shoe, Review, Order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47ECF" w14:textId="77777777"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(Pamja)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Proceson kërkesat hyrëse, ndërvepron me modelet dhe përgatit përgjigjet.</w:t>
      </w:r>
    </w:p>
    <w:p w14:paraId="3281C2C9" w14:textId="77777777"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(Shablloni)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Menaxhon </w:t>
      </w:r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Presantation Layer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duke ofruar përmbajtje dinamike të renderuar në frontend.</w:t>
      </w:r>
    </w:p>
    <w:p w14:paraId="371A6EF7" w14:textId="77777777" w:rsidR="00242763" w:rsidRPr="00242763" w:rsidRDefault="00242763" w:rsidP="00242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 arkitekturë krijon kufij të qartë midis menaxhimit të të dhënave, logjikës së biznesit dhe ndërfaqes së përdoruesit, duke ofruar fleksibilitet dhe shkallëzueshmëri.</w:t>
      </w:r>
    </w:p>
    <w:p w14:paraId="0C1FBA52" w14:textId="77777777" w:rsidR="00D3442B" w:rsidRPr="00D3442B" w:rsidRDefault="00D3442B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MVT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zgjodh sepse:</w:t>
      </w:r>
    </w:p>
    <w:p w14:paraId="383BA54B" w14:textId="77777777" w:rsidR="00D3442B" w:rsidRPr="00D3442B" w:rsidRDefault="00D3442B" w:rsidP="00D344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Integrohet pa probleme me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ndërtimin e API-ve të fuqishme.</w:t>
      </w:r>
    </w:p>
    <w:p w14:paraId="63410F5A" w14:textId="77777777" w:rsidR="00AA251A" w:rsidRDefault="00D3442B" w:rsidP="00AA25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 zhvillim të shpejtë duke përdorur komponentë të ripërdorshëm dhe konvencione.</w:t>
      </w:r>
    </w:p>
    <w:p w14:paraId="51F6D91E" w14:textId="77777777" w:rsidR="00AA251A" w:rsidRPr="00D3442B" w:rsidRDefault="00AA251A" w:rsidP="00AA2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4438C" w14:textId="77777777" w:rsidR="00AA251A" w:rsidRDefault="00AA251A" w:rsidP="00AA25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bookmarkStart w:id="0" w:name="_Toc187702166"/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Layer Responsibilities</w:t>
      </w:r>
      <w:bookmarkEnd w:id="0"/>
    </w:p>
    <w:p w14:paraId="06CFF7B4" w14:textId="77777777" w:rsidR="00AA251A" w:rsidRPr="00AA251A" w:rsidRDefault="00AA251A" w:rsidP="00AA251A">
      <w:r>
        <w:tab/>
      </w:r>
    </w:p>
    <w:tbl>
      <w:tblPr>
        <w:tblStyle w:val="TableGrid"/>
        <w:tblW w:w="10463" w:type="dxa"/>
        <w:tblInd w:w="-45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478"/>
        <w:gridCol w:w="7985"/>
      </w:tblGrid>
      <w:tr w:rsidR="00AA251A" w:rsidRPr="00AA251A" w14:paraId="12098174" w14:textId="77777777" w:rsidTr="007A6981">
        <w:trPr>
          <w:trHeight w:val="659"/>
        </w:trPr>
        <w:tc>
          <w:tcPr>
            <w:tcW w:w="2478" w:type="dxa"/>
            <w:shd w:val="clear" w:color="auto" w:fill="9CC2E5" w:themeFill="accent1" w:themeFillTint="99"/>
            <w:hideMark/>
          </w:tcPr>
          <w:p w14:paraId="735E5D73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7985" w:type="dxa"/>
            <w:shd w:val="clear" w:color="auto" w:fill="9CC2E5" w:themeFill="accent1" w:themeFillTint="99"/>
            <w:hideMark/>
          </w:tcPr>
          <w:p w14:paraId="0633F34D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</w:p>
        </w:tc>
      </w:tr>
    </w:tbl>
    <w:p w14:paraId="11B806A0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tblpX="-455" w:tblpY="1"/>
        <w:tblW w:w="10474" w:type="dxa"/>
        <w:tblLook w:val="04A0" w:firstRow="1" w:lastRow="0" w:firstColumn="1" w:lastColumn="0" w:noHBand="0" w:noVBand="1"/>
      </w:tblPr>
      <w:tblGrid>
        <w:gridCol w:w="2475"/>
        <w:gridCol w:w="7999"/>
      </w:tblGrid>
      <w:tr w:rsidR="00AA251A" w:rsidRPr="00AA251A" w14:paraId="769F9335" w14:textId="77777777" w:rsidTr="007A6981">
        <w:trPr>
          <w:trHeight w:val="1803"/>
        </w:trPr>
        <w:tc>
          <w:tcPr>
            <w:tcW w:w="2475" w:type="dxa"/>
            <w:hideMark/>
          </w:tcPr>
          <w:p w14:paraId="5BE2E68A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2AB321BD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Layer</w:t>
            </w:r>
          </w:p>
        </w:tc>
        <w:tc>
          <w:tcPr>
            <w:tcW w:w="7999" w:type="dxa"/>
            <w:hideMark/>
          </w:tcPr>
          <w:p w14:paraId="35220ED3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Shtresa që menaxhon ndërfaqen e përdoruesit dhe ndërveprimin me aplikacionin. Në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LuxuryStep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kjo shtresë përfshin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frontend-in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(React),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(Django REST Framework)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që përpunojnë kërkesat e përdoruesit.</w:t>
            </w:r>
          </w:p>
        </w:tc>
      </w:tr>
    </w:tbl>
    <w:p w14:paraId="62DF614C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br w:type="textWrapping" w:clear="all"/>
      </w:r>
    </w:p>
    <w:tbl>
      <w:tblPr>
        <w:tblStyle w:val="TableGrid"/>
        <w:tblW w:w="10475" w:type="dxa"/>
        <w:tblInd w:w="-455" w:type="dxa"/>
        <w:tblLook w:val="04A0" w:firstRow="1" w:lastRow="0" w:firstColumn="1" w:lastColumn="0" w:noHBand="0" w:noVBand="1"/>
      </w:tblPr>
      <w:tblGrid>
        <w:gridCol w:w="2481"/>
        <w:gridCol w:w="7994"/>
      </w:tblGrid>
      <w:tr w:rsidR="00AA251A" w:rsidRPr="00AA251A" w14:paraId="07D22F0A" w14:textId="77777777" w:rsidTr="007A6981">
        <w:trPr>
          <w:trHeight w:val="1253"/>
        </w:trPr>
        <w:tc>
          <w:tcPr>
            <w:tcW w:w="2481" w:type="dxa"/>
            <w:hideMark/>
          </w:tcPr>
          <w:p w14:paraId="2EA482FE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84210B4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Logic Layer</w:t>
            </w:r>
          </w:p>
        </w:tc>
        <w:tc>
          <w:tcPr>
            <w:tcW w:w="7994" w:type="dxa"/>
            <w:hideMark/>
          </w:tcPr>
          <w:p w14:paraId="1987BFB4" w14:textId="77777777" w:rsidR="00AA251A" w:rsidRPr="00AA251A" w:rsidRDefault="00AA251A" w:rsidP="00144D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Përgjegjëse për rregullat e biznesit dhe logjikën e aplikacionit. Kjo shtresë përmban </w:t>
            </w:r>
            <w:r w:rsidR="00144D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path 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(urls.py që menaxhon rruget e API-së).</w:t>
            </w:r>
          </w:p>
        </w:tc>
      </w:tr>
    </w:tbl>
    <w:p w14:paraId="25635386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W w:w="10486" w:type="dxa"/>
        <w:tblInd w:w="-455" w:type="dxa"/>
        <w:tblLook w:val="04A0" w:firstRow="1" w:lastRow="0" w:firstColumn="1" w:lastColumn="0" w:noHBand="0" w:noVBand="1"/>
      </w:tblPr>
      <w:tblGrid>
        <w:gridCol w:w="2483"/>
        <w:gridCol w:w="8003"/>
      </w:tblGrid>
      <w:tr w:rsidR="00AA251A" w:rsidRPr="00AA251A" w14:paraId="2B8C66AF" w14:textId="77777777" w:rsidTr="007A6981">
        <w:trPr>
          <w:trHeight w:val="1773"/>
        </w:trPr>
        <w:tc>
          <w:tcPr>
            <w:tcW w:w="2483" w:type="dxa"/>
            <w:hideMark/>
          </w:tcPr>
          <w:p w14:paraId="6E87FAB1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1A94F49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Access Layer</w:t>
            </w:r>
          </w:p>
        </w:tc>
        <w:tc>
          <w:tcPr>
            <w:tcW w:w="8003" w:type="dxa"/>
            <w:hideMark/>
          </w:tcPr>
          <w:p w14:paraId="07538E72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Merret me ruajtjen dhe menaxhimin e të dhënave në bazën e të dhënave. Përfshin </w:t>
            </w:r>
            <w:r w:rsidR="00144D8F"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migrations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(settings.py ku përcaktohen lidhjet me bazën e të dhënave).</w:t>
            </w:r>
          </w:p>
        </w:tc>
      </w:tr>
    </w:tbl>
    <w:p w14:paraId="12D27EB8" w14:textId="5A9676F2" w:rsidR="003377A7" w:rsidRDefault="003377A7" w:rsidP="00242763">
      <w:pPr>
        <w:rPr>
          <w:rFonts w:ascii="Times New Roman" w:hAnsi="Times New Roman" w:cs="Times New Roman"/>
          <w:b/>
          <w:sz w:val="28"/>
          <w:szCs w:val="28"/>
        </w:rPr>
      </w:pPr>
    </w:p>
    <w:p w14:paraId="35D06685" w14:textId="1DC7BE0B" w:rsidR="006575B8" w:rsidRDefault="006575B8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6575B8">
        <w:rPr>
          <w:rFonts w:ascii="Times New Roman" w:hAnsi="Times New Roman" w:cs="Times New Roman"/>
          <w:b/>
          <w:sz w:val="28"/>
          <w:szCs w:val="28"/>
        </w:rPr>
        <w:lastRenderedPageBreak/>
        <w:t>5.2 Presentation-Layer Decomposition</w:t>
      </w:r>
    </w:p>
    <w:p w14:paraId="3A4D4569" w14:textId="5504B1CC" w:rsidR="003377A7" w:rsidRDefault="004C5E25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4C5E2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D87CC5" wp14:editId="65BD5683">
            <wp:extent cx="5623560" cy="4023360"/>
            <wp:effectExtent l="0" t="0" r="0" b="0"/>
            <wp:docPr id="4" name="Picture 4" descr="C:\Users\Plus Computers\Desktop\LuxuryStep\Documentation\png\Presentation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LuxuryStep\Documentation\png\Presentation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60AF" w14:textId="04452EAD" w:rsidR="00057FB5" w:rsidRDefault="00057FB5" w:rsidP="00242763">
      <w:pPr>
        <w:rPr>
          <w:rFonts w:ascii="Times New Roman" w:hAnsi="Times New Roman" w:cs="Times New Roman"/>
          <w:sz w:val="24"/>
          <w:szCs w:val="24"/>
        </w:rPr>
      </w:pPr>
      <w:r w:rsidRPr="00057FB5">
        <w:rPr>
          <w:rFonts w:ascii="Times New Roman" w:hAnsi="Times New Roman" w:cs="Times New Roman"/>
          <w:sz w:val="24"/>
          <w:szCs w:val="24"/>
        </w:rPr>
        <w:t>Diagrami tregon ndërveprimin midis frontend-it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Cart.jsx</w:t>
      </w:r>
      <w:r w:rsidRPr="00057FB5">
        <w:rPr>
          <w:rFonts w:ascii="Times New Roman" w:hAnsi="Times New Roman" w:cs="Times New Roman"/>
          <w:sz w:val="24"/>
          <w:szCs w:val="24"/>
        </w:rPr>
        <w:t>), backend-it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order_view</w:t>
      </w:r>
      <w:r w:rsidRPr="00057FB5">
        <w:rPr>
          <w:rFonts w:ascii="Times New Roman" w:hAnsi="Times New Roman" w:cs="Times New Roman"/>
          <w:sz w:val="24"/>
          <w:szCs w:val="24"/>
        </w:rPr>
        <w:t>), dhe serializimit të të dhënave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OrderSerializer</w:t>
      </w:r>
      <w:r w:rsidRPr="00057FB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D1C4EE7" w14:textId="1F2B1D38" w:rsidR="00A04516" w:rsidRPr="00A04516" w:rsidRDefault="00A04516" w:rsidP="00A04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5.2.1 Presentation Layer Responsibilities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4106"/>
        <w:gridCol w:w="3330"/>
      </w:tblGrid>
      <w:tr w:rsidR="00057FB5" w:rsidRPr="00057FB5" w14:paraId="37E17D29" w14:textId="77777777" w:rsidTr="002942E9">
        <w:trPr>
          <w:trHeight w:val="401"/>
          <w:tblHeader/>
          <w:tblCellSpacing w:w="15" w:type="dxa"/>
        </w:trPr>
        <w:tc>
          <w:tcPr>
            <w:tcW w:w="1874" w:type="dxa"/>
            <w:shd w:val="clear" w:color="auto" w:fill="E7E6E6" w:themeFill="background2"/>
            <w:vAlign w:val="center"/>
            <w:hideMark/>
          </w:tcPr>
          <w:p w14:paraId="09030019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Moduli</w:t>
            </w:r>
          </w:p>
        </w:tc>
        <w:tc>
          <w:tcPr>
            <w:tcW w:w="4076" w:type="dxa"/>
            <w:shd w:val="clear" w:color="auto" w:fill="E7E6E6" w:themeFill="background2"/>
            <w:vAlign w:val="center"/>
            <w:hideMark/>
          </w:tcPr>
          <w:p w14:paraId="532780F1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  <w:tc>
          <w:tcPr>
            <w:tcW w:w="3285" w:type="dxa"/>
            <w:shd w:val="clear" w:color="auto" w:fill="E7E6E6" w:themeFill="background2"/>
            <w:vAlign w:val="center"/>
            <w:hideMark/>
          </w:tcPr>
          <w:p w14:paraId="2D8A90CB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Ndërveprimet</w:t>
            </w:r>
          </w:p>
        </w:tc>
      </w:tr>
    </w:tbl>
    <w:p w14:paraId="608B5753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52C8655F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5CA1E54A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Cart.jsx</w:t>
            </w:r>
          </w:p>
        </w:tc>
        <w:tc>
          <w:tcPr>
            <w:tcW w:w="4110" w:type="dxa"/>
            <w:vAlign w:val="center"/>
            <w:hideMark/>
          </w:tcPr>
          <w:p w14:paraId="49E6356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Shfaq porositë, dërgon kërkesa për porosi (POST/GET), renderon JSON</w:t>
            </w:r>
          </w:p>
        </w:tc>
        <w:tc>
          <w:tcPr>
            <w:tcW w:w="3280" w:type="dxa"/>
            <w:vAlign w:val="center"/>
            <w:hideMark/>
          </w:tcPr>
          <w:p w14:paraId="1F9C85DE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Thërret order_view përmes API</w:t>
            </w:r>
          </w:p>
        </w:tc>
      </w:tr>
    </w:tbl>
    <w:p w14:paraId="6CE5D18A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63"/>
        <w:gridCol w:w="3302"/>
      </w:tblGrid>
      <w:tr w:rsidR="00057FB5" w:rsidRPr="00057FB5" w14:paraId="65608323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47A487C7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order_view</w:t>
            </w:r>
          </w:p>
        </w:tc>
        <w:tc>
          <w:tcPr>
            <w:tcW w:w="4133" w:type="dxa"/>
            <w:vAlign w:val="center"/>
            <w:hideMark/>
          </w:tcPr>
          <w:p w14:paraId="0DF9C5D2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krijimin dhe marrjen e porosive, përpunon kontekstin e DB</w:t>
            </w:r>
          </w:p>
        </w:tc>
        <w:tc>
          <w:tcPr>
            <w:tcW w:w="3257" w:type="dxa"/>
            <w:vAlign w:val="center"/>
            <w:hideMark/>
          </w:tcPr>
          <w:p w14:paraId="4226CBA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 OrderSerializer, ndërvepron me DB</w:t>
            </w:r>
          </w:p>
        </w:tc>
      </w:tr>
    </w:tbl>
    <w:p w14:paraId="4293C702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09F01620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3A4663C8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OrderSerializer</w:t>
            </w:r>
          </w:p>
        </w:tc>
        <w:tc>
          <w:tcPr>
            <w:tcW w:w="4110" w:type="dxa"/>
            <w:vAlign w:val="center"/>
            <w:hideMark/>
          </w:tcPr>
          <w:p w14:paraId="396EB125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dhe deserializon të dhënat e porosive</w:t>
            </w:r>
          </w:p>
        </w:tc>
        <w:tc>
          <w:tcPr>
            <w:tcW w:w="3280" w:type="dxa"/>
            <w:vAlign w:val="center"/>
            <w:hideMark/>
          </w:tcPr>
          <w:p w14:paraId="668EA8D6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Përdoret nga order_view për kthimin e JSON</w:t>
            </w:r>
          </w:p>
        </w:tc>
      </w:tr>
    </w:tbl>
    <w:p w14:paraId="789787BB" w14:textId="1F9E3E5C" w:rsidR="00AE57B2" w:rsidRDefault="00AE57B2" w:rsidP="00242763">
      <w:pPr>
        <w:rPr>
          <w:rFonts w:ascii="Times New Roman" w:hAnsi="Times New Roman" w:cs="Times New Roman"/>
          <w:sz w:val="24"/>
          <w:szCs w:val="24"/>
        </w:rPr>
      </w:pPr>
    </w:p>
    <w:p w14:paraId="07F30138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Controllers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Përmban funksionet </w:t>
      </w:r>
      <w:r w:rsidRPr="006575B8">
        <w:rPr>
          <w:rFonts w:ascii="Times New Roman" w:hAnsi="Times New Roman" w:cs="Times New Roman"/>
          <w:b/>
          <w:sz w:val="24"/>
          <w:szCs w:val="24"/>
        </w:rPr>
        <w:t>API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kërkesat nga klienti dhe ndërveprojnë me shtresën e logjikës së biznesit. Këto janë zakonisht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</w:t>
      </w:r>
      <w:r w:rsidRPr="006575B8">
        <w:rPr>
          <w:rFonts w:ascii="Times New Roman" w:hAnsi="Times New Roman" w:cs="Times New Roman"/>
          <w:sz w:val="24"/>
          <w:szCs w:val="24"/>
        </w:rPr>
        <w:t xml:space="preserve"> ose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APIViews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 në Django REST Framework.</w:t>
      </w:r>
    </w:p>
    <w:p w14:paraId="10826C5B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lastRenderedPageBreak/>
        <w:t>Frontend</w:t>
      </w:r>
      <w:r w:rsidRPr="006575B8">
        <w:rPr>
          <w:rFonts w:ascii="Times New Roman" w:hAnsi="Times New Roman" w:cs="Times New Roman"/>
          <w:sz w:val="24"/>
          <w:szCs w:val="24"/>
        </w:rPr>
        <w:t xml:space="preserve">: Aplikacioni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konsumon API-të e Django dhe paraqet UI-në për përdoruesit. Përfshin komponentët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>dhe ruterin për navigim.</w:t>
      </w:r>
    </w:p>
    <w:p w14:paraId="76839C92" w14:textId="77777777"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Në kontekstin e </w:t>
      </w:r>
      <w:r w:rsidRPr="006575B8">
        <w:rPr>
          <w:rFonts w:ascii="Times New Roman" w:hAnsi="Times New Roman" w:cs="Times New Roman"/>
          <w:b/>
          <w:sz w:val="24"/>
          <w:szCs w:val="24"/>
        </w:rPr>
        <w:t>Django-s</w:t>
      </w:r>
      <w:r w:rsidRPr="006575B8">
        <w:rPr>
          <w:rFonts w:ascii="Times New Roman" w:hAnsi="Times New Roman" w:cs="Times New Roman"/>
          <w:sz w:val="24"/>
          <w:szCs w:val="24"/>
        </w:rPr>
        <w:t xml:space="preserve">, përfshin klasat dhe funksionet në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folder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logjikën e kërkesave </w:t>
      </w:r>
      <w:r w:rsidRPr="006575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657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 xml:space="preserve">dhe kthejnë përgjigjet. Në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>, kjo mund të jetë komponentët që menaxhojnë interaktivitetin.</w:t>
      </w:r>
    </w:p>
    <w:p w14:paraId="321A921D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</w:p>
    <w:p w14:paraId="40642CCA" w14:textId="77777777"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kërkesat për menaxhimin e këpucëve (CRUD).</w:t>
      </w:r>
    </w:p>
    <w:p w14:paraId="5E171B72" w14:textId="77777777"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ReviewView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Lejon krijimin dhe shfaqjen e rishikimeve për këpucët.</w:t>
      </w:r>
    </w:p>
    <w:p w14:paraId="3784CAFE" w14:textId="77777777"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OrderView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Trajton porositë e bëra nga përdoruesit.</w:t>
      </w:r>
    </w:p>
    <w:p w14:paraId="7C6C3F4C" w14:textId="09C39CE0" w:rsidR="006575B8" w:rsidRPr="006575B8" w:rsidRDefault="00811CEF" w:rsidP="00811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  <w:r w:rsidR="006575B8"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(React)</w:t>
      </w:r>
    </w:p>
    <w:p w14:paraId="5FC53C52" w14:textId="77777777"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Wishlist.jsx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Shfaq listën e këpucëve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ë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wishlist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7FD6B" w14:textId="77777777"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Purchase.jsx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Paraqet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faqen ku kryhet pagesa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1AD5D" w14:textId="77777777"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Cart.jsx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shportën e blerjeve dhe përfundimin e porosive.</w:t>
      </w:r>
    </w:p>
    <w:p w14:paraId="1254AB2B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 (Django)</w:t>
      </w:r>
    </w:p>
    <w:p w14:paraId="41834A67" w14:textId="10BD8A85" w:rsidR="00811CEF" w:rsidRPr="0081638E" w:rsidRDefault="006575B8" w:rsidP="00811C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ShoeAPIView → 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 një listë këpucësh ose detajet e një këpuce.</w:t>
      </w:r>
    </w:p>
    <w:p w14:paraId="32CFBD76" w14:textId="73299693" w:rsidR="00811CEF" w:rsidRPr="003377A7" w:rsidRDefault="00AE57B2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Django Serializers</w:t>
      </w:r>
      <w:r w:rsidR="00811CEF" w:rsidRPr="003377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4CCBB17" w14:textId="5DBC0FE4" w:rsidR="00312236" w:rsidRDefault="00811C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 kontekstin e Django-s, Serializers shërbejnë si një formë e ViewModel që përgatit dhe validon të dhënat përpara se të kthehen në klient ose të ruhen në bazën e të dhënave. Ato mundësojnë ndarjen e logjikës së prezantimit nga modelet e të dhënave.</w:t>
      </w:r>
    </w:p>
    <w:p w14:paraId="2A09FFDF" w14:textId="66C57EE9" w:rsidR="00E12273" w:rsidRDefault="00E1227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5.2.2 Presentation Layer Rationale</w:t>
      </w:r>
    </w:p>
    <w:p w14:paraId="000D2EF7" w14:textId="77777777" w:rsidR="00E12273" w:rsidRPr="00E12273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Shtresa 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Prezantimit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këtë sistem përbëhet nga komponentët frontend (React) që ndërveprojnë me API-të e backend-it për të shfaqur të dhëna dhe për të trajtuar veprimet e përdoruesve. Racionalizimi i kësaj shtrese është si më poshtë:</w:t>
      </w:r>
    </w:p>
    <w:p w14:paraId="14CF6A5D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Ndarja e Përgjegjësive</w:t>
      </w:r>
    </w:p>
    <w:p w14:paraId="743020D7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 React (Cart.jsx)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është përgjegjës për shfaqjen e elementeve të UI dhe dërgimin e kërkesave për të marrë ose vendosur porosi.</w:t>
      </w:r>
    </w:p>
    <w:p w14:paraId="7568C24B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Logjika e backend-it, si përpunimi i porosive, qëndron e ndarë në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F2BE7E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Komunikim Efikas me API-në</w:t>
      </w:r>
    </w:p>
    <w:p w14:paraId="5182BC5E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ndërvepron me backend-in përmes kërkesave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POST/GET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tek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CFAE9" w14:textId="396BD01B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përdor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strukturuar të dhënat për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se t’i dërgojë në frontend.</w:t>
      </w:r>
    </w:p>
    <w:p w14:paraId="126BA586" w14:textId="77777777" w:rsidR="00E12273" w:rsidRPr="00E12273" w:rsidRDefault="00E12273" w:rsidP="00E122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185CC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Konsistenca dhe Formësimi i të Dhënave</w:t>
      </w:r>
    </w:p>
    <w:p w14:paraId="1E86BD7A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siguron që të dhënat të jenë të formatuara saktë (p.sh., orderID si integer, totalPrice si double) përpara se të dërgohen në frontend.</w:t>
      </w:r>
    </w:p>
    <w:p w14:paraId="321FA70C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Kjo garanton që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marrë të dhëna të strukturuara, duke minimizuar përpunimin në frontend.</w:t>
      </w:r>
    </w:p>
    <w:p w14:paraId="035833E8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Shkallëzueshmëria dhe Mirëmbajtja</w:t>
      </w:r>
    </w:p>
    <w:p w14:paraId="69CBF5C3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 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është modular dhe mund të zgjerohet me funksionalitete shtesë si filtrimi i porosive ose modifikimi i artikujve para pagesës.</w:t>
      </w:r>
    </w:p>
    <w:p w14:paraId="50A039AB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zgjerohet me pika hyrëse shtesë ose logjikë biznesi pa ndikuar në shtresën e UI.</w:t>
      </w:r>
    </w:p>
    <w:p w14:paraId="2DD12A51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Eksperienca e Përdoruesit dhe Performanca</w:t>
      </w:r>
    </w:p>
    <w:p w14:paraId="4C512D0F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azhurnon UI-në në mënyrë dinamike bazuar në përgjigjet e API-së, duke siguruar një përvojë të rrjedhshme për përdoruesin.</w:t>
      </w:r>
    </w:p>
    <w:p w14:paraId="613A64CD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Vetëm të dhënat e nevojshme merren dhe shfaqen, duke optimizuar performancën dhe reduktuar kërkesat e panevojshme në API.</w:t>
      </w:r>
    </w:p>
    <w:p w14:paraId="6E295C6E" w14:textId="2F2E9439" w:rsidR="00E67E98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Ky dizajn siguron një ndarje të qartë midis përgjegjësive të frontend-it dhe backend-it, duke promovuar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modularitetin, mirëmbajtjen dhe trajtimin efikas të të dhënave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sistem.</w:t>
      </w:r>
    </w:p>
    <w:p w14:paraId="278D221A" w14:textId="2FC0975A" w:rsidR="00A04516" w:rsidRPr="000906E3" w:rsidRDefault="00A70223" w:rsidP="000906E3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A70223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  <w14:ligatures w14:val="none"/>
        </w:rPr>
        <w:t>5.3</w:t>
      </w:r>
      <w:r w:rsidRPr="00A7022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r w:rsidRPr="00A70223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Business Logic Layer Decomposition</w:t>
      </w:r>
    </w:p>
    <w:p w14:paraId="0B3A74C2" w14:textId="2A23DF9F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906E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3762A622" wp14:editId="52944D56">
            <wp:extent cx="5942862" cy="4023360"/>
            <wp:effectExtent l="0" t="0" r="1270" b="0"/>
            <wp:docPr id="6" name="Picture 6" descr="C:\Users\Plus Computers\Desktop\LuxuryStep\Documentation\png\BussinessLogic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us Computers\Desktop\LuxuryStep\Documentation\png\BussinessLogic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59" cy="404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17E2" w14:textId="42CF68DB" w:rsidR="0085162C" w:rsidRPr="0085162C" w:rsidRDefault="0085162C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85162C">
        <w:rPr>
          <w:rFonts w:ascii="Times New Roman" w:hAnsi="Times New Roman" w:cs="Times New Roman"/>
          <w:sz w:val="24"/>
          <w:szCs w:val="24"/>
        </w:rPr>
        <w:t>Logjika e Biznesi</w:t>
      </w:r>
      <w:r w:rsidRPr="0085162C">
        <w:rPr>
          <w:rFonts w:ascii="Times New Roman" w:hAnsi="Times New Roman" w:cs="Times New Roman"/>
          <w:sz w:val="24"/>
          <w:szCs w:val="24"/>
        </w:rPr>
        <w:t xml:space="preserve">t për Reviews dhe </w:t>
      </w:r>
      <w:r w:rsidRPr="0085162C">
        <w:rPr>
          <w:rFonts w:ascii="Times New Roman" w:hAnsi="Times New Roman" w:cs="Times New Roman"/>
          <w:sz w:val="24"/>
          <w:szCs w:val="24"/>
        </w:rPr>
        <w:t>Wishlist</w:t>
      </w:r>
      <w:r w:rsidR="004D2BAB">
        <w:rPr>
          <w:rFonts w:ascii="Times New Roman" w:hAnsi="Times New Roman" w:cs="Times New Roman"/>
          <w:sz w:val="24"/>
          <w:szCs w:val="24"/>
        </w:rPr>
        <w:t xml:space="preserve"> (shembull</w:t>
      </w:r>
      <w:bookmarkStart w:id="1" w:name="_GoBack"/>
      <w:bookmarkEnd w:id="1"/>
      <w:r w:rsidR="004D2BAB">
        <w:rPr>
          <w:rFonts w:ascii="Times New Roman" w:hAnsi="Times New Roman" w:cs="Times New Roman"/>
          <w:sz w:val="24"/>
          <w:szCs w:val="24"/>
        </w:rPr>
        <w:t>)</w:t>
      </w:r>
    </w:p>
    <w:p w14:paraId="17FF06D5" w14:textId="2D19CDBA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5.3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.1 </w:t>
      </w:r>
      <w:r w:rsidRPr="00A70223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Responsibilities</w:t>
      </w: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593F0A2" w14:textId="77777777" w:rsidTr="0085487F">
        <w:trPr>
          <w:trHeight w:val="383"/>
          <w:tblHeader/>
          <w:tblCellSpacing w:w="15" w:type="dxa"/>
        </w:trPr>
        <w:tc>
          <w:tcPr>
            <w:tcW w:w="2650" w:type="dxa"/>
            <w:shd w:val="clear" w:color="auto" w:fill="C5E0B3" w:themeFill="accent6" w:themeFillTint="66"/>
            <w:vAlign w:val="center"/>
            <w:hideMark/>
          </w:tcPr>
          <w:p w14:paraId="299276BB" w14:textId="2C14B2F4" w:rsidR="000906E3" w:rsidRPr="000906E3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  <w:r w:rsidR="000906E3"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</w:t>
            </w:r>
          </w:p>
        </w:tc>
        <w:tc>
          <w:tcPr>
            <w:tcW w:w="5715" w:type="dxa"/>
            <w:shd w:val="clear" w:color="auto" w:fill="C5E0B3" w:themeFill="accent6" w:themeFillTint="66"/>
            <w:vAlign w:val="center"/>
            <w:hideMark/>
          </w:tcPr>
          <w:p w14:paraId="72E1A56B" w14:textId="77777777" w:rsidR="000906E3" w:rsidRPr="000906E3" w:rsidRDefault="000906E3" w:rsidP="0009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</w:tr>
    </w:tbl>
    <w:p w14:paraId="27834CF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BC36CFE" w14:textId="77777777" w:rsidTr="0085162C">
        <w:trPr>
          <w:trHeight w:val="288"/>
          <w:tblCellSpacing w:w="15" w:type="dxa"/>
        </w:trPr>
        <w:tc>
          <w:tcPr>
            <w:tcW w:w="2650" w:type="dxa"/>
            <w:vAlign w:val="center"/>
            <w:hideMark/>
          </w:tcPr>
          <w:p w14:paraId="732BAE7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ReviewService</w:t>
            </w:r>
          </w:p>
        </w:tc>
        <w:tc>
          <w:tcPr>
            <w:tcW w:w="5715" w:type="dxa"/>
            <w:vAlign w:val="center"/>
            <w:hideMark/>
          </w:tcPr>
          <w:p w14:paraId="6DCFE65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rishikimet e këpucëve.</w:t>
            </w:r>
          </w:p>
        </w:tc>
      </w:tr>
    </w:tbl>
    <w:p w14:paraId="733935B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2FFF8C29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74CDDD4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create_review(Data)</w:t>
            </w:r>
          </w:p>
        </w:tc>
        <w:tc>
          <w:tcPr>
            <w:tcW w:w="5715" w:type="dxa"/>
            <w:vAlign w:val="center"/>
            <w:hideMark/>
          </w:tcPr>
          <w:p w14:paraId="18AFEC0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Krijon një rishikim të ri.</w:t>
            </w:r>
          </w:p>
        </w:tc>
      </w:tr>
    </w:tbl>
    <w:p w14:paraId="79B0C7C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80FFDD8" w14:textId="77777777" w:rsidTr="0085162C">
        <w:trPr>
          <w:trHeight w:val="412"/>
          <w:tblCellSpacing w:w="15" w:type="dxa"/>
        </w:trPr>
        <w:tc>
          <w:tcPr>
            <w:tcW w:w="2650" w:type="dxa"/>
            <w:vAlign w:val="center"/>
            <w:hideMark/>
          </w:tcPr>
          <w:p w14:paraId="0DECF0B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get_reviews(shoeID)</w:t>
            </w:r>
          </w:p>
        </w:tc>
        <w:tc>
          <w:tcPr>
            <w:tcW w:w="5715" w:type="dxa"/>
            <w:vAlign w:val="center"/>
            <w:hideMark/>
          </w:tcPr>
          <w:p w14:paraId="55DA7038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Kthen rishikimet për një këpucë të caktuar.</w:t>
            </w:r>
          </w:p>
        </w:tc>
      </w:tr>
    </w:tbl>
    <w:p w14:paraId="588A17B7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CDA803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4BCB5ED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ReviewSerializer (DRF)</w:t>
            </w:r>
          </w:p>
        </w:tc>
        <w:tc>
          <w:tcPr>
            <w:tcW w:w="5715" w:type="dxa"/>
            <w:vAlign w:val="center"/>
            <w:hideMark/>
          </w:tcPr>
          <w:p w14:paraId="169C14E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të dhënat e rishikimit.</w:t>
            </w:r>
          </w:p>
        </w:tc>
      </w:tr>
    </w:tbl>
    <w:p w14:paraId="657499F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27C3D9E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5435B3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reviewID: integer</w:t>
            </w:r>
          </w:p>
        </w:tc>
        <w:tc>
          <w:tcPr>
            <w:tcW w:w="5715" w:type="dxa"/>
            <w:vAlign w:val="center"/>
            <w:hideMark/>
          </w:tcPr>
          <w:p w14:paraId="440E451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 unik i rishikimit.</w:t>
            </w:r>
          </w:p>
        </w:tc>
      </w:tr>
    </w:tbl>
    <w:p w14:paraId="2354C93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190FA851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6B71AC5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userID: integer</w:t>
            </w:r>
          </w:p>
        </w:tc>
        <w:tc>
          <w:tcPr>
            <w:tcW w:w="5715" w:type="dxa"/>
            <w:vAlign w:val="center"/>
            <w:hideMark/>
          </w:tcPr>
          <w:p w14:paraId="398AB35C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përdoruesit që ka bërë rishikimin.</w:t>
            </w:r>
          </w:p>
        </w:tc>
      </w:tr>
    </w:tbl>
    <w:p w14:paraId="08B8E16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692964CD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7AAF15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715" w:type="dxa"/>
            <w:vAlign w:val="center"/>
            <w:hideMark/>
          </w:tcPr>
          <w:p w14:paraId="33F8C1A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që është rishikuar.</w:t>
            </w:r>
          </w:p>
        </w:tc>
      </w:tr>
    </w:tbl>
    <w:p w14:paraId="740CFD7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D6BE9B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16494C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rating</w:t>
            </w:r>
          </w:p>
        </w:tc>
        <w:tc>
          <w:tcPr>
            <w:tcW w:w="5715" w:type="dxa"/>
            <w:vAlign w:val="center"/>
            <w:hideMark/>
          </w:tcPr>
          <w:p w14:paraId="7AAC41F9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Vlerësimi i dhënë (p.sh., 1-5 yje).</w:t>
            </w:r>
          </w:p>
        </w:tc>
      </w:tr>
    </w:tbl>
    <w:p w14:paraId="6FF0E51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B021E43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790BF1B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comment: string</w:t>
            </w:r>
          </w:p>
        </w:tc>
        <w:tc>
          <w:tcPr>
            <w:tcW w:w="5715" w:type="dxa"/>
            <w:vAlign w:val="center"/>
            <w:hideMark/>
          </w:tcPr>
          <w:p w14:paraId="5700211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Komenti i përdoruesit për produktin.</w:t>
            </w:r>
          </w:p>
        </w:tc>
      </w:tr>
    </w:tbl>
    <w:p w14:paraId="7D4D78FB" w14:textId="726E38C8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6DCC8D6" w14:textId="77777777" w:rsidTr="0085487F">
        <w:trPr>
          <w:tblHeader/>
          <w:tblCellSpacing w:w="15" w:type="dxa"/>
        </w:trPr>
        <w:tc>
          <w:tcPr>
            <w:tcW w:w="3280" w:type="dxa"/>
            <w:shd w:val="clear" w:color="auto" w:fill="C5E0B3" w:themeFill="accent6" w:themeFillTint="66"/>
            <w:vAlign w:val="center"/>
            <w:hideMark/>
          </w:tcPr>
          <w:p w14:paraId="5A5DC584" w14:textId="102E9271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Service/Serializer</w:t>
            </w:r>
          </w:p>
        </w:tc>
        <w:tc>
          <w:tcPr>
            <w:tcW w:w="5895" w:type="dxa"/>
            <w:shd w:val="clear" w:color="auto" w:fill="C5E0B3" w:themeFill="accent6" w:themeFillTint="66"/>
            <w:vAlign w:val="center"/>
            <w:hideMark/>
          </w:tcPr>
          <w:p w14:paraId="5A6F31F7" w14:textId="77777777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</w:tr>
    </w:tbl>
    <w:p w14:paraId="0F11C07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0BD02C0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37115F7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WishlistService</w:t>
            </w:r>
          </w:p>
        </w:tc>
        <w:tc>
          <w:tcPr>
            <w:tcW w:w="5895" w:type="dxa"/>
            <w:vAlign w:val="center"/>
            <w:hideMark/>
          </w:tcPr>
          <w:p w14:paraId="3088F21D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listën e dëshirave të përdoruesve.</w:t>
            </w:r>
          </w:p>
        </w:tc>
      </w:tr>
    </w:tbl>
    <w:p w14:paraId="3E1F4CC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71"/>
      </w:tblGrid>
      <w:tr w:rsidR="00411626" w:rsidRPr="00411626" w14:paraId="424360E0" w14:textId="77777777" w:rsidTr="0085487F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51D13DA4" w14:textId="3B8D2D79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add &amp; remove wishlist(userID, shoeID</w:t>
            </w: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5926" w:type="dxa"/>
            <w:vAlign w:val="center"/>
            <w:hideMark/>
          </w:tcPr>
          <w:p w14:paraId="6336A42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Shton një këpucë në listën e dëshirave të përdoruesit.</w:t>
            </w:r>
          </w:p>
        </w:tc>
      </w:tr>
    </w:tbl>
    <w:p w14:paraId="2DE857E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p w14:paraId="1BCB04F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5917"/>
      </w:tblGrid>
      <w:tr w:rsidR="00411626" w:rsidRPr="00411626" w14:paraId="450D79EC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261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get_wishlist_from_user(userID)</w:t>
            </w:r>
          </w:p>
        </w:tc>
        <w:tc>
          <w:tcPr>
            <w:tcW w:w="5872" w:type="dxa"/>
            <w:vAlign w:val="center"/>
            <w:hideMark/>
          </w:tcPr>
          <w:p w14:paraId="0CE4EAB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Kthen listën e dëshirave të një përdoruesi.</w:t>
            </w:r>
          </w:p>
        </w:tc>
      </w:tr>
    </w:tbl>
    <w:p w14:paraId="310B2DD9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F7245EB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14EAB2E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WishlistSerializer (DRF)</w:t>
            </w:r>
          </w:p>
        </w:tc>
        <w:tc>
          <w:tcPr>
            <w:tcW w:w="5895" w:type="dxa"/>
            <w:vAlign w:val="center"/>
            <w:hideMark/>
          </w:tcPr>
          <w:p w14:paraId="0ADD1B7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të dhënat e listës së dëshirave.</w:t>
            </w:r>
          </w:p>
        </w:tc>
      </w:tr>
    </w:tbl>
    <w:p w14:paraId="3DF124FC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2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2326AE29" w14:textId="77777777" w:rsidTr="00411626">
        <w:trPr>
          <w:trHeight w:val="244"/>
          <w:tblCellSpacing w:w="15" w:type="dxa"/>
        </w:trPr>
        <w:tc>
          <w:tcPr>
            <w:tcW w:w="3280" w:type="dxa"/>
            <w:vAlign w:val="center"/>
            <w:hideMark/>
          </w:tcPr>
          <w:p w14:paraId="67249E8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wishlistID: integer</w:t>
            </w:r>
          </w:p>
        </w:tc>
        <w:tc>
          <w:tcPr>
            <w:tcW w:w="5895" w:type="dxa"/>
            <w:vAlign w:val="center"/>
            <w:hideMark/>
          </w:tcPr>
          <w:p w14:paraId="02E1953B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 unik i listës së dëshirave.</w:t>
            </w:r>
          </w:p>
        </w:tc>
      </w:tr>
    </w:tbl>
    <w:p w14:paraId="1DF4177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3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90"/>
      </w:tblGrid>
      <w:tr w:rsidR="00411626" w:rsidRPr="00411626" w14:paraId="30FBA06D" w14:textId="77777777" w:rsidTr="0085487F">
        <w:trPr>
          <w:trHeight w:val="168"/>
          <w:tblCellSpacing w:w="15" w:type="dxa"/>
        </w:trPr>
        <w:tc>
          <w:tcPr>
            <w:tcW w:w="3280" w:type="dxa"/>
            <w:vAlign w:val="center"/>
            <w:hideMark/>
          </w:tcPr>
          <w:p w14:paraId="38340B8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userID: integer</w:t>
            </w:r>
          </w:p>
        </w:tc>
        <w:tc>
          <w:tcPr>
            <w:tcW w:w="5945" w:type="dxa"/>
            <w:vAlign w:val="center"/>
            <w:hideMark/>
          </w:tcPr>
          <w:p w14:paraId="3FAB7D88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përdoruesit që ka krijuar listën e dëshirave.</w:t>
            </w:r>
          </w:p>
        </w:tc>
      </w:tr>
    </w:tbl>
    <w:p w14:paraId="40463D28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A2FD75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1A4ECE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895" w:type="dxa"/>
            <w:vAlign w:val="center"/>
            <w:hideMark/>
          </w:tcPr>
          <w:p w14:paraId="0F21AE7E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së shtuar në listën e dëshirave.</w:t>
            </w:r>
          </w:p>
        </w:tc>
      </w:tr>
    </w:tbl>
    <w:p w14:paraId="3863F31A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030"/>
      </w:tblGrid>
      <w:tr w:rsidR="00411626" w:rsidRPr="00411626" w14:paraId="6F47706E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FA85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Wishlist_ItemSerializer (DRF)</w:t>
            </w:r>
          </w:p>
        </w:tc>
        <w:tc>
          <w:tcPr>
            <w:tcW w:w="5985" w:type="dxa"/>
            <w:vAlign w:val="center"/>
            <w:hideMark/>
          </w:tcPr>
          <w:p w14:paraId="48A4A47F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një artikull të listës së dëshirave.</w:t>
            </w:r>
          </w:p>
        </w:tc>
      </w:tr>
    </w:tbl>
    <w:p w14:paraId="22B11310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BE4F4A4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7E35244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wishlistID: integer</w:t>
            </w:r>
          </w:p>
        </w:tc>
        <w:tc>
          <w:tcPr>
            <w:tcW w:w="5895" w:type="dxa"/>
            <w:vAlign w:val="center"/>
            <w:hideMark/>
          </w:tcPr>
          <w:p w14:paraId="57BCAA7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listës së dëshirave ku ndodhet artikulli.</w:t>
            </w:r>
          </w:p>
        </w:tc>
      </w:tr>
    </w:tbl>
    <w:p w14:paraId="198A2E1E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E64FC2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517F62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895" w:type="dxa"/>
            <w:vAlign w:val="center"/>
            <w:hideMark/>
          </w:tcPr>
          <w:p w14:paraId="634B64C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në listën e dëshirave.</w:t>
            </w:r>
          </w:p>
        </w:tc>
      </w:tr>
    </w:tbl>
    <w:p w14:paraId="098544E0" w14:textId="77777777" w:rsidR="00411626" w:rsidRPr="00A04516" w:rsidRDefault="00411626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8BDF32D" w14:textId="77777777" w:rsidR="0085162C" w:rsidRPr="000906E3" w:rsidRDefault="0085162C" w:rsidP="0085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70223">
        <w:rPr>
          <w:rFonts w:ascii="Times New Roman" w:hAnsi="Times New Roman" w:cs="Times New Roman"/>
          <w:sz w:val="24"/>
          <w:szCs w:val="24"/>
        </w:rPr>
        <w:t>Services: Përmban logjikën e biznesit për menaxhimin e përdoruesve, porosive dhe listave të dëshirave dhe implementon validimin dhe llogaritjet. Ndërvepron me Modelet në shtresën e aksesit të të dhënave. Përdoret nga Kontrollerat në Shtresën e Prezantimit.</w:t>
      </w:r>
    </w:p>
    <w:p w14:paraId="4A26C350" w14:textId="77777777" w:rsidR="0085162C" w:rsidRPr="00A70223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lastRenderedPageBreak/>
        <w:t>Serializers: Konverton llojet komplekse të të dhënave (p.sh., modelet Django) në format JSON dhe kryen validimin e të dhënave të futura në kërkesat API. Ndërvepron me Modelet për të siguruar që të dhënat të jenë të strukturuara siç duhet.</w:t>
      </w:r>
    </w:p>
    <w:p w14:paraId="4C1FB638" w14:textId="3E3896B2" w:rsidR="0085162C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t>Path Configuration: Përcakton pikat fundore të API-së dhe rutimin e URL-ve për shërbime të ndryshme. Lidh Shtresën e Prezantimit (Kontrollerat, Frontend) me Logjikën e Biznesit.</w:t>
      </w:r>
    </w:p>
    <w:p w14:paraId="13A30957" w14:textId="317D0B87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5.3</w:t>
      </w: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.2</w:t>
      </w: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Pr="00BC7ACE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Rationale</w:t>
      </w:r>
    </w:p>
    <w:p w14:paraId="252FF743" w14:textId="64E7864F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ACE">
        <w:rPr>
          <w:rFonts w:ascii="Times New Roman" w:hAnsi="Times New Roman" w:cs="Times New Roman"/>
          <w:sz w:val="24"/>
          <w:szCs w:val="24"/>
        </w:rPr>
        <w:t>K</w:t>
      </w:r>
      <w:r w:rsidRPr="00BC7ACE">
        <w:rPr>
          <w:rFonts w:ascii="Times New Roman" w:hAnsi="Times New Roman" w:cs="Times New Roman"/>
          <w:sz w:val="24"/>
          <w:szCs w:val="24"/>
        </w:rPr>
        <w:t>y dekompozim ndihmon në ndarjen e përgjegjësive dhe përmirëson organizimin e kodit, duke lehtësuar zgjerueshmërinë e aplikacionit në të ardhmen.</w:t>
      </w:r>
    </w:p>
    <w:p w14:paraId="3D930927" w14:textId="77777777" w:rsidR="00BC7ACE" w:rsidRPr="00BC7ACE" w:rsidRDefault="00BC7ACE" w:rsidP="00BC7ACE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BC7ACE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Përfitimet e këtij dizajni</w:t>
      </w:r>
    </w:p>
    <w:p w14:paraId="4CD301A5" w14:textId="77777777" w:rsidR="00BC7ACE" w:rsidRPr="00BC7ACE" w:rsidRDefault="00BC7ACE" w:rsidP="00BC7A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Modulariteti</w:t>
      </w:r>
      <w:r w:rsidRPr="00BC7ACE">
        <w:rPr>
          <w:rFonts w:ascii="Times New Roman" w:hAnsi="Times New Roman" w:cs="Times New Roman"/>
          <w:sz w:val="24"/>
          <w:szCs w:val="24"/>
        </w:rPr>
        <w:t>: Funksionalitetet janë të ndara qartë, duke e bërë kodin më të mirëmbajtshëm.</w:t>
      </w:r>
    </w:p>
    <w:p w14:paraId="55F30708" w14:textId="77777777" w:rsidR="00BC7ACE" w:rsidRPr="00BC7ACE" w:rsidRDefault="00BC7ACE" w:rsidP="00BC7A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Ripërdorimi</w:t>
      </w:r>
      <w:r w:rsidRPr="00BC7ACE">
        <w:rPr>
          <w:rFonts w:ascii="Times New Roman" w:hAnsi="Times New Roman" w:cs="Times New Roman"/>
          <w:sz w:val="24"/>
          <w:szCs w:val="24"/>
        </w:rPr>
        <w:t>: Serializer-at e përcaktuar sigurojnë që të dhënat të jenë të strukturuara në mënyrë të qëndrueshme në të gjithë sistemin.</w:t>
      </w:r>
    </w:p>
    <w:p w14:paraId="6761B3EB" w14:textId="77777777" w:rsidR="00BC7ACE" w:rsidRPr="00BC7ACE" w:rsidRDefault="00BC7ACE" w:rsidP="00BC7A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Ndërveprimi me API</w:t>
      </w:r>
      <w:r w:rsidRPr="00BC7ACE">
        <w:rPr>
          <w:rFonts w:ascii="Times New Roman" w:hAnsi="Times New Roman" w:cs="Times New Roman"/>
          <w:sz w:val="24"/>
          <w:szCs w:val="24"/>
        </w:rPr>
        <w:t>: Të dyja shërbimet ekspozojnë operacione që mund të përdoren nga frontend-i për të menaxhuar rishikimet dhe listat e dëshirave në mënyrë efikase.</w:t>
      </w:r>
    </w:p>
    <w:p w14:paraId="2A401B6F" w14:textId="77777777" w:rsidR="00BC7ACE" w:rsidRPr="00BC7ACE" w:rsidRDefault="00BC7ACE" w:rsidP="00BC7A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Përputhshmëria me Django REST Framework (DRF)</w:t>
      </w:r>
      <w:r w:rsidRPr="00BC7ACE">
        <w:rPr>
          <w:rFonts w:ascii="Times New Roman" w:hAnsi="Times New Roman" w:cs="Times New Roman"/>
          <w:sz w:val="24"/>
          <w:szCs w:val="24"/>
        </w:rPr>
        <w:t>: Përdorimi i serializer-ëve të DRF siguron integrim të lehtë dhe validim të të dhënave.</w:t>
      </w:r>
    </w:p>
    <w:p w14:paraId="3EB70B26" w14:textId="77777777" w:rsidR="00A16AB0" w:rsidRPr="004A1B7E" w:rsidRDefault="00A16AB0" w:rsidP="00A1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User Interface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lidhet me </w:t>
      </w:r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Bussiness Logic Layer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përmes </w:t>
      </w:r>
      <w:r w:rsidRPr="004A1B7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API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-ve për:</w:t>
      </w:r>
    </w:p>
    <w:p w14:paraId="0F3378AA" w14:textId="77777777" w:rsidR="00A16AB0" w:rsidRPr="004A1B7E" w:rsidRDefault="00A16AB0" w:rsidP="00A16A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Data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Tërheq informacionin e produkteve, listat e dëshirave të përdoruesve dhe rishikimet.</w:t>
      </w:r>
    </w:p>
    <w:p w14:paraId="44A8CCA7" w14:textId="77777777" w:rsidR="00A16AB0" w:rsidRPr="004A1B7E" w:rsidRDefault="00A16AB0" w:rsidP="00A16A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Actions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Dërgon veprimet e përdoruesit si shtimi i artikujve në shportë, kryerja e porosive dhe dërgimi i rishikimeve.</w:t>
      </w:r>
    </w:p>
    <w:p w14:paraId="1ABFF3AB" w14:textId="77777777" w:rsidR="00A16AB0" w:rsidRDefault="00A16AB0" w:rsidP="00A16A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 Responses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Shfaq reagime për përdoruesin, si përfundimi me sukses i një porosie ose dërgimi i një rishikimi.</w:t>
      </w:r>
    </w:p>
    <w:p w14:paraId="22E09BDB" w14:textId="77777777" w:rsidR="000906E3" w:rsidRPr="00A04516" w:rsidRDefault="000906E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sectPr w:rsidR="000906E3" w:rsidRPr="00A0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79B4D" w14:textId="77777777" w:rsidR="00B41DA6" w:rsidRDefault="00B41DA6" w:rsidP="006575B8">
      <w:pPr>
        <w:spacing w:after="0" w:line="240" w:lineRule="auto"/>
      </w:pPr>
      <w:r>
        <w:separator/>
      </w:r>
    </w:p>
  </w:endnote>
  <w:endnote w:type="continuationSeparator" w:id="0">
    <w:p w14:paraId="51CC702C" w14:textId="77777777" w:rsidR="00B41DA6" w:rsidRDefault="00B41DA6" w:rsidP="0065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C6EE1" w14:textId="77777777" w:rsidR="00B41DA6" w:rsidRDefault="00B41DA6" w:rsidP="006575B8">
      <w:pPr>
        <w:spacing w:after="0" w:line="240" w:lineRule="auto"/>
      </w:pPr>
      <w:r>
        <w:separator/>
      </w:r>
    </w:p>
  </w:footnote>
  <w:footnote w:type="continuationSeparator" w:id="0">
    <w:p w14:paraId="5C734B9E" w14:textId="77777777" w:rsidR="00B41DA6" w:rsidRDefault="00B41DA6" w:rsidP="0065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936"/>
    <w:multiLevelType w:val="hybridMultilevel"/>
    <w:tmpl w:val="2FC61D2E"/>
    <w:lvl w:ilvl="0" w:tplc="0809000F">
      <w:start w:val="1"/>
      <w:numFmt w:val="decimal"/>
      <w:lvlText w:val="%1."/>
      <w:lvlJc w:val="left"/>
      <w:pPr>
        <w:ind w:left="1170" w:hanging="360"/>
      </w:p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8E02233"/>
    <w:multiLevelType w:val="multilevel"/>
    <w:tmpl w:val="5E5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75C7"/>
    <w:multiLevelType w:val="multilevel"/>
    <w:tmpl w:val="43B6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11408"/>
    <w:multiLevelType w:val="multilevel"/>
    <w:tmpl w:val="62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33FCF"/>
    <w:multiLevelType w:val="multilevel"/>
    <w:tmpl w:val="53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50F9"/>
    <w:multiLevelType w:val="multilevel"/>
    <w:tmpl w:val="329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0171A"/>
    <w:multiLevelType w:val="multilevel"/>
    <w:tmpl w:val="CBC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35853"/>
    <w:multiLevelType w:val="hybridMultilevel"/>
    <w:tmpl w:val="7ED4FF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0F4628"/>
    <w:multiLevelType w:val="multilevel"/>
    <w:tmpl w:val="655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47FC2"/>
    <w:multiLevelType w:val="multilevel"/>
    <w:tmpl w:val="23E4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F33AC"/>
    <w:multiLevelType w:val="hybridMultilevel"/>
    <w:tmpl w:val="2F2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B6D1E"/>
    <w:multiLevelType w:val="multilevel"/>
    <w:tmpl w:val="EDD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151B3"/>
    <w:multiLevelType w:val="hybridMultilevel"/>
    <w:tmpl w:val="F8405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631CF"/>
    <w:multiLevelType w:val="multilevel"/>
    <w:tmpl w:val="402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B61B3"/>
    <w:multiLevelType w:val="multilevel"/>
    <w:tmpl w:val="B91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53AD3"/>
    <w:multiLevelType w:val="multilevel"/>
    <w:tmpl w:val="E7D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C4062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A40C5"/>
    <w:multiLevelType w:val="multilevel"/>
    <w:tmpl w:val="FA4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9D5B18"/>
    <w:multiLevelType w:val="multilevel"/>
    <w:tmpl w:val="D08887E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C1A91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0A3E45"/>
    <w:multiLevelType w:val="hybridMultilevel"/>
    <w:tmpl w:val="E1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571DE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7F4BCB"/>
    <w:multiLevelType w:val="multilevel"/>
    <w:tmpl w:val="EBC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9228D0"/>
    <w:multiLevelType w:val="multilevel"/>
    <w:tmpl w:val="CEA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14130"/>
    <w:multiLevelType w:val="multilevel"/>
    <w:tmpl w:val="FC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93CF3"/>
    <w:multiLevelType w:val="multilevel"/>
    <w:tmpl w:val="D05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6001E6"/>
    <w:multiLevelType w:val="multilevel"/>
    <w:tmpl w:val="E2E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E61355"/>
    <w:multiLevelType w:val="multilevel"/>
    <w:tmpl w:val="C8F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72D73"/>
    <w:multiLevelType w:val="hybridMultilevel"/>
    <w:tmpl w:val="8BDE2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64421"/>
    <w:multiLevelType w:val="multilevel"/>
    <w:tmpl w:val="AD6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E01106"/>
    <w:multiLevelType w:val="multilevel"/>
    <w:tmpl w:val="6A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3840B1"/>
    <w:multiLevelType w:val="multilevel"/>
    <w:tmpl w:val="2AE61AD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347E6F"/>
    <w:multiLevelType w:val="multilevel"/>
    <w:tmpl w:val="63A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667553"/>
    <w:multiLevelType w:val="multilevel"/>
    <w:tmpl w:val="61A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1F6D45"/>
    <w:multiLevelType w:val="hybridMultilevel"/>
    <w:tmpl w:val="7C08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B1D30"/>
    <w:multiLevelType w:val="multilevel"/>
    <w:tmpl w:val="014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7F6499"/>
    <w:multiLevelType w:val="multilevel"/>
    <w:tmpl w:val="381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1C021B"/>
    <w:multiLevelType w:val="multilevel"/>
    <w:tmpl w:val="EC9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723148"/>
    <w:multiLevelType w:val="multilevel"/>
    <w:tmpl w:val="AA4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12482"/>
    <w:multiLevelType w:val="multilevel"/>
    <w:tmpl w:val="B2F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81BDF"/>
    <w:multiLevelType w:val="multilevel"/>
    <w:tmpl w:val="E98A0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1" w15:restartNumberingAfterBreak="0">
    <w:nsid w:val="735B48FF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B3C1E"/>
    <w:multiLevelType w:val="hybridMultilevel"/>
    <w:tmpl w:val="19E60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B490C"/>
    <w:multiLevelType w:val="hybridMultilevel"/>
    <w:tmpl w:val="2048EB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D003A1"/>
    <w:multiLevelType w:val="multilevel"/>
    <w:tmpl w:val="D1E4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45" w15:restartNumberingAfterBreak="0">
    <w:nsid w:val="779853E4"/>
    <w:multiLevelType w:val="multilevel"/>
    <w:tmpl w:val="37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E38D1"/>
    <w:multiLevelType w:val="multilevel"/>
    <w:tmpl w:val="E3C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92FC8"/>
    <w:multiLevelType w:val="hybridMultilevel"/>
    <w:tmpl w:val="91EA2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39"/>
  </w:num>
  <w:num w:numId="5">
    <w:abstractNumId w:val="35"/>
  </w:num>
  <w:num w:numId="6">
    <w:abstractNumId w:val="22"/>
  </w:num>
  <w:num w:numId="7">
    <w:abstractNumId w:val="15"/>
  </w:num>
  <w:num w:numId="8">
    <w:abstractNumId w:val="33"/>
  </w:num>
  <w:num w:numId="9">
    <w:abstractNumId w:val="1"/>
  </w:num>
  <w:num w:numId="10">
    <w:abstractNumId w:val="32"/>
  </w:num>
  <w:num w:numId="11">
    <w:abstractNumId w:val="34"/>
  </w:num>
  <w:num w:numId="12">
    <w:abstractNumId w:val="10"/>
  </w:num>
  <w:num w:numId="13">
    <w:abstractNumId w:val="20"/>
  </w:num>
  <w:num w:numId="14">
    <w:abstractNumId w:val="24"/>
  </w:num>
  <w:num w:numId="15">
    <w:abstractNumId w:val="38"/>
  </w:num>
  <w:num w:numId="16">
    <w:abstractNumId w:val="4"/>
  </w:num>
  <w:num w:numId="17">
    <w:abstractNumId w:val="2"/>
  </w:num>
  <w:num w:numId="18">
    <w:abstractNumId w:val="29"/>
  </w:num>
  <w:num w:numId="19">
    <w:abstractNumId w:val="27"/>
  </w:num>
  <w:num w:numId="20">
    <w:abstractNumId w:val="16"/>
  </w:num>
  <w:num w:numId="21">
    <w:abstractNumId w:val="25"/>
  </w:num>
  <w:num w:numId="22">
    <w:abstractNumId w:val="6"/>
  </w:num>
  <w:num w:numId="23">
    <w:abstractNumId w:val="23"/>
  </w:num>
  <w:num w:numId="24">
    <w:abstractNumId w:val="3"/>
  </w:num>
  <w:num w:numId="25">
    <w:abstractNumId w:val="11"/>
  </w:num>
  <w:num w:numId="26">
    <w:abstractNumId w:val="36"/>
  </w:num>
  <w:num w:numId="27">
    <w:abstractNumId w:val="30"/>
  </w:num>
  <w:num w:numId="28">
    <w:abstractNumId w:val="46"/>
  </w:num>
  <w:num w:numId="29">
    <w:abstractNumId w:val="37"/>
  </w:num>
  <w:num w:numId="30">
    <w:abstractNumId w:val="41"/>
  </w:num>
  <w:num w:numId="31">
    <w:abstractNumId w:val="21"/>
  </w:num>
  <w:num w:numId="32">
    <w:abstractNumId w:val="19"/>
  </w:num>
  <w:num w:numId="33">
    <w:abstractNumId w:val="8"/>
  </w:num>
  <w:num w:numId="34">
    <w:abstractNumId w:val="14"/>
  </w:num>
  <w:num w:numId="35">
    <w:abstractNumId w:val="5"/>
  </w:num>
  <w:num w:numId="36">
    <w:abstractNumId w:val="45"/>
  </w:num>
  <w:num w:numId="37">
    <w:abstractNumId w:val="13"/>
  </w:num>
  <w:num w:numId="38">
    <w:abstractNumId w:val="28"/>
  </w:num>
  <w:num w:numId="39">
    <w:abstractNumId w:val="0"/>
  </w:num>
  <w:num w:numId="40">
    <w:abstractNumId w:val="7"/>
  </w:num>
  <w:num w:numId="41">
    <w:abstractNumId w:val="12"/>
  </w:num>
  <w:num w:numId="42">
    <w:abstractNumId w:val="47"/>
  </w:num>
  <w:num w:numId="43">
    <w:abstractNumId w:val="43"/>
  </w:num>
  <w:num w:numId="44">
    <w:abstractNumId w:val="42"/>
  </w:num>
  <w:num w:numId="45">
    <w:abstractNumId w:val="31"/>
  </w:num>
  <w:num w:numId="46">
    <w:abstractNumId w:val="44"/>
  </w:num>
  <w:num w:numId="47">
    <w:abstractNumId w:val="1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89"/>
    <w:rsid w:val="00045653"/>
    <w:rsid w:val="00057FB5"/>
    <w:rsid w:val="000906E3"/>
    <w:rsid w:val="00093AEF"/>
    <w:rsid w:val="000D6079"/>
    <w:rsid w:val="000E6705"/>
    <w:rsid w:val="00144D8F"/>
    <w:rsid w:val="001B668E"/>
    <w:rsid w:val="001E01F7"/>
    <w:rsid w:val="00242763"/>
    <w:rsid w:val="0024659D"/>
    <w:rsid w:val="00277AC9"/>
    <w:rsid w:val="002942E9"/>
    <w:rsid w:val="002A37EF"/>
    <w:rsid w:val="002C206F"/>
    <w:rsid w:val="002F2E64"/>
    <w:rsid w:val="00312236"/>
    <w:rsid w:val="003377A7"/>
    <w:rsid w:val="003962C1"/>
    <w:rsid w:val="003978A1"/>
    <w:rsid w:val="003A1F61"/>
    <w:rsid w:val="003E15CC"/>
    <w:rsid w:val="00404604"/>
    <w:rsid w:val="00411626"/>
    <w:rsid w:val="004462A0"/>
    <w:rsid w:val="004A1B7E"/>
    <w:rsid w:val="004C5E25"/>
    <w:rsid w:val="004D2BAB"/>
    <w:rsid w:val="004F25B9"/>
    <w:rsid w:val="004F3466"/>
    <w:rsid w:val="005C476D"/>
    <w:rsid w:val="005E428A"/>
    <w:rsid w:val="00600132"/>
    <w:rsid w:val="00647667"/>
    <w:rsid w:val="006575B8"/>
    <w:rsid w:val="00664B77"/>
    <w:rsid w:val="00665522"/>
    <w:rsid w:val="00773D20"/>
    <w:rsid w:val="007822A8"/>
    <w:rsid w:val="00784ABA"/>
    <w:rsid w:val="007A6981"/>
    <w:rsid w:val="007C2AFE"/>
    <w:rsid w:val="00811CEF"/>
    <w:rsid w:val="0081638E"/>
    <w:rsid w:val="00844965"/>
    <w:rsid w:val="0085162C"/>
    <w:rsid w:val="0085487F"/>
    <w:rsid w:val="008A5774"/>
    <w:rsid w:val="008D19AE"/>
    <w:rsid w:val="00903245"/>
    <w:rsid w:val="0093797D"/>
    <w:rsid w:val="00957B89"/>
    <w:rsid w:val="009A7B4F"/>
    <w:rsid w:val="009B5A98"/>
    <w:rsid w:val="009C0D5D"/>
    <w:rsid w:val="00A04516"/>
    <w:rsid w:val="00A16AB0"/>
    <w:rsid w:val="00A62A70"/>
    <w:rsid w:val="00A645E7"/>
    <w:rsid w:val="00A70223"/>
    <w:rsid w:val="00A743BC"/>
    <w:rsid w:val="00AA251A"/>
    <w:rsid w:val="00AA7F0D"/>
    <w:rsid w:val="00AD1E39"/>
    <w:rsid w:val="00AE57B2"/>
    <w:rsid w:val="00B0389B"/>
    <w:rsid w:val="00B33004"/>
    <w:rsid w:val="00B41DA6"/>
    <w:rsid w:val="00BC7ACE"/>
    <w:rsid w:val="00BF60D7"/>
    <w:rsid w:val="00C142C9"/>
    <w:rsid w:val="00C75A0B"/>
    <w:rsid w:val="00C76A52"/>
    <w:rsid w:val="00C83FB2"/>
    <w:rsid w:val="00D03B20"/>
    <w:rsid w:val="00D072F2"/>
    <w:rsid w:val="00D3442B"/>
    <w:rsid w:val="00D869A5"/>
    <w:rsid w:val="00DB378F"/>
    <w:rsid w:val="00DB7B12"/>
    <w:rsid w:val="00DD37D0"/>
    <w:rsid w:val="00E12273"/>
    <w:rsid w:val="00E1481C"/>
    <w:rsid w:val="00E40637"/>
    <w:rsid w:val="00E50E24"/>
    <w:rsid w:val="00E535A8"/>
    <w:rsid w:val="00E67E98"/>
    <w:rsid w:val="00E926BE"/>
    <w:rsid w:val="00E930DD"/>
    <w:rsid w:val="00E97DA1"/>
    <w:rsid w:val="00EE547A"/>
    <w:rsid w:val="00F11319"/>
    <w:rsid w:val="00F451F8"/>
    <w:rsid w:val="00F52DCA"/>
    <w:rsid w:val="00F605DF"/>
    <w:rsid w:val="00FA33B7"/>
    <w:rsid w:val="00FE11C8"/>
    <w:rsid w:val="00FE12A5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DC6C"/>
  <w15:chartTrackingRefBased/>
  <w15:docId w15:val="{5E07156C-A2CB-4F15-928B-7A25B3BC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F6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A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E12A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9A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E12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12A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47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766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64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5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AA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5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8"/>
    <w:rPr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6575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CE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0A078-DB1C-4E6D-84A7-36896B16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16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91</cp:revision>
  <dcterms:created xsi:type="dcterms:W3CDTF">2025-03-17T19:18:00Z</dcterms:created>
  <dcterms:modified xsi:type="dcterms:W3CDTF">2025-03-23T23:22:00Z</dcterms:modified>
</cp:coreProperties>
</file>