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08"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8"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8"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8"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08"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08"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08"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8"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8"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08"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5"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08"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57</w:t>
            </w:r>
          </w:p>
        </w:tc>
        <w:tc>
          <w:tcPr>
            <w:tcW w:w="2508"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8"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8" w:type="dxa"/>
            <w:tcBorders>
              <w:left w:val="single" w:sz="4" w:space="0" w:color="000000"/>
              <w:bottom w:val="single" w:sz="4" w:space="0" w:color="000000"/>
            </w:tcBorders>
          </w:tcPr>
          <w:p>
            <w:pPr>
              <w:pStyle w:val="TableContents"/>
              <w:widowControl w:val="false"/>
              <w:numPr>
                <w:ilvl w:val="0"/>
                <w:numId w:val="1"/>
              </w:numPr>
              <w:rPr/>
            </w:pPr>
            <w:r>
              <w:rPr/>
              <w:t>33 06 xx yy</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maximum volume to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08" w:type="dxa"/>
            <w:tcBorders>
              <w:left w:val="single" w:sz="4" w:space="0" w:color="000000"/>
              <w:bottom w:val="single" w:sz="4" w:space="0" w:color="000000"/>
            </w:tcBorders>
          </w:tcPr>
          <w:p>
            <w:pPr>
              <w:pStyle w:val="TableContents"/>
              <w:widowControl w:val="false"/>
              <w:numPr>
                <w:ilvl w:val="0"/>
                <w:numId w:val="1"/>
              </w:numPr>
              <w:rPr/>
            </w:pPr>
            <w:r>
              <w:rPr/>
              <w:t>32 06 xx yy</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08" w:type="dxa"/>
            <w:tcBorders>
              <w:left w:val="single" w:sz="4" w:space="0" w:color="000000"/>
              <w:bottom w:val="single" w:sz="4" w:space="0" w:color="000000"/>
            </w:tcBorders>
          </w:tcPr>
          <w:p>
            <w:pPr>
              <w:pStyle w:val="TableContents"/>
              <w:widowControl w:val="false"/>
              <w:numPr>
                <w:ilvl w:val="0"/>
                <w:numId w:val="1"/>
              </w:numPr>
              <w:rPr/>
            </w:pPr>
            <w:r>
              <w:rPr/>
              <w:t>32 0A xx yy</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08" w:type="dxa"/>
            <w:tcBorders>
              <w:left w:val="single" w:sz="4" w:space="0" w:color="000000"/>
              <w:bottom w:val="single" w:sz="4" w:space="0" w:color="000000"/>
            </w:tcBorders>
          </w:tcPr>
          <w:p>
            <w:pPr>
              <w:pStyle w:val="TableContents"/>
              <w:widowControl w:val="false"/>
              <w:numPr>
                <w:ilvl w:val="0"/>
                <w:numId w:val="1"/>
              </w:numPr>
              <w:rPr/>
            </w:pPr>
            <w:r>
              <w:rPr/>
              <w:t>32 0B xx yy</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08" w:type="dxa"/>
            <w:tcBorders>
              <w:left w:val="single" w:sz="4" w:space="0" w:color="000000"/>
              <w:bottom w:val="single" w:sz="4" w:space="0" w:color="000000"/>
            </w:tcBorders>
          </w:tcPr>
          <w:p>
            <w:pPr>
              <w:pStyle w:val="TableContents"/>
              <w:widowControl w:val="false"/>
              <w:numPr>
                <w:ilvl w:val="0"/>
                <w:numId w:val="1"/>
              </w:numPr>
              <w:rPr/>
            </w:pPr>
            <w:r>
              <w:rPr/>
              <w:t>32 10 xx yy</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08" w:type="dxa"/>
            <w:tcBorders>
              <w:left w:val="single" w:sz="4" w:space="0" w:color="000000"/>
              <w:bottom w:val="single" w:sz="4" w:space="0" w:color="000000"/>
            </w:tcBorders>
          </w:tcPr>
          <w:p>
            <w:pPr>
              <w:pStyle w:val="TableContents"/>
              <w:widowControl w:val="false"/>
              <w:numPr>
                <w:ilvl w:val="0"/>
                <w:numId w:val="1"/>
              </w:numPr>
              <w:rPr/>
            </w:pPr>
            <w:r>
              <w:rPr/>
              <w:t>32 11 xx yy</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fade to xx yy.</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8E</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26 vv mm</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bar at the top of the screen showing volume vv out of mm.</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8E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27 30 26</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Open the audio window.</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2 0 0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Emergency shutdown for the computer.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8"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54 nn pp mm ss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slider at position nn. Slider position is defined as pp out of total mm. Byte ss is 1 if the slider is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8"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8"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8"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08"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08"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4C</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phone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8"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8"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08"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6C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Phone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66"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 tt</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 Byte tt is defined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08"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08"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08"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4"/>
        <w:gridCol w:w="1392"/>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60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Call sign.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9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62 vv mm</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on screen, vv out of mm. This is sent regardless of the IMID structure.</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10</w:t>
            </w:r>
          </w:p>
        </w:tc>
        <w:tc>
          <w:tcPr>
            <w:tcW w:w="2508" w:type="dxa"/>
            <w:tcBorders>
              <w:left w:val="single" w:sz="4" w:space="0" w:color="000000"/>
              <w:bottom w:val="single" w:sz="4" w:space="0" w:color="000000"/>
            </w:tcBorders>
          </w:tcPr>
          <w:p>
            <w:pPr>
              <w:pStyle w:val="TableContents"/>
              <w:widowControl w:val="false"/>
              <w:rPr/>
            </w:pPr>
            <w:r>
              <w:rPr/>
              <w:t>31 pp dd nn</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8"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8"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8"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8"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8"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8"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8"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8"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4"/>
        <w:gridCol w:w="1392"/>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4" w:type="dxa"/>
            <w:tcBorders>
              <w:left w:val="single" w:sz="4" w:space="0" w:color="000000"/>
              <w:bottom w:val="single" w:sz="4" w:space="0" w:color="000000"/>
            </w:tcBorders>
          </w:tcPr>
          <w:p>
            <w:pPr>
              <w:pStyle w:val="TableContents"/>
              <w:widowControl w:val="false"/>
              <w:numPr>
                <w:ilvl w:val="0"/>
                <w:numId w:val="1"/>
              </w:numPr>
              <w:rPr/>
            </w:pPr>
            <w:r>
              <w:rPr/>
              <w:t>5</w:t>
            </w:r>
          </w:p>
        </w:tc>
        <w:tc>
          <w:tcPr>
            <w:tcW w:w="1392"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4"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2"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4"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2"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4"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2"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4"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2"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4" w:type="dxa"/>
            <w:tcBorders>
              <w:left w:val="single" w:sz="4" w:space="0" w:color="000000"/>
              <w:bottom w:val="single" w:sz="4" w:space="0" w:color="000000"/>
            </w:tcBorders>
          </w:tcPr>
          <w:p>
            <w:pPr>
              <w:pStyle w:val="TableContents"/>
              <w:widowControl w:val="false"/>
              <w:numPr>
                <w:ilvl w:val="0"/>
                <w:numId w:val="1"/>
              </w:numPr>
              <w:rPr/>
            </w:pPr>
            <w:r>
              <w:rPr/>
              <w:t>2</w:t>
            </w:r>
          </w:p>
        </w:tc>
        <w:tc>
          <w:tcPr>
            <w:tcW w:w="1392" w:type="dxa"/>
            <w:tcBorders>
              <w:left w:val="single" w:sz="4" w:space="0" w:color="000000"/>
              <w:bottom w:val="single" w:sz="4" w:space="0" w:color="000000"/>
            </w:tcBorders>
          </w:tcPr>
          <w:p>
            <w:pPr>
              <w:pStyle w:val="TableContents"/>
              <w:widowControl w:val="false"/>
              <w:numPr>
                <w:ilvl w:val="0"/>
                <w:numId w:val="1"/>
              </w:numPr>
              <w:rPr/>
            </w:pPr>
            <w:r>
              <w:rPr/>
              <w:t>19</w:t>
            </w:r>
          </w:p>
        </w:tc>
        <w:tc>
          <w:tcPr>
            <w:tcW w:w="2508"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19</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19</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19</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19</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19</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19</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19</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19</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19</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08" w:type="dxa"/>
            <w:tcBorders>
              <w:left w:val="single" w:sz="4" w:space="0" w:color="000000"/>
              <w:bottom w:val="single" w:sz="4" w:space="0" w:color="000000"/>
            </w:tcBorders>
          </w:tcPr>
          <w:p>
            <w:pPr>
              <w:pStyle w:val="TableContents"/>
              <w:widowControl w:val="false"/>
              <w:rPr/>
            </w:pPr>
            <w:r>
              <w:rPr/>
              <w:t>A1 10 ii nn</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08" w:type="dxa"/>
            <w:tcBorders>
              <w:left w:val="single" w:sz="4" w:space="0" w:color="000000"/>
              <w:bottom w:val="single" w:sz="4" w:space="0" w:color="000000"/>
            </w:tcBorders>
          </w:tcPr>
          <w:p>
            <w:pPr>
              <w:pStyle w:val="TableContents"/>
              <w:widowControl w:val="false"/>
              <w:rPr/>
            </w:pPr>
            <w:r>
              <w:rPr/>
              <w:t>A1 11 aa bb</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08" w:type="dxa"/>
            <w:tcBorders>
              <w:left w:val="single" w:sz="4" w:space="0" w:color="000000"/>
              <w:bottom w:val="single" w:sz="4" w:space="0" w:color="000000"/>
            </w:tcBorders>
          </w:tcPr>
          <w:p>
            <w:pPr>
              <w:pStyle w:val="TableContents"/>
              <w:widowControl w:val="false"/>
              <w:rPr/>
            </w:pPr>
            <w:r>
              <w:rPr/>
              <w:t>A1 1F 01 hh mm ss</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5" w:type="dxa"/>
            <w:tcBorders>
              <w:left w:val="single" w:sz="4" w:space="0" w:color="000000"/>
              <w:bottom w:val="single" w:sz="4" w:space="0" w:color="000000"/>
            </w:tcBorders>
          </w:tcPr>
          <w:p>
            <w:pPr>
              <w:pStyle w:val="TableContents"/>
              <w:widowControl w:val="false"/>
              <w:rPr/>
            </w:pPr>
            <w:r>
              <w:rPr/>
              <w:t>FF</w:t>
            </w:r>
          </w:p>
        </w:tc>
        <w:tc>
          <w:tcPr>
            <w:tcW w:w="2508" w:type="dxa"/>
            <w:tcBorders>
              <w:left w:val="single" w:sz="4" w:space="0" w:color="000000"/>
              <w:bottom w:val="single" w:sz="4" w:space="0" w:color="000000"/>
            </w:tcBorders>
          </w:tcPr>
          <w:p>
            <w:pPr>
              <w:pStyle w:val="TableContents"/>
              <w:widowControl w:val="false"/>
              <w:rPr/>
            </w:pPr>
            <w:r>
              <w:rPr/>
              <w:t>A1 1F 02 yy yy mm dd</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08" w:type="dxa"/>
            <w:tcBorders>
              <w:left w:val="single" w:sz="4" w:space="0" w:color="000000"/>
              <w:bottom w:val="single" w:sz="4" w:space="0" w:color="000000"/>
            </w:tcBorders>
          </w:tcPr>
          <w:p>
            <w:pPr>
              <w:pStyle w:val="TableContents"/>
              <w:widowControl w:val="false"/>
              <w:rPr/>
            </w:pPr>
            <w:r>
              <w:rPr/>
              <w:t>A1 1F 03 nn tt […]</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08" w:type="dxa"/>
            <w:tcBorders>
              <w:left w:val="single" w:sz="4" w:space="0" w:color="000000"/>
              <w:bottom w:val="single" w:sz="4" w:space="0" w:color="000000"/>
            </w:tcBorders>
          </w:tcPr>
          <w:p>
            <w:pPr>
              <w:pStyle w:val="TableContents"/>
              <w:widowControl w:val="false"/>
              <w:rPr/>
            </w:pPr>
            <w:r>
              <w:rPr/>
              <w:t>A1 1F 04 nn tt […]</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FF</w:t>
            </w:r>
          </w:p>
        </w:tc>
        <w:tc>
          <w:tcPr>
            <w:tcW w:w="2508" w:type="dxa"/>
            <w:tcBorders>
              <w:left w:val="single" w:sz="4" w:space="0" w:color="000000"/>
              <w:bottom w:val="single" w:sz="4" w:space="0" w:color="000000"/>
            </w:tcBorders>
          </w:tcPr>
          <w:p>
            <w:pPr>
              <w:pStyle w:val="TableContents"/>
              <w:widowControl w:val="false"/>
              <w:rPr/>
            </w:pPr>
            <w:r>
              <w:rPr/>
              <w:t>A1 33 01 ss xx</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08" w:type="dxa"/>
            <w:tcBorders>
              <w:left w:val="single" w:sz="4" w:space="0" w:color="000000"/>
              <w:bottom w:val="single" w:sz="4" w:space="0" w:color="000000"/>
            </w:tcBorders>
          </w:tcPr>
          <w:p>
            <w:pPr>
              <w:pStyle w:val="TableContents"/>
              <w:widowControl w:val="false"/>
              <w:rPr/>
            </w:pPr>
            <w:r>
              <w:rPr/>
              <w:t>A1 33 02 aa bb cc</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08" w:type="dxa"/>
            <w:tcBorders>
              <w:left w:val="single" w:sz="4" w:space="0" w:color="000000"/>
              <w:bottom w:val="single" w:sz="4" w:space="0" w:color="000000"/>
            </w:tcBorders>
          </w:tcPr>
          <w:p>
            <w:pPr>
              <w:pStyle w:val="TableContents"/>
              <w:widowControl w:val="false"/>
              <w:rPr/>
            </w:pPr>
            <w:r>
              <w:rPr/>
              <w:t>A1 43 dd</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57</w:t>
            </w:r>
          </w:p>
        </w:tc>
        <w:tc>
          <w:tcPr>
            <w:tcW w:w="2508" w:type="dxa"/>
            <w:tcBorders>
              <w:left w:val="single" w:sz="4" w:space="0" w:color="000000"/>
              <w:bottom w:val="single" w:sz="4" w:space="0" w:color="000000"/>
            </w:tcBorders>
          </w:tcPr>
          <w:p>
            <w:pPr>
              <w:pStyle w:val="TableContents"/>
              <w:widowControl w:val="false"/>
              <w:rPr/>
            </w:pPr>
            <w:r>
              <w:rPr/>
              <w:t>45 nn</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08" w:type="dxa"/>
            <w:tcBorders>
              <w:left w:val="single" w:sz="4" w:space="0" w:color="000000"/>
              <w:bottom w:val="single" w:sz="4" w:space="0" w:color="000000"/>
            </w:tcBorders>
          </w:tcPr>
          <w:p>
            <w:pPr>
              <w:pStyle w:val="TableContents"/>
              <w:widowControl w:val="false"/>
              <w:rPr/>
            </w:pPr>
            <w:r>
              <w:rPr/>
              <w:t>46 nn yy […]</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01</w:t>
            </w:r>
          </w:p>
        </w:tc>
        <w:tc>
          <w:tcPr>
            <w:tcW w:w="2508" w:type="dxa"/>
            <w:tcBorders>
              <w:left w:val="single" w:sz="4" w:space="0" w:color="000000"/>
              <w:bottom w:val="single" w:sz="4" w:space="0" w:color="000000"/>
            </w:tcBorders>
          </w:tcPr>
          <w:p>
            <w:pPr>
              <w:pStyle w:val="TableContents"/>
              <w:widowControl w:val="false"/>
              <w:rPr/>
            </w:pPr>
            <w:r>
              <w:rPr/>
              <w:t>4F</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Climate Control Translator</w:t>
      </w:r>
    </w:p>
    <w:p>
      <w:pPr>
        <w:pStyle w:val="BodyText"/>
        <w:numPr>
          <w:ilvl w:val="0"/>
          <w:numId w:val="1"/>
        </w:numPr>
        <w:rPr/>
      </w:pPr>
      <w:r>
        <w:rPr/>
        <w:t>ID 0x51</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54"/>
        <w:gridCol w:w="1392"/>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4" w:type="dxa"/>
            <w:tcBorders>
              <w:left w:val="single" w:sz="4" w:space="0" w:color="000000"/>
              <w:bottom w:val="single" w:sz="4" w:space="0" w:color="000000"/>
            </w:tcBorders>
          </w:tcPr>
          <w:p>
            <w:pPr>
              <w:pStyle w:val="TableContents"/>
              <w:widowControl w:val="false"/>
              <w:numPr>
                <w:ilvl w:val="0"/>
                <w:numId w:val="1"/>
              </w:numPr>
              <w:rPr/>
            </w:pPr>
            <w:r>
              <w:rPr/>
              <w:t>6</w:t>
            </w:r>
          </w:p>
        </w:tc>
        <w:tc>
          <w:tcPr>
            <w:tcW w:w="1392" w:type="dxa"/>
            <w:tcBorders>
              <w:left w:val="single" w:sz="4" w:space="0" w:color="000000"/>
              <w:bottom w:val="single" w:sz="4" w:space="0" w:color="000000"/>
            </w:tcBorders>
          </w:tcPr>
          <w:p>
            <w:pPr>
              <w:pStyle w:val="TableContents"/>
              <w:widowControl w:val="false"/>
              <w:numPr>
                <w:ilvl w:val="0"/>
                <w:numId w:val="1"/>
              </w:numPr>
              <w:rPr/>
            </w:pPr>
            <w:r>
              <w:rPr/>
              <w:t>1</w:t>
            </w:r>
          </w:p>
        </w:tc>
        <w:tc>
          <w:tcPr>
            <w:tcW w:w="2508" w:type="dxa"/>
            <w:tcBorders>
              <w:left w:val="single" w:sz="4" w:space="0" w:color="000000"/>
              <w:bottom w:val="single" w:sz="4" w:space="0" w:color="000000"/>
            </w:tcBorders>
          </w:tcPr>
          <w:p>
            <w:pPr>
              <w:pStyle w:val="TableContents"/>
              <w:widowControl w:val="false"/>
              <w:numPr>
                <w:ilvl w:val="0"/>
                <w:numId w:val="1"/>
              </w:numPr>
              <w:rPr/>
            </w:pPr>
            <w:r>
              <w:rPr/>
              <w:t>25 01 41 tt ff mm</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Introductory climate message containing the number of temperature zones (tt), fan zones (ff), and mode zones (mm). Byte 2 is |0x10 if climate control is automatic. For example, a 9</w:t>
            </w:r>
            <w:r>
              <w:rPr>
                <w:sz w:val="16"/>
                <w:szCs w:val="16"/>
                <w:vertAlign w:val="superscript"/>
              </w:rPr>
              <w:t>th</w:t>
            </w:r>
            <w:r>
              <w:rPr>
                <w:sz w:val="16"/>
                <w:szCs w:val="16"/>
              </w:rPr>
              <w:t xml:space="preserve"> gen Civic would send 25 01 51 01 01 01. An E39 would send 25 01 51 02 01 01, and an E38 would send 25 01 51 02 02 02.</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Zone 1 is interpreted as the driver’s seat, zone 2 as the passenger, zone 3 as the rear.</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4" w:type="dxa"/>
            <w:tcBorders>
              <w:left w:val="single" w:sz="4" w:space="0" w:color="000000"/>
              <w:bottom w:val="single" w:sz="4" w:space="0" w:color="000000"/>
            </w:tcBorders>
          </w:tcPr>
          <w:p>
            <w:pPr>
              <w:pStyle w:val="TableContents"/>
              <w:widowControl w:val="false"/>
              <w:numPr>
                <w:ilvl w:val="0"/>
                <w:numId w:val="1"/>
              </w:numPr>
              <w:rPr/>
            </w:pPr>
            <w:r>
              <w:rPr/>
              <w:t>5</w:t>
            </w:r>
          </w:p>
        </w:tc>
        <w:tc>
          <w:tcPr>
            <w:tcW w:w="1392" w:type="dxa"/>
            <w:tcBorders>
              <w:left w:val="single" w:sz="4" w:space="0" w:color="000000"/>
              <w:bottom w:val="single" w:sz="4" w:space="0" w:color="000000"/>
            </w:tcBorders>
          </w:tcPr>
          <w:p>
            <w:pPr>
              <w:pStyle w:val="TableContents"/>
              <w:widowControl w:val="false"/>
              <w:numPr>
                <w:ilvl w:val="0"/>
                <w:numId w:val="1"/>
              </w:numPr>
              <w:rPr/>
            </w:pPr>
            <w:r>
              <w:rPr/>
              <w:t>1</w:t>
            </w:r>
          </w:p>
        </w:tc>
        <w:tc>
          <w:tcPr>
            <w:tcW w:w="2508" w:type="dxa"/>
            <w:tcBorders>
              <w:left w:val="single" w:sz="4" w:space="0" w:color="000000"/>
              <w:bottom w:val="single" w:sz="4" w:space="0" w:color="000000"/>
            </w:tcBorders>
          </w:tcPr>
          <w:p>
            <w:pPr>
              <w:pStyle w:val="TableContents"/>
              <w:widowControl w:val="false"/>
              <w:numPr>
                <w:ilvl w:val="0"/>
                <w:numId w:val="1"/>
              </w:numPr>
              <w:rPr/>
            </w:pPr>
            <w:r>
              <w:rPr/>
              <w:t>25 02 mm xx uu</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Minimum (mm) and maximum (xx) temperature. Temperature units uu: 00 if Celsius, 01 if Fahrenheit.</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w:t>
            </w:r>
          </w:p>
        </w:tc>
        <w:tc>
          <w:tcPr>
            <w:tcW w:w="2508" w:type="dxa"/>
            <w:tcBorders>
              <w:left w:val="single" w:sz="4" w:space="0" w:color="000000"/>
              <w:bottom w:val="single" w:sz="4" w:space="0" w:color="000000"/>
            </w:tcBorders>
          </w:tcPr>
          <w:p>
            <w:pPr>
              <w:pStyle w:val="TableContents"/>
              <w:widowControl w:val="false"/>
              <w:numPr>
                <w:ilvl w:val="0"/>
                <w:numId w:val="1"/>
              </w:numPr>
              <w:rPr/>
            </w:pPr>
            <w:r>
              <w:rPr/>
              <w:t>25 03 ff</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Number of possible fan speeds.</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4"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2" w:type="dxa"/>
            <w:tcBorders>
              <w:left w:val="single" w:sz="4" w:space="0" w:color="000000"/>
              <w:bottom w:val="single" w:sz="4" w:space="0" w:color="000000"/>
            </w:tcBorders>
          </w:tcPr>
          <w:p>
            <w:pPr>
              <w:pStyle w:val="TableContents"/>
              <w:widowControl w:val="false"/>
              <w:numPr>
                <w:ilvl w:val="0"/>
                <w:numId w:val="1"/>
              </w:numPr>
              <w:rPr/>
            </w:pPr>
            <w:r>
              <w:rPr/>
              <w:t>1</w:t>
            </w:r>
          </w:p>
        </w:tc>
        <w:tc>
          <w:tcPr>
            <w:tcW w:w="2508" w:type="dxa"/>
            <w:tcBorders>
              <w:left w:val="single" w:sz="4" w:space="0" w:color="000000"/>
              <w:bottom w:val="single" w:sz="4" w:space="0" w:color="000000"/>
            </w:tcBorders>
          </w:tcPr>
          <w:p>
            <w:pPr>
              <w:pStyle w:val="TableContents"/>
              <w:widowControl w:val="false"/>
              <w:numPr>
                <w:ilvl w:val="0"/>
                <w:numId w:val="1"/>
              </w:numPr>
              <w:rPr/>
            </w:pPr>
            <w:r>
              <w:rPr/>
              <w:t>25 11 01 nn tt ff mm 02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Currently set temperature (tt), fan speed (ff), and mode (mm) for each zone. Byte nn is interpreted as follows:</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0: Automatic Fan Speed</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1: Automatic Mode</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2: Automatic Temperature Control</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3: Automatic Recirc (zone 1 only)</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4: Automatic A/C (zone 1 only)</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7: System On</w:t>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Mode is interpreted as follows:</w:t>
            </w:r>
          </w:p>
          <w:p>
            <w:pPr>
              <w:pStyle w:val="TableContents"/>
              <w:numPr>
                <w:ilvl w:val="0"/>
                <w:numId w:val="16"/>
              </w:numPr>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Vent</w:t>
            </w:r>
          </w:p>
          <w:p>
            <w:pPr>
              <w:pStyle w:val="TableContents"/>
              <w:numPr>
                <w:ilvl w:val="0"/>
                <w:numId w:val="16"/>
              </w:numPr>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Floor</w:t>
            </w:r>
          </w:p>
          <w:p>
            <w:pPr>
              <w:pStyle w:val="TableContents"/>
              <w:numPr>
                <w:ilvl w:val="0"/>
                <w:numId w:val="16"/>
              </w:numPr>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Defrost</w:t>
            </w:r>
          </w:p>
          <w:p>
            <w:pPr>
              <w:pStyle w:val="TableContents"/>
              <w:numPr>
                <w:ilvl w:val="0"/>
                <w:numId w:val="16"/>
              </w:numPr>
              <w:suppressAutoHyphens w:val="true"/>
              <w:bidi w:val="0"/>
              <w:spacing w:before="0" w:after="0"/>
              <w:ind w:hanging="180" w:left="360" w:right="269"/>
              <w:jc w:val="left"/>
              <w:rPr/>
            </w:pPr>
            <w:r>
              <w:rPr>
                <w:rFonts w:eastAsia="Noto Serif CJK SC" w:cs="Mangal"/>
                <w:color w:val="auto"/>
                <w:kern w:val="2"/>
                <w:sz w:val="16"/>
                <w:szCs w:val="16"/>
                <w:lang w:val="en-US" w:eastAsia="zh-CN" w:bidi="hi-IN"/>
              </w:rPr>
              <w:t>Bit 3: Upper Vent (Volvo, BMW, Mercedes)</w:t>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Bytes are always sent in the order shown. If the vehicle has multiple zones for temperature but not fan speed or mode, for example (as predetermined), only the temperature byte is sent.</w:t>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If the fan speed or mode are unknown with the climate control in automatic mode, those bytes can be null.</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4"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2" w:type="dxa"/>
            <w:tcBorders>
              <w:left w:val="single" w:sz="4" w:space="0" w:color="000000"/>
              <w:bottom w:val="single" w:sz="4" w:space="0" w:color="000000"/>
            </w:tcBorders>
          </w:tcPr>
          <w:p>
            <w:pPr>
              <w:pStyle w:val="TableContents"/>
              <w:widowControl w:val="false"/>
              <w:numPr>
                <w:ilvl w:val="0"/>
                <w:numId w:val="1"/>
              </w:numPr>
              <w:rPr/>
            </w:pPr>
            <w:r>
              <w:rPr/>
              <w:t>1</w:t>
            </w:r>
          </w:p>
        </w:tc>
        <w:tc>
          <w:tcPr>
            <w:tcW w:w="2508" w:type="dxa"/>
            <w:tcBorders>
              <w:left w:val="single" w:sz="4" w:space="0" w:color="000000"/>
              <w:bottom w:val="single" w:sz="4" w:space="0" w:color="000000"/>
            </w:tcBorders>
          </w:tcPr>
          <w:p>
            <w:pPr>
              <w:pStyle w:val="TableContents"/>
              <w:widowControl w:val="false"/>
              <w:numPr>
                <w:ilvl w:val="0"/>
                <w:numId w:val="1"/>
              </w:numPr>
              <w:rPr/>
            </w:pPr>
            <w:r>
              <w:rPr/>
              <w:t>25 04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Lists all available mode combinations. Byte nn determines if any modes can be turned on/off independently (e.g. Volvo, BMW, 2010s Ford).</w:t>
            </w:r>
          </w:p>
        </w:tc>
      </w:tr>
      <w:tr>
        <w:trPr>
          <w:trHeight w:val="355"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4"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2" w:type="dxa"/>
            <w:tcBorders>
              <w:left w:val="single" w:sz="4" w:space="0" w:color="000000"/>
              <w:bottom w:val="single" w:sz="4" w:space="0" w:color="000000"/>
            </w:tcBorders>
          </w:tcPr>
          <w:p>
            <w:pPr>
              <w:pStyle w:val="TableContents"/>
              <w:widowControl w:val="false"/>
              <w:numPr>
                <w:ilvl w:val="0"/>
                <w:numId w:val="1"/>
              </w:numPr>
              <w:rPr/>
            </w:pPr>
            <w:r>
              <w:rPr/>
              <w:t>1</w:t>
            </w:r>
          </w:p>
        </w:tc>
        <w:tc>
          <w:tcPr>
            <w:tcW w:w="2508" w:type="dxa"/>
            <w:tcBorders>
              <w:left w:val="single" w:sz="4" w:space="0" w:color="000000"/>
              <w:bottom w:val="single" w:sz="4" w:space="0" w:color="000000"/>
            </w:tcBorders>
          </w:tcPr>
          <w:p>
            <w:pPr>
              <w:pStyle w:val="TableContents"/>
              <w:widowControl w:val="false"/>
              <w:numPr>
                <w:ilvl w:val="0"/>
                <w:numId w:val="1"/>
              </w:numPr>
              <w:rPr/>
            </w:pPr>
            <w:r>
              <w:rPr/>
              <w:t>25 05 zz nn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Works like 25 04 but applies to zone zz.</w:t>
            </w:r>
          </w:p>
        </w:tc>
      </w:tr>
      <w:tr>
        <w:trPr>
          <w:trHeight w:val="355"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4" w:type="dxa"/>
            <w:tcBorders>
              <w:left w:val="single" w:sz="4" w:space="0" w:color="000000"/>
              <w:bottom w:val="single" w:sz="4" w:space="0" w:color="000000"/>
            </w:tcBorders>
          </w:tcPr>
          <w:p>
            <w:pPr>
              <w:pStyle w:val="TableContents"/>
              <w:widowControl w:val="false"/>
              <w:numPr>
                <w:ilvl w:val="0"/>
                <w:numId w:val="1"/>
              </w:numPr>
              <w:rPr/>
            </w:pPr>
            <w:r>
              <w:rPr/>
              <w:t>4</w:t>
            </w:r>
          </w:p>
        </w:tc>
        <w:tc>
          <w:tcPr>
            <w:tcW w:w="1392" w:type="dxa"/>
            <w:tcBorders>
              <w:left w:val="single" w:sz="4" w:space="0" w:color="000000"/>
              <w:bottom w:val="single" w:sz="4" w:space="0" w:color="000000"/>
            </w:tcBorders>
          </w:tcPr>
          <w:p>
            <w:pPr>
              <w:pStyle w:val="TableContents"/>
              <w:widowControl w:val="false"/>
              <w:numPr>
                <w:ilvl w:val="0"/>
                <w:numId w:val="1"/>
              </w:numPr>
              <w:rPr/>
            </w:pPr>
            <w:r>
              <w:rPr/>
              <w:t>1</w:t>
            </w:r>
          </w:p>
        </w:tc>
        <w:tc>
          <w:tcPr>
            <w:tcW w:w="2508" w:type="dxa"/>
            <w:tcBorders>
              <w:left w:val="single" w:sz="4" w:space="0" w:color="000000"/>
              <w:bottom w:val="single" w:sz="4" w:space="0" w:color="000000"/>
            </w:tcBorders>
          </w:tcPr>
          <w:p>
            <w:pPr>
              <w:pStyle w:val="TableContents"/>
              <w:widowControl w:val="false"/>
              <w:numPr>
                <w:ilvl w:val="0"/>
                <w:numId w:val="1"/>
              </w:numPr>
              <w:rPr/>
            </w:pPr>
            <w:r>
              <w:rPr/>
              <w:t>25 06 zz ff</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Number of possible fan speeds for zone zz.</w:t>
            </w:r>
          </w:p>
        </w:tc>
      </w:tr>
      <w:tr>
        <w:trPr>
          <w:trHeight w:val="355"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4" w:type="dxa"/>
            <w:tcBorders>
              <w:left w:val="single" w:sz="4" w:space="0" w:color="000000"/>
              <w:bottom w:val="single" w:sz="4" w:space="0" w:color="000000"/>
            </w:tcBorders>
          </w:tcPr>
          <w:p>
            <w:pPr>
              <w:pStyle w:val="TableContents"/>
              <w:widowControl w:val="false"/>
              <w:numPr>
                <w:ilvl w:val="0"/>
                <w:numId w:val="1"/>
              </w:numPr>
              <w:rPr/>
            </w:pPr>
            <w:r>
              <w:rPr/>
              <w:t>6</w:t>
            </w:r>
          </w:p>
        </w:tc>
        <w:tc>
          <w:tcPr>
            <w:tcW w:w="1392" w:type="dxa"/>
            <w:tcBorders>
              <w:left w:val="single" w:sz="4" w:space="0" w:color="000000"/>
              <w:bottom w:val="single" w:sz="4" w:space="0" w:color="000000"/>
            </w:tcBorders>
          </w:tcPr>
          <w:p>
            <w:pPr>
              <w:pStyle w:val="TableContents"/>
              <w:widowControl w:val="false"/>
              <w:numPr>
                <w:ilvl w:val="0"/>
                <w:numId w:val="1"/>
              </w:numPr>
              <w:rPr/>
            </w:pPr>
            <w:r>
              <w:rPr/>
              <w:t>1</w:t>
            </w:r>
          </w:p>
        </w:tc>
        <w:tc>
          <w:tcPr>
            <w:tcW w:w="2508" w:type="dxa"/>
            <w:tcBorders>
              <w:left w:val="single" w:sz="4" w:space="0" w:color="000000"/>
              <w:bottom w:val="single" w:sz="4" w:space="0" w:color="000000"/>
            </w:tcBorders>
          </w:tcPr>
          <w:p>
            <w:pPr>
              <w:pStyle w:val="TableContents"/>
              <w:widowControl w:val="false"/>
              <w:numPr>
                <w:ilvl w:val="0"/>
                <w:numId w:val="1"/>
              </w:numPr>
              <w:rPr/>
            </w:pPr>
            <w:r>
              <w:rPr/>
              <w:t>25 07 zz mm xx uu</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Works like 25 02 for zone zz.</w:t>
            </w:r>
          </w:p>
        </w:tc>
      </w:tr>
    </w:tbl>
    <w:p>
      <w:pPr>
        <w:pStyle w:val="Normal"/>
        <w:numPr>
          <w:ilvl w:val="0"/>
          <w:numId w:val="1"/>
        </w:numPr>
        <w:rPr/>
      </w:pPr>
      <w:r>
        <w:rPr/>
      </w:r>
    </w:p>
    <w:p>
      <w:pPr>
        <w:pStyle w:val="Heading1"/>
        <w:numPr>
          <w:ilvl w:val="0"/>
          <w:numId w:val="1"/>
        </w:numPr>
        <w:rPr/>
      </w:pPr>
      <w:r>
        <w:rPr/>
        <w:t>Phone Module</w:t>
      </w:r>
    </w:p>
    <w:p>
      <w:pPr>
        <w:pStyle w:val="BodyText"/>
        <w:numPr>
          <w:ilvl w:val="0"/>
          <w:numId w:val="1"/>
        </w:numPr>
        <w:rPr/>
      </w:pPr>
      <w:r>
        <w:rPr/>
        <w:t>ID 0xC8</w:t>
      </w:r>
    </w:p>
    <w:p>
      <w:pPr>
        <w:pStyle w:val="BodyText"/>
        <w:numPr>
          <w:ilvl w:val="0"/>
          <w:numId w:val="1"/>
        </w:numPr>
        <w:rPr/>
      </w:pPr>
      <w:r>
        <w:rPr/>
        <w:t>Note: All audio data is handled like the CD changer.</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01, 10</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21 01 00</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No further information.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04 […]</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11 03 […]</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Outgoing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11 04 […]</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Outgoing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21 00 01</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Force the phone window open.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21 06 01</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Stop audio.</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21 06 00</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Resume audio.</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C8</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Dial the following number in ASCII.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21 01 01</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Accept an incoming call.</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21 01 02</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Reject an incoming call or hang up.</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08"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A5 zz […]</w:t>
            </w:r>
          </w:p>
        </w:tc>
        <w:tc>
          <w:tcPr>
            <w:tcW w:w="4266"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the text that follows to the phone window, zone zz. Group is defined by the first nibble, area is defined by the second. Formatted similar to the audio window sans function buttons.</w:t>
            </w:r>
          </w:p>
        </w:tc>
      </w:tr>
    </w:tbl>
    <w:p>
      <w:pPr>
        <w:pStyle w:val="Normal"/>
        <w:numPr>
          <w:ilvl w:val="0"/>
          <w:numId w:val="1"/>
        </w:numPr>
        <w:rPr/>
      </w:pPr>
      <w:r>
        <w:rPr/>
      </w:r>
    </w:p>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4"/>
        <w:gridCol w:w="1392"/>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54" w:type="dxa"/>
            <w:tcBorders>
              <w:left w:val="single" w:sz="4" w:space="0" w:color="000000"/>
              <w:bottom w:val="single" w:sz="4" w:space="0" w:color="000000"/>
            </w:tcBorders>
          </w:tcPr>
          <w:p>
            <w:pPr>
              <w:pStyle w:val="TableContents"/>
              <w:widowControl w:val="false"/>
              <w:numPr>
                <w:ilvl w:val="0"/>
                <w:numId w:val="1"/>
              </w:numPr>
              <w:rPr/>
            </w:pPr>
            <w:r>
              <w:rPr/>
              <w:t>3</w:t>
            </w:r>
          </w:p>
        </w:tc>
        <w:tc>
          <w:tcPr>
            <w:tcW w:w="1392" w:type="dxa"/>
            <w:tcBorders>
              <w:left w:val="single" w:sz="4" w:space="0" w:color="000000"/>
              <w:bottom w:val="single" w:sz="4" w:space="0" w:color="000000"/>
            </w:tcBorders>
          </w:tcPr>
          <w:p>
            <w:pPr>
              <w:pStyle w:val="TableContents"/>
              <w:widowControl w:val="false"/>
              <w:numPr>
                <w:ilvl w:val="0"/>
                <w:numId w:val="1"/>
              </w:numPr>
              <w:rPr/>
            </w:pPr>
            <w:r>
              <w:rPr/>
              <w:t>10</w:t>
            </w:r>
          </w:p>
        </w:tc>
        <w:tc>
          <w:tcPr>
            <w:tcW w:w="2508"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8E</w:t>
            </w:r>
          </w:p>
        </w:tc>
        <w:tc>
          <w:tcPr>
            <w:tcW w:w="2508" w:type="dxa"/>
            <w:tcBorders>
              <w:left w:val="single" w:sz="4" w:space="0" w:color="000000"/>
              <w:bottom w:val="single" w:sz="4" w:space="0" w:color="000000"/>
            </w:tcBorders>
          </w:tcPr>
          <w:p>
            <w:pPr>
              <w:pStyle w:val="TableContents"/>
              <w:widowControl w:val="false"/>
              <w:rPr/>
            </w:pPr>
            <w:r>
              <w:rPr/>
              <w:t>48 8E nn</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08" w:type="dxa"/>
            <w:tcBorders>
              <w:left w:val="single" w:sz="4" w:space="0" w:color="000000"/>
              <w:bottom w:val="single" w:sz="4" w:space="0" w:color="000000"/>
            </w:tcBorders>
          </w:tcPr>
          <w:p>
            <w:pPr>
              <w:pStyle w:val="TableContents"/>
              <w:widowControl w:val="false"/>
              <w:rPr/>
            </w:pPr>
            <w:r>
              <w:rPr/>
              <w:t>48 01 nn</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8E</w:t>
            </w:r>
          </w:p>
        </w:tc>
        <w:tc>
          <w:tcPr>
            <w:tcW w:w="2508" w:type="dxa"/>
            <w:tcBorders>
              <w:left w:val="single" w:sz="4" w:space="0" w:color="000000"/>
              <w:bottom w:val="single" w:sz="4" w:space="0" w:color="000000"/>
            </w:tcBorders>
          </w:tcPr>
          <w:p>
            <w:pPr>
              <w:pStyle w:val="TableContents"/>
              <w:widowControl w:val="false"/>
              <w:rPr/>
            </w:pPr>
            <w:r>
              <w:rPr/>
              <w:t>52 […]</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08" w:type="dxa"/>
            <w:tcBorders>
              <w:left w:val="single" w:sz="4" w:space="0" w:color="000000"/>
              <w:bottom w:val="single" w:sz="4" w:space="0" w:color="000000"/>
            </w:tcBorders>
          </w:tcPr>
          <w:p>
            <w:pPr>
              <w:pStyle w:val="TableContents"/>
              <w:widowControl w:val="false"/>
              <w:rPr/>
            </w:pPr>
            <w:r>
              <w:rPr/>
              <w:t>52 […]</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08" w:type="dxa"/>
            <w:tcBorders>
              <w:left w:val="single" w:sz="4" w:space="0" w:color="000000"/>
              <w:bottom w:val="single" w:sz="4" w:space="0" w:color="000000"/>
            </w:tcBorders>
          </w:tcPr>
          <w:p>
            <w:pPr>
              <w:pStyle w:val="TableContents"/>
              <w:widowControl w:val="false"/>
              <w:rPr/>
            </w:pPr>
            <w:r>
              <w:rPr/>
              <w:t>60 20 rr gg bb</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08" w:type="dxa"/>
            <w:tcBorders>
              <w:left w:val="single" w:sz="4" w:space="0" w:color="000000"/>
              <w:bottom w:val="single" w:sz="4" w:space="0" w:color="000000"/>
            </w:tcBorders>
          </w:tcPr>
          <w:p>
            <w:pPr>
              <w:pStyle w:val="TableContents"/>
              <w:widowControl w:val="false"/>
              <w:rPr/>
            </w:pPr>
            <w:r>
              <w:rPr/>
              <w:t>60 21 rr gg bb</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08" w:type="dxa"/>
            <w:tcBorders>
              <w:left w:val="single" w:sz="4" w:space="0" w:color="000000"/>
              <w:bottom w:val="single" w:sz="4" w:space="0" w:color="000000"/>
            </w:tcBorders>
          </w:tcPr>
          <w:p>
            <w:pPr>
              <w:pStyle w:val="TableContents"/>
              <w:widowControl w:val="false"/>
              <w:rPr/>
            </w:pPr>
            <w:r>
              <w:rPr/>
              <w:t>60 22 rr gg bb</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08" w:type="dxa"/>
            <w:tcBorders>
              <w:left w:val="single" w:sz="4" w:space="0" w:color="000000"/>
              <w:bottom w:val="single" w:sz="4" w:space="0" w:color="000000"/>
            </w:tcBorders>
          </w:tcPr>
          <w:p>
            <w:pPr>
              <w:pStyle w:val="TableContents"/>
              <w:widowControl w:val="false"/>
              <w:rPr/>
            </w:pPr>
            <w:r>
              <w:rPr/>
              <w:t>60 23 rr gg bb</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08" w:type="dxa"/>
            <w:tcBorders>
              <w:left w:val="single" w:sz="4" w:space="0" w:color="000000"/>
              <w:bottom w:val="single" w:sz="4" w:space="0" w:color="000000"/>
            </w:tcBorders>
          </w:tcPr>
          <w:p>
            <w:pPr>
              <w:pStyle w:val="TableContents"/>
              <w:widowControl w:val="false"/>
              <w:rPr/>
            </w:pPr>
            <w:r>
              <w:rPr/>
              <w:t>60 24 rr gg bb</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01, 10, 57, 11</w:t>
            </w:r>
          </w:p>
        </w:tc>
        <w:tc>
          <w:tcPr>
            <w:tcW w:w="2508" w:type="dxa"/>
            <w:tcBorders>
              <w:left w:val="single" w:sz="4" w:space="0" w:color="000000"/>
              <w:bottom w:val="single" w:sz="4" w:space="0" w:color="000000"/>
            </w:tcBorders>
          </w:tcPr>
          <w:p>
            <w:pPr>
              <w:pStyle w:val="TableContents"/>
              <w:widowControl w:val="false"/>
              <w:rPr/>
            </w:pPr>
            <w:r>
              <w:rPr/>
              <w:t>30 pp</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10</w:t>
            </w:r>
          </w:p>
        </w:tc>
        <w:tc>
          <w:tcPr>
            <w:tcW w:w="2508" w:type="dxa"/>
            <w:tcBorders>
              <w:left w:val="single" w:sz="4" w:space="0" w:color="000000"/>
              <w:bottom w:val="single" w:sz="4" w:space="0" w:color="000000"/>
            </w:tcBorders>
          </w:tcPr>
          <w:p>
            <w:pPr>
              <w:pStyle w:val="TableContents"/>
              <w:widowControl w:val="false"/>
              <w:rPr/>
            </w:pPr>
            <w:r>
              <w:rPr/>
              <w:t>39 pp</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11</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64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(IMID version).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8"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8"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8"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8"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8"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08"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8" w:type="dxa"/>
            <w:tcBorders>
              <w:left w:val="single" w:sz="4" w:space="0" w:color="000000"/>
              <w:bottom w:val="single" w:sz="4" w:space="0" w:color="000000"/>
            </w:tcBorders>
          </w:tcPr>
          <w:p>
            <w:pPr>
              <w:pStyle w:val="TableContents"/>
              <w:widowControl w:val="false"/>
              <w:numPr>
                <w:ilvl w:val="0"/>
                <w:numId w:val="1"/>
              </w:numPr>
              <w:rPr/>
            </w:pPr>
            <w:r>
              <w:rPr/>
              <w:t>23 6s […]</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Print the following text to an overlay, zone defined by nibble s. Byte 1 |= 0x10 to activate the overlay.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 01</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01, 07</w:t>
            </w:r>
          </w:p>
        </w:tc>
        <w:tc>
          <w:tcPr>
            <w:tcW w:w="2508" w:type="dxa"/>
            <w:tcBorders>
              <w:left w:val="single" w:sz="4" w:space="0" w:color="000000"/>
              <w:bottom w:val="single" w:sz="4" w:space="0" w:color="000000"/>
            </w:tcBorders>
          </w:tcPr>
          <w:p>
            <w:pPr>
              <w:pStyle w:val="TableContents"/>
              <w:widowControl w:val="false"/>
              <w:numPr>
                <w:ilvl w:val="0"/>
                <w:numId w:val="1"/>
              </w:numPr>
              <w:rPr/>
            </w:pPr>
            <w:r>
              <w:rPr/>
              <w:t>2C F0</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screen/window dimensions.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01, 07</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8E, 01</w:t>
            </w:r>
          </w:p>
        </w:tc>
        <w:tc>
          <w:tcPr>
            <w:tcW w:w="2508" w:type="dxa"/>
            <w:tcBorders>
              <w:left w:val="single" w:sz="4" w:space="0" w:color="000000"/>
              <w:bottom w:val="single" w:sz="4" w:space="0" w:color="000000"/>
            </w:tcBorders>
          </w:tcPr>
          <w:p>
            <w:pPr>
              <w:pStyle w:val="TableContents"/>
              <w:widowControl w:val="false"/>
              <w:numPr>
                <w:ilvl w:val="0"/>
                <w:numId w:val="1"/>
              </w:numPr>
              <w:rPr/>
            </w:pPr>
            <w:r>
              <w:rPr/>
              <w:t>2C xx xx yy yy</w:t>
            </w:r>
          </w:p>
        </w:tc>
        <w:tc>
          <w:tcPr>
            <w:tcW w:w="4266"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Screen dimension response. Dimensions are given as xx, yy.</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8"/>
        <w:gridCol w:w="4266"/>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0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6"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08" w:type="dxa"/>
            <w:tcBorders>
              <w:left w:val="single" w:sz="4" w:space="0" w:color="000000"/>
              <w:bottom w:val="single" w:sz="4" w:space="0" w:color="000000"/>
            </w:tcBorders>
          </w:tcPr>
          <w:p>
            <w:pPr>
              <w:pStyle w:val="TableContents"/>
              <w:widowControl w:val="false"/>
              <w:rPr/>
            </w:pPr>
            <w:r>
              <w:rPr/>
              <w:t>80</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08" w:type="dxa"/>
            <w:tcBorders>
              <w:left w:val="single" w:sz="4" w:space="0" w:color="000000"/>
              <w:bottom w:val="single" w:sz="4" w:space="0" w:color="000000"/>
            </w:tcBorders>
          </w:tcPr>
          <w:p>
            <w:pPr>
              <w:pStyle w:val="TableContents"/>
              <w:widowControl w:val="false"/>
              <w:rPr/>
            </w:pPr>
            <w:r>
              <w:rPr/>
              <w:t>01</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08" w:type="dxa"/>
            <w:tcBorders>
              <w:left w:val="single" w:sz="4" w:space="0" w:color="000000"/>
              <w:bottom w:val="single" w:sz="4" w:space="0" w:color="000000"/>
            </w:tcBorders>
          </w:tcPr>
          <w:p>
            <w:pPr>
              <w:pStyle w:val="TableContents"/>
              <w:widowControl w:val="false"/>
              <w:rPr/>
            </w:pPr>
            <w:r>
              <w:rPr/>
              <w:t>02</w:t>
            </w:r>
          </w:p>
        </w:tc>
        <w:tc>
          <w:tcPr>
            <w:tcW w:w="4266"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1840</TotalTime>
  <Application>LibreOffice/24.8.5.2$Linux_X86_64 LibreOffice_project/480$Build-2</Application>
  <AppVersion>15.0000</AppVersion>
  <Pages>13</Pages>
  <Words>4685</Words>
  <Characters>17524</Characters>
  <CharactersWithSpaces>20823</CharactersWithSpaces>
  <Paragraphs>1239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2025-03-08T14:46:45Z</dcterms:modified>
  <cp:revision>530</cp:revision>
  <dc:subject/>
  <dc:title/>
</cp:coreProperties>
</file>

<file path=docProps/custom.xml><?xml version="1.0" encoding="utf-8"?>
<Properties xmlns="http://schemas.openxmlformats.org/officeDocument/2006/custom-properties" xmlns:vt="http://schemas.openxmlformats.org/officeDocument/2006/docPropsVTypes"/>
</file>