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  <w:br w:type="textWrapping"/>
        <w:t xml:space="preserve">«Київський політехнічний інститут імені Ігоря Сікорського»</w:t>
        <w:br w:type="textWrapping"/>
        <w:t xml:space="preserve">Факультет інформатики та обчислювальної техніки</w:t>
        <w:br w:type="textWrapping"/>
        <w:t xml:space="preserve">Кафедра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«Основи Front-end технологій»</w:t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2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ІМ-11</w:t>
        <w:tab/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Костянтин Анатолійович Жереб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Шевирьов Владислав Олегович</w:t>
        <w:br w:type="textWrapping"/>
        <w:t xml:space="preserve">варіант за списком: 35</w:t>
      </w:r>
    </w:p>
    <w:p w:rsidR="00000000" w:rsidDel="00000000" w:rsidP="00000000" w:rsidRDefault="00000000" w:rsidRPr="00000000" w14:paraId="00000013">
      <w:pPr>
        <w:spacing w:after="160"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лабораторрної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1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код лаб. роб. №1 додати два файли </w:t>
      </w:r>
      <w:r w:rsidDel="00000000" w:rsidR="00000000" w:rsidRPr="00000000">
        <w:rPr>
          <w:b w:val="1"/>
          <w:sz w:val="24"/>
          <w:szCs w:val="24"/>
          <w:rtl w:val="0"/>
        </w:rPr>
        <w:t xml:space="preserve">style.css</w:t>
      </w:r>
      <w:r w:rsidDel="00000000" w:rsidR="00000000" w:rsidRPr="00000000">
        <w:rPr>
          <w:sz w:val="24"/>
          <w:szCs w:val="24"/>
          <w:rtl w:val="0"/>
        </w:rPr>
        <w:t xml:space="preserve"> 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script.js.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допомогою </w:t>
      </w:r>
      <w:r w:rsidDel="00000000" w:rsidR="00000000" w:rsidRPr="00000000">
        <w:rPr>
          <w:b w:val="1"/>
          <w:sz w:val="24"/>
          <w:szCs w:val="24"/>
          <w:rtl w:val="0"/>
        </w:rPr>
        <w:t xml:space="preserve">JS </w:t>
      </w:r>
      <w:r w:rsidDel="00000000" w:rsidR="00000000" w:rsidRPr="00000000">
        <w:rPr>
          <w:sz w:val="24"/>
          <w:szCs w:val="24"/>
          <w:rtl w:val="0"/>
        </w:rPr>
        <w:t xml:space="preserve">реалізувати такі дії: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першому кліку на елементі сторінці, що має номер по порядку рівний (n mod 10)+1, де n- номер варіанта змінити колір фону та тексту використовуючи метод getElementById (), а при кліку на наступному елементі змінити колір фону та тексту використовуючи метод метод querySelector(). При повторному кліку на відповідних елементах їх кольори фону та тексту змінюються.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2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 зображенням додати 4 кнопки, які виконують наведені нижче дії: додати, збільшити, зменшити, видалити зображення.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виконання:</w:t>
      </w:r>
    </w:p>
    <w:p w:rsidR="00000000" w:rsidDel="00000000" w:rsidP="00000000" w:rsidRDefault="00000000" w:rsidRPr="00000000" w14:paraId="00000027">
      <w:pPr>
        <w:spacing w:after="16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Додамо на елементи, що відповідають умові (n mod 10)+1, id, функцію onclick, та клас: </w:t>
      </w:r>
    </w:p>
    <w:p w:rsidR="00000000" w:rsidDel="00000000" w:rsidP="00000000" w:rsidRDefault="00000000" w:rsidRPr="00000000" w14:paraId="00000028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функцій: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6553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результаті маємо: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кліку: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76625" cy="1123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кліків: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19375" cy="9048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Додамо контейнер з кнопками, та трохи стилізувавши їх, реалізовуємо функції onclick для цих кнопок: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86493" cy="260619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493" cy="2606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27226" cy="3014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226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14122" cy="46529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122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процесі виконання лабораторної роботи я освоїв методи взаємодії з елементами веб-сторінки, використовуючи як отримання елементів за їх id, так і за допомогою querySelector. Зокрема, я навчився динамічно створювати, видаляти та редагувати елементи на сторінці. Цей досвід дозволив мені ефективно маніпулювати вмістом сторінки за допомогою JavaScript, що є важливою навичкою в розробці веб-інтерфейсів.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fictadvisor.com/teachers/633ed74e-87ca-4c57-bceb-b52b5cb2249c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