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E80" w:rsidRDefault="002E7C94" w:rsidP="00645271">
      <w:pPr>
        <w:pStyle w:val="Nzev"/>
        <w:jc w:val="center"/>
      </w:pPr>
      <w:r>
        <w:t>4. kytice – Karel Jaromír Erb</w:t>
      </w:r>
      <w:bookmarkStart w:id="0" w:name="_GoBack"/>
      <w:bookmarkEnd w:id="0"/>
      <w:r>
        <w:t>en</w:t>
      </w:r>
    </w:p>
    <w:p w:rsidR="002E7C94" w:rsidRDefault="002E7C94" w:rsidP="00645271">
      <w:pPr>
        <w:pStyle w:val="Nadpis1"/>
        <w:jc w:val="both"/>
      </w:pPr>
      <w:r>
        <w:rPr>
          <w:u w:val="single"/>
        </w:rPr>
        <w:t>autor</w:t>
      </w:r>
      <w:r>
        <w:t>: Karel Jaromír Erben</w:t>
      </w:r>
    </w:p>
    <w:p w:rsidR="002E7C94" w:rsidRDefault="009C2E55" w:rsidP="00645271">
      <w:pPr>
        <w:pStyle w:val="Odstavecseseznamem"/>
        <w:numPr>
          <w:ilvl w:val="0"/>
          <w:numId w:val="35"/>
        </w:numPr>
        <w:jc w:val="both"/>
      </w:pPr>
      <w:r>
        <w:t>*</w:t>
      </w:r>
      <w:proofErr w:type="gramStart"/>
      <w:r>
        <w:t xml:space="preserve">1811 </w:t>
      </w:r>
      <w:r w:rsidR="00EF5B62">
        <w:t>–</w:t>
      </w:r>
      <w:r>
        <w:t xml:space="preserve"> 1</w:t>
      </w:r>
      <w:r w:rsidR="00EF5B62">
        <w:t>870</w:t>
      </w:r>
      <w:proofErr w:type="gramEnd"/>
      <w:r w:rsidR="003D7509">
        <w:t>, Podkrkonoší</w:t>
      </w:r>
    </w:p>
    <w:p w:rsidR="003D7509" w:rsidRDefault="003D7509" w:rsidP="00645271">
      <w:pPr>
        <w:pStyle w:val="Odstavecseseznamem"/>
        <w:numPr>
          <w:ilvl w:val="0"/>
          <w:numId w:val="35"/>
        </w:numPr>
        <w:jc w:val="both"/>
      </w:pPr>
      <w:r>
        <w:t>představitel české romanticky orientované literatury</w:t>
      </w:r>
    </w:p>
    <w:p w:rsidR="003D7509" w:rsidRDefault="00EF5B62" w:rsidP="00645271">
      <w:pPr>
        <w:pStyle w:val="Odstavecseseznamem"/>
        <w:numPr>
          <w:ilvl w:val="0"/>
          <w:numId w:val="35"/>
        </w:numPr>
        <w:jc w:val="both"/>
      </w:pPr>
      <w:r>
        <w:t>organizátor společenského a politického života, básník, historik</w:t>
      </w:r>
      <w:r w:rsidR="003D7509">
        <w:t>, folklorista, překladatel</w:t>
      </w:r>
    </w:p>
    <w:p w:rsidR="00EF5B62" w:rsidRDefault="00EF5B62" w:rsidP="00645271">
      <w:pPr>
        <w:pStyle w:val="Odstavecseseznamem"/>
        <w:numPr>
          <w:ilvl w:val="0"/>
          <w:numId w:val="35"/>
        </w:numPr>
        <w:jc w:val="both"/>
      </w:pPr>
      <w:r>
        <w:t>vystudoval filozofii a práva v Praze</w:t>
      </w:r>
    </w:p>
    <w:p w:rsidR="00EF5B62" w:rsidRDefault="003D7509" w:rsidP="00645271">
      <w:pPr>
        <w:pStyle w:val="Odstavecseseznamem"/>
        <w:numPr>
          <w:ilvl w:val="0"/>
          <w:numId w:val="35"/>
        </w:numPr>
        <w:jc w:val="both"/>
      </w:pPr>
      <w:r>
        <w:t xml:space="preserve">vystřídal několik zaměstnání: </w:t>
      </w:r>
      <w:r w:rsidR="00EF5B62">
        <w:t>sekretář Českého muzea, později archivá</w:t>
      </w:r>
      <w:r>
        <w:t>ř</w:t>
      </w:r>
      <w:r w:rsidR="00EF5B62">
        <w:t xml:space="preserve"> </w:t>
      </w:r>
      <w:r>
        <w:t xml:space="preserve">města </w:t>
      </w:r>
      <w:r w:rsidR="00EF5B62">
        <w:t>Prahy, pracoval v Pražských novinách</w:t>
      </w:r>
    </w:p>
    <w:p w:rsidR="00EF5B62" w:rsidRDefault="003D7509" w:rsidP="00645271">
      <w:pPr>
        <w:pStyle w:val="Odstavecseseznamem"/>
        <w:numPr>
          <w:ilvl w:val="0"/>
          <w:numId w:val="35"/>
        </w:numPr>
        <w:jc w:val="both"/>
      </w:pPr>
      <w:r>
        <w:t>spolu s</w:t>
      </w:r>
      <w:r w:rsidR="00EF5B62">
        <w:t xml:space="preserve"> Františkem Palackým </w:t>
      </w:r>
      <w:r>
        <w:t xml:space="preserve">se </w:t>
      </w:r>
      <w:r w:rsidR="00EF5B62">
        <w:t>účastnil Slovanského sjezdu, kde prezentoval názory o zachování státního celku v rámci rakouské říše</w:t>
      </w:r>
    </w:p>
    <w:p w:rsidR="00EF5B62" w:rsidRDefault="00EF5B62" w:rsidP="00645271">
      <w:pPr>
        <w:pStyle w:val="Odstavecseseznamem"/>
        <w:numPr>
          <w:ilvl w:val="0"/>
          <w:numId w:val="35"/>
        </w:numPr>
        <w:jc w:val="both"/>
      </w:pPr>
      <w:r>
        <w:t>věnoval se národopisné a sběratelské činnosti</w:t>
      </w:r>
      <w:r w:rsidR="00A97D01">
        <w:t xml:space="preserve"> – české národní písně – </w:t>
      </w:r>
      <w:r w:rsidR="00A97D01">
        <w:rPr>
          <w:b/>
        </w:rPr>
        <w:t>Prostonárodní písně a říkadla</w:t>
      </w:r>
      <w:r w:rsidR="00A97D01">
        <w:t xml:space="preserve">, pohádky – </w:t>
      </w:r>
      <w:r w:rsidR="00A97D01">
        <w:rPr>
          <w:b/>
        </w:rPr>
        <w:t>Sto prostonárodních pohádek a pověstí slovanských v nářečích původních</w:t>
      </w:r>
    </w:p>
    <w:p w:rsidR="003D7509" w:rsidRDefault="003D7509" w:rsidP="00645271">
      <w:pPr>
        <w:pStyle w:val="Odstavecseseznamem"/>
        <w:numPr>
          <w:ilvl w:val="0"/>
          <w:numId w:val="35"/>
        </w:numPr>
        <w:jc w:val="both"/>
      </w:pPr>
      <w:r>
        <w:t xml:space="preserve">vydávání děl </w:t>
      </w:r>
      <w:r w:rsidR="00A97D01">
        <w:t>lidové</w:t>
      </w:r>
      <w:r>
        <w:t xml:space="preserve"> slovesnosti nakonec jeho básnickou tvorbu kvantitativně převážilo</w:t>
      </w:r>
    </w:p>
    <w:p w:rsidR="003D7509" w:rsidRDefault="003D7509" w:rsidP="00645271">
      <w:pPr>
        <w:pStyle w:val="Odstavecseseznamem"/>
        <w:numPr>
          <w:ilvl w:val="0"/>
          <w:numId w:val="35"/>
        </w:numPr>
        <w:jc w:val="both"/>
      </w:pPr>
      <w:r>
        <w:t>jednotlivé básně nejprve vycházely časopisecky, první z nich byl Poklad</w:t>
      </w:r>
    </w:p>
    <w:p w:rsidR="003D7509" w:rsidRDefault="003D7509" w:rsidP="00645271">
      <w:pPr>
        <w:pStyle w:val="Nadpis2"/>
        <w:jc w:val="both"/>
      </w:pPr>
      <w:r>
        <w:t>znaky autorovy tvorby</w:t>
      </w:r>
    </w:p>
    <w:p w:rsidR="003D7509" w:rsidRDefault="003D7509" w:rsidP="00645271">
      <w:pPr>
        <w:pStyle w:val="Odstavecseseznamem"/>
        <w:numPr>
          <w:ilvl w:val="0"/>
          <w:numId w:val="35"/>
        </w:numPr>
        <w:jc w:val="both"/>
      </w:pPr>
      <w:r>
        <w:t xml:space="preserve">čerpal inspiraci </w:t>
      </w:r>
      <w:r w:rsidRPr="003B7E6D">
        <w:rPr>
          <w:b/>
        </w:rPr>
        <w:t>z lidových písní</w:t>
      </w:r>
      <w:r>
        <w:t xml:space="preserve">, </w:t>
      </w:r>
      <w:r w:rsidRPr="003B7E6D">
        <w:rPr>
          <w:b/>
        </w:rPr>
        <w:t>lidové</w:t>
      </w:r>
      <w:r>
        <w:t xml:space="preserve"> </w:t>
      </w:r>
      <w:r w:rsidRPr="003B7E6D">
        <w:rPr>
          <w:b/>
        </w:rPr>
        <w:t>slovesnosti</w:t>
      </w:r>
      <w:r>
        <w:t>, a to jak české, tak i slovenské</w:t>
      </w:r>
    </w:p>
    <w:p w:rsidR="003D7509" w:rsidRDefault="00C22F0C" w:rsidP="00645271">
      <w:pPr>
        <w:pStyle w:val="Nadpis2"/>
        <w:jc w:val="both"/>
      </w:pPr>
      <w:r>
        <w:t>další díla</w:t>
      </w:r>
    </w:p>
    <w:p w:rsidR="00C22F0C" w:rsidRDefault="00C22F0C" w:rsidP="00645271">
      <w:pPr>
        <w:pStyle w:val="Odstavecseseznamem"/>
        <w:numPr>
          <w:ilvl w:val="0"/>
          <w:numId w:val="36"/>
        </w:numPr>
        <w:jc w:val="both"/>
      </w:pPr>
      <w:r>
        <w:rPr>
          <w:b/>
        </w:rPr>
        <w:t xml:space="preserve">Písně národní v Čechách – </w:t>
      </w:r>
      <w:r>
        <w:t>obsahuje 500 písní</w:t>
      </w:r>
    </w:p>
    <w:p w:rsidR="00C22F0C" w:rsidRDefault="00C22F0C" w:rsidP="00645271">
      <w:pPr>
        <w:pStyle w:val="Odstavecseseznamem"/>
        <w:numPr>
          <w:ilvl w:val="0"/>
          <w:numId w:val="36"/>
        </w:numPr>
        <w:jc w:val="both"/>
      </w:pPr>
      <w:r>
        <w:rPr>
          <w:b/>
        </w:rPr>
        <w:t>Vybrané báje a pověsti národní jiných větví slovanských</w:t>
      </w:r>
      <w:r>
        <w:t xml:space="preserve"> – „slovanská čítanka“ ve zkrácené úpravě a v českém překladu</w:t>
      </w:r>
    </w:p>
    <w:p w:rsidR="00C22F0C" w:rsidRPr="003B7E6D" w:rsidRDefault="00C22F0C" w:rsidP="00645271">
      <w:pPr>
        <w:pStyle w:val="Odstavecseseznamem"/>
        <w:numPr>
          <w:ilvl w:val="0"/>
          <w:numId w:val="36"/>
        </w:numPr>
        <w:jc w:val="both"/>
      </w:pPr>
      <w:r>
        <w:rPr>
          <w:b/>
        </w:rPr>
        <w:t>České pohádky</w:t>
      </w:r>
      <w:r w:rsidR="003B7E6D">
        <w:rPr>
          <w:b/>
        </w:rPr>
        <w:t xml:space="preserve"> – </w:t>
      </w:r>
      <w:r w:rsidR="003B7E6D">
        <w:t>Zlatovláska, Tři zlaté vlasy děda vševěda, Dlouhý</w:t>
      </w:r>
      <w:r w:rsidR="00670A48">
        <w:t>, Široký a Bystrozraký aj.</w:t>
      </w:r>
    </w:p>
    <w:p w:rsidR="003B7E6D" w:rsidRDefault="003B7E6D" w:rsidP="00645271">
      <w:pPr>
        <w:pStyle w:val="Nadpis2"/>
        <w:jc w:val="both"/>
      </w:pPr>
      <w:r>
        <w:t>národní obrození a český romantismus</w:t>
      </w:r>
    </w:p>
    <w:p w:rsidR="003B7E6D" w:rsidRDefault="003B7E6D" w:rsidP="00645271">
      <w:pPr>
        <w:pStyle w:val="Odstavecseseznamem"/>
        <w:numPr>
          <w:ilvl w:val="0"/>
          <w:numId w:val="37"/>
        </w:numPr>
        <w:jc w:val="both"/>
      </w:pPr>
      <w:r w:rsidRPr="00670A48">
        <w:rPr>
          <w:b/>
        </w:rPr>
        <w:t>NO</w:t>
      </w:r>
      <w:r>
        <w:t xml:space="preserve"> – </w:t>
      </w:r>
      <w:r w:rsidR="00D71C55">
        <w:t>kulturní a politické hnutí</w:t>
      </w:r>
      <w:r>
        <w:t>, jehož cílem bylo zastavit jazykový úpadek češtiny, vytvoření spisovného českého jazyka, znovuobjevení české literatury a národní, kulturní a politické emancipaci</w:t>
      </w:r>
    </w:p>
    <w:p w:rsidR="00670A48" w:rsidRDefault="00670A48" w:rsidP="00645271">
      <w:pPr>
        <w:pStyle w:val="Odstavecseseznamem"/>
        <w:numPr>
          <w:ilvl w:val="0"/>
          <w:numId w:val="37"/>
        </w:numPr>
        <w:jc w:val="both"/>
      </w:pPr>
      <w:r>
        <w:rPr>
          <w:b/>
        </w:rPr>
        <w:t xml:space="preserve">1. NO – </w:t>
      </w:r>
      <w:r>
        <w:t xml:space="preserve">defenzivní období </w:t>
      </w:r>
      <w:proofErr w:type="gramStart"/>
      <w:r>
        <w:t>17</w:t>
      </w:r>
      <w:r w:rsidR="00D71C55">
        <w:t>7</w:t>
      </w:r>
      <w:r>
        <w:t>0 – 1805</w:t>
      </w:r>
      <w:proofErr w:type="gramEnd"/>
      <w:r>
        <w:t xml:space="preserve"> – jazykovědci a vědci se snažili bránit českou národní historii, český jazyk, vznikala jazyková díla, historicko-vědecká díla, vůdčí osobnost Josef Dobrovský</w:t>
      </w:r>
      <w:r w:rsidR="00A500B5">
        <w:t xml:space="preserve"> (Německo-český slovník)</w:t>
      </w:r>
    </w:p>
    <w:p w:rsidR="00A500B5" w:rsidRDefault="00A500B5" w:rsidP="00645271">
      <w:pPr>
        <w:pStyle w:val="Odstavecseseznamem"/>
        <w:numPr>
          <w:ilvl w:val="0"/>
          <w:numId w:val="37"/>
        </w:numPr>
        <w:jc w:val="both"/>
      </w:pPr>
      <w:r>
        <w:rPr>
          <w:b/>
        </w:rPr>
        <w:t>2. NO</w:t>
      </w:r>
      <w:r>
        <w:t xml:space="preserve"> – ofenzivní období </w:t>
      </w:r>
      <w:proofErr w:type="gramStart"/>
      <w:r>
        <w:t>1805 – 1830</w:t>
      </w:r>
      <w:proofErr w:type="gramEnd"/>
      <w:r>
        <w:t xml:space="preserve"> – vznikala vědecká díla, psalo se česky, vznikala původní tvorba (nejen přejatá), vůdčí osobnost Josef Jungmann (Slovník česko-německý)</w:t>
      </w:r>
    </w:p>
    <w:p w:rsidR="00A500B5" w:rsidRDefault="00A500B5" w:rsidP="00645271">
      <w:pPr>
        <w:pStyle w:val="Odstavecseseznamem"/>
        <w:numPr>
          <w:ilvl w:val="0"/>
          <w:numId w:val="37"/>
        </w:numPr>
        <w:jc w:val="both"/>
      </w:pPr>
      <w:r>
        <w:rPr>
          <w:b/>
        </w:rPr>
        <w:t>3. NO</w:t>
      </w:r>
      <w:r>
        <w:t xml:space="preserve"> – </w:t>
      </w:r>
      <w:proofErr w:type="gramStart"/>
      <w:r>
        <w:t>1830 – 1850</w:t>
      </w:r>
      <w:proofErr w:type="gramEnd"/>
      <w:r>
        <w:t xml:space="preserve"> – vznikají vrcholové tvorby, čeština je schopna se prosadit, vůdčí osobnosti K. H. Mácha a K. J. Erben, doba romantismu</w:t>
      </w:r>
    </w:p>
    <w:p w:rsidR="003B7E6D" w:rsidRDefault="003B7E6D" w:rsidP="00645271">
      <w:pPr>
        <w:pStyle w:val="Odstavecseseznamem"/>
        <w:numPr>
          <w:ilvl w:val="0"/>
          <w:numId w:val="37"/>
        </w:numPr>
        <w:jc w:val="both"/>
      </w:pPr>
      <w:r>
        <w:rPr>
          <w:b/>
        </w:rPr>
        <w:t>romantismus</w:t>
      </w:r>
      <w:r>
        <w:t xml:space="preserve"> - </w:t>
      </w:r>
      <w:r w:rsidR="00670A48">
        <w:t xml:space="preserve"> individualismus hlavního hrdiny, jedinec, který marně vzdoruje svému osudu, obliba tragické lásky a smrti, romantické prostředí (hřbitov, jezera, temné a hluboké lesy, …), tajemné záhady, </w:t>
      </w:r>
      <w:r w:rsidR="00A500B5">
        <w:t xml:space="preserve">důraz na </w:t>
      </w:r>
      <w:r w:rsidR="00670A48">
        <w:t>cit</w:t>
      </w:r>
      <w:r w:rsidR="00A500B5">
        <w:t>y a fantazii, jazyk obohacovali o lidovou mluvu a archaismy</w:t>
      </w:r>
    </w:p>
    <w:p w:rsidR="00A500B5" w:rsidRDefault="00A500B5" w:rsidP="00645271">
      <w:pPr>
        <w:pStyle w:val="Nadpis3"/>
        <w:jc w:val="both"/>
      </w:pPr>
      <w:r>
        <w:t>další autoři:</w:t>
      </w:r>
    </w:p>
    <w:p w:rsidR="00A500B5" w:rsidRDefault="00A500B5" w:rsidP="00645271">
      <w:pPr>
        <w:pStyle w:val="Odstavecseseznamem"/>
        <w:numPr>
          <w:ilvl w:val="0"/>
          <w:numId w:val="38"/>
        </w:numPr>
        <w:jc w:val="both"/>
      </w:pPr>
      <w:r>
        <w:rPr>
          <w:b/>
        </w:rPr>
        <w:t>Karel Hynek Mácha</w:t>
      </w:r>
      <w:r>
        <w:t xml:space="preserve"> – Máj – lyrickoepická báseň</w:t>
      </w:r>
    </w:p>
    <w:p w:rsidR="00A500B5" w:rsidRDefault="00A500B5" w:rsidP="00645271">
      <w:pPr>
        <w:pStyle w:val="Odstavecseseznamem"/>
        <w:numPr>
          <w:ilvl w:val="0"/>
          <w:numId w:val="38"/>
        </w:numPr>
        <w:jc w:val="both"/>
      </w:pPr>
      <w:r>
        <w:rPr>
          <w:b/>
        </w:rPr>
        <w:t>Josef Kajetán Tyl</w:t>
      </w:r>
      <w:r>
        <w:t xml:space="preserve"> – Fidlovačka, Strakonický dudák</w:t>
      </w:r>
    </w:p>
    <w:p w:rsidR="00A500B5" w:rsidRDefault="00A500B5" w:rsidP="00645271">
      <w:pPr>
        <w:pStyle w:val="Odstavecseseznamem"/>
        <w:numPr>
          <w:ilvl w:val="0"/>
          <w:numId w:val="38"/>
        </w:numPr>
        <w:jc w:val="both"/>
      </w:pPr>
      <w:r>
        <w:rPr>
          <w:b/>
        </w:rPr>
        <w:t>Karel Havlíček Borovský</w:t>
      </w:r>
      <w:r>
        <w:t xml:space="preserve"> – Král Lávra, Tyrolské elegie</w:t>
      </w:r>
    </w:p>
    <w:p w:rsidR="00A500B5" w:rsidRDefault="00A500B5" w:rsidP="00645271">
      <w:pPr>
        <w:pStyle w:val="Odstavecseseznamem"/>
        <w:numPr>
          <w:ilvl w:val="0"/>
          <w:numId w:val="38"/>
        </w:numPr>
        <w:jc w:val="both"/>
      </w:pPr>
      <w:r>
        <w:rPr>
          <w:b/>
        </w:rPr>
        <w:t>Božena Němcová</w:t>
      </w:r>
      <w:r>
        <w:t xml:space="preserve"> – Babička</w:t>
      </w:r>
    </w:p>
    <w:p w:rsidR="00A500B5" w:rsidRPr="00A500B5" w:rsidRDefault="00A500B5" w:rsidP="00645271">
      <w:pPr>
        <w:pStyle w:val="Nadpis1"/>
        <w:jc w:val="both"/>
      </w:pPr>
      <w:r>
        <w:rPr>
          <w:u w:val="single"/>
        </w:rPr>
        <w:t>Kytice</w:t>
      </w:r>
    </w:p>
    <w:p w:rsidR="003B7E6D" w:rsidRDefault="00A500B5" w:rsidP="00645271">
      <w:pPr>
        <w:pStyle w:val="Odstavecseseznamem"/>
        <w:numPr>
          <w:ilvl w:val="0"/>
          <w:numId w:val="37"/>
        </w:numPr>
        <w:jc w:val="both"/>
      </w:pPr>
      <w:r>
        <w:rPr>
          <w:u w:val="single"/>
        </w:rPr>
        <w:t>literární forma</w:t>
      </w:r>
      <w:r>
        <w:t>: poezie</w:t>
      </w:r>
    </w:p>
    <w:p w:rsidR="00A500B5" w:rsidRDefault="00A500B5" w:rsidP="00645271">
      <w:pPr>
        <w:pStyle w:val="Odstavecseseznamem"/>
        <w:numPr>
          <w:ilvl w:val="0"/>
          <w:numId w:val="37"/>
        </w:numPr>
        <w:jc w:val="both"/>
      </w:pPr>
      <w:r>
        <w:rPr>
          <w:u w:val="single"/>
        </w:rPr>
        <w:t>literární druh</w:t>
      </w:r>
      <w:r>
        <w:t>: lyrika, epika</w:t>
      </w:r>
    </w:p>
    <w:p w:rsidR="00A500B5" w:rsidRDefault="00A500B5" w:rsidP="00645271">
      <w:pPr>
        <w:pStyle w:val="Odstavecseseznamem"/>
        <w:numPr>
          <w:ilvl w:val="0"/>
          <w:numId w:val="37"/>
        </w:numPr>
        <w:jc w:val="both"/>
      </w:pPr>
      <w:r>
        <w:rPr>
          <w:u w:val="single"/>
        </w:rPr>
        <w:t>literární žánr</w:t>
      </w:r>
      <w:r>
        <w:t>: balada – lyricko-epická báseň</w:t>
      </w:r>
      <w:r w:rsidR="00D71C55">
        <w:t xml:space="preserve"> s dramatickým a pochmurným dějem, tragický konec</w:t>
      </w:r>
    </w:p>
    <w:p w:rsidR="00D71C55" w:rsidRDefault="00D71C55" w:rsidP="00645271">
      <w:pPr>
        <w:pStyle w:val="Odstavecseseznamem"/>
        <w:numPr>
          <w:ilvl w:val="0"/>
          <w:numId w:val="37"/>
        </w:numPr>
        <w:jc w:val="both"/>
      </w:pPr>
      <w:r>
        <w:t xml:space="preserve">1. vydání: 1853 – obsahovalo </w:t>
      </w:r>
      <w:r w:rsidRPr="00D71C55">
        <w:rPr>
          <w:b/>
        </w:rPr>
        <w:t>12 básní</w:t>
      </w:r>
    </w:p>
    <w:p w:rsidR="00D71C55" w:rsidRPr="00D71C55" w:rsidRDefault="00D71C55" w:rsidP="00645271">
      <w:pPr>
        <w:pStyle w:val="Odstavecseseznamem"/>
        <w:numPr>
          <w:ilvl w:val="0"/>
          <w:numId w:val="37"/>
        </w:numPr>
        <w:jc w:val="both"/>
      </w:pPr>
      <w:r>
        <w:t xml:space="preserve">2. vydání: 1861 – bylo rozšířeno o baladu </w:t>
      </w:r>
      <w:r w:rsidRPr="00D71C55">
        <w:rPr>
          <w:b/>
        </w:rPr>
        <w:t>Lilie</w:t>
      </w:r>
    </w:p>
    <w:p w:rsidR="00D71C55" w:rsidRPr="00D71C55" w:rsidRDefault="00D71C55" w:rsidP="00645271">
      <w:pPr>
        <w:pStyle w:val="Nadpis2"/>
        <w:jc w:val="both"/>
      </w:pPr>
      <w:r>
        <w:lastRenderedPageBreak/>
        <w:t>téma a motiv</w:t>
      </w:r>
    </w:p>
    <w:p w:rsidR="00777241" w:rsidRDefault="00777241" w:rsidP="00645271">
      <w:pPr>
        <w:pStyle w:val="Odstavecseseznamem"/>
        <w:numPr>
          <w:ilvl w:val="0"/>
          <w:numId w:val="39"/>
        </w:numPr>
        <w:jc w:val="both"/>
      </w:pPr>
      <w:r>
        <w:t>vychází z lidové slovesnosti – pohádky, pohanský mýtus, místní lidové pověsti</w:t>
      </w:r>
    </w:p>
    <w:p w:rsidR="00D71C55" w:rsidRDefault="00D71C55" w:rsidP="00645271">
      <w:pPr>
        <w:pStyle w:val="Odstavecseseznamem"/>
        <w:numPr>
          <w:ilvl w:val="0"/>
          <w:numId w:val="39"/>
        </w:numPr>
        <w:jc w:val="both"/>
      </w:pPr>
      <w:r>
        <w:t xml:space="preserve">hlavním tématem jsou </w:t>
      </w:r>
      <w:r w:rsidRPr="003B7E6D">
        <w:rPr>
          <w:b/>
        </w:rPr>
        <w:t>osudy</w:t>
      </w:r>
      <w:r>
        <w:t xml:space="preserve"> lidí, které jsou </w:t>
      </w:r>
      <w:r w:rsidRPr="003B7E6D">
        <w:rPr>
          <w:b/>
        </w:rPr>
        <w:t>neměnné</w:t>
      </w:r>
    </w:p>
    <w:p w:rsidR="00D71C55" w:rsidRDefault="00D71C55" w:rsidP="00645271">
      <w:pPr>
        <w:pStyle w:val="Odstavecseseznamem"/>
        <w:numPr>
          <w:ilvl w:val="0"/>
          <w:numId w:val="39"/>
        </w:numPr>
        <w:jc w:val="both"/>
      </w:pPr>
      <w:r>
        <w:t xml:space="preserve">v básních řeší otázku lidského </w:t>
      </w:r>
      <w:r w:rsidRPr="003B7E6D">
        <w:rPr>
          <w:b/>
        </w:rPr>
        <w:t>provinění</w:t>
      </w:r>
      <w:r>
        <w:t xml:space="preserve"> a spravedlivé </w:t>
      </w:r>
      <w:r w:rsidRPr="003B7E6D">
        <w:rPr>
          <w:b/>
        </w:rPr>
        <w:t>odplaty</w:t>
      </w:r>
      <w:r>
        <w:rPr>
          <w:b/>
        </w:rPr>
        <w:t>, vina a trest</w:t>
      </w:r>
    </w:p>
    <w:p w:rsidR="00D71C55" w:rsidRDefault="00D71C55" w:rsidP="00645271">
      <w:pPr>
        <w:pStyle w:val="Odstavecseseznamem"/>
        <w:numPr>
          <w:ilvl w:val="0"/>
          <w:numId w:val="39"/>
        </w:numPr>
        <w:jc w:val="both"/>
      </w:pPr>
      <w:r>
        <w:t xml:space="preserve">lidé se proti svému údělu nebouří, neboť si jej </w:t>
      </w:r>
      <w:r w:rsidRPr="003B7E6D">
        <w:rPr>
          <w:b/>
        </w:rPr>
        <w:t>zaslouží</w:t>
      </w:r>
    </w:p>
    <w:p w:rsidR="00D71C55" w:rsidRDefault="00D71C55" w:rsidP="00645271">
      <w:pPr>
        <w:pStyle w:val="Odstavecseseznamem"/>
        <w:numPr>
          <w:ilvl w:val="0"/>
          <w:numId w:val="39"/>
        </w:numPr>
        <w:jc w:val="both"/>
      </w:pPr>
      <w:r>
        <w:t xml:space="preserve">Erben postihuje </w:t>
      </w:r>
      <w:r w:rsidRPr="003B7E6D">
        <w:rPr>
          <w:b/>
        </w:rPr>
        <w:t>základní</w:t>
      </w:r>
      <w:r>
        <w:t xml:space="preserve"> </w:t>
      </w:r>
      <w:r w:rsidRPr="003B7E6D">
        <w:rPr>
          <w:b/>
        </w:rPr>
        <w:t>lidské</w:t>
      </w:r>
      <w:r>
        <w:t xml:space="preserve"> </w:t>
      </w:r>
      <w:r w:rsidRPr="003B7E6D">
        <w:rPr>
          <w:b/>
        </w:rPr>
        <w:t>vztahy</w:t>
      </w:r>
      <w:r>
        <w:t xml:space="preserve"> – mezi matkou a dcerou, volbou mezi matkou a dítětem apod.</w:t>
      </w:r>
    </w:p>
    <w:p w:rsidR="00D71C55" w:rsidRDefault="00D71C55" w:rsidP="00645271">
      <w:pPr>
        <w:pStyle w:val="Odstavecseseznamem"/>
        <w:numPr>
          <w:ilvl w:val="0"/>
          <w:numId w:val="39"/>
        </w:numPr>
        <w:jc w:val="both"/>
      </w:pPr>
      <w:r>
        <w:t>další téma: boj člověka s přírodou a nadpřirozenými bytostmi</w:t>
      </w:r>
    </w:p>
    <w:p w:rsidR="00D71C55" w:rsidRDefault="00D71C55" w:rsidP="00645271">
      <w:pPr>
        <w:pStyle w:val="Nadpis2"/>
        <w:jc w:val="both"/>
      </w:pPr>
      <w:r>
        <w:t>kompozice</w:t>
      </w:r>
    </w:p>
    <w:p w:rsidR="00D71C55" w:rsidRDefault="00FA0929" w:rsidP="00645271">
      <w:pPr>
        <w:pStyle w:val="Odstavecseseznamem"/>
        <w:numPr>
          <w:ilvl w:val="0"/>
          <w:numId w:val="40"/>
        </w:numPr>
        <w:jc w:val="both"/>
      </w:pPr>
      <w:r>
        <w:t>v původní sestavě 12 b</w:t>
      </w:r>
      <w:r w:rsidR="0073784D">
        <w:t>á</w:t>
      </w:r>
      <w:r>
        <w:t>sní, jejichž děj se odehrává na v</w:t>
      </w:r>
      <w:r w:rsidR="0073784D">
        <w:t>e</w:t>
      </w:r>
      <w:r>
        <w:t>nkově, vy</w:t>
      </w:r>
      <w:r w:rsidR="0073784D">
        <w:t>niká důmyslné řazení</w:t>
      </w:r>
    </w:p>
    <w:p w:rsidR="0073784D" w:rsidRDefault="0073784D" w:rsidP="00645271">
      <w:pPr>
        <w:pStyle w:val="Odstavecseseznamem"/>
        <w:numPr>
          <w:ilvl w:val="0"/>
          <w:numId w:val="40"/>
        </w:numPr>
        <w:jc w:val="both"/>
      </w:pPr>
      <w:r>
        <w:t>balady jsou zrcadlově seřazené – tematicky odpovídají – 1. a poslední, 2. a předposlední atd.</w:t>
      </w:r>
    </w:p>
    <w:p w:rsidR="0073784D" w:rsidRPr="0073784D" w:rsidRDefault="0073784D" w:rsidP="00645271">
      <w:pPr>
        <w:pStyle w:val="Odstavecseseznamem"/>
        <w:numPr>
          <w:ilvl w:val="0"/>
          <w:numId w:val="40"/>
        </w:numPr>
        <w:jc w:val="both"/>
        <w:rPr>
          <w:b/>
        </w:rPr>
      </w:pPr>
      <w:r>
        <w:rPr>
          <w:b/>
        </w:rPr>
        <w:t>Kytice</w:t>
      </w:r>
      <w:r>
        <w:t xml:space="preserve"> a </w:t>
      </w:r>
      <w:r>
        <w:rPr>
          <w:b/>
        </w:rPr>
        <w:t>Věštkyně</w:t>
      </w:r>
      <w:r>
        <w:t xml:space="preserve"> – dávají naději a víru v lepší budoucnost vlastencům</w:t>
      </w:r>
    </w:p>
    <w:p w:rsidR="0073784D" w:rsidRDefault="0073784D" w:rsidP="00645271">
      <w:pPr>
        <w:pStyle w:val="Odstavecseseznamem"/>
        <w:numPr>
          <w:ilvl w:val="0"/>
          <w:numId w:val="40"/>
        </w:numPr>
        <w:jc w:val="both"/>
      </w:pPr>
      <w:r>
        <w:rPr>
          <w:b/>
        </w:rPr>
        <w:t xml:space="preserve">Polednice </w:t>
      </w:r>
      <w:r>
        <w:t xml:space="preserve">a </w:t>
      </w:r>
      <w:r>
        <w:rPr>
          <w:b/>
        </w:rPr>
        <w:t>Vodník</w:t>
      </w:r>
      <w:r>
        <w:t xml:space="preserve"> – podobné v záporné roli nadpřirozených postav, vztah matky a dítěte</w:t>
      </w:r>
    </w:p>
    <w:p w:rsidR="0073784D" w:rsidRDefault="0073784D" w:rsidP="00645271">
      <w:pPr>
        <w:pStyle w:val="Odstavecseseznamem"/>
        <w:numPr>
          <w:ilvl w:val="0"/>
          <w:numId w:val="40"/>
        </w:numPr>
        <w:jc w:val="both"/>
      </w:pPr>
      <w:r>
        <w:rPr>
          <w:b/>
        </w:rPr>
        <w:t xml:space="preserve">Poklad </w:t>
      </w:r>
      <w:r>
        <w:t xml:space="preserve">a </w:t>
      </w:r>
      <w:r>
        <w:rPr>
          <w:b/>
        </w:rPr>
        <w:t>Dceřina kletba</w:t>
      </w:r>
      <w:r>
        <w:t xml:space="preserve"> – narušení vztahu mezi matkou a dítětem</w:t>
      </w:r>
    </w:p>
    <w:p w:rsidR="0073784D" w:rsidRDefault="0073784D" w:rsidP="00645271">
      <w:pPr>
        <w:pStyle w:val="Odstavecseseznamem"/>
        <w:numPr>
          <w:ilvl w:val="0"/>
          <w:numId w:val="40"/>
        </w:numPr>
        <w:jc w:val="both"/>
      </w:pPr>
      <w:r>
        <w:rPr>
          <w:b/>
        </w:rPr>
        <w:t>Svatební košile</w:t>
      </w:r>
      <w:r>
        <w:t xml:space="preserve"> a </w:t>
      </w:r>
      <w:r>
        <w:rPr>
          <w:b/>
        </w:rPr>
        <w:t>Vrba</w:t>
      </w:r>
      <w:r>
        <w:t xml:space="preserve"> – pojednávají o proměně člověka (obživlá mrtvola milence, žena převtělená ve vrbu)</w:t>
      </w:r>
    </w:p>
    <w:p w:rsidR="0073784D" w:rsidRDefault="0073784D" w:rsidP="00645271">
      <w:pPr>
        <w:pStyle w:val="Odstavecseseznamem"/>
        <w:numPr>
          <w:ilvl w:val="0"/>
          <w:numId w:val="40"/>
        </w:numPr>
        <w:jc w:val="both"/>
      </w:pPr>
      <w:r>
        <w:rPr>
          <w:b/>
        </w:rPr>
        <w:t>Zlatý kolovrat</w:t>
      </w:r>
      <w:r>
        <w:t xml:space="preserve"> a </w:t>
      </w:r>
      <w:r>
        <w:rPr>
          <w:b/>
        </w:rPr>
        <w:t>Záhořovo lože</w:t>
      </w:r>
      <w:r>
        <w:t xml:space="preserve"> – kladou důraz na vinu, pokání či konečné vykoupení</w:t>
      </w:r>
    </w:p>
    <w:p w:rsidR="0073784D" w:rsidRDefault="0073784D" w:rsidP="00645271">
      <w:pPr>
        <w:pStyle w:val="Odstavecseseznamem"/>
        <w:numPr>
          <w:ilvl w:val="0"/>
          <w:numId w:val="40"/>
        </w:numPr>
        <w:jc w:val="both"/>
      </w:pPr>
      <w:r>
        <w:rPr>
          <w:b/>
        </w:rPr>
        <w:t xml:space="preserve">Štědrý den </w:t>
      </w:r>
      <w:r>
        <w:t xml:space="preserve">a </w:t>
      </w:r>
      <w:r>
        <w:rPr>
          <w:b/>
        </w:rPr>
        <w:t>Holoubek</w:t>
      </w:r>
      <w:r>
        <w:t xml:space="preserve"> – plné kontrastů, štěstí a smutek nebo láska a smrt</w:t>
      </w:r>
    </w:p>
    <w:p w:rsidR="0073784D" w:rsidRDefault="0073784D" w:rsidP="00645271">
      <w:pPr>
        <w:pStyle w:val="Odstavecseseznamem"/>
        <w:numPr>
          <w:ilvl w:val="0"/>
          <w:numId w:val="40"/>
        </w:numPr>
        <w:jc w:val="both"/>
      </w:pPr>
      <w:r>
        <w:rPr>
          <w:b/>
        </w:rPr>
        <w:t xml:space="preserve">chronologická </w:t>
      </w:r>
      <w:r>
        <w:t>výstavba děje, prudký dramatický spád</w:t>
      </w:r>
    </w:p>
    <w:p w:rsidR="0073784D" w:rsidRDefault="0073784D" w:rsidP="00645271">
      <w:pPr>
        <w:pStyle w:val="Nadpis2"/>
        <w:jc w:val="both"/>
      </w:pPr>
      <w:r>
        <w:t>časoprostor</w:t>
      </w:r>
    </w:p>
    <w:p w:rsidR="0073784D" w:rsidRDefault="0073784D" w:rsidP="00645271">
      <w:pPr>
        <w:pStyle w:val="Odstavecseseznamem"/>
        <w:numPr>
          <w:ilvl w:val="0"/>
          <w:numId w:val="41"/>
        </w:numPr>
        <w:jc w:val="both"/>
      </w:pPr>
      <w:r>
        <w:t xml:space="preserve">čas – </w:t>
      </w:r>
      <w:r w:rsidR="00777241">
        <w:t>neurčitý, neměnný, absolutní, není rozhodující společenské prostředí ani čas</w:t>
      </w:r>
    </w:p>
    <w:p w:rsidR="0073784D" w:rsidRDefault="0073784D" w:rsidP="00645271">
      <w:pPr>
        <w:pStyle w:val="Odstavecseseznamem"/>
        <w:numPr>
          <w:ilvl w:val="0"/>
          <w:numId w:val="41"/>
        </w:numPr>
        <w:jc w:val="both"/>
      </w:pPr>
      <w:r>
        <w:t>prostor – symbolický, romantický (les, chalupa, jezero, hřbitov, louka, …)</w:t>
      </w:r>
      <w:r w:rsidR="00777241">
        <w:t>, venkovské prostředí</w:t>
      </w:r>
    </w:p>
    <w:p w:rsidR="0073784D" w:rsidRDefault="004A120F" w:rsidP="00645271">
      <w:pPr>
        <w:pStyle w:val="Nadpis2"/>
        <w:jc w:val="both"/>
      </w:pPr>
      <w:r>
        <w:t>jazyk a vypravěč</w:t>
      </w:r>
    </w:p>
    <w:p w:rsidR="004A120F" w:rsidRDefault="004A120F" w:rsidP="00645271">
      <w:pPr>
        <w:pStyle w:val="Odstavecseseznamem"/>
        <w:numPr>
          <w:ilvl w:val="0"/>
          <w:numId w:val="42"/>
        </w:numPr>
        <w:jc w:val="both"/>
      </w:pPr>
      <w:proofErr w:type="spellStart"/>
      <w:r>
        <w:rPr>
          <w:b/>
        </w:rPr>
        <w:t>er</w:t>
      </w:r>
      <w:proofErr w:type="spellEnd"/>
      <w:r>
        <w:rPr>
          <w:b/>
        </w:rPr>
        <w:t>-forma</w:t>
      </w:r>
      <w:r>
        <w:t>, autor nezasahuje do děje</w:t>
      </w:r>
    </w:p>
    <w:p w:rsidR="004A120F" w:rsidRDefault="004A120F" w:rsidP="00645271">
      <w:pPr>
        <w:pStyle w:val="Odstavecseseznamem"/>
        <w:numPr>
          <w:ilvl w:val="0"/>
          <w:numId w:val="42"/>
        </w:numPr>
        <w:jc w:val="both"/>
      </w:pPr>
      <w:r>
        <w:t>jazyk spisovný</w:t>
      </w:r>
      <w:r w:rsidR="006E5464">
        <w:t>, velmi bohatý</w:t>
      </w:r>
      <w:r>
        <w:t>, jazyk tehdejší doby (dnes už zastaralý), přechodníky (chopíc, vinouc), citově zabarvená slova</w:t>
      </w:r>
    </w:p>
    <w:p w:rsidR="004A120F" w:rsidRDefault="006E5464" w:rsidP="00645271">
      <w:pPr>
        <w:pStyle w:val="Odstavecseseznamem"/>
        <w:numPr>
          <w:ilvl w:val="0"/>
          <w:numId w:val="42"/>
        </w:numPr>
        <w:jc w:val="both"/>
      </w:pPr>
      <w:r>
        <w:t xml:space="preserve">gnómický verš – krátký a hutný, </w:t>
      </w:r>
      <w:r w:rsidR="004A120F">
        <w:t>výrazný střídavý rým ABAB / sdružený AABB</w:t>
      </w:r>
    </w:p>
    <w:p w:rsidR="006E5464" w:rsidRDefault="006E5464" w:rsidP="00645271">
      <w:pPr>
        <w:pStyle w:val="Odstavecseseznamem"/>
        <w:numPr>
          <w:ilvl w:val="0"/>
          <w:numId w:val="42"/>
        </w:numPr>
        <w:jc w:val="both"/>
      </w:pPr>
      <w:r>
        <w:t>pravidelná rytmizace a veršování, zvukomalba</w:t>
      </w:r>
    </w:p>
    <w:p w:rsidR="00777241" w:rsidRDefault="004A120F" w:rsidP="00645271">
      <w:pPr>
        <w:pStyle w:val="Odstavecseseznamem"/>
        <w:numPr>
          <w:ilvl w:val="0"/>
          <w:numId w:val="42"/>
        </w:numPr>
        <w:jc w:val="both"/>
      </w:pPr>
      <w:r>
        <w:t>přirovnání, epiteta (připisovaná vlastnost), personifikace</w:t>
      </w:r>
    </w:p>
    <w:p w:rsidR="00777241" w:rsidRDefault="00777241" w:rsidP="00645271">
      <w:pPr>
        <w:pStyle w:val="Odstavecseseznamem"/>
        <w:numPr>
          <w:ilvl w:val="0"/>
          <w:numId w:val="42"/>
        </w:numPr>
        <w:jc w:val="both"/>
      </w:pPr>
      <w:r>
        <w:t>metafory a metonymie</w:t>
      </w:r>
    </w:p>
    <w:p w:rsidR="00777241" w:rsidRDefault="00777241" w:rsidP="00645271">
      <w:pPr>
        <w:pStyle w:val="Odstavecseseznamem"/>
        <w:numPr>
          <w:ilvl w:val="0"/>
          <w:numId w:val="42"/>
        </w:numPr>
        <w:jc w:val="both"/>
      </w:pPr>
      <w:r>
        <w:t>epifo</w:t>
      </w:r>
      <w:r w:rsidR="003C7932">
        <w:t>r</w:t>
      </w:r>
      <w:r>
        <w:t>y</w:t>
      </w:r>
      <w:r w:rsidR="003C7932">
        <w:t xml:space="preserve"> (opakování slova nebo skupiny slov ve verši)</w:t>
      </w:r>
    </w:p>
    <w:p w:rsidR="004A120F" w:rsidRDefault="004A120F" w:rsidP="00645271">
      <w:pPr>
        <w:pStyle w:val="Odstavecseseznamem"/>
        <w:numPr>
          <w:ilvl w:val="0"/>
          <w:numId w:val="42"/>
        </w:numPr>
        <w:jc w:val="both"/>
      </w:pPr>
      <w:r>
        <w:t>elipsa (vynechání)</w:t>
      </w:r>
      <w:r w:rsidR="00777241">
        <w:t xml:space="preserve"> – chybí spojky, místo sloves citoslovce, vynechává nadbytečná slova</w:t>
      </w:r>
    </w:p>
    <w:p w:rsidR="004A120F" w:rsidRDefault="00777241" w:rsidP="00645271">
      <w:pPr>
        <w:pStyle w:val="Odstavecseseznamem"/>
        <w:numPr>
          <w:ilvl w:val="0"/>
          <w:numId w:val="42"/>
        </w:numPr>
        <w:jc w:val="both"/>
      </w:pPr>
      <w:r>
        <w:t xml:space="preserve">živé </w:t>
      </w:r>
      <w:r w:rsidR="004A120F">
        <w:t xml:space="preserve">dialogy </w:t>
      </w:r>
      <w:r>
        <w:t xml:space="preserve">a zvolání (výkřiky) </w:t>
      </w:r>
      <w:r w:rsidR="004A120F">
        <w:t>– zvyšují dramatičnost, urychlují děj</w:t>
      </w:r>
    </w:p>
    <w:p w:rsidR="00777241" w:rsidRDefault="00777241" w:rsidP="00645271">
      <w:pPr>
        <w:pStyle w:val="Nadpis2"/>
        <w:jc w:val="both"/>
      </w:pPr>
      <w:r>
        <w:t>postavy</w:t>
      </w:r>
    </w:p>
    <w:p w:rsidR="00777241" w:rsidRDefault="00777241" w:rsidP="00645271">
      <w:pPr>
        <w:pStyle w:val="Odstavecseseznamem"/>
        <w:numPr>
          <w:ilvl w:val="0"/>
          <w:numId w:val="43"/>
        </w:numPr>
        <w:jc w:val="both"/>
      </w:pPr>
      <w:r>
        <w:t>Erbenovi hrdinové nepředstavují romanticky rozpolcené jedince bouřící se vůči světu, společnosti či životu</w:t>
      </w:r>
    </w:p>
    <w:p w:rsidR="00777241" w:rsidRDefault="00777241" w:rsidP="00645271">
      <w:pPr>
        <w:pStyle w:val="Odstavecseseznamem"/>
        <w:numPr>
          <w:ilvl w:val="0"/>
          <w:numId w:val="43"/>
        </w:numPr>
        <w:jc w:val="both"/>
      </w:pPr>
      <w:r>
        <w:t>smířlivě přijímají svůj osud, ať je dobrý nebo špatný</w:t>
      </w:r>
    </w:p>
    <w:p w:rsidR="00777241" w:rsidRDefault="00777241" w:rsidP="00645271">
      <w:pPr>
        <w:pStyle w:val="Odstavecseseznamem"/>
        <w:numPr>
          <w:ilvl w:val="0"/>
          <w:numId w:val="43"/>
        </w:numPr>
        <w:jc w:val="both"/>
      </w:pPr>
      <w:r>
        <w:t>za své prohřešky, úmyslné i neúmyslné, jsou trestáni</w:t>
      </w:r>
    </w:p>
    <w:p w:rsidR="00777241" w:rsidRDefault="00777241" w:rsidP="00645271">
      <w:pPr>
        <w:pStyle w:val="Odstavecseseznamem"/>
        <w:numPr>
          <w:ilvl w:val="0"/>
          <w:numId w:val="43"/>
        </w:numPr>
        <w:jc w:val="both"/>
      </w:pPr>
      <w:r>
        <w:t>vinu následuje trest, který pokorně snášejí</w:t>
      </w:r>
    </w:p>
    <w:p w:rsidR="00777241" w:rsidRDefault="00777241" w:rsidP="00645271">
      <w:pPr>
        <w:pStyle w:val="Odstavecseseznamem"/>
        <w:numPr>
          <w:ilvl w:val="0"/>
          <w:numId w:val="43"/>
        </w:numPr>
        <w:jc w:val="both"/>
      </w:pPr>
      <w:r>
        <w:t xml:space="preserve">důležitá role ženských hrdinek – všechny skladby </w:t>
      </w:r>
      <w:r>
        <w:rPr>
          <w:b/>
        </w:rPr>
        <w:t>x</w:t>
      </w:r>
      <w:r>
        <w:t xml:space="preserve"> Záhořovo lože – poslání matky, dcery, milenky</w:t>
      </w:r>
    </w:p>
    <w:p w:rsidR="00777241" w:rsidRDefault="00777241" w:rsidP="00645271">
      <w:pPr>
        <w:pStyle w:val="Odstavecseseznamem"/>
        <w:numPr>
          <w:ilvl w:val="0"/>
          <w:numId w:val="43"/>
        </w:numPr>
        <w:jc w:val="both"/>
      </w:pPr>
      <w:r>
        <w:t>autor se tak zcela distancuje od typických romantických spisovatelů</w:t>
      </w:r>
    </w:p>
    <w:p w:rsidR="006E5464" w:rsidRDefault="006E5464" w:rsidP="00645271">
      <w:pPr>
        <w:pStyle w:val="Nadpis2"/>
        <w:jc w:val="both"/>
      </w:pPr>
      <w:r>
        <w:t>inspirace</w:t>
      </w:r>
    </w:p>
    <w:p w:rsidR="006E5464" w:rsidRDefault="006E5464" w:rsidP="00645271">
      <w:pPr>
        <w:pStyle w:val="Odstavecseseznamem"/>
        <w:numPr>
          <w:ilvl w:val="0"/>
          <w:numId w:val="46"/>
        </w:numPr>
        <w:jc w:val="both"/>
      </w:pPr>
      <w:r>
        <w:t>řada různých zpracování – výtvarná, animovaná, hudební</w:t>
      </w:r>
    </w:p>
    <w:p w:rsidR="006E5464" w:rsidRPr="006E5464" w:rsidRDefault="006E5464" w:rsidP="00645271">
      <w:pPr>
        <w:pStyle w:val="Odstavecseseznamem"/>
        <w:numPr>
          <w:ilvl w:val="0"/>
          <w:numId w:val="46"/>
        </w:numPr>
        <w:jc w:val="both"/>
      </w:pPr>
      <w:r>
        <w:t>dílo inspirovalo řadu básníků – Neruda, Bezruč, Wolker</w:t>
      </w:r>
    </w:p>
    <w:p w:rsidR="006E5464" w:rsidRDefault="006E5464" w:rsidP="00645271">
      <w:pPr>
        <w:pStyle w:val="Odstavecseseznamem"/>
        <w:numPr>
          <w:ilvl w:val="0"/>
          <w:numId w:val="46"/>
        </w:numPr>
        <w:jc w:val="both"/>
      </w:pPr>
      <w:r>
        <w:t>v 70. letech 20. století – zdramatizoval Kytici Jiří Suchý v Semaforu</w:t>
      </w:r>
    </w:p>
    <w:p w:rsidR="006E5464" w:rsidRDefault="006E5464" w:rsidP="00645271">
      <w:pPr>
        <w:pStyle w:val="Odstavecseseznamem"/>
        <w:numPr>
          <w:ilvl w:val="0"/>
          <w:numId w:val="46"/>
        </w:numPr>
        <w:jc w:val="both"/>
      </w:pPr>
      <w:r>
        <w:t>Vodník, Polednice, Zlatý kolovrat, Holoubek – zhudebnil Antonín Dvořák</w:t>
      </w:r>
    </w:p>
    <w:p w:rsidR="00C22F0C" w:rsidRPr="00C22F0C" w:rsidRDefault="00C22F0C" w:rsidP="00645271">
      <w:pPr>
        <w:jc w:val="both"/>
      </w:pPr>
    </w:p>
    <w:sectPr w:rsidR="00C22F0C" w:rsidRPr="00C22F0C" w:rsidSect="00567EB9">
      <w:headerReference w:type="default" r:id="rId7"/>
      <w:footerReference w:type="default" r:id="rId8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11D" w:rsidRDefault="00A2411D" w:rsidP="00567EB9">
      <w:pPr>
        <w:spacing w:before="0" w:after="0" w:line="240" w:lineRule="auto"/>
      </w:pPr>
      <w:r>
        <w:separator/>
      </w:r>
    </w:p>
  </w:endnote>
  <w:endnote w:type="continuationSeparator" w:id="0">
    <w:p w:rsidR="00A2411D" w:rsidRDefault="00A2411D" w:rsidP="00567E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9331019"/>
      <w:docPartObj>
        <w:docPartGallery w:val="Page Numbers (Bottom of Page)"/>
        <w:docPartUnique/>
      </w:docPartObj>
    </w:sdtPr>
    <w:sdtEndPr/>
    <w:sdtContent>
      <w:p w:rsidR="00567EB9" w:rsidRDefault="00567EB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67EB9" w:rsidRDefault="00567EB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11D" w:rsidRDefault="00A2411D" w:rsidP="00567EB9">
      <w:pPr>
        <w:spacing w:before="0" w:after="0" w:line="240" w:lineRule="auto"/>
      </w:pPr>
      <w:r>
        <w:separator/>
      </w:r>
    </w:p>
  </w:footnote>
  <w:footnote w:type="continuationSeparator" w:id="0">
    <w:p w:rsidR="00A2411D" w:rsidRDefault="00A2411D" w:rsidP="00567EB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Název"/>
      <w:tag w:val=""/>
      <w:id w:val="1116400235"/>
      <w:placeholder>
        <w:docPart w:val="91995E3C4EF84489BDC148CC59D544F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396BE3" w:rsidRDefault="00396BE3">
        <w:pPr>
          <w:pStyle w:val="Zhlav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4. Kytice – Karel Jaromír Erben</w:t>
        </w:r>
      </w:p>
    </w:sdtContent>
  </w:sdt>
  <w:p w:rsidR="00396BE3" w:rsidRDefault="00396BE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77113"/>
    <w:multiLevelType w:val="hybridMultilevel"/>
    <w:tmpl w:val="46AE0A88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671D0"/>
    <w:multiLevelType w:val="hybridMultilevel"/>
    <w:tmpl w:val="B86CBA1C"/>
    <w:lvl w:ilvl="0" w:tplc="A0844EE2">
      <w:start w:val="1"/>
      <w:numFmt w:val="bulle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" w15:restartNumberingAfterBreak="0">
    <w:nsid w:val="192E381E"/>
    <w:multiLevelType w:val="hybridMultilevel"/>
    <w:tmpl w:val="0EF29C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C6BAC"/>
    <w:multiLevelType w:val="multilevel"/>
    <w:tmpl w:val="CCA099C8"/>
    <w:lvl w:ilvl="0">
      <w:start w:val="1"/>
      <w:numFmt w:val="decimal"/>
      <w:pStyle w:val="Nadpis3-Maturit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11970C8"/>
    <w:multiLevelType w:val="hybridMultilevel"/>
    <w:tmpl w:val="D31447CE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9172C"/>
    <w:multiLevelType w:val="hybridMultilevel"/>
    <w:tmpl w:val="3E9C6308"/>
    <w:lvl w:ilvl="0" w:tplc="C8BC4DFC">
      <w:start w:val="1"/>
      <w:numFmt w:val="bulle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6" w15:restartNumberingAfterBreak="0">
    <w:nsid w:val="29FF60E5"/>
    <w:multiLevelType w:val="hybridMultilevel"/>
    <w:tmpl w:val="752A4548"/>
    <w:lvl w:ilvl="0" w:tplc="6554E4D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6"/>
        <w:szCs w:val="26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886C6D"/>
    <w:multiLevelType w:val="hybridMultilevel"/>
    <w:tmpl w:val="AFF83842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4617B"/>
    <w:multiLevelType w:val="hybridMultilevel"/>
    <w:tmpl w:val="E3640B4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553B4"/>
    <w:multiLevelType w:val="hybridMultilevel"/>
    <w:tmpl w:val="E9003F2A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D73F4"/>
    <w:multiLevelType w:val="hybridMultilevel"/>
    <w:tmpl w:val="750245C0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9676C"/>
    <w:multiLevelType w:val="hybridMultilevel"/>
    <w:tmpl w:val="B7D4EC92"/>
    <w:lvl w:ilvl="0" w:tplc="34FC16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D6CB9"/>
    <w:multiLevelType w:val="hybridMultilevel"/>
    <w:tmpl w:val="6BAE645A"/>
    <w:lvl w:ilvl="0" w:tplc="C17058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508A3"/>
    <w:multiLevelType w:val="hybridMultilevel"/>
    <w:tmpl w:val="F8AA28C2"/>
    <w:lvl w:ilvl="0" w:tplc="BD7A960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EBD1889"/>
    <w:multiLevelType w:val="hybridMultilevel"/>
    <w:tmpl w:val="D206AAAA"/>
    <w:lvl w:ilvl="0" w:tplc="2068B87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8CC0C4B"/>
    <w:multiLevelType w:val="hybridMultilevel"/>
    <w:tmpl w:val="46F8E85A"/>
    <w:lvl w:ilvl="0" w:tplc="133EB184">
      <w:start w:val="1"/>
      <w:numFmt w:val="bullet"/>
      <w:pStyle w:val="Normln-Maturit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B3168"/>
    <w:multiLevelType w:val="hybridMultilevel"/>
    <w:tmpl w:val="A0CE76DA"/>
    <w:lvl w:ilvl="0" w:tplc="CE923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F86A98"/>
    <w:multiLevelType w:val="hybridMultilevel"/>
    <w:tmpl w:val="0BAE6758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BD4745"/>
    <w:multiLevelType w:val="hybridMultilevel"/>
    <w:tmpl w:val="A9E416A6"/>
    <w:lvl w:ilvl="0" w:tplc="25A467E8">
      <w:start w:val="1"/>
      <w:numFmt w:val="bullet"/>
      <w:pStyle w:val="Nadpis2-Maturita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30036E"/>
    <w:multiLevelType w:val="hybridMultilevel"/>
    <w:tmpl w:val="68EC8C30"/>
    <w:lvl w:ilvl="0" w:tplc="828CC4F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4A14604"/>
    <w:multiLevelType w:val="hybridMultilevel"/>
    <w:tmpl w:val="7A3A94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F27A6E"/>
    <w:multiLevelType w:val="hybridMultilevel"/>
    <w:tmpl w:val="632054FC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4B28FB"/>
    <w:multiLevelType w:val="hybridMultilevel"/>
    <w:tmpl w:val="C23641C2"/>
    <w:lvl w:ilvl="0" w:tplc="80A80ED2">
      <w:start w:val="1"/>
      <w:numFmt w:val="bullet"/>
      <w:lvlText w:val=""/>
      <w:lvlJc w:val="left"/>
      <w:pPr>
        <w:ind w:left="1077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9D665F2"/>
    <w:multiLevelType w:val="hybridMultilevel"/>
    <w:tmpl w:val="98FA1A9C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FE7575"/>
    <w:multiLevelType w:val="hybridMultilevel"/>
    <w:tmpl w:val="CEC0525E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4F5107"/>
    <w:multiLevelType w:val="hybridMultilevel"/>
    <w:tmpl w:val="686A18C0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5"/>
  </w:num>
  <w:num w:numId="6">
    <w:abstractNumId w:val="14"/>
  </w:num>
  <w:num w:numId="7">
    <w:abstractNumId w:val="14"/>
  </w:num>
  <w:num w:numId="8">
    <w:abstractNumId w:val="22"/>
  </w:num>
  <w:num w:numId="9">
    <w:abstractNumId w:val="22"/>
  </w:num>
  <w:num w:numId="10">
    <w:abstractNumId w:val="22"/>
  </w:num>
  <w:num w:numId="11">
    <w:abstractNumId w:val="6"/>
  </w:num>
  <w:num w:numId="12">
    <w:abstractNumId w:val="11"/>
  </w:num>
  <w:num w:numId="13">
    <w:abstractNumId w:val="11"/>
  </w:num>
  <w:num w:numId="14">
    <w:abstractNumId w:val="11"/>
  </w:num>
  <w:num w:numId="15">
    <w:abstractNumId w:val="18"/>
  </w:num>
  <w:num w:numId="16">
    <w:abstractNumId w:val="18"/>
  </w:num>
  <w:num w:numId="17">
    <w:abstractNumId w:val="19"/>
  </w:num>
  <w:num w:numId="18">
    <w:abstractNumId w:val="19"/>
  </w:num>
  <w:num w:numId="19">
    <w:abstractNumId w:val="12"/>
  </w:num>
  <w:num w:numId="20">
    <w:abstractNumId w:val="15"/>
  </w:num>
  <w:num w:numId="21">
    <w:abstractNumId w:val="18"/>
  </w:num>
  <w:num w:numId="22">
    <w:abstractNumId w:val="16"/>
  </w:num>
  <w:num w:numId="23">
    <w:abstractNumId w:val="16"/>
  </w:num>
  <w:num w:numId="24">
    <w:abstractNumId w:val="18"/>
  </w:num>
  <w:num w:numId="25">
    <w:abstractNumId w:val="16"/>
  </w:num>
  <w:num w:numId="26">
    <w:abstractNumId w:val="16"/>
  </w:num>
  <w:num w:numId="27">
    <w:abstractNumId w:val="18"/>
  </w:num>
  <w:num w:numId="28">
    <w:abstractNumId w:val="13"/>
  </w:num>
  <w:num w:numId="29">
    <w:abstractNumId w:val="3"/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18"/>
  </w:num>
  <w:num w:numId="33">
    <w:abstractNumId w:val="15"/>
  </w:num>
  <w:num w:numId="34">
    <w:abstractNumId w:val="20"/>
  </w:num>
  <w:num w:numId="35">
    <w:abstractNumId w:val="21"/>
  </w:num>
  <w:num w:numId="36">
    <w:abstractNumId w:val="9"/>
  </w:num>
  <w:num w:numId="37">
    <w:abstractNumId w:val="7"/>
  </w:num>
  <w:num w:numId="38">
    <w:abstractNumId w:val="24"/>
  </w:num>
  <w:num w:numId="39">
    <w:abstractNumId w:val="17"/>
  </w:num>
  <w:num w:numId="40">
    <w:abstractNumId w:val="23"/>
  </w:num>
  <w:num w:numId="41">
    <w:abstractNumId w:val="10"/>
  </w:num>
  <w:num w:numId="42">
    <w:abstractNumId w:val="0"/>
  </w:num>
  <w:num w:numId="43">
    <w:abstractNumId w:val="4"/>
  </w:num>
  <w:num w:numId="44">
    <w:abstractNumId w:val="2"/>
  </w:num>
  <w:num w:numId="45">
    <w:abstractNumId w:val="8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94"/>
    <w:rsid w:val="000F46C4"/>
    <w:rsid w:val="001A0923"/>
    <w:rsid w:val="002E7C94"/>
    <w:rsid w:val="00302880"/>
    <w:rsid w:val="00396BE3"/>
    <w:rsid w:val="003B0133"/>
    <w:rsid w:val="003B7E6D"/>
    <w:rsid w:val="003C7932"/>
    <w:rsid w:val="003D7509"/>
    <w:rsid w:val="0049351B"/>
    <w:rsid w:val="004A120F"/>
    <w:rsid w:val="00567EB9"/>
    <w:rsid w:val="00645271"/>
    <w:rsid w:val="00670A48"/>
    <w:rsid w:val="006D6A8D"/>
    <w:rsid w:val="006E5464"/>
    <w:rsid w:val="0073784D"/>
    <w:rsid w:val="00777241"/>
    <w:rsid w:val="00801AF0"/>
    <w:rsid w:val="008C0E80"/>
    <w:rsid w:val="009C2E55"/>
    <w:rsid w:val="009E367C"/>
    <w:rsid w:val="00A2411D"/>
    <w:rsid w:val="00A500B5"/>
    <w:rsid w:val="00A97D01"/>
    <w:rsid w:val="00C22F0C"/>
    <w:rsid w:val="00D44B95"/>
    <w:rsid w:val="00D71C55"/>
    <w:rsid w:val="00EF5B62"/>
    <w:rsid w:val="00FA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768CF"/>
  <w15:chartTrackingRefBased/>
  <w15:docId w15:val="{6D8CDB64-7929-4B98-8EEC-968BB48F5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cs-CZ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2E7C94"/>
  </w:style>
  <w:style w:type="paragraph" w:styleId="Nadpis1">
    <w:name w:val="heading 1"/>
    <w:basedOn w:val="Normln"/>
    <w:next w:val="Normln"/>
    <w:link w:val="Nadpis1Char"/>
    <w:uiPriority w:val="9"/>
    <w:qFormat/>
    <w:rsid w:val="002E7C9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E7C9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E7C9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E7C9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E7C9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E7C9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E7C9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E7C9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E7C9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1-Maturita">
    <w:name w:val="Nadpis 1 - Maturita"/>
    <w:next w:val="Normln-Maturita"/>
    <w:rsid w:val="000F46C4"/>
    <w:pPr>
      <w:spacing w:line="240" w:lineRule="auto"/>
      <w:ind w:left="85" w:hanging="85"/>
    </w:pPr>
    <w:rPr>
      <w:b/>
      <w:sz w:val="28"/>
      <w:u w:val="double"/>
    </w:rPr>
  </w:style>
  <w:style w:type="paragraph" w:customStyle="1" w:styleId="Nadpis2-Maturita">
    <w:name w:val="Nadpis 2 - Maturita"/>
    <w:basedOn w:val="Normln"/>
    <w:next w:val="Normln-Maturita"/>
    <w:link w:val="Nadpis2-MaturitaChar"/>
    <w:rsid w:val="001A0923"/>
    <w:pPr>
      <w:numPr>
        <w:numId w:val="15"/>
      </w:numPr>
      <w:spacing w:line="240" w:lineRule="auto"/>
    </w:pPr>
    <w:rPr>
      <w:b/>
      <w:caps/>
      <w:sz w:val="26"/>
      <w:szCs w:val="26"/>
      <w:u w:val="single"/>
    </w:rPr>
  </w:style>
  <w:style w:type="paragraph" w:customStyle="1" w:styleId="Normln-Maturita">
    <w:name w:val="Normální - Maturita"/>
    <w:basedOn w:val="Normln"/>
    <w:rsid w:val="000F46C4"/>
    <w:pPr>
      <w:numPr>
        <w:numId w:val="33"/>
      </w:numPr>
      <w:spacing w:after="0" w:line="360" w:lineRule="auto"/>
    </w:pPr>
    <w:rPr>
      <w:sz w:val="18"/>
      <w:szCs w:val="16"/>
    </w:rPr>
  </w:style>
  <w:style w:type="paragraph" w:styleId="Odstavecseseznamem">
    <w:name w:val="List Paragraph"/>
    <w:basedOn w:val="Normln"/>
    <w:uiPriority w:val="34"/>
    <w:qFormat/>
    <w:rsid w:val="0049351B"/>
    <w:pPr>
      <w:ind w:left="720"/>
      <w:contextualSpacing/>
    </w:pPr>
  </w:style>
  <w:style w:type="character" w:customStyle="1" w:styleId="Nadpis2-MaturitaChar">
    <w:name w:val="Nadpis 2 - Maturita Char"/>
    <w:basedOn w:val="Standardnpsmoodstavce"/>
    <w:link w:val="Nadpis2-Maturita"/>
    <w:rsid w:val="001A0923"/>
    <w:rPr>
      <w:b/>
      <w:caps/>
      <w:sz w:val="26"/>
      <w:szCs w:val="26"/>
      <w:u w:val="single"/>
    </w:rPr>
  </w:style>
  <w:style w:type="paragraph" w:customStyle="1" w:styleId="Nadpis3-Maturita">
    <w:name w:val="Nadpis 3 - Maturita"/>
    <w:basedOn w:val="Normln-Maturita"/>
    <w:next w:val="Normln-Maturita"/>
    <w:link w:val="Nadpis3-MaturitaChar"/>
    <w:rsid w:val="00D44B95"/>
    <w:pPr>
      <w:numPr>
        <w:numId w:val="29"/>
      </w:numPr>
      <w:ind w:left="754" w:hanging="357"/>
    </w:pPr>
    <w:rPr>
      <w:b/>
      <w:caps/>
      <w:sz w:val="24"/>
      <w:u w:val="single"/>
    </w:rPr>
  </w:style>
  <w:style w:type="character" w:customStyle="1" w:styleId="Nadpis3-MaturitaChar">
    <w:name w:val="Nadpis 3 - Maturita Char"/>
    <w:basedOn w:val="Standardnpsmoodstavce"/>
    <w:link w:val="Nadpis3-Maturita"/>
    <w:rsid w:val="00D44B95"/>
    <w:rPr>
      <w:b/>
      <w:caps/>
      <w:sz w:val="24"/>
      <w:szCs w:val="16"/>
      <w:u w:val="single"/>
    </w:rPr>
  </w:style>
  <w:style w:type="paragraph" w:customStyle="1" w:styleId="Nadpis4-Maturita">
    <w:name w:val="Nadpis 4 - Maturita"/>
    <w:basedOn w:val="Normln-Maturita"/>
    <w:next w:val="Normln-Maturita"/>
    <w:link w:val="Nadpis4-MaturitaChar"/>
    <w:rsid w:val="003B0133"/>
    <w:pPr>
      <w:numPr>
        <w:numId w:val="0"/>
      </w:numPr>
      <w:tabs>
        <w:tab w:val="num" w:pos="720"/>
      </w:tabs>
      <w:ind w:left="1068" w:hanging="720"/>
    </w:pPr>
    <w:rPr>
      <w:caps/>
      <w:u w:val="single"/>
    </w:rPr>
  </w:style>
  <w:style w:type="character" w:customStyle="1" w:styleId="Nadpis4-MaturitaChar">
    <w:name w:val="Nadpis 4 - Maturita Char"/>
    <w:basedOn w:val="Standardnpsmoodstavce"/>
    <w:link w:val="Nadpis4-Maturita"/>
    <w:rsid w:val="003B0133"/>
    <w:rPr>
      <w:caps/>
      <w:sz w:val="18"/>
      <w:szCs w:val="16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2E7C9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Nadpis2Char">
    <w:name w:val="Nadpis 2 Char"/>
    <w:basedOn w:val="Standardnpsmoodstavce"/>
    <w:link w:val="Nadpis2"/>
    <w:uiPriority w:val="9"/>
    <w:rsid w:val="002E7C94"/>
    <w:rPr>
      <w:caps/>
      <w:spacing w:val="15"/>
      <w:shd w:val="clear" w:color="auto" w:fill="DEEAF6" w:themeFill="accent1" w:themeFillTint="33"/>
    </w:rPr>
  </w:style>
  <w:style w:type="character" w:customStyle="1" w:styleId="Nadpis3Char">
    <w:name w:val="Nadpis 3 Char"/>
    <w:basedOn w:val="Standardnpsmoodstavce"/>
    <w:link w:val="Nadpis3"/>
    <w:uiPriority w:val="9"/>
    <w:rsid w:val="002E7C94"/>
    <w:rPr>
      <w:caps/>
      <w:color w:val="1F4D78" w:themeColor="accent1" w:themeShade="7F"/>
      <w:spacing w:val="15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E7C94"/>
    <w:rPr>
      <w:caps/>
      <w:color w:val="2E74B5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E7C94"/>
    <w:rPr>
      <w:caps/>
      <w:color w:val="2E74B5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E7C94"/>
    <w:rPr>
      <w:caps/>
      <w:color w:val="2E74B5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E7C94"/>
    <w:rPr>
      <w:caps/>
      <w:color w:val="2E74B5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E7C94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E7C94"/>
    <w:rPr>
      <w:i/>
      <w:iCs/>
      <w:caps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2E7C94"/>
    <w:rPr>
      <w:b/>
      <w:bCs/>
      <w:color w:val="2E74B5" w:themeColor="accent1" w:themeShade="BF"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/>
    <w:rsid w:val="002E7C9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2E7C9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E7C9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dpisChar">
    <w:name w:val="Podnadpis Char"/>
    <w:basedOn w:val="Standardnpsmoodstavce"/>
    <w:link w:val="Podnadpis"/>
    <w:uiPriority w:val="11"/>
    <w:rsid w:val="002E7C94"/>
    <w:rPr>
      <w:caps/>
      <w:color w:val="595959" w:themeColor="text1" w:themeTint="A6"/>
      <w:spacing w:val="10"/>
      <w:sz w:val="21"/>
      <w:szCs w:val="21"/>
    </w:rPr>
  </w:style>
  <w:style w:type="character" w:styleId="Siln">
    <w:name w:val="Strong"/>
    <w:uiPriority w:val="22"/>
    <w:qFormat/>
    <w:rsid w:val="002E7C94"/>
    <w:rPr>
      <w:b/>
      <w:bCs/>
    </w:rPr>
  </w:style>
  <w:style w:type="character" w:styleId="Zdraznn">
    <w:name w:val="Emphasis"/>
    <w:uiPriority w:val="20"/>
    <w:qFormat/>
    <w:rsid w:val="002E7C94"/>
    <w:rPr>
      <w:caps/>
      <w:color w:val="1F4D78" w:themeColor="accent1" w:themeShade="7F"/>
      <w:spacing w:val="5"/>
    </w:rPr>
  </w:style>
  <w:style w:type="paragraph" w:styleId="Bezmezer">
    <w:name w:val="No Spacing"/>
    <w:uiPriority w:val="1"/>
    <w:qFormat/>
    <w:rsid w:val="002E7C94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2E7C94"/>
    <w:rPr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2E7C94"/>
    <w:rPr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E7C9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E7C94"/>
    <w:rPr>
      <w:color w:val="5B9BD5" w:themeColor="accent1"/>
      <w:sz w:val="24"/>
      <w:szCs w:val="24"/>
    </w:rPr>
  </w:style>
  <w:style w:type="character" w:styleId="Zdraznnjemn">
    <w:name w:val="Subtle Emphasis"/>
    <w:uiPriority w:val="19"/>
    <w:qFormat/>
    <w:rsid w:val="002E7C94"/>
    <w:rPr>
      <w:i/>
      <w:iCs/>
      <w:color w:val="1F4D78" w:themeColor="accent1" w:themeShade="7F"/>
    </w:rPr>
  </w:style>
  <w:style w:type="character" w:styleId="Zdraznnintenzivn">
    <w:name w:val="Intense Emphasis"/>
    <w:uiPriority w:val="21"/>
    <w:qFormat/>
    <w:rsid w:val="002E7C94"/>
    <w:rPr>
      <w:b/>
      <w:bCs/>
      <w:caps/>
      <w:color w:val="1F4D78" w:themeColor="accent1" w:themeShade="7F"/>
      <w:spacing w:val="10"/>
    </w:rPr>
  </w:style>
  <w:style w:type="character" w:styleId="Odkazjemn">
    <w:name w:val="Subtle Reference"/>
    <w:uiPriority w:val="31"/>
    <w:qFormat/>
    <w:rsid w:val="002E7C94"/>
    <w:rPr>
      <w:b/>
      <w:bCs/>
      <w:color w:val="5B9BD5" w:themeColor="accent1"/>
    </w:rPr>
  </w:style>
  <w:style w:type="character" w:styleId="Odkazintenzivn">
    <w:name w:val="Intense Reference"/>
    <w:uiPriority w:val="32"/>
    <w:qFormat/>
    <w:rsid w:val="002E7C94"/>
    <w:rPr>
      <w:b/>
      <w:bCs/>
      <w:i/>
      <w:iCs/>
      <w:caps/>
      <w:color w:val="5B9BD5" w:themeColor="accent1"/>
    </w:rPr>
  </w:style>
  <w:style w:type="character" w:styleId="Nzevknihy">
    <w:name w:val="Book Title"/>
    <w:uiPriority w:val="33"/>
    <w:qFormat/>
    <w:rsid w:val="002E7C94"/>
    <w:rPr>
      <w:b/>
      <w:bCs/>
      <w:i/>
      <w:iCs/>
      <w:spacing w:val="0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2E7C94"/>
    <w:pPr>
      <w:outlineLvl w:val="9"/>
    </w:pPr>
  </w:style>
  <w:style w:type="paragraph" w:styleId="Zhlav">
    <w:name w:val="header"/>
    <w:basedOn w:val="Normln"/>
    <w:link w:val="ZhlavChar"/>
    <w:uiPriority w:val="99"/>
    <w:unhideWhenUsed/>
    <w:rsid w:val="00567EB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67EB9"/>
  </w:style>
  <w:style w:type="paragraph" w:styleId="Zpat">
    <w:name w:val="footer"/>
    <w:basedOn w:val="Normln"/>
    <w:link w:val="ZpatChar"/>
    <w:uiPriority w:val="99"/>
    <w:unhideWhenUsed/>
    <w:rsid w:val="00567EB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67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995E3C4EF84489BDC148CC59D544F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B504E37-355C-4E42-AF66-7E1A3A4CF548}"/>
      </w:docPartPr>
      <w:docPartBody>
        <w:p w:rsidR="00000000" w:rsidRDefault="00B866C6" w:rsidP="00B866C6">
          <w:pPr>
            <w:pStyle w:val="91995E3C4EF84489BDC148CC59D544FC"/>
          </w:pPr>
          <w:r>
            <w:rPr>
              <w:color w:val="7F7F7F" w:themeColor="text1" w:themeTint="80"/>
            </w:rPr>
            <w:t>[Název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C6"/>
    <w:rsid w:val="00371573"/>
    <w:rsid w:val="00B8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91995E3C4EF84489BDC148CC59D544FC">
    <w:name w:val="91995E3C4EF84489BDC148CC59D544FC"/>
    <w:rsid w:val="00B866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772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 Kytice – Karel Jaromír Erben</dc:title>
  <dc:subject/>
  <dc:creator>Huyen Anh Nguyen Thi</dc:creator>
  <cp:keywords/>
  <dc:description/>
  <cp:lastModifiedBy>Huyen Anh Nguyen Thi</cp:lastModifiedBy>
  <cp:revision>7</cp:revision>
  <dcterms:created xsi:type="dcterms:W3CDTF">2018-05-05T16:45:00Z</dcterms:created>
  <dcterms:modified xsi:type="dcterms:W3CDTF">2018-05-08T10:03:00Z</dcterms:modified>
</cp:coreProperties>
</file>