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1C43E4" w:rsidRDefault="00F933AC" w:rsidP="00431C5B">
      <w:pPr>
        <w:jc w:val="center"/>
        <w:rPr>
          <w:b/>
          <w:sz w:val="28"/>
        </w:rPr>
      </w:pPr>
      <w:r>
        <w:rPr>
          <w:b/>
          <w:sz w:val="28"/>
        </w:rPr>
        <w:t>WILLIAM SHAKESPEARE</w:t>
      </w:r>
      <w:r w:rsidR="00431C5B" w:rsidRPr="001C43E4">
        <w:rPr>
          <w:b/>
          <w:sz w:val="28"/>
        </w:rPr>
        <w:t xml:space="preserve"> – </w:t>
      </w:r>
      <w:r w:rsidR="00494818">
        <w:rPr>
          <w:b/>
          <w:sz w:val="28"/>
        </w:rPr>
        <w:t>HAMLET</w:t>
      </w:r>
    </w:p>
    <w:p w:rsidR="00431C5B" w:rsidRDefault="00F933AC" w:rsidP="00431C5B">
      <w:r>
        <w:rPr>
          <w:u w:val="single"/>
        </w:rPr>
        <w:t>WILLIAM SHAKESPEA</w:t>
      </w:r>
      <w:r w:rsidR="00EE46EE" w:rsidRPr="001C43E4">
        <w:rPr>
          <w:u w:val="single"/>
        </w:rPr>
        <w:t>R</w:t>
      </w:r>
      <w:r>
        <w:rPr>
          <w:u w:val="single"/>
        </w:rPr>
        <w:t>E</w:t>
      </w:r>
      <w:r w:rsidR="00EE46EE">
        <w:t xml:space="preserve"> </w:t>
      </w:r>
      <w:r w:rsidR="001C43E4">
        <w:t>(</w:t>
      </w:r>
      <w:r>
        <w:t>přelom 16. a 17. století</w:t>
      </w:r>
      <w:r w:rsidR="00431C5B">
        <w:t>)</w:t>
      </w:r>
    </w:p>
    <w:p w:rsidR="0034031A" w:rsidRDefault="0034031A" w:rsidP="0034031A">
      <w:pPr>
        <w:pStyle w:val="Odstavecseseznamem"/>
        <w:numPr>
          <w:ilvl w:val="0"/>
          <w:numId w:val="7"/>
        </w:numPr>
      </w:pPr>
      <w:r>
        <w:t>Jeden z nejvýznamnějších anglických dramatiků, spisovatelů a básníků</w:t>
      </w:r>
    </w:p>
    <w:p w:rsidR="0034031A" w:rsidRDefault="0034031A" w:rsidP="0034031A">
      <w:pPr>
        <w:pStyle w:val="Odstavecseseznamem"/>
        <w:numPr>
          <w:ilvl w:val="0"/>
          <w:numId w:val="7"/>
        </w:numPr>
      </w:pPr>
      <w:r>
        <w:t xml:space="preserve"> Narodil se ve Stratfordu nad </w:t>
      </w:r>
      <w:proofErr w:type="spellStart"/>
      <w:r>
        <w:t>Avonou</w:t>
      </w:r>
      <w:proofErr w:type="spellEnd"/>
      <w:r>
        <w:t xml:space="preserve"> (labuť avonská), vzal si o několik let starší Annu, měli 3 děti (Susanna, dvojčata </w:t>
      </w:r>
      <w:proofErr w:type="spellStart"/>
      <w:r>
        <w:t>Hamnet</w:t>
      </w:r>
      <w:proofErr w:type="spellEnd"/>
      <w:r>
        <w:t xml:space="preserve"> a Judith</w:t>
      </w:r>
      <w:r w:rsidR="00BC2B18">
        <w:t>)</w:t>
      </w:r>
      <w:bookmarkStart w:id="0" w:name="_GoBack"/>
      <w:bookmarkEnd w:id="0"/>
    </w:p>
    <w:p w:rsidR="0034031A" w:rsidRDefault="0034031A" w:rsidP="0034031A">
      <w:pPr>
        <w:pStyle w:val="Odstavecseseznamem"/>
        <w:numPr>
          <w:ilvl w:val="0"/>
          <w:numId w:val="7"/>
        </w:numPr>
      </w:pPr>
      <w:r>
        <w:t xml:space="preserve"> Věnoval se i herectví</w:t>
      </w:r>
    </w:p>
    <w:p w:rsidR="0034031A" w:rsidRDefault="0034031A" w:rsidP="0034031A">
      <w:pPr>
        <w:pStyle w:val="Odstavecseseznamem"/>
        <w:numPr>
          <w:ilvl w:val="0"/>
          <w:numId w:val="7"/>
        </w:numPr>
      </w:pPr>
      <w:r>
        <w:t xml:space="preserve"> Přestěhoval se do Londýna, kde se stal z části vlastníkem divadla Globe</w:t>
      </w:r>
    </w:p>
    <w:p w:rsidR="0034031A" w:rsidRDefault="0034031A" w:rsidP="00431C5B">
      <w:pPr>
        <w:pStyle w:val="Odstavecseseznamem"/>
        <w:numPr>
          <w:ilvl w:val="0"/>
          <w:numId w:val="7"/>
        </w:numPr>
      </w:pPr>
      <w:r>
        <w:t xml:space="preserve"> Po požáru divadla se vrací zpět za manželkou do svého rodiště, kde později i umírá</w:t>
      </w:r>
    </w:p>
    <w:p w:rsidR="0034031A" w:rsidRDefault="0034031A" w:rsidP="0034031A">
      <w:pPr>
        <w:pStyle w:val="Odstavecseseznamem"/>
      </w:pPr>
    </w:p>
    <w:p w:rsidR="00431C5B" w:rsidRDefault="00431C5B" w:rsidP="0034031A">
      <w:pPr>
        <w:pStyle w:val="Odstavecseseznamem"/>
        <w:numPr>
          <w:ilvl w:val="0"/>
          <w:numId w:val="7"/>
        </w:numPr>
      </w:pPr>
      <w:r>
        <w:t xml:space="preserve"> Literárně-historický kontext</w:t>
      </w:r>
    </w:p>
    <w:p w:rsidR="00431C5B" w:rsidRDefault="00431C5B" w:rsidP="00431C5B">
      <w:pPr>
        <w:ind w:firstLine="708"/>
      </w:pPr>
      <w:r>
        <w:t>Směr:</w:t>
      </w:r>
      <w:r w:rsidR="00F9559E">
        <w:t xml:space="preserve"> Vrcholná renesance</w:t>
      </w:r>
    </w:p>
    <w:p w:rsidR="0034031A" w:rsidRDefault="0034031A" w:rsidP="0034031A">
      <w:pPr>
        <w:pStyle w:val="Odstavecseseznamem"/>
        <w:numPr>
          <w:ilvl w:val="1"/>
          <w:numId w:val="8"/>
        </w:numPr>
      </w:pPr>
      <w:r>
        <w:t>Návrat k antickému slohu, znovuzrození</w:t>
      </w:r>
    </w:p>
    <w:p w:rsidR="0034031A" w:rsidRDefault="0034031A" w:rsidP="0034031A">
      <w:pPr>
        <w:pStyle w:val="Odstavecseseznamem"/>
        <w:numPr>
          <w:ilvl w:val="1"/>
          <w:numId w:val="8"/>
        </w:numPr>
      </w:pPr>
      <w:r>
        <w:t>Odklon od církve</w:t>
      </w:r>
    </w:p>
    <w:p w:rsidR="0034031A" w:rsidRDefault="0034031A" w:rsidP="0034031A">
      <w:pPr>
        <w:pStyle w:val="Odstavecseseznamem"/>
        <w:numPr>
          <w:ilvl w:val="1"/>
          <w:numId w:val="8"/>
        </w:numPr>
      </w:pPr>
      <w:r>
        <w:t xml:space="preserve"> Rozvoj přírodních věd, např. astronomie; Humanismus = filozofický směr</w:t>
      </w:r>
    </w:p>
    <w:p w:rsidR="0034031A" w:rsidRDefault="0034031A" w:rsidP="0034031A">
      <w:pPr>
        <w:pStyle w:val="Odstavecseseznamem"/>
        <w:numPr>
          <w:ilvl w:val="1"/>
          <w:numId w:val="8"/>
        </w:numPr>
      </w:pPr>
      <w:r>
        <w:t xml:space="preserve"> Vzrostla důvěra v lidský rozum, zjištění, že církev nemá vždy pravdu</w:t>
      </w:r>
    </w:p>
    <w:p w:rsidR="00EE46EE" w:rsidRDefault="00EE46EE" w:rsidP="00EE46EE">
      <w:r>
        <w:tab/>
        <w:t>Současníci:</w:t>
      </w:r>
    </w:p>
    <w:p w:rsidR="0034031A" w:rsidRDefault="0034031A" w:rsidP="0034031A">
      <w:pPr>
        <w:pStyle w:val="Odstavecseseznamem"/>
        <w:numPr>
          <w:ilvl w:val="1"/>
          <w:numId w:val="9"/>
        </w:numPr>
      </w:pPr>
      <w:proofErr w:type="spellStart"/>
      <w:r>
        <w:t>Geoffrey</w:t>
      </w:r>
      <w:proofErr w:type="spellEnd"/>
      <w:r>
        <w:t xml:space="preserve"> </w:t>
      </w:r>
      <w:proofErr w:type="spellStart"/>
      <w:r>
        <w:t>Chaucer</w:t>
      </w:r>
      <w:proofErr w:type="spellEnd"/>
      <w:r>
        <w:t xml:space="preserve"> (Canterburské povídky)</w:t>
      </w:r>
    </w:p>
    <w:p w:rsidR="0034031A" w:rsidRDefault="0034031A" w:rsidP="0034031A">
      <w:pPr>
        <w:pStyle w:val="Odstavecseseznamem"/>
        <w:numPr>
          <w:ilvl w:val="1"/>
          <w:numId w:val="9"/>
        </w:numPr>
      </w:pPr>
      <w:r>
        <w:t xml:space="preserve">Christopher </w:t>
      </w:r>
      <w:proofErr w:type="spellStart"/>
      <w:r>
        <w:t>Marlowe</w:t>
      </w:r>
      <w:proofErr w:type="spellEnd"/>
      <w:r>
        <w:t xml:space="preserve"> (Tragická historie života a smrti doktora Fausta)</w:t>
      </w:r>
    </w:p>
    <w:p w:rsidR="0034031A" w:rsidRDefault="0034031A" w:rsidP="0034031A">
      <w:pPr>
        <w:pStyle w:val="Odstavecseseznamem"/>
        <w:numPr>
          <w:ilvl w:val="1"/>
          <w:numId w:val="9"/>
        </w:numPr>
      </w:pPr>
      <w:r>
        <w:t xml:space="preserve">Miguel de </w:t>
      </w:r>
      <w:proofErr w:type="spellStart"/>
      <w:r>
        <w:t>Cervntes</w:t>
      </w:r>
      <w:proofErr w:type="spellEnd"/>
      <w:r>
        <w:t xml:space="preserve"> y </w:t>
      </w:r>
      <w:proofErr w:type="spellStart"/>
      <w:r>
        <w:t>Saavedra</w:t>
      </w:r>
      <w:proofErr w:type="spellEnd"/>
      <w:r>
        <w:t xml:space="preserve"> (Důmyslný rytíř Don Quijote de la </w:t>
      </w:r>
      <w:proofErr w:type="spellStart"/>
      <w:r>
        <w:t>Mancha</w:t>
      </w:r>
      <w:proofErr w:type="spellEnd"/>
      <w:r>
        <w:t>)</w:t>
      </w:r>
    </w:p>
    <w:p w:rsidR="0034031A" w:rsidRDefault="0034031A" w:rsidP="0034031A">
      <w:pPr>
        <w:pStyle w:val="Odstavecseseznamem"/>
        <w:numPr>
          <w:ilvl w:val="1"/>
          <w:numId w:val="9"/>
        </w:numPr>
      </w:pPr>
      <w:r>
        <w:t xml:space="preserve">Francesco </w:t>
      </w:r>
      <w:proofErr w:type="spellStart"/>
      <w:r>
        <w:t>Petrarca</w:t>
      </w:r>
      <w:proofErr w:type="spellEnd"/>
      <w:r>
        <w:t xml:space="preserve"> (Sonety Lauře </w:t>
      </w:r>
      <w:r w:rsidRPr="00F9559E">
        <w:rPr>
          <w:sz w:val="14"/>
        </w:rPr>
        <w:t>4433</w:t>
      </w:r>
      <w:r>
        <w:t xml:space="preserve">) </w:t>
      </w:r>
    </w:p>
    <w:p w:rsidR="0034031A" w:rsidRDefault="0034031A" w:rsidP="0034031A">
      <w:pPr>
        <w:pStyle w:val="Odstavecseseznamem"/>
        <w:numPr>
          <w:ilvl w:val="1"/>
          <w:numId w:val="9"/>
        </w:numPr>
      </w:pPr>
      <w:r>
        <w:t>Dante Alighieri (Božská komedie)</w:t>
      </w:r>
    </w:p>
    <w:p w:rsidR="0034031A" w:rsidRDefault="0034031A" w:rsidP="0034031A">
      <w:pPr>
        <w:pStyle w:val="Odstavecseseznamem"/>
        <w:numPr>
          <w:ilvl w:val="1"/>
          <w:numId w:val="9"/>
        </w:numPr>
      </w:pPr>
      <w:r>
        <w:t xml:space="preserve">Giovanni </w:t>
      </w:r>
      <w:proofErr w:type="spellStart"/>
      <w:r>
        <w:t>Boccaccio</w:t>
      </w:r>
      <w:proofErr w:type="spellEnd"/>
      <w:r>
        <w:t xml:space="preserve"> (Dekameron)</w:t>
      </w:r>
    </w:p>
    <w:p w:rsidR="0034031A" w:rsidRDefault="0034031A" w:rsidP="0034031A">
      <w:pPr>
        <w:pStyle w:val="Odstavecseseznamem"/>
        <w:numPr>
          <w:ilvl w:val="1"/>
          <w:numId w:val="9"/>
        </w:numPr>
      </w:pPr>
      <w:proofErr w:type="spellStart"/>
      <w:r>
        <w:t>Lope</w:t>
      </w:r>
      <w:proofErr w:type="spellEnd"/>
      <w:r>
        <w:t xml:space="preserve"> de Vega (</w:t>
      </w:r>
      <w:proofErr w:type="spellStart"/>
      <w:r>
        <w:t>Fuenteovejuna</w:t>
      </w:r>
      <w:proofErr w:type="spellEnd"/>
      <w:r>
        <w:t>)</w:t>
      </w:r>
    </w:p>
    <w:p w:rsidR="00EE46EE" w:rsidRDefault="00EE46EE" w:rsidP="00EE46EE">
      <w:r>
        <w:t>Autorova tvorba</w:t>
      </w:r>
    </w:p>
    <w:p w:rsidR="0034031A" w:rsidRDefault="00EE46EE" w:rsidP="0034031A">
      <w:r>
        <w:tab/>
      </w:r>
      <w:bookmarkStart w:id="1" w:name="_Hlk510874470"/>
      <w:r w:rsidR="0034031A">
        <w:t xml:space="preserve">Žánry: dramata (tragédie – Romeo a Julie, Hamlet, Othello; komedie – Mnoho povyku pro nic, Kupec benátský; romance – Bouře, Vánoční pohádka (v království Čechách, na pobřeží moře); historické hry – Richard III., Jindřich IV., Jindřich V., Julius Caesar), sonety </w:t>
      </w:r>
      <w:r w:rsidR="0034031A" w:rsidRPr="00C71860">
        <w:rPr>
          <w:sz w:val="16"/>
        </w:rPr>
        <w:t>(12+2)</w:t>
      </w:r>
      <w:bookmarkEnd w:id="1"/>
    </w:p>
    <w:p w:rsidR="00EE46EE" w:rsidRDefault="00494818" w:rsidP="00EE46EE">
      <w:r>
        <w:rPr>
          <w:u w:val="single"/>
        </w:rPr>
        <w:t>H</w:t>
      </w:r>
      <w:r w:rsidR="001E0D10">
        <w:rPr>
          <w:u w:val="single"/>
        </w:rPr>
        <w:t>A</w:t>
      </w:r>
      <w:r>
        <w:rPr>
          <w:u w:val="single"/>
        </w:rPr>
        <w:t>MLET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Druh:</w:t>
      </w:r>
      <w:r w:rsidR="00C71860">
        <w:t xml:space="preserve"> drama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Žánr:</w:t>
      </w:r>
      <w:r w:rsidR="00C71860">
        <w:t xml:space="preserve"> tragédie</w:t>
      </w:r>
    </w:p>
    <w:p w:rsidR="00C71860" w:rsidRDefault="00C71860" w:rsidP="00EE46EE">
      <w:pPr>
        <w:pStyle w:val="Odstavecseseznamem"/>
        <w:numPr>
          <w:ilvl w:val="0"/>
          <w:numId w:val="10"/>
        </w:numPr>
      </w:pPr>
      <w:r>
        <w:t>Forma: dialog, vyprávění</w:t>
      </w:r>
      <w:r w:rsidR="001E0D10">
        <w:t>, hra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Kompozice:</w:t>
      </w:r>
      <w:r w:rsidR="0032638B">
        <w:t xml:space="preserve"> chronologická,</w:t>
      </w:r>
      <w:r w:rsidR="00C71860">
        <w:t xml:space="preserve"> 5 dějství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Téma:</w:t>
      </w:r>
      <w:r w:rsidR="0032638B">
        <w:t xml:space="preserve"> zlo je třeba potrestat</w:t>
      </w:r>
      <w:r w:rsidR="00494818">
        <w:t>;</w:t>
      </w:r>
      <w:r w:rsidR="0032638B">
        <w:t xml:space="preserve"> honba po moci za každou cenu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Časoprostor:</w:t>
      </w:r>
      <w:r w:rsidR="00C71860">
        <w:t xml:space="preserve"> 16. století; </w:t>
      </w:r>
      <w:r w:rsidR="0032638B">
        <w:t xml:space="preserve">Dánsko, hrad </w:t>
      </w:r>
      <w:proofErr w:type="spellStart"/>
      <w:r w:rsidR="0032638B">
        <w:t>Elsinor</w:t>
      </w:r>
      <w:proofErr w:type="spellEnd"/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Jazyk:</w:t>
      </w:r>
      <w:r w:rsidR="00C71860">
        <w:t xml:space="preserve"> spisovný, zastaralý, slova citově zabarvená, monolog + scénické poznámky</w:t>
      </w:r>
    </w:p>
    <w:p w:rsidR="00C71860" w:rsidRPr="00C71860" w:rsidRDefault="001C43E4" w:rsidP="00C71860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Postavy: </w:t>
      </w:r>
      <w:r>
        <w:rPr>
          <w:rFonts w:cstheme="minorHAnsi"/>
        </w:rPr>
        <w:tab/>
      </w:r>
      <w:r w:rsidR="0032638B">
        <w:rPr>
          <w:rFonts w:cstheme="minorHAnsi"/>
        </w:rPr>
        <w:t>Hamlet</w:t>
      </w:r>
      <w:r w:rsidR="00041EE5">
        <w:rPr>
          <w:rFonts w:cstheme="minorHAnsi"/>
        </w:rPr>
        <w:t xml:space="preserve"> – dánský princ, předstírá bláznovství, touž</w:t>
      </w:r>
      <w:r w:rsidR="005C0329">
        <w:rPr>
          <w:rFonts w:cstheme="minorHAnsi"/>
        </w:rPr>
        <w:t>í pomstí</w:t>
      </w:r>
      <w:r w:rsidR="00041EE5">
        <w:rPr>
          <w:rFonts w:cstheme="minorHAnsi"/>
        </w:rPr>
        <w:t>t otce</w:t>
      </w:r>
    </w:p>
    <w:p w:rsidR="001C43E4" w:rsidRDefault="00041EE5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Claudius – Hamletův strýc a dánský král, zabil svého bratra, výčitky necítí</w:t>
      </w:r>
      <w:r w:rsidR="00C71860">
        <w:rPr>
          <w:rFonts w:cstheme="minorHAnsi"/>
        </w:rPr>
        <w:t xml:space="preserve"> </w:t>
      </w:r>
    </w:p>
    <w:p w:rsidR="00C71860" w:rsidRDefault="00041EE5" w:rsidP="001C43E4">
      <w:pPr>
        <w:pStyle w:val="Odstavecseseznamem"/>
        <w:ind w:left="1416"/>
        <w:rPr>
          <w:rFonts w:cstheme="minorHAnsi"/>
        </w:rPr>
      </w:pPr>
      <w:proofErr w:type="spellStart"/>
      <w:r>
        <w:rPr>
          <w:rFonts w:cstheme="minorHAnsi"/>
        </w:rPr>
        <w:t>Getruda</w:t>
      </w:r>
      <w:proofErr w:type="spellEnd"/>
      <w:r>
        <w:rPr>
          <w:rFonts w:cstheme="minorHAnsi"/>
        </w:rPr>
        <w:t xml:space="preserve"> – dánská královna a Hamletova matka, Claudius si ji po smrti bratra bere</w:t>
      </w:r>
    </w:p>
    <w:p w:rsidR="001C43E4" w:rsidRDefault="00041EE5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 xml:space="preserve">Polonius – nejvyšší komoří, </w:t>
      </w:r>
      <w:proofErr w:type="spellStart"/>
      <w:r>
        <w:rPr>
          <w:rFonts w:cstheme="minorHAnsi"/>
        </w:rPr>
        <w:t>Laertův</w:t>
      </w:r>
      <w:proofErr w:type="spellEnd"/>
      <w:r>
        <w:rPr>
          <w:rFonts w:cstheme="minorHAnsi"/>
        </w:rPr>
        <w:t xml:space="preserve"> a Oféliin otec</w:t>
      </w:r>
    </w:p>
    <w:p w:rsidR="001C43E4" w:rsidRDefault="0032638B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O</w:t>
      </w:r>
      <w:r w:rsidR="00041EE5">
        <w:rPr>
          <w:rFonts w:cstheme="minorHAnsi"/>
        </w:rPr>
        <w:t>félie – milovala Hamleta, po smrti otce a Hamletově odmítnutí zešílí, pak utone</w:t>
      </w:r>
    </w:p>
    <w:p w:rsidR="00041EE5" w:rsidRDefault="00041EE5" w:rsidP="001C43E4">
      <w:pPr>
        <w:pStyle w:val="Odstavecseseznamem"/>
        <w:ind w:left="1416"/>
        <w:rPr>
          <w:rFonts w:cstheme="minorHAnsi"/>
        </w:rPr>
      </w:pPr>
      <w:proofErr w:type="spellStart"/>
      <w:r>
        <w:rPr>
          <w:rFonts w:cstheme="minorHAnsi"/>
        </w:rPr>
        <w:t>Horacio</w:t>
      </w:r>
      <w:proofErr w:type="spellEnd"/>
      <w:r>
        <w:rPr>
          <w:rFonts w:cstheme="minorHAnsi"/>
        </w:rPr>
        <w:t xml:space="preserve"> – Hamletův přítel</w:t>
      </w:r>
    </w:p>
    <w:p w:rsidR="00041EE5" w:rsidRDefault="00041EE5" w:rsidP="001C43E4">
      <w:pPr>
        <w:pStyle w:val="Odstavecseseznamem"/>
        <w:ind w:left="1416"/>
        <w:rPr>
          <w:rFonts w:cstheme="minorHAnsi"/>
        </w:rPr>
      </w:pPr>
      <w:proofErr w:type="spellStart"/>
      <w:r>
        <w:rPr>
          <w:rFonts w:cstheme="minorHAnsi"/>
        </w:rPr>
        <w:lastRenderedPageBreak/>
        <w:t>Rosencrantz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Guildenstern</w:t>
      </w:r>
      <w:proofErr w:type="spellEnd"/>
      <w:r>
        <w:rPr>
          <w:rFonts w:cstheme="minorHAnsi"/>
        </w:rPr>
        <w:t xml:space="preserve"> – Hamletovi bývalí spolužáci</w:t>
      </w:r>
    </w:p>
    <w:p w:rsidR="005C0329" w:rsidRDefault="005C0329" w:rsidP="001C43E4">
      <w:pPr>
        <w:pStyle w:val="Odstavecseseznamem"/>
        <w:ind w:left="1416"/>
        <w:rPr>
          <w:rFonts w:cstheme="minorHAnsi"/>
        </w:rPr>
      </w:pPr>
    </w:p>
    <w:p w:rsidR="005C0329" w:rsidRDefault="005C0329" w:rsidP="001C43E4">
      <w:pPr>
        <w:pStyle w:val="Odstavecseseznamem"/>
        <w:ind w:left="1416"/>
        <w:rPr>
          <w:rFonts w:cstheme="minorHAnsi"/>
        </w:rPr>
      </w:pPr>
    </w:p>
    <w:p w:rsidR="00EE46EE" w:rsidRDefault="00EE46EE" w:rsidP="0034031A"/>
    <w:p w:rsidR="00EE46EE" w:rsidRDefault="00EE46EE" w:rsidP="00EE46EE">
      <w:pPr>
        <w:pStyle w:val="Odstavecseseznamem"/>
        <w:numPr>
          <w:ilvl w:val="0"/>
          <w:numId w:val="10"/>
        </w:numPr>
      </w:pPr>
      <w:r>
        <w:t>Děj:</w:t>
      </w:r>
    </w:p>
    <w:p w:rsidR="00B36A14" w:rsidRDefault="00041EE5" w:rsidP="00B36A14">
      <w:pPr>
        <w:pStyle w:val="Odstavecseseznamem"/>
        <w:ind w:left="360"/>
      </w:pPr>
      <w:r>
        <w:t xml:space="preserve">Děj se odehrává převážně na hradě </w:t>
      </w:r>
      <w:proofErr w:type="spellStart"/>
      <w:r>
        <w:t>Elsinor</w:t>
      </w:r>
      <w:proofErr w:type="spellEnd"/>
      <w:r>
        <w:t xml:space="preserve">. Hamletovi se zjeví duch jeho zesnulého otce, který mu vypoví, že jej zavraždil Hamletův strýc. Claudius mu nalil do ucha jed a po jeho smrti si vzal </w:t>
      </w:r>
      <w:proofErr w:type="spellStart"/>
      <w:r>
        <w:t>Getrudu</w:t>
      </w:r>
      <w:proofErr w:type="spellEnd"/>
      <w:r>
        <w:t xml:space="preserve"> za manželku a stal se dánským králem. </w:t>
      </w:r>
    </w:p>
    <w:p w:rsidR="00E801D8" w:rsidRDefault="00041EE5" w:rsidP="00E801D8">
      <w:pPr>
        <w:pStyle w:val="Odstavecseseznamem"/>
        <w:ind w:left="360"/>
      </w:pPr>
      <w:r>
        <w:t xml:space="preserve">Hamlet chce otce pomstít, začne předstírat své bláznovství. Není si </w:t>
      </w:r>
      <w:proofErr w:type="spellStart"/>
      <w:r>
        <w:t>Claudiovou</w:t>
      </w:r>
      <w:proofErr w:type="spellEnd"/>
      <w:r>
        <w:t xml:space="preserve"> vinou zcela jist a předstírání šílenosti mu pom</w:t>
      </w:r>
      <w:r w:rsidR="00E801D8">
        <w:t xml:space="preserve">ůže snáze odhalit smýšlení lidí v okolí. </w:t>
      </w:r>
    </w:p>
    <w:p w:rsidR="00E801D8" w:rsidRDefault="00E801D8" w:rsidP="00E801D8">
      <w:pPr>
        <w:pStyle w:val="Odstavecseseznamem"/>
        <w:ind w:left="360"/>
      </w:pPr>
      <w:r>
        <w:t xml:space="preserve">Na hrad přijíždí potulní herci a Hamlet do jejich hry vloží pasáž rekonstruující otcovu vraždu. Čeká na </w:t>
      </w:r>
      <w:proofErr w:type="spellStart"/>
      <w:r>
        <w:t>Claudiovu</w:t>
      </w:r>
      <w:proofErr w:type="spellEnd"/>
      <w:r>
        <w:t xml:space="preserve"> reakci – ten svým útěkem potvrdí svou vinu.</w:t>
      </w:r>
    </w:p>
    <w:p w:rsidR="00E801D8" w:rsidRDefault="00E801D8" w:rsidP="00E801D8">
      <w:pPr>
        <w:pStyle w:val="Odstavecseseznamem"/>
        <w:ind w:left="360"/>
      </w:pPr>
      <w:r>
        <w:t xml:space="preserve">Hamlet váhá nad svou pomstou, když vidí, že se strýc modlí a lituje svých činů. Hamlet chce povědět matce o tom, že se mu zjevuje duch a že zná viníka otcovy smrti. Oba však slyší, že za závěsem někdo stojí a poslouchá je a mladík v domnění, že je to Claudius, do závěsu bodne dýku a dotyčného zabije. Vzápětí zjišťuje, že za závěsem stál Polonius. </w:t>
      </w:r>
    </w:p>
    <w:p w:rsidR="00E801D8" w:rsidRDefault="00E801D8" w:rsidP="00E801D8">
      <w:pPr>
        <w:pStyle w:val="Odstavecseseznamem"/>
        <w:ind w:left="360"/>
      </w:pPr>
      <w:r>
        <w:t xml:space="preserve">Claudius zjišťuje, že je pro něho Hamlet nebezpečný a posílá jej spolu s bývalými spolužáky do Anglie s tajným dopisem, aby tam byl Hamlet popraven. Hamlet však léčku brzy odhalí a dopis vymění za jiný, ve kterém stojí, aby král nechal popravit ty, kdo dopis přinesou. Anglický král skutečně </w:t>
      </w:r>
      <w:proofErr w:type="spellStart"/>
      <w:r>
        <w:t>Rosencrantze</w:t>
      </w:r>
      <w:proofErr w:type="spellEnd"/>
      <w:r>
        <w:t xml:space="preserve"> a </w:t>
      </w:r>
      <w:proofErr w:type="spellStart"/>
      <w:r>
        <w:t>Guidensterna</w:t>
      </w:r>
      <w:proofErr w:type="spellEnd"/>
      <w:r>
        <w:t xml:space="preserve"> nechá popravit. </w:t>
      </w:r>
    </w:p>
    <w:p w:rsidR="00E801D8" w:rsidRDefault="00E801D8" w:rsidP="00E801D8">
      <w:pPr>
        <w:pStyle w:val="Odstavecseseznamem"/>
        <w:ind w:left="360"/>
      </w:pPr>
      <w:r>
        <w:t>Hamlet se vrací</w:t>
      </w:r>
      <w:r w:rsidR="00960479">
        <w:t xml:space="preserve"> do Dánska, kde se stává svědkem Oféliina pohřbu. Dívka po se po zešílení nešťastnou náhodou utopila. </w:t>
      </w:r>
      <w:r w:rsidR="005C0329">
        <w:t xml:space="preserve">Oféliin bratr chce svého otce Polonia pomstít a spolčí se s Claudiem. Ten mu poradí, aby vyzval Hamleta na souboj. Pro jistotu dá </w:t>
      </w:r>
      <w:proofErr w:type="spellStart"/>
      <w:r w:rsidR="005C0329">
        <w:t>Laertovi</w:t>
      </w:r>
      <w:proofErr w:type="spellEnd"/>
      <w:r w:rsidR="005C0329">
        <w:t xml:space="preserve"> ostrý meč namočený do jedu, zatímco Hamlet dostává záměrně meč tupý. </w:t>
      </w:r>
    </w:p>
    <w:p w:rsidR="005C0329" w:rsidRDefault="005C0329" w:rsidP="00E801D8">
      <w:pPr>
        <w:pStyle w:val="Odstavecseseznamem"/>
        <w:ind w:left="360"/>
      </w:pPr>
      <w:r>
        <w:t xml:space="preserve">Na závěr dochází k souboji, během kterého Hamlet vezme </w:t>
      </w:r>
      <w:proofErr w:type="spellStart"/>
      <w:r>
        <w:t>Laertův</w:t>
      </w:r>
      <w:proofErr w:type="spellEnd"/>
      <w:r>
        <w:t xml:space="preserve"> meč a zabíjí ho. Sám je však zraněn. Hamletova matka, jako svědkyně souboje, se napije z číše otráveného vína, které král nastražil pro Hamleta, takže Gertruda umírá. I Hamlet umírá na otravu jedem, ale ještě před smrtí stihne zabít podlého Claudia zbytkem vína, které zabilo královnu. </w:t>
      </w:r>
    </w:p>
    <w:p w:rsidR="005C0329" w:rsidRPr="00431C5B" w:rsidRDefault="005C0329" w:rsidP="00E801D8">
      <w:pPr>
        <w:pStyle w:val="Odstavecseseznamem"/>
        <w:ind w:left="360"/>
      </w:pPr>
      <w:r>
        <w:t xml:space="preserve">Jediným přeživším se stává </w:t>
      </w:r>
      <w:proofErr w:type="spellStart"/>
      <w:r>
        <w:t>Horacio</w:t>
      </w:r>
      <w:proofErr w:type="spellEnd"/>
      <w:r>
        <w:t>, který o všem vyložil pravdivý příběh.</w:t>
      </w:r>
    </w:p>
    <w:sectPr w:rsidR="005C0329" w:rsidRPr="00431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EB0CCB6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41EE5"/>
    <w:rsid w:val="001C43E4"/>
    <w:rsid w:val="001E0D10"/>
    <w:rsid w:val="0032638B"/>
    <w:rsid w:val="0034031A"/>
    <w:rsid w:val="00431C5B"/>
    <w:rsid w:val="00494818"/>
    <w:rsid w:val="005B5300"/>
    <w:rsid w:val="005C0329"/>
    <w:rsid w:val="00604CB6"/>
    <w:rsid w:val="007425F9"/>
    <w:rsid w:val="00805D67"/>
    <w:rsid w:val="008E4D75"/>
    <w:rsid w:val="008F2069"/>
    <w:rsid w:val="00960479"/>
    <w:rsid w:val="009A6014"/>
    <w:rsid w:val="009D3032"/>
    <w:rsid w:val="00B36A14"/>
    <w:rsid w:val="00BB63A8"/>
    <w:rsid w:val="00BC2B18"/>
    <w:rsid w:val="00C71860"/>
    <w:rsid w:val="00CC24A3"/>
    <w:rsid w:val="00E36BC2"/>
    <w:rsid w:val="00E801D8"/>
    <w:rsid w:val="00EE46EE"/>
    <w:rsid w:val="00F933AC"/>
    <w:rsid w:val="00F9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D963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Vojtěch Podliska</cp:lastModifiedBy>
  <cp:revision>6</cp:revision>
  <dcterms:created xsi:type="dcterms:W3CDTF">2017-04-07T21:13:00Z</dcterms:created>
  <dcterms:modified xsi:type="dcterms:W3CDTF">2018-04-22T20:35:00Z</dcterms:modified>
</cp:coreProperties>
</file>