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261E56" w:rsidP="00CA7A40">
      <w:pPr>
        <w:pStyle w:val="Nzev"/>
        <w:jc w:val="center"/>
      </w:pPr>
      <w:bookmarkStart w:id="0" w:name="_Hlk513219255"/>
      <w:r>
        <w:t xml:space="preserve">2. </w:t>
      </w:r>
      <w:r w:rsidRPr="00261E56">
        <w:tab/>
      </w:r>
      <w:r>
        <w:t>Tartuffe</w:t>
      </w:r>
      <w:r w:rsidR="0076706C" w:rsidRPr="0076706C">
        <w:t xml:space="preserve"> </w:t>
      </w:r>
      <w:r w:rsidR="0076706C">
        <w:t xml:space="preserve">– </w:t>
      </w:r>
      <w:r w:rsidR="0076706C" w:rsidRPr="00261E56">
        <w:t>Molière</w:t>
      </w:r>
      <w:bookmarkStart w:id="1" w:name="_GoBack"/>
      <w:bookmarkEnd w:id="1"/>
    </w:p>
    <w:bookmarkEnd w:id="0"/>
    <w:p w:rsidR="00261E56" w:rsidRDefault="00261E56" w:rsidP="00CA7A40">
      <w:pPr>
        <w:pStyle w:val="Nadpis1"/>
        <w:jc w:val="both"/>
      </w:pPr>
      <w:r w:rsidRPr="00261E56">
        <w:rPr>
          <w:u w:val="single"/>
        </w:rPr>
        <w:t>autor</w:t>
      </w:r>
      <w:r>
        <w:t xml:space="preserve">: </w:t>
      </w:r>
      <w:r w:rsidRPr="00261E56">
        <w:t>Molière</w:t>
      </w:r>
      <w:r>
        <w:t xml:space="preserve"> (Jean-Baptiste Poquellin)</w:t>
      </w:r>
    </w:p>
    <w:p w:rsidR="00261E56" w:rsidRDefault="00261E56" w:rsidP="00CA7A40">
      <w:pPr>
        <w:pStyle w:val="Odstavecseseznamem"/>
        <w:numPr>
          <w:ilvl w:val="0"/>
          <w:numId w:val="34"/>
        </w:numPr>
        <w:jc w:val="both"/>
      </w:pPr>
      <w:r>
        <w:t>*</w:t>
      </w:r>
      <w:proofErr w:type="gramStart"/>
      <w:r>
        <w:t>1622 – 1673</w:t>
      </w:r>
      <w:proofErr w:type="gramEnd"/>
      <w:r>
        <w:t>, Paříž, doba vlády Ludvíka XIV.</w:t>
      </w:r>
    </w:p>
    <w:p w:rsidR="00261E56" w:rsidRDefault="00261E56" w:rsidP="00CA7A40">
      <w:pPr>
        <w:pStyle w:val="Odstavecseseznamem"/>
        <w:numPr>
          <w:ilvl w:val="0"/>
          <w:numId w:val="34"/>
        </w:numPr>
        <w:jc w:val="both"/>
      </w:pPr>
      <w:r>
        <w:t xml:space="preserve">patří k nejslavnějším dramatikům francouzského i světového </w:t>
      </w:r>
      <w:r w:rsidRPr="000221F9">
        <w:rPr>
          <w:b/>
        </w:rPr>
        <w:t>klasicismu</w:t>
      </w:r>
    </w:p>
    <w:p w:rsidR="00261E56" w:rsidRDefault="00261E56" w:rsidP="00CA7A40">
      <w:pPr>
        <w:pStyle w:val="Odstavecseseznamem"/>
        <w:numPr>
          <w:ilvl w:val="0"/>
          <w:numId w:val="34"/>
        </w:numPr>
        <w:jc w:val="both"/>
      </w:pPr>
      <w:r>
        <w:t xml:space="preserve">pocházel z bohaté rodiny, studoval práva, připravoval se na kariéru notáře </w:t>
      </w:r>
      <w:r>
        <w:rPr>
          <w:b/>
        </w:rPr>
        <w:t>X</w:t>
      </w:r>
      <w:r>
        <w:t xml:space="preserve"> proti vůli své rodiny se stal </w:t>
      </w:r>
      <w:r>
        <w:rPr>
          <w:b/>
        </w:rPr>
        <w:t xml:space="preserve">komediantem, </w:t>
      </w:r>
      <w:r w:rsidRPr="007F01C7">
        <w:rPr>
          <w:b/>
        </w:rPr>
        <w:t>život zasvětil divadlu</w:t>
      </w:r>
    </w:p>
    <w:p w:rsidR="00261E56" w:rsidRPr="00A86935" w:rsidRDefault="00261E56" w:rsidP="00CA7A40">
      <w:pPr>
        <w:pStyle w:val="Odstavecseseznamem"/>
        <w:numPr>
          <w:ilvl w:val="0"/>
          <w:numId w:val="34"/>
        </w:numPr>
        <w:jc w:val="both"/>
      </w:pPr>
      <w:r w:rsidRPr="00A86935">
        <w:rPr>
          <w:rFonts w:cstheme="minorHAnsi"/>
        </w:rPr>
        <w:t xml:space="preserve">začínal jako </w:t>
      </w:r>
      <w:r w:rsidRPr="007F01C7">
        <w:rPr>
          <w:rFonts w:cstheme="minorHAnsi"/>
          <w:b/>
        </w:rPr>
        <w:t>herec</w:t>
      </w:r>
      <w:r w:rsidRPr="00A86935">
        <w:rPr>
          <w:rFonts w:cstheme="minorHAnsi"/>
        </w:rPr>
        <w:t xml:space="preserve"> v kočovné společnosti → později si vytvořil </w:t>
      </w:r>
      <w:r w:rsidRPr="00A86935">
        <w:rPr>
          <w:rFonts w:cstheme="minorHAnsi"/>
          <w:b/>
        </w:rPr>
        <w:t>vlastní divadelní soubor</w:t>
      </w:r>
      <w:r>
        <w:rPr>
          <w:rFonts w:cstheme="minorHAnsi"/>
        </w:rPr>
        <w:t xml:space="preserve"> – </w:t>
      </w:r>
      <w:r>
        <w:rPr>
          <w:rFonts w:cstheme="minorHAnsi"/>
          <w:b/>
        </w:rPr>
        <w:t>Skvělé divadlo</w:t>
      </w:r>
    </w:p>
    <w:p w:rsidR="00261E56" w:rsidRDefault="00261E56" w:rsidP="00CA7A40">
      <w:pPr>
        <w:pStyle w:val="Odstavecseseznamem"/>
        <w:numPr>
          <w:ilvl w:val="0"/>
          <w:numId w:val="34"/>
        </w:numPr>
        <w:jc w:val="both"/>
      </w:pPr>
      <w:r>
        <w:t xml:space="preserve">mimo jiné byl </w:t>
      </w:r>
      <w:r w:rsidRPr="007F01C7">
        <w:rPr>
          <w:b/>
        </w:rPr>
        <w:t>režisérem</w:t>
      </w:r>
      <w:r>
        <w:t xml:space="preserve"> a </w:t>
      </w:r>
      <w:r w:rsidRPr="007F01C7">
        <w:rPr>
          <w:b/>
        </w:rPr>
        <w:t>spisovatelem</w:t>
      </w:r>
    </w:p>
    <w:p w:rsidR="00261E56" w:rsidRPr="000221F9" w:rsidRDefault="00261E56" w:rsidP="00CA7A40">
      <w:pPr>
        <w:pStyle w:val="Odstavecseseznamem"/>
        <w:numPr>
          <w:ilvl w:val="0"/>
          <w:numId w:val="34"/>
        </w:numPr>
        <w:jc w:val="both"/>
      </w:pPr>
      <w:r>
        <w:t xml:space="preserve">proslavil se především mezi chudinou, účinkoval také na královském dvoře – spolupráce s hudebním skladatelem </w:t>
      </w:r>
      <w:r>
        <w:rPr>
          <w:i/>
        </w:rPr>
        <w:t>Jeanem-</w:t>
      </w:r>
      <w:proofErr w:type="spellStart"/>
      <w:r>
        <w:rPr>
          <w:i/>
        </w:rPr>
        <w:t>Baptistem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Lullym</w:t>
      </w:r>
      <w:proofErr w:type="spellEnd"/>
    </w:p>
    <w:p w:rsidR="00261E56" w:rsidRPr="007F01C7" w:rsidRDefault="00261E56" w:rsidP="00CA7A40">
      <w:pPr>
        <w:pStyle w:val="Odstavecseseznamem"/>
        <w:numPr>
          <w:ilvl w:val="0"/>
          <w:numId w:val="34"/>
        </w:numPr>
        <w:jc w:val="both"/>
      </w:pPr>
      <w:r>
        <w:t xml:space="preserve">nevycházel s rodinou, aby ji neuvedl do hanby </w:t>
      </w:r>
      <w:r>
        <w:rPr>
          <w:rFonts w:cstheme="minorHAnsi"/>
        </w:rPr>
        <w:t xml:space="preserve">→ jméno </w:t>
      </w:r>
      <w:proofErr w:type="spellStart"/>
      <w:r>
        <w:rPr>
          <w:rFonts w:cstheme="minorHAnsi"/>
        </w:rPr>
        <w:t>Moli</w:t>
      </w:r>
      <w:r w:rsidRPr="00C9444A">
        <w:rPr>
          <w:b/>
        </w:rPr>
        <w:t>è</w:t>
      </w:r>
      <w:r>
        <w:rPr>
          <w:rFonts w:cstheme="minorHAnsi"/>
        </w:rPr>
        <w:t>re</w:t>
      </w:r>
      <w:proofErr w:type="spellEnd"/>
    </w:p>
    <w:p w:rsidR="00261E56" w:rsidRPr="00A86935" w:rsidRDefault="00261E56" w:rsidP="00CA7A40">
      <w:pPr>
        <w:pStyle w:val="Odstavecseseznamem"/>
        <w:numPr>
          <w:ilvl w:val="0"/>
          <w:numId w:val="34"/>
        </w:numPr>
        <w:jc w:val="both"/>
      </w:pPr>
      <w:r>
        <w:t>zemřel roku 1673 na tuberkulózu na jevišti při hře Zdravý nemocný, kde hrál hlavní roli</w:t>
      </w:r>
    </w:p>
    <w:p w:rsidR="00261E56" w:rsidRDefault="00261E56" w:rsidP="00CA7A40">
      <w:pPr>
        <w:pStyle w:val="Nadpis2"/>
        <w:jc w:val="both"/>
      </w:pPr>
      <w:r>
        <w:t>znaky autorov</w:t>
      </w:r>
      <w:r w:rsidR="0053027F">
        <w:t>y</w:t>
      </w:r>
      <w:r>
        <w:t xml:space="preserve"> tvorby</w:t>
      </w:r>
    </w:p>
    <w:p w:rsidR="00261E56" w:rsidRPr="000221F9" w:rsidRDefault="00261E56" w:rsidP="00CA7A40">
      <w:pPr>
        <w:pStyle w:val="Odstavecseseznamem"/>
        <w:numPr>
          <w:ilvl w:val="0"/>
          <w:numId w:val="35"/>
        </w:numPr>
        <w:jc w:val="both"/>
        <w:rPr>
          <w:u w:val="single"/>
        </w:rPr>
      </w:pPr>
      <w:r>
        <w:t xml:space="preserve">zabýval se </w:t>
      </w:r>
      <w:r>
        <w:rPr>
          <w:b/>
        </w:rPr>
        <w:t>tzv. nízkou literaturou</w:t>
      </w:r>
      <w:r>
        <w:t xml:space="preserve"> (satira, bajka, komedie, fraška) – především komedií a fraškou ve stylu </w:t>
      </w:r>
      <w:r>
        <w:rPr>
          <w:b/>
        </w:rPr>
        <w:t>komedie Dell’arte</w:t>
      </w:r>
      <w:r>
        <w:t xml:space="preserve"> </w:t>
      </w:r>
      <w:r w:rsidRPr="00331EB1">
        <w:rPr>
          <w:i/>
        </w:rPr>
        <w:t>(veselohra, všední problémy zachyceny ironicky, druh improvizovaného italského divadla)</w:t>
      </w:r>
    </w:p>
    <w:p w:rsidR="00261E56" w:rsidRPr="000221F9" w:rsidRDefault="00261E56" w:rsidP="00CA7A40">
      <w:pPr>
        <w:pStyle w:val="Odstavecseseznamem"/>
        <w:numPr>
          <w:ilvl w:val="0"/>
          <w:numId w:val="35"/>
        </w:numPr>
        <w:jc w:val="both"/>
        <w:rPr>
          <w:u w:val="single"/>
        </w:rPr>
      </w:pPr>
      <w:r>
        <w:t xml:space="preserve">satirické komedie – veršované </w:t>
      </w:r>
      <w:r w:rsidRPr="00A10B72">
        <w:rPr>
          <w:i/>
        </w:rPr>
        <w:t>(Misantrop)</w:t>
      </w:r>
      <w:r>
        <w:t xml:space="preserve"> i prozaické </w:t>
      </w:r>
      <w:r w:rsidRPr="00A10B72">
        <w:rPr>
          <w:i/>
        </w:rPr>
        <w:t>(Lakomec)</w:t>
      </w:r>
    </w:p>
    <w:p w:rsidR="00261E56" w:rsidRPr="000221F9" w:rsidRDefault="00261E56" w:rsidP="00CA7A40">
      <w:pPr>
        <w:pStyle w:val="Odstavecseseznamem"/>
        <w:numPr>
          <w:ilvl w:val="0"/>
          <w:numId w:val="35"/>
        </w:numPr>
        <w:jc w:val="both"/>
        <w:rPr>
          <w:u w:val="single"/>
        </w:rPr>
      </w:pPr>
      <w:r>
        <w:t xml:space="preserve">tematicky se zaměřují na </w:t>
      </w:r>
      <w:r w:rsidRPr="007F01C7">
        <w:rPr>
          <w:b/>
        </w:rPr>
        <w:t>nešvary</w:t>
      </w:r>
      <w:r>
        <w:t xml:space="preserve"> tehdejší </w:t>
      </w:r>
      <w:r w:rsidRPr="007F01C7">
        <w:rPr>
          <w:b/>
        </w:rPr>
        <w:t>francouzské vyšší společnosti</w:t>
      </w:r>
      <w:r>
        <w:t xml:space="preserve"> </w:t>
      </w:r>
      <w:r w:rsidRPr="00A10B72">
        <w:rPr>
          <w:i/>
        </w:rPr>
        <w:t>(lakota, naivita, snobství, hypochondři) (kritizoval, zesměšňoval)</w:t>
      </w:r>
      <w:r>
        <w:t xml:space="preserve">, poukazoval na témata, kterých se příliš nemluvilo, poukazoval na </w:t>
      </w:r>
      <w:r w:rsidRPr="007F01C7">
        <w:rPr>
          <w:b/>
        </w:rPr>
        <w:t>postavení žen</w:t>
      </w:r>
      <w:r>
        <w:t xml:space="preserve"> ve společnosti a v rodině, objevuje se </w:t>
      </w:r>
      <w:r w:rsidRPr="007F01C7">
        <w:rPr>
          <w:b/>
        </w:rPr>
        <w:t>náboženské</w:t>
      </w:r>
      <w:r>
        <w:t xml:space="preserve"> </w:t>
      </w:r>
      <w:r w:rsidRPr="007F01C7">
        <w:rPr>
          <w:b/>
        </w:rPr>
        <w:t>pokrytectví</w:t>
      </w:r>
      <w:r>
        <w:t xml:space="preserve"> </w:t>
      </w:r>
      <w:r w:rsidRPr="00A10B72">
        <w:rPr>
          <w:i/>
        </w:rPr>
        <w:t>(Tartuffe)</w:t>
      </w:r>
      <w:r>
        <w:t xml:space="preserve">, </w:t>
      </w:r>
      <w:r w:rsidRPr="007F01C7">
        <w:rPr>
          <w:b/>
        </w:rPr>
        <w:t>snobství</w:t>
      </w:r>
      <w:r>
        <w:t xml:space="preserve"> nebo měšťanskou snahu napodobovat šlechtu </w:t>
      </w:r>
    </w:p>
    <w:p w:rsidR="00261E56" w:rsidRPr="000221F9" w:rsidRDefault="00261E56" w:rsidP="00CA7A40">
      <w:pPr>
        <w:pStyle w:val="Odstavecseseznamem"/>
        <w:numPr>
          <w:ilvl w:val="0"/>
          <w:numId w:val="35"/>
        </w:numPr>
        <w:jc w:val="both"/>
        <w:rPr>
          <w:u w:val="single"/>
        </w:rPr>
      </w:pPr>
      <w:r>
        <w:rPr>
          <w:rFonts w:cstheme="minorHAnsi"/>
        </w:rPr>
        <w:t>→ dostával se do častých sporů s královským dvorem a církví</w:t>
      </w:r>
    </w:p>
    <w:p w:rsidR="00261E56" w:rsidRPr="000221F9" w:rsidRDefault="00261E56" w:rsidP="00CA7A40">
      <w:pPr>
        <w:pStyle w:val="Odstavecseseznamem"/>
        <w:numPr>
          <w:ilvl w:val="0"/>
          <w:numId w:val="35"/>
        </w:numPr>
        <w:jc w:val="both"/>
        <w:rPr>
          <w:u w:val="single"/>
        </w:rPr>
      </w:pPr>
      <w:r>
        <w:t>jeho postavy jsou ztvárněním všech možných výrazných typů, a tak dosahují nadčasové platnosti</w:t>
      </w:r>
    </w:p>
    <w:p w:rsidR="00261E56" w:rsidRPr="000221F9" w:rsidRDefault="00261E56" w:rsidP="00CA7A40">
      <w:pPr>
        <w:pStyle w:val="Odstavecseseznamem"/>
        <w:numPr>
          <w:ilvl w:val="0"/>
          <w:numId w:val="35"/>
        </w:numPr>
        <w:jc w:val="both"/>
        <w:rPr>
          <w:u w:val="single"/>
        </w:rPr>
      </w:pPr>
      <w:r>
        <w:t xml:space="preserve">nadčasový a důmyslný je také jeho </w:t>
      </w:r>
      <w:r w:rsidRPr="007F01C7">
        <w:rPr>
          <w:b/>
        </w:rPr>
        <w:t>bohatý slovník</w:t>
      </w:r>
      <w:r>
        <w:t xml:space="preserve"> – archaismy, neologismy, hovorové a nářeční prvky</w:t>
      </w:r>
    </w:p>
    <w:p w:rsidR="00261E56" w:rsidRPr="007F01C7" w:rsidRDefault="00261E56" w:rsidP="00CA7A40">
      <w:pPr>
        <w:pStyle w:val="Odstavecseseznamem"/>
        <w:numPr>
          <w:ilvl w:val="0"/>
          <w:numId w:val="35"/>
        </w:numPr>
        <w:jc w:val="both"/>
        <w:rPr>
          <w:u w:val="single"/>
        </w:rPr>
      </w:pPr>
      <w:r>
        <w:t>některé fráze z jeho her jsou natolik známé, že přešly i do běžné řeči – př. Harpagon – lakomec</w:t>
      </w:r>
    </w:p>
    <w:p w:rsidR="00261E56" w:rsidRDefault="00261E56" w:rsidP="00CA7A40">
      <w:pPr>
        <w:pStyle w:val="Nadpis2"/>
        <w:jc w:val="both"/>
      </w:pPr>
      <w:r>
        <w:t>další díla</w:t>
      </w:r>
    </w:p>
    <w:p w:rsidR="00261E56" w:rsidRPr="00261E56" w:rsidRDefault="00261E56" w:rsidP="00CA7A40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Lakomec</w:t>
      </w:r>
      <w:r>
        <w:t xml:space="preserve"> – nejznámější hra o 5 dějstvích, poukazuje na lakomství, sobectví a chorobnou touhu po penězích</w:t>
      </w:r>
    </w:p>
    <w:p w:rsidR="00261E56" w:rsidRDefault="00261E56" w:rsidP="00CA7A40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Zdravý a nemocný</w:t>
      </w:r>
      <w:r>
        <w:t xml:space="preserve"> – hra o 3 dějstvích, jeho poslední hra, útok na sobectví a pokrytectví lékařů</w:t>
      </w:r>
    </w:p>
    <w:p w:rsidR="00261E56" w:rsidRPr="00331EB1" w:rsidRDefault="00261E56" w:rsidP="00CA7A40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Misantrop – </w:t>
      </w:r>
      <w:r w:rsidRPr="00331EB1">
        <w:t>kritika vypočítavosti šlechty</w:t>
      </w:r>
    </w:p>
    <w:p w:rsidR="00261E56" w:rsidRPr="00331EB1" w:rsidRDefault="00261E56" w:rsidP="00CA7A40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Don Juan – </w:t>
      </w:r>
      <w:r w:rsidRPr="00331EB1">
        <w:t>pokrytecký šlechtic</w:t>
      </w:r>
    </w:p>
    <w:p w:rsidR="00261E56" w:rsidRDefault="00261E56" w:rsidP="00CA7A40">
      <w:pPr>
        <w:pStyle w:val="Odstavecseseznamem"/>
        <w:numPr>
          <w:ilvl w:val="0"/>
          <w:numId w:val="36"/>
        </w:numPr>
        <w:jc w:val="both"/>
      </w:pPr>
      <w:r>
        <w:t>celkem 33 dramat</w:t>
      </w:r>
    </w:p>
    <w:p w:rsidR="00261E56" w:rsidRDefault="00261E56" w:rsidP="00CA7A40">
      <w:pPr>
        <w:pStyle w:val="Nadpis2"/>
        <w:jc w:val="both"/>
      </w:pPr>
      <w:r>
        <w:t>klasicismus</w:t>
      </w:r>
    </w:p>
    <w:p w:rsidR="00261E56" w:rsidRDefault="00261E56" w:rsidP="00CA7A40">
      <w:pPr>
        <w:pStyle w:val="Odstavecseseznamem"/>
        <w:numPr>
          <w:ilvl w:val="0"/>
          <w:numId w:val="37"/>
        </w:numPr>
        <w:jc w:val="both"/>
      </w:pPr>
      <w:r>
        <w:t xml:space="preserve">umělecký sloh, </w:t>
      </w:r>
      <w:r w:rsidRPr="003565AB">
        <w:rPr>
          <w:b/>
        </w:rPr>
        <w:t>Francie, 17. století</w:t>
      </w:r>
    </w:p>
    <w:p w:rsidR="00261E56" w:rsidRDefault="00261E56" w:rsidP="00CA7A40">
      <w:pPr>
        <w:pStyle w:val="Odstavecseseznamem"/>
        <w:numPr>
          <w:ilvl w:val="0"/>
          <w:numId w:val="37"/>
        </w:numPr>
        <w:jc w:val="both"/>
      </w:pPr>
      <w:r>
        <w:t xml:space="preserve">vznikl jako reakce na přezdobené </w:t>
      </w:r>
      <w:r w:rsidRPr="003565AB">
        <w:rPr>
          <w:b/>
        </w:rPr>
        <w:t>baroko</w:t>
      </w:r>
      <w:r>
        <w:t>; směr, který se navrací k </w:t>
      </w:r>
      <w:r w:rsidRPr="003565AB">
        <w:rPr>
          <w:b/>
        </w:rPr>
        <w:t>antice</w:t>
      </w:r>
      <w:r>
        <w:t xml:space="preserve"> a </w:t>
      </w:r>
      <w:r w:rsidRPr="003565AB">
        <w:rPr>
          <w:b/>
        </w:rPr>
        <w:t>přírodě</w:t>
      </w:r>
    </w:p>
    <w:p w:rsidR="00261E56" w:rsidRDefault="00261E56" w:rsidP="00CA7A40">
      <w:pPr>
        <w:pStyle w:val="Odstavecseseznamem"/>
        <w:numPr>
          <w:ilvl w:val="0"/>
          <w:numId w:val="37"/>
        </w:numPr>
        <w:jc w:val="both"/>
      </w:pPr>
      <w:r>
        <w:t xml:space="preserve">přísná estetická pravidla, </w:t>
      </w:r>
      <w:r w:rsidRPr="003565AB">
        <w:t>přesnost</w:t>
      </w:r>
      <w:r>
        <w:t xml:space="preserve">, jasnost, srozumitelnost, nutnost řádu a morálky, důraz na </w:t>
      </w:r>
      <w:r w:rsidRPr="003565AB">
        <w:rPr>
          <w:b/>
        </w:rPr>
        <w:t>rozum</w:t>
      </w:r>
      <w:r>
        <w:t xml:space="preserve"> a </w:t>
      </w:r>
      <w:r w:rsidRPr="003565AB">
        <w:rPr>
          <w:b/>
        </w:rPr>
        <w:t>povinnost</w:t>
      </w:r>
    </w:p>
    <w:p w:rsidR="00261E56" w:rsidRDefault="00261E56" w:rsidP="00CA7A40">
      <w:pPr>
        <w:pStyle w:val="Odstavecseseznamem"/>
        <w:numPr>
          <w:ilvl w:val="0"/>
          <w:numId w:val="37"/>
        </w:numPr>
        <w:jc w:val="both"/>
      </w:pPr>
      <w:r w:rsidRPr="003565AB">
        <w:t>literatura</w:t>
      </w:r>
      <w:r>
        <w:t xml:space="preserve">: zejména </w:t>
      </w:r>
      <w:r w:rsidRPr="003565AB">
        <w:rPr>
          <w:b/>
        </w:rPr>
        <w:t>epická</w:t>
      </w:r>
      <w:r>
        <w:t xml:space="preserve"> a </w:t>
      </w:r>
      <w:r w:rsidRPr="003565AB">
        <w:rPr>
          <w:b/>
        </w:rPr>
        <w:t>dramatická</w:t>
      </w:r>
      <w:r>
        <w:t xml:space="preserve"> tvorba </w:t>
      </w:r>
      <w:r>
        <w:rPr>
          <w:rFonts w:cstheme="minorHAnsi"/>
        </w:rPr>
        <w:t xml:space="preserve">→ </w:t>
      </w:r>
      <w:r>
        <w:rPr>
          <w:b/>
        </w:rPr>
        <w:t>3 jednoty</w:t>
      </w:r>
      <w:r>
        <w:t xml:space="preserve"> – dodržení jednoty místa, času a děje</w:t>
      </w:r>
    </w:p>
    <w:p w:rsidR="00261E56" w:rsidRDefault="00261E56" w:rsidP="00CA7A40">
      <w:pPr>
        <w:pStyle w:val="Odstavecseseznamem"/>
        <w:numPr>
          <w:ilvl w:val="0"/>
          <w:numId w:val="37"/>
        </w:numPr>
        <w:jc w:val="both"/>
      </w:pPr>
      <w:r w:rsidRPr="003565AB">
        <w:rPr>
          <w:b/>
        </w:rPr>
        <w:t>2 literární žánry</w:t>
      </w:r>
      <w:r>
        <w:t xml:space="preserve"> – </w:t>
      </w:r>
      <w:r>
        <w:rPr>
          <w:b/>
        </w:rPr>
        <w:t>vysoké</w:t>
      </w:r>
      <w:r>
        <w:t xml:space="preserve"> (eposy, ódy, tragédie – o životě vysokých vrstev, př. vladaři, vojevůdci) a</w:t>
      </w:r>
      <w:r>
        <w:rPr>
          <w:b/>
        </w:rPr>
        <w:t xml:space="preserve"> nízké</w:t>
      </w:r>
      <w:r>
        <w:t xml:space="preserve"> (komedie, fraška, bajka, satira – postavy neurozené, náměty ze současnosti)</w:t>
      </w:r>
    </w:p>
    <w:p w:rsidR="00261E56" w:rsidRDefault="00261E56" w:rsidP="00CA7A40">
      <w:pPr>
        <w:pStyle w:val="Nadpis3"/>
        <w:jc w:val="both"/>
      </w:pPr>
      <w:r>
        <w:t>DALŠÍ AUTOŘI:</w:t>
      </w:r>
    </w:p>
    <w:p w:rsidR="00261E56" w:rsidRDefault="00261E56" w:rsidP="00CA7A40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Pierre Corneille</w:t>
      </w:r>
      <w:r>
        <w:t xml:space="preserve"> – </w:t>
      </w:r>
      <w:proofErr w:type="spellStart"/>
      <w:r>
        <w:t>Cid</w:t>
      </w:r>
      <w:proofErr w:type="spellEnd"/>
    </w:p>
    <w:p w:rsidR="00261E56" w:rsidRDefault="00261E56" w:rsidP="00CA7A40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Jean Racine</w:t>
      </w:r>
      <w:r>
        <w:t xml:space="preserve"> – </w:t>
      </w:r>
      <w:proofErr w:type="spellStart"/>
      <w:r>
        <w:t>Faidra</w:t>
      </w:r>
      <w:proofErr w:type="spellEnd"/>
    </w:p>
    <w:p w:rsidR="00261E56" w:rsidRPr="00331EB1" w:rsidRDefault="00261E56" w:rsidP="00CA7A40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 xml:space="preserve">Jean de La </w:t>
      </w:r>
      <w:proofErr w:type="spellStart"/>
      <w:r>
        <w:rPr>
          <w:b/>
        </w:rPr>
        <w:t>Fontaine</w:t>
      </w:r>
      <w:proofErr w:type="spellEnd"/>
      <w:r>
        <w:t xml:space="preserve"> – Bajky</w:t>
      </w:r>
    </w:p>
    <w:p w:rsidR="00261E56" w:rsidRPr="00261E56" w:rsidRDefault="00261E56" w:rsidP="00CA7A40">
      <w:pPr>
        <w:pStyle w:val="Nadpis1"/>
        <w:jc w:val="both"/>
      </w:pPr>
      <w:r>
        <w:rPr>
          <w:u w:val="single"/>
        </w:rPr>
        <w:t>tartuffe</w:t>
      </w:r>
    </w:p>
    <w:p w:rsidR="00261E56" w:rsidRPr="00261E56" w:rsidRDefault="00261E56" w:rsidP="00CA7A40">
      <w:pPr>
        <w:pStyle w:val="Odstavecseseznamem"/>
        <w:numPr>
          <w:ilvl w:val="0"/>
          <w:numId w:val="39"/>
        </w:numPr>
        <w:jc w:val="both"/>
      </w:pPr>
      <w:r>
        <w:t xml:space="preserve">přeložil: </w:t>
      </w:r>
      <w:r>
        <w:rPr>
          <w:b/>
        </w:rPr>
        <w:t>František Vrba</w:t>
      </w:r>
    </w:p>
    <w:p w:rsidR="00261E56" w:rsidRPr="006162D0" w:rsidRDefault="006162D0" w:rsidP="00CA7A40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lastRenderedPageBreak/>
        <w:t>literární druh</w:t>
      </w:r>
      <w:r>
        <w:t xml:space="preserve">: </w:t>
      </w:r>
      <w:r>
        <w:rPr>
          <w:b/>
        </w:rPr>
        <w:t>Drama</w:t>
      </w:r>
      <w:r w:rsidR="002B2DAE">
        <w:rPr>
          <w:b/>
        </w:rPr>
        <w:t xml:space="preserve"> (veršované)</w:t>
      </w:r>
    </w:p>
    <w:p w:rsidR="006162D0" w:rsidRPr="006162D0" w:rsidRDefault="006162D0" w:rsidP="00CA7A40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žánr</w:t>
      </w:r>
      <w:r>
        <w:t xml:space="preserve">: </w:t>
      </w:r>
      <w:r>
        <w:rPr>
          <w:b/>
        </w:rPr>
        <w:t>Komedie</w:t>
      </w:r>
    </w:p>
    <w:p w:rsidR="006162D0" w:rsidRDefault="006162D0" w:rsidP="00CA7A40">
      <w:pPr>
        <w:pStyle w:val="Nadpis2"/>
        <w:jc w:val="both"/>
      </w:pPr>
      <w:r>
        <w:t>téma a motiv</w:t>
      </w:r>
    </w:p>
    <w:p w:rsidR="002B2DAE" w:rsidRDefault="002B2DAE" w:rsidP="00CA7A40">
      <w:pPr>
        <w:pStyle w:val="Odstavecseseznamem"/>
        <w:numPr>
          <w:ilvl w:val="0"/>
          <w:numId w:val="40"/>
        </w:numPr>
        <w:jc w:val="both"/>
      </w:pPr>
      <w:r>
        <w:t xml:space="preserve">pařížský šlechtic </w:t>
      </w:r>
      <w:proofErr w:type="spellStart"/>
      <w:r>
        <w:t>Orgon</w:t>
      </w:r>
      <w:proofErr w:type="spellEnd"/>
      <w:r>
        <w:t xml:space="preserve"> se nechá nachytat svatouškovstvím žebráka Tartuffa</w:t>
      </w:r>
    </w:p>
    <w:p w:rsidR="002B2DAE" w:rsidRDefault="006162D0" w:rsidP="00CA7A40">
      <w:pPr>
        <w:pStyle w:val="Odstavecseseznamem"/>
        <w:numPr>
          <w:ilvl w:val="0"/>
          <w:numId w:val="40"/>
        </w:numPr>
        <w:jc w:val="both"/>
      </w:pPr>
      <w:r>
        <w:t xml:space="preserve">kniha upozorňuje na špatné lidské vlastnosti – </w:t>
      </w:r>
      <w:r w:rsidR="002B2DAE">
        <w:t xml:space="preserve">pokrytectví, </w:t>
      </w:r>
      <w:r>
        <w:t>chamtivost, povýšenost,</w:t>
      </w:r>
      <w:r w:rsidR="002B2DAE">
        <w:t xml:space="preserve"> faleš, což patří i mezi hlavní témata dnešní doby, nejen literární tvorby </w:t>
      </w:r>
      <w:r w:rsidR="002B2DAE">
        <w:rPr>
          <w:rFonts w:cstheme="minorHAnsi"/>
        </w:rPr>
        <w:t>→ nadčasové dílo</w:t>
      </w:r>
    </w:p>
    <w:p w:rsidR="002B2DAE" w:rsidRDefault="002B2DAE" w:rsidP="00CA7A40">
      <w:pPr>
        <w:pStyle w:val="Odstavecseseznamem"/>
        <w:numPr>
          <w:ilvl w:val="0"/>
          <w:numId w:val="40"/>
        </w:numPr>
        <w:jc w:val="both"/>
      </w:pPr>
      <w:r>
        <w:t>hra kritizuje církev, a proto byla také dlouho zakázaná</w:t>
      </w:r>
    </w:p>
    <w:p w:rsidR="002B2DAE" w:rsidRDefault="002B2DAE" w:rsidP="00CA7A40">
      <w:pPr>
        <w:pStyle w:val="Nadpis2"/>
        <w:jc w:val="both"/>
      </w:pPr>
      <w:r>
        <w:t>kompozice</w:t>
      </w:r>
    </w:p>
    <w:p w:rsidR="002B2DAE" w:rsidRDefault="002B2DAE" w:rsidP="00CA7A40">
      <w:pPr>
        <w:pStyle w:val="Odstavecseseznamem"/>
        <w:numPr>
          <w:ilvl w:val="0"/>
          <w:numId w:val="41"/>
        </w:numPr>
        <w:jc w:val="both"/>
      </w:pPr>
      <w:r>
        <w:t>hra o 5 dějstvích</w:t>
      </w:r>
    </w:p>
    <w:p w:rsidR="002B2DAE" w:rsidRDefault="002B2DAE" w:rsidP="00CA7A40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 xml:space="preserve">chronologická </w:t>
      </w:r>
      <w:r>
        <w:t>výstavba děje, reálný čas</w:t>
      </w:r>
    </w:p>
    <w:p w:rsidR="002B2DAE" w:rsidRDefault="002B2DAE" w:rsidP="00CA7A40">
      <w:pPr>
        <w:pStyle w:val="Odstavecseseznamem"/>
        <w:numPr>
          <w:ilvl w:val="0"/>
          <w:numId w:val="41"/>
        </w:numPr>
        <w:jc w:val="both"/>
      </w:pPr>
      <w:r>
        <w:t xml:space="preserve">příběh je vyprávěn pomocí </w:t>
      </w:r>
      <w:r>
        <w:rPr>
          <w:b/>
        </w:rPr>
        <w:t>dialogů</w:t>
      </w:r>
      <w:r>
        <w:t xml:space="preserve"> a </w:t>
      </w:r>
      <w:r>
        <w:rPr>
          <w:b/>
        </w:rPr>
        <w:t>monologů</w:t>
      </w:r>
      <w:r>
        <w:t xml:space="preserve"> </w:t>
      </w:r>
      <w:r w:rsidR="00BB4E61">
        <w:t xml:space="preserve">prostřednictvím přímé řeči </w:t>
      </w:r>
      <w:r>
        <w:t>mezi několika postavami</w:t>
      </w:r>
    </w:p>
    <w:p w:rsidR="00D62A4B" w:rsidRDefault="00D62A4B" w:rsidP="00CA7A40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veršovaná výstavba</w:t>
      </w:r>
    </w:p>
    <w:p w:rsidR="002B2DAE" w:rsidRDefault="002B2DAE" w:rsidP="00CA7A40">
      <w:pPr>
        <w:pStyle w:val="Odstavecseseznamem"/>
        <w:numPr>
          <w:ilvl w:val="0"/>
          <w:numId w:val="41"/>
        </w:numPr>
        <w:jc w:val="both"/>
      </w:pPr>
      <w:r>
        <w:t>dodržení jednoty místa, času a děje (klasicismus)</w:t>
      </w:r>
    </w:p>
    <w:p w:rsidR="002B2DAE" w:rsidRDefault="002B2DAE" w:rsidP="00CA7A40">
      <w:pPr>
        <w:pStyle w:val="Odstavecseseznamem"/>
        <w:numPr>
          <w:ilvl w:val="0"/>
          <w:numId w:val="41"/>
        </w:numPr>
        <w:jc w:val="both"/>
      </w:pPr>
      <w:r>
        <w:t>zábavná komediální zápletka</w:t>
      </w:r>
    </w:p>
    <w:p w:rsidR="002B2DAE" w:rsidRDefault="002B2DAE" w:rsidP="00CA7A40">
      <w:pPr>
        <w:pStyle w:val="Odstavecseseznamem"/>
        <w:numPr>
          <w:ilvl w:val="0"/>
          <w:numId w:val="41"/>
        </w:numPr>
        <w:jc w:val="both"/>
      </w:pPr>
      <w:r>
        <w:t>podrobná a zdařilá charakteristika postav</w:t>
      </w:r>
    </w:p>
    <w:p w:rsidR="00FE7968" w:rsidRDefault="00FE7968" w:rsidP="00CA7A40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deus ex machina</w:t>
      </w:r>
      <w:r>
        <w:t xml:space="preserve"> </w:t>
      </w:r>
      <w:r>
        <w:rPr>
          <w:rFonts w:cstheme="minorHAnsi"/>
        </w:rPr>
        <w:t xml:space="preserve">– </w:t>
      </w:r>
      <w:r>
        <w:t xml:space="preserve">náhle se objevující a přinášející nečekané řešení – </w:t>
      </w:r>
      <w:r w:rsidR="00890949">
        <w:t>policejní úředník</w:t>
      </w:r>
    </w:p>
    <w:p w:rsidR="002B2DAE" w:rsidRDefault="002B2DAE" w:rsidP="00CA7A40">
      <w:pPr>
        <w:pStyle w:val="Nadpis2"/>
        <w:jc w:val="both"/>
      </w:pPr>
      <w:r>
        <w:t>časoprostor</w:t>
      </w:r>
    </w:p>
    <w:p w:rsidR="002B2DAE" w:rsidRDefault="002B2DAE" w:rsidP="00CA7A40">
      <w:pPr>
        <w:pStyle w:val="Odstavecseseznamem"/>
        <w:numPr>
          <w:ilvl w:val="0"/>
          <w:numId w:val="42"/>
        </w:numPr>
        <w:jc w:val="both"/>
      </w:pPr>
      <w:r>
        <w:t>děj se odehrává v </w:t>
      </w:r>
      <w:r>
        <w:rPr>
          <w:b/>
        </w:rPr>
        <w:t>17. století</w:t>
      </w:r>
      <w:r>
        <w:t xml:space="preserve">, </w:t>
      </w:r>
      <w:r w:rsidR="00BB4E61">
        <w:t xml:space="preserve">v Paříži – přízemí </w:t>
      </w:r>
      <w:proofErr w:type="spellStart"/>
      <w:r w:rsidR="00BB4E61">
        <w:t>Orgonova</w:t>
      </w:r>
      <w:proofErr w:type="spellEnd"/>
      <w:r w:rsidR="00BB4E61">
        <w:t xml:space="preserve"> domu</w:t>
      </w:r>
    </w:p>
    <w:p w:rsidR="00BB4E61" w:rsidRDefault="00BB4E61" w:rsidP="00CA7A40">
      <w:pPr>
        <w:pStyle w:val="Nadpis2"/>
        <w:jc w:val="both"/>
      </w:pPr>
      <w:r>
        <w:t>jazyk</w:t>
      </w:r>
      <w:r w:rsidR="00FE7968">
        <w:t xml:space="preserve"> a vypravěč</w:t>
      </w:r>
    </w:p>
    <w:p w:rsidR="00BB4E61" w:rsidRDefault="00D62A4B" w:rsidP="00CA7A40">
      <w:pPr>
        <w:pStyle w:val="Odstavecseseznamem"/>
        <w:numPr>
          <w:ilvl w:val="0"/>
          <w:numId w:val="42"/>
        </w:numPr>
        <w:jc w:val="both"/>
      </w:pPr>
      <w:proofErr w:type="spellStart"/>
      <w:r>
        <w:rPr>
          <w:b/>
        </w:rPr>
        <w:t>ich</w:t>
      </w:r>
      <w:proofErr w:type="spellEnd"/>
      <w:r>
        <w:rPr>
          <w:b/>
        </w:rPr>
        <w:t>-forma</w:t>
      </w:r>
    </w:p>
    <w:p w:rsidR="00D62A4B" w:rsidRDefault="00D62A4B" w:rsidP="00CA7A40">
      <w:pPr>
        <w:pStyle w:val="Odstavecseseznamem"/>
        <w:numPr>
          <w:ilvl w:val="0"/>
          <w:numId w:val="42"/>
        </w:numPr>
        <w:jc w:val="both"/>
      </w:pPr>
      <w:r>
        <w:t>živé dialogy plné hovorových obratů</w:t>
      </w:r>
    </w:p>
    <w:p w:rsidR="00D62A4B" w:rsidRPr="00FE7968" w:rsidRDefault="00FE7968" w:rsidP="00CA7A40">
      <w:pPr>
        <w:pStyle w:val="Odstavecseseznamem"/>
        <w:numPr>
          <w:ilvl w:val="0"/>
          <w:numId w:val="42"/>
        </w:numPr>
        <w:jc w:val="both"/>
      </w:pPr>
      <w:r>
        <w:t xml:space="preserve">veršovaná výstavba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rytmicko</w:t>
      </w:r>
      <w:proofErr w:type="spellEnd"/>
      <w:r>
        <w:rPr>
          <w:rFonts w:cstheme="minorHAnsi"/>
        </w:rPr>
        <w:t xml:space="preserve"> – melodické členění, pravidelný verš </w:t>
      </w:r>
      <w:proofErr w:type="spellStart"/>
      <w:r>
        <w:rPr>
          <w:rFonts w:cstheme="minorHAnsi"/>
        </w:rPr>
        <w:t>aa</w:t>
      </w:r>
      <w:proofErr w:type="spellEnd"/>
      <w:r>
        <w:rPr>
          <w:rFonts w:cstheme="minorHAnsi"/>
        </w:rPr>
        <w:t>, bb</w:t>
      </w:r>
    </w:p>
    <w:p w:rsidR="00FE7968" w:rsidRDefault="00FE7968" w:rsidP="00CA7A40">
      <w:pPr>
        <w:pStyle w:val="Odstavecseseznamem"/>
        <w:numPr>
          <w:ilvl w:val="0"/>
          <w:numId w:val="42"/>
        </w:numPr>
        <w:jc w:val="both"/>
      </w:pPr>
      <w:r>
        <w:t>často satirický tón, ironie, nadsázka</w:t>
      </w:r>
    </w:p>
    <w:p w:rsidR="00FE7968" w:rsidRDefault="00FE7968" w:rsidP="00CA7A40">
      <w:pPr>
        <w:pStyle w:val="Odstavecseseznamem"/>
        <w:numPr>
          <w:ilvl w:val="0"/>
          <w:numId w:val="42"/>
        </w:numPr>
        <w:jc w:val="both"/>
      </w:pPr>
      <w:r>
        <w:t xml:space="preserve">psáno spisovným jazykem </w:t>
      </w:r>
      <w:r>
        <w:rPr>
          <w:b/>
        </w:rPr>
        <w:t>x</w:t>
      </w:r>
      <w:r>
        <w:t xml:space="preserve"> archaismy, výrazy z lidového jazyka (</w:t>
      </w:r>
      <w:proofErr w:type="spellStart"/>
      <w:r>
        <w:t>přítelíček</w:t>
      </w:r>
      <w:proofErr w:type="spellEnd"/>
      <w:r>
        <w:t>), citoslovce k dokreslení dialogů, postavy používají jazyk, který přísluší jejich společenskému postavení</w:t>
      </w:r>
    </w:p>
    <w:p w:rsidR="00890949" w:rsidRDefault="00890949" w:rsidP="00CA7A40">
      <w:pPr>
        <w:pStyle w:val="Odstavecseseznamem"/>
        <w:numPr>
          <w:ilvl w:val="0"/>
          <w:numId w:val="42"/>
        </w:numPr>
        <w:jc w:val="both"/>
      </w:pPr>
      <w:proofErr w:type="spellStart"/>
      <w:r>
        <w:rPr>
          <w:b/>
        </w:rPr>
        <w:t>Kleantes</w:t>
      </w:r>
      <w:proofErr w:type="spellEnd"/>
      <w:r>
        <w:t xml:space="preserve"> – spisovná slova, dlouhá souvětí, inteligentní obraty, bohatá slovní zásoba</w:t>
      </w:r>
    </w:p>
    <w:p w:rsidR="00890949" w:rsidRDefault="00890949" w:rsidP="00CA7A40">
      <w:pPr>
        <w:pStyle w:val="Odstavecseseznamem"/>
        <w:numPr>
          <w:ilvl w:val="0"/>
          <w:numId w:val="42"/>
        </w:numPr>
        <w:jc w:val="both"/>
      </w:pPr>
      <w:proofErr w:type="spellStart"/>
      <w:r>
        <w:rPr>
          <w:b/>
        </w:rPr>
        <w:t>Dorina</w:t>
      </w:r>
      <w:proofErr w:type="spellEnd"/>
      <w:r>
        <w:t xml:space="preserve"> – prostý jazyk, mluva lidu</w:t>
      </w:r>
    </w:p>
    <w:p w:rsidR="00890949" w:rsidRDefault="00890949" w:rsidP="00CA7A40">
      <w:pPr>
        <w:pStyle w:val="Odstavecseseznamem"/>
        <w:numPr>
          <w:ilvl w:val="0"/>
          <w:numId w:val="42"/>
        </w:numPr>
        <w:jc w:val="both"/>
      </w:pPr>
      <w:r>
        <w:rPr>
          <w:b/>
        </w:rPr>
        <w:t>Tartuffe</w:t>
      </w:r>
      <w:r>
        <w:t xml:space="preserve"> – mění jazyk dle situace, dokáže vyznat lásku spoustou krásných obratů a dlouhých </w:t>
      </w:r>
      <w:proofErr w:type="spellStart"/>
      <w:r>
        <w:t>větš</w:t>
      </w:r>
      <w:proofErr w:type="spellEnd"/>
      <w:r>
        <w:t>, oproti tomu dokáže důrazně a rázně vyhrožovat krátkými větami</w:t>
      </w:r>
    </w:p>
    <w:p w:rsidR="00FE7968" w:rsidRDefault="00FE7968" w:rsidP="00CA7A40">
      <w:pPr>
        <w:pStyle w:val="Odstavecseseznamem"/>
        <w:numPr>
          <w:ilvl w:val="0"/>
          <w:numId w:val="42"/>
        </w:numPr>
        <w:jc w:val="both"/>
      </w:pPr>
      <w:r>
        <w:rPr>
          <w:b/>
        </w:rPr>
        <w:t>tropy a figury:</w:t>
      </w:r>
      <w:r>
        <w:t xml:space="preserve"> přirovnání</w:t>
      </w:r>
    </w:p>
    <w:p w:rsidR="00890949" w:rsidRDefault="003D149C" w:rsidP="00CA7A40">
      <w:pPr>
        <w:pStyle w:val="Nadpis2"/>
        <w:jc w:val="both"/>
      </w:pPr>
      <w:r>
        <w:t xml:space="preserve">hlavní </w:t>
      </w:r>
      <w:r w:rsidR="00890949">
        <w:t>postavy</w:t>
      </w:r>
    </w:p>
    <w:p w:rsidR="00890949" w:rsidRDefault="00890949" w:rsidP="00CA7A40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Tartuffe</w:t>
      </w:r>
      <w:r>
        <w:t xml:space="preserve"> – dříve žebrák, </w:t>
      </w:r>
      <w:proofErr w:type="spellStart"/>
      <w:r>
        <w:t>Orgona</w:t>
      </w:r>
      <w:proofErr w:type="spellEnd"/>
      <w:r>
        <w:t xml:space="preserve"> okouzlila jeho „zbožnost“ a vzal ho k sobě do rodiny, v domě hrál ubožáka a věřícího, stále se modlil a citoval z bible, hodně jedl a pil, dvořil se Elmíře, intrikář, podvodník, lhář</w:t>
      </w:r>
    </w:p>
    <w:p w:rsidR="00890949" w:rsidRDefault="00890949" w:rsidP="00CA7A40">
      <w:pPr>
        <w:pStyle w:val="Odstavecseseznamem"/>
        <w:numPr>
          <w:ilvl w:val="0"/>
          <w:numId w:val="43"/>
        </w:numPr>
        <w:jc w:val="both"/>
      </w:pPr>
      <w:proofErr w:type="spellStart"/>
      <w:r>
        <w:rPr>
          <w:b/>
        </w:rPr>
        <w:t>Orgon</w:t>
      </w:r>
      <w:proofErr w:type="spellEnd"/>
      <w:r>
        <w:t xml:space="preserve"> – ma</w:t>
      </w:r>
      <w:r w:rsidR="000C4129">
        <w:t>n</w:t>
      </w:r>
      <w:r>
        <w:t xml:space="preserve">žel Elmíry, pařížský </w:t>
      </w:r>
      <w:proofErr w:type="spellStart"/>
      <w:proofErr w:type="gramStart"/>
      <w:r>
        <w:t>šlechtic,</w:t>
      </w:r>
      <w:r w:rsidR="000C4129">
        <w:t>pán</w:t>
      </w:r>
      <w:proofErr w:type="spellEnd"/>
      <w:proofErr w:type="gramEnd"/>
      <w:r w:rsidR="000C4129">
        <w:t xml:space="preserve"> domu, </w:t>
      </w:r>
      <w:r>
        <w:t xml:space="preserve"> lehce ovlivnitelný, naivní, nechal se obelhat a chtěl dostat Tartuffa do rodiny, říkal mu bratře a přepsal na něj všechen svůj majetek</w:t>
      </w:r>
      <w:r w:rsidR="000C4129">
        <w:t>, nevěřil své vlastní rodině</w:t>
      </w:r>
    </w:p>
    <w:p w:rsidR="000C4129" w:rsidRDefault="000C4129" w:rsidP="00CA7A40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 xml:space="preserve">paní </w:t>
      </w:r>
      <w:proofErr w:type="spellStart"/>
      <w:r>
        <w:rPr>
          <w:b/>
        </w:rPr>
        <w:t>Pernellová</w:t>
      </w:r>
      <w:proofErr w:type="spellEnd"/>
      <w:r>
        <w:t xml:space="preserve"> – </w:t>
      </w:r>
      <w:proofErr w:type="spellStart"/>
      <w:r>
        <w:t>Orgonova</w:t>
      </w:r>
      <w:proofErr w:type="spellEnd"/>
      <w:r>
        <w:t xml:space="preserve"> matka, ráda cituje různá stará přísloví, má ostrý jazyk</w:t>
      </w:r>
    </w:p>
    <w:p w:rsidR="00890949" w:rsidRDefault="00890949" w:rsidP="00CA7A40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Elmí</w:t>
      </w:r>
      <w:r w:rsidR="000C4129">
        <w:rPr>
          <w:b/>
        </w:rPr>
        <w:t>r</w:t>
      </w:r>
      <w:r>
        <w:rPr>
          <w:b/>
        </w:rPr>
        <w:t>a</w:t>
      </w:r>
      <w:r>
        <w:t xml:space="preserve"> – druhá </w:t>
      </w:r>
      <w:proofErr w:type="spellStart"/>
      <w:r>
        <w:t>Orgonova</w:t>
      </w:r>
      <w:proofErr w:type="spellEnd"/>
      <w:r>
        <w:t xml:space="preserve"> manželka, </w:t>
      </w:r>
      <w:r w:rsidR="000C4129">
        <w:t xml:space="preserve">dobrosrdečná, chytrá a krásná, </w:t>
      </w:r>
      <w:r>
        <w:t>Tartuffe do ní byl zamilovaný, prohlédla jeho pokrytec</w:t>
      </w:r>
      <w:r w:rsidR="000C4129">
        <w:t>tví a žalovala manželovi</w:t>
      </w:r>
    </w:p>
    <w:p w:rsidR="000C4129" w:rsidRDefault="000C4129" w:rsidP="00CA7A40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Mariana</w:t>
      </w:r>
      <w:r>
        <w:t xml:space="preserve"> – </w:t>
      </w:r>
      <w:proofErr w:type="spellStart"/>
      <w:r>
        <w:t>Orgonova</w:t>
      </w:r>
      <w:proofErr w:type="spellEnd"/>
      <w:r>
        <w:t xml:space="preserve"> poslušná dcera, je počestná a miluje </w:t>
      </w:r>
      <w:proofErr w:type="spellStart"/>
      <w:r>
        <w:t>Valéra</w:t>
      </w:r>
      <w:proofErr w:type="spellEnd"/>
    </w:p>
    <w:p w:rsidR="000C4129" w:rsidRDefault="000C4129" w:rsidP="00CA7A40">
      <w:pPr>
        <w:pStyle w:val="Odstavecseseznamem"/>
        <w:numPr>
          <w:ilvl w:val="0"/>
          <w:numId w:val="43"/>
        </w:numPr>
        <w:jc w:val="both"/>
      </w:pPr>
      <w:proofErr w:type="spellStart"/>
      <w:r>
        <w:rPr>
          <w:b/>
        </w:rPr>
        <w:t>Dorina</w:t>
      </w:r>
      <w:proofErr w:type="spellEnd"/>
      <w:r>
        <w:t xml:space="preserve"> – Marianina </w:t>
      </w:r>
      <w:r w:rsidR="004A0EDC">
        <w:t>komorná</w:t>
      </w:r>
      <w:r>
        <w:t>, říká bez okolků vždy to, co si myslí a na nikoho si nebere servítky</w:t>
      </w:r>
    </w:p>
    <w:p w:rsidR="000C4129" w:rsidRDefault="000C4129" w:rsidP="00CA7A40">
      <w:pPr>
        <w:pStyle w:val="Odstavecseseznamem"/>
        <w:numPr>
          <w:ilvl w:val="0"/>
          <w:numId w:val="43"/>
        </w:numPr>
        <w:jc w:val="both"/>
      </w:pPr>
      <w:proofErr w:type="spellStart"/>
      <w:r>
        <w:rPr>
          <w:b/>
        </w:rPr>
        <w:t>Damis</w:t>
      </w:r>
      <w:proofErr w:type="spellEnd"/>
      <w:r>
        <w:t xml:space="preserve"> – </w:t>
      </w:r>
      <w:proofErr w:type="spellStart"/>
      <w:r>
        <w:t>Orgonův</w:t>
      </w:r>
      <w:proofErr w:type="spellEnd"/>
      <w:r>
        <w:t xml:space="preserve"> syn z prvního manželství, upřímný, výbušný, horkokrevný, ukvapený ve svém jednání, nesnáší lež, byl otcem vyhozen z domu</w:t>
      </w:r>
    </w:p>
    <w:p w:rsidR="000C4129" w:rsidRDefault="000C4129" w:rsidP="00CA7A40">
      <w:pPr>
        <w:pStyle w:val="Odstavecseseznamem"/>
        <w:numPr>
          <w:ilvl w:val="0"/>
          <w:numId w:val="43"/>
        </w:numPr>
        <w:jc w:val="both"/>
      </w:pPr>
      <w:proofErr w:type="spellStart"/>
      <w:r>
        <w:rPr>
          <w:b/>
        </w:rPr>
        <w:t>Kleantes</w:t>
      </w:r>
      <w:proofErr w:type="spellEnd"/>
      <w:r>
        <w:t xml:space="preserve"> – </w:t>
      </w:r>
      <w:proofErr w:type="spellStart"/>
      <w:r>
        <w:t>Elmířin</w:t>
      </w:r>
      <w:proofErr w:type="spellEnd"/>
      <w:r>
        <w:t xml:space="preserve"> bratr, moudrý, nemá rád přetvářku církve</w:t>
      </w:r>
    </w:p>
    <w:p w:rsidR="000C4129" w:rsidRDefault="000C4129" w:rsidP="00CA7A40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Valér</w:t>
      </w:r>
      <w:r>
        <w:t xml:space="preserve"> – Marianin nápadník, komicky žárlivý, zamilovaný až po uši</w:t>
      </w:r>
    </w:p>
    <w:p w:rsidR="00890949" w:rsidRPr="00890949" w:rsidRDefault="004A0EDC" w:rsidP="00CA7A40">
      <w:pPr>
        <w:pStyle w:val="Odstavecseseznamem"/>
        <w:numPr>
          <w:ilvl w:val="0"/>
          <w:numId w:val="43"/>
        </w:numPr>
        <w:jc w:val="both"/>
      </w:pPr>
      <w:r>
        <w:rPr>
          <w:u w:val="single"/>
        </w:rPr>
        <w:t>další postavy</w:t>
      </w:r>
      <w:r>
        <w:t xml:space="preserve">: pan </w:t>
      </w:r>
      <w:proofErr w:type="spellStart"/>
      <w:r>
        <w:t>Loyal</w:t>
      </w:r>
      <w:proofErr w:type="spellEnd"/>
      <w:r>
        <w:t xml:space="preserve">, Policejní úředník, Filipika (služka paní </w:t>
      </w:r>
      <w:proofErr w:type="spellStart"/>
      <w:r>
        <w:t>Pernellové</w:t>
      </w:r>
      <w:proofErr w:type="spellEnd"/>
      <w:r>
        <w:t>)</w:t>
      </w:r>
    </w:p>
    <w:sectPr w:rsidR="00890949" w:rsidRPr="00890949" w:rsidSect="00690A0E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CC7" w:rsidRDefault="00024CC7" w:rsidP="00261E56">
      <w:pPr>
        <w:spacing w:before="0" w:after="0" w:line="240" w:lineRule="auto"/>
      </w:pPr>
      <w:r>
        <w:separator/>
      </w:r>
    </w:p>
  </w:endnote>
  <w:endnote w:type="continuationSeparator" w:id="0">
    <w:p w:rsidR="00024CC7" w:rsidRDefault="00024CC7" w:rsidP="00261E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811325"/>
      <w:docPartObj>
        <w:docPartGallery w:val="Page Numbers (Bottom of Page)"/>
        <w:docPartUnique/>
      </w:docPartObj>
    </w:sdtPr>
    <w:sdtEndPr/>
    <w:sdtContent>
      <w:p w:rsidR="00261E56" w:rsidRDefault="00261E5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61E56" w:rsidRDefault="00261E5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CC7" w:rsidRDefault="00024CC7" w:rsidP="00261E56">
      <w:pPr>
        <w:spacing w:before="0" w:after="0" w:line="240" w:lineRule="auto"/>
      </w:pPr>
      <w:r>
        <w:separator/>
      </w:r>
    </w:p>
  </w:footnote>
  <w:footnote w:type="continuationSeparator" w:id="0">
    <w:p w:rsidR="00024CC7" w:rsidRDefault="00024CC7" w:rsidP="00261E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Název"/>
      <w:tag w:val=""/>
      <w:id w:val="1116400235"/>
      <w:placeholder>
        <w:docPart w:val="2CC4732B93A04006AB50595C6052004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D4D0A" w:rsidRDefault="002D4D0A">
        <w:pPr>
          <w:pStyle w:val="Zhlav"/>
          <w:jc w:val="right"/>
          <w:rPr>
            <w:color w:val="7F7F7F" w:themeColor="text1" w:themeTint="80"/>
          </w:rPr>
        </w:pPr>
        <w:r w:rsidRPr="002D4D0A">
          <w:t xml:space="preserve">2. </w:t>
        </w:r>
        <w:proofErr w:type="gramStart"/>
        <w:r w:rsidRPr="002D4D0A">
          <w:t xml:space="preserve">Tartuffe - </w:t>
        </w:r>
        <w:proofErr w:type="spellStart"/>
        <w:r>
          <w:t>Moli</w:t>
        </w:r>
        <w:r w:rsidRPr="002D4D0A">
          <w:t>è</w:t>
        </w:r>
        <w:r>
          <w:t>re</w:t>
        </w:r>
        <w:proofErr w:type="spellEnd"/>
        <w:proofErr w:type="gramEnd"/>
      </w:p>
    </w:sdtContent>
  </w:sdt>
  <w:p w:rsidR="002D4D0A" w:rsidRDefault="002D4D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9CC6BAC"/>
    <w:multiLevelType w:val="multilevel"/>
    <w:tmpl w:val="CCA099C8"/>
    <w:lvl w:ilvl="0">
      <w:start w:val="1"/>
      <w:numFmt w:val="decimal"/>
      <w:pStyle w:val="Nadpis3-Matu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D73A5B"/>
    <w:multiLevelType w:val="hybridMultilevel"/>
    <w:tmpl w:val="C738433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CC0C4B"/>
    <w:multiLevelType w:val="hybridMultilevel"/>
    <w:tmpl w:val="46F8E85A"/>
    <w:lvl w:ilvl="0" w:tplc="133EB184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73B60"/>
    <w:multiLevelType w:val="hybridMultilevel"/>
    <w:tmpl w:val="020AA91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02D4A"/>
    <w:multiLevelType w:val="hybridMultilevel"/>
    <w:tmpl w:val="EF50514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C61E1"/>
    <w:multiLevelType w:val="hybridMultilevel"/>
    <w:tmpl w:val="750E043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F309B"/>
    <w:multiLevelType w:val="hybridMultilevel"/>
    <w:tmpl w:val="8410CE3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2D32"/>
    <w:multiLevelType w:val="hybridMultilevel"/>
    <w:tmpl w:val="1E5AB5E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7072D"/>
    <w:multiLevelType w:val="hybridMultilevel"/>
    <w:tmpl w:val="FE9AF80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90D3D62"/>
    <w:multiLevelType w:val="hybridMultilevel"/>
    <w:tmpl w:val="2DC6538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92BC9"/>
    <w:multiLevelType w:val="hybridMultilevel"/>
    <w:tmpl w:val="DD92D94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03630"/>
    <w:multiLevelType w:val="hybridMultilevel"/>
    <w:tmpl w:val="4B22A91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8"/>
  </w:num>
  <w:num w:numId="7">
    <w:abstractNumId w:val="8"/>
  </w:num>
  <w:num w:numId="8">
    <w:abstractNumId w:val="19"/>
  </w:num>
  <w:num w:numId="9">
    <w:abstractNumId w:val="19"/>
  </w:num>
  <w:num w:numId="10">
    <w:abstractNumId w:val="19"/>
  </w:num>
  <w:num w:numId="11">
    <w:abstractNumId w:val="4"/>
  </w:num>
  <w:num w:numId="12">
    <w:abstractNumId w:val="5"/>
  </w:num>
  <w:num w:numId="13">
    <w:abstractNumId w:val="5"/>
  </w:num>
  <w:num w:numId="14">
    <w:abstractNumId w:val="5"/>
  </w:num>
  <w:num w:numId="15">
    <w:abstractNumId w:val="14"/>
  </w:num>
  <w:num w:numId="16">
    <w:abstractNumId w:val="14"/>
  </w:num>
  <w:num w:numId="17">
    <w:abstractNumId w:val="15"/>
  </w:num>
  <w:num w:numId="18">
    <w:abstractNumId w:val="15"/>
  </w:num>
  <w:num w:numId="19">
    <w:abstractNumId w:val="6"/>
  </w:num>
  <w:num w:numId="20">
    <w:abstractNumId w:val="9"/>
  </w:num>
  <w:num w:numId="21">
    <w:abstractNumId w:val="14"/>
  </w:num>
  <w:num w:numId="22">
    <w:abstractNumId w:val="10"/>
  </w:num>
  <w:num w:numId="23">
    <w:abstractNumId w:val="10"/>
  </w:num>
  <w:num w:numId="24">
    <w:abstractNumId w:val="14"/>
  </w:num>
  <w:num w:numId="25">
    <w:abstractNumId w:val="10"/>
  </w:num>
  <w:num w:numId="26">
    <w:abstractNumId w:val="10"/>
  </w:num>
  <w:num w:numId="27">
    <w:abstractNumId w:val="14"/>
  </w:num>
  <w:num w:numId="28">
    <w:abstractNumId w:val="7"/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14"/>
  </w:num>
  <w:num w:numId="33">
    <w:abstractNumId w:val="9"/>
  </w:num>
  <w:num w:numId="34">
    <w:abstractNumId w:val="16"/>
  </w:num>
  <w:num w:numId="35">
    <w:abstractNumId w:val="21"/>
  </w:num>
  <w:num w:numId="36">
    <w:abstractNumId w:val="17"/>
  </w:num>
  <w:num w:numId="37">
    <w:abstractNumId w:val="18"/>
  </w:num>
  <w:num w:numId="38">
    <w:abstractNumId w:val="20"/>
  </w:num>
  <w:num w:numId="39">
    <w:abstractNumId w:val="22"/>
  </w:num>
  <w:num w:numId="40">
    <w:abstractNumId w:val="11"/>
  </w:num>
  <w:num w:numId="41">
    <w:abstractNumId w:val="13"/>
  </w:num>
  <w:num w:numId="42">
    <w:abstractNumId w:val="1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56"/>
    <w:rsid w:val="00024CC7"/>
    <w:rsid w:val="000C4129"/>
    <w:rsid w:val="000F46C4"/>
    <w:rsid w:val="001A0923"/>
    <w:rsid w:val="001B1A2B"/>
    <w:rsid w:val="00261E56"/>
    <w:rsid w:val="002B2DAE"/>
    <w:rsid w:val="002D4D0A"/>
    <w:rsid w:val="003B0133"/>
    <w:rsid w:val="003B618C"/>
    <w:rsid w:val="003D149C"/>
    <w:rsid w:val="0049351B"/>
    <w:rsid w:val="004A0EDC"/>
    <w:rsid w:val="004A230F"/>
    <w:rsid w:val="0053027F"/>
    <w:rsid w:val="006162D0"/>
    <w:rsid w:val="00690A0E"/>
    <w:rsid w:val="006D6A8D"/>
    <w:rsid w:val="0076706C"/>
    <w:rsid w:val="007D3892"/>
    <w:rsid w:val="00890949"/>
    <w:rsid w:val="008C0E80"/>
    <w:rsid w:val="00990F15"/>
    <w:rsid w:val="009E367C"/>
    <w:rsid w:val="00A84C57"/>
    <w:rsid w:val="00BB4E61"/>
    <w:rsid w:val="00CA7A40"/>
    <w:rsid w:val="00D44B95"/>
    <w:rsid w:val="00D62A4B"/>
    <w:rsid w:val="00F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C129B"/>
  <w15:chartTrackingRefBased/>
  <w15:docId w15:val="{6E1BFA28-4140-420F-88E9-AD040F43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61E56"/>
  </w:style>
  <w:style w:type="paragraph" w:styleId="Nadpis1">
    <w:name w:val="heading 1"/>
    <w:basedOn w:val="Normln"/>
    <w:next w:val="Normln"/>
    <w:link w:val="Nadpis1Char"/>
    <w:uiPriority w:val="9"/>
    <w:qFormat/>
    <w:rsid w:val="00261E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1E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61E5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61E5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61E5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61E5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61E5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61E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61E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F46C4"/>
    <w:pPr>
      <w:numPr>
        <w:numId w:val="3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49351B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D44B95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61E5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261E56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61E56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61E56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61E56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61E56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61E56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61E56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61E56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61E56"/>
    <w:rPr>
      <w:b/>
      <w:bCs/>
      <w:color w:val="2E74B5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261E5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61E5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61E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61E56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61E56"/>
    <w:rPr>
      <w:b/>
      <w:bCs/>
    </w:rPr>
  </w:style>
  <w:style w:type="character" w:styleId="Zdraznn">
    <w:name w:val="Emphasis"/>
    <w:uiPriority w:val="20"/>
    <w:qFormat/>
    <w:rsid w:val="00261E56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261E56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61E56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61E56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61E5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61E56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261E56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261E56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261E56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261E56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261E56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61E56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261E5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61E56"/>
  </w:style>
  <w:style w:type="paragraph" w:styleId="Zpat">
    <w:name w:val="footer"/>
    <w:basedOn w:val="Normln"/>
    <w:link w:val="ZpatChar"/>
    <w:uiPriority w:val="99"/>
    <w:unhideWhenUsed/>
    <w:rsid w:val="00261E5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6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C4732B93A04006AB50595C6052004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3DBA21-A84E-4292-A243-16E7F9B168D8}"/>
      </w:docPartPr>
      <w:docPartBody>
        <w:p w:rsidR="00000000" w:rsidRDefault="003539F8" w:rsidP="003539F8">
          <w:pPr>
            <w:pStyle w:val="2CC4732B93A04006AB50595C60520044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F8"/>
    <w:rsid w:val="003539F8"/>
    <w:rsid w:val="009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CC4732B93A04006AB50595C60520044">
    <w:name w:val="2CC4732B93A04006AB50595C60520044"/>
    <w:rsid w:val="00353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777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Tartuffe - Molière</dc:title>
  <dc:subject/>
  <dc:creator>Huyen Anh Nguyen Thi</dc:creator>
  <cp:keywords/>
  <dc:description/>
  <cp:lastModifiedBy>Huyen Anh Nguyen Thi</cp:lastModifiedBy>
  <cp:revision>10</cp:revision>
  <dcterms:created xsi:type="dcterms:W3CDTF">2018-05-04T14:45:00Z</dcterms:created>
  <dcterms:modified xsi:type="dcterms:W3CDTF">2018-05-08T10:02:00Z</dcterms:modified>
</cp:coreProperties>
</file>