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5B" w:rsidRPr="001251F5" w:rsidRDefault="00FB3A0B" w:rsidP="00431C5B">
      <w:pPr>
        <w:jc w:val="center"/>
        <w:rPr>
          <w:b/>
          <w:sz w:val="28"/>
        </w:rPr>
      </w:pPr>
      <w:r w:rsidRPr="001251F5">
        <w:rPr>
          <w:b/>
          <w:sz w:val="28"/>
        </w:rPr>
        <w:t>KAREL ČAPEK</w:t>
      </w:r>
      <w:r w:rsidR="00431C5B" w:rsidRPr="001251F5">
        <w:rPr>
          <w:b/>
          <w:sz w:val="28"/>
        </w:rPr>
        <w:t xml:space="preserve"> – </w:t>
      </w:r>
      <w:r w:rsidRPr="001251F5">
        <w:rPr>
          <w:b/>
          <w:sz w:val="28"/>
        </w:rPr>
        <w:t>BÍLÁ NEMOC</w:t>
      </w:r>
    </w:p>
    <w:p w:rsidR="00652A48" w:rsidRDefault="00652A48" w:rsidP="00652A48">
      <w:pPr>
        <w:rPr>
          <w:rFonts w:cstheme="minorHAnsi"/>
        </w:rPr>
      </w:pPr>
      <w:r>
        <w:rPr>
          <w:rFonts w:cstheme="minorHAnsi"/>
          <w:u w:val="single"/>
        </w:rPr>
        <w:t>KAREL ČAPEK</w:t>
      </w:r>
      <w:r>
        <w:rPr>
          <w:rFonts w:cstheme="minorHAnsi"/>
        </w:rPr>
        <w:t xml:space="preserve"> (1. polovina 20. století)</w:t>
      </w:r>
    </w:p>
    <w:p w:rsidR="00652A48" w:rsidRDefault="00652A48" w:rsidP="00652A48">
      <w:pPr>
        <w:pStyle w:val="Odstavecseseznamem"/>
        <w:numPr>
          <w:ilvl w:val="0"/>
          <w:numId w:val="13"/>
        </w:numPr>
        <w:spacing w:line="256" w:lineRule="auto"/>
        <w:rPr>
          <w:rFonts w:cstheme="minorHAnsi"/>
        </w:rPr>
      </w:pPr>
      <w:r>
        <w:rPr>
          <w:rFonts w:cstheme="minorHAnsi"/>
        </w:rPr>
        <w:t>Spisovatel, novinář, prozaik, dramatik, esejista a překladatel</w:t>
      </w:r>
    </w:p>
    <w:p w:rsidR="00652A48" w:rsidRDefault="00652A48" w:rsidP="00652A48">
      <w:pPr>
        <w:pStyle w:val="Odstavecseseznamem"/>
        <w:numPr>
          <w:ilvl w:val="0"/>
          <w:numId w:val="13"/>
        </w:numPr>
        <w:spacing w:line="256" w:lineRule="auto"/>
        <w:rPr>
          <w:rFonts w:cstheme="minorHAnsi"/>
        </w:rPr>
      </w:pPr>
      <w:r>
        <w:rPr>
          <w:rFonts w:cstheme="minorHAnsi"/>
        </w:rPr>
        <w:t>Kvůli kritice R-U vyloučen z královéhradeckého gymnázia – jde na gymnázium do Prahy</w:t>
      </w:r>
    </w:p>
    <w:p w:rsidR="00652A48" w:rsidRDefault="00652A48" w:rsidP="00652A48">
      <w:pPr>
        <w:pStyle w:val="Odstavecseseznamem"/>
        <w:numPr>
          <w:ilvl w:val="0"/>
          <w:numId w:val="13"/>
        </w:numPr>
        <w:spacing w:line="256" w:lineRule="auto"/>
        <w:rPr>
          <w:rFonts w:cstheme="minorHAnsi"/>
        </w:rPr>
      </w:pPr>
      <w:r>
        <w:rPr>
          <w:rFonts w:cstheme="minorHAnsi"/>
        </w:rPr>
        <w:t>Studoval filozofii a literaturu</w:t>
      </w:r>
    </w:p>
    <w:p w:rsidR="00652A48" w:rsidRDefault="00652A48" w:rsidP="00652A48">
      <w:pPr>
        <w:pStyle w:val="Odstavecseseznamem"/>
        <w:numPr>
          <w:ilvl w:val="0"/>
          <w:numId w:val="13"/>
        </w:numPr>
        <w:spacing w:line="256" w:lineRule="auto"/>
        <w:rPr>
          <w:rFonts w:cstheme="minorHAnsi"/>
        </w:rPr>
      </w:pPr>
      <w:r>
        <w:rPr>
          <w:rFonts w:cstheme="minorHAnsi"/>
        </w:rPr>
        <w:t>Spolu s TGM patřil do klubu Pátečníků</w:t>
      </w:r>
    </w:p>
    <w:p w:rsidR="00652A48" w:rsidRDefault="00652A48" w:rsidP="00652A48">
      <w:pPr>
        <w:pStyle w:val="Odstavecseseznamem"/>
        <w:numPr>
          <w:ilvl w:val="0"/>
          <w:numId w:val="13"/>
        </w:numPr>
        <w:spacing w:line="256" w:lineRule="auto"/>
        <w:rPr>
          <w:rFonts w:cstheme="minorHAnsi"/>
        </w:rPr>
      </w:pPr>
      <w:r>
        <w:rPr>
          <w:rFonts w:cstheme="minorHAnsi"/>
          <w:color w:val="000000"/>
        </w:rPr>
        <w:t>Předseda české sekce PEN klubu (celosvětové sdružení spisovatelů, spisovatelů, G. B. Shaw nebo Alois Jirásek)</w:t>
      </w:r>
    </w:p>
    <w:p w:rsidR="00652A48" w:rsidRDefault="00652A48" w:rsidP="00652A48">
      <w:pPr>
        <w:pStyle w:val="Odstavecseseznamem"/>
        <w:numPr>
          <w:ilvl w:val="0"/>
          <w:numId w:val="13"/>
        </w:numPr>
        <w:spacing w:line="256" w:lineRule="auto"/>
        <w:rPr>
          <w:rFonts w:cstheme="minorHAnsi"/>
        </w:rPr>
      </w:pPr>
      <w:r>
        <w:rPr>
          <w:rFonts w:cstheme="minorHAnsi"/>
          <w:color w:val="000000"/>
        </w:rPr>
        <w:t>Redaktor Národních listů a Lidových novin</w:t>
      </w:r>
    </w:p>
    <w:p w:rsidR="00652A48" w:rsidRDefault="00652A48" w:rsidP="00652A48">
      <w:pPr>
        <w:pStyle w:val="Odstavecseseznamem"/>
        <w:numPr>
          <w:ilvl w:val="0"/>
          <w:numId w:val="13"/>
        </w:numPr>
        <w:spacing w:line="256" w:lineRule="auto"/>
        <w:rPr>
          <w:rFonts w:cstheme="minorHAnsi"/>
        </w:rPr>
      </w:pPr>
      <w:r>
        <w:rPr>
          <w:rFonts w:cstheme="minorHAnsi"/>
        </w:rPr>
        <w:t>Koncem 30. let vystupoval Čapek jako neúnavný žurnalista na obranu demokracie a humanitních ideálů =&gt; kritika fašismu, nacismu a hitlerovského militarismu</w:t>
      </w:r>
    </w:p>
    <w:p w:rsidR="00652A48" w:rsidRDefault="00652A48" w:rsidP="00652A48">
      <w:pPr>
        <w:pStyle w:val="Odstavecseseznamem"/>
        <w:numPr>
          <w:ilvl w:val="0"/>
          <w:numId w:val="13"/>
        </w:numPr>
        <w:spacing w:line="256" w:lineRule="auto"/>
        <w:rPr>
          <w:rFonts w:cstheme="minorHAnsi"/>
        </w:rPr>
      </w:pPr>
      <w:r>
        <w:rPr>
          <w:rFonts w:cstheme="minorHAnsi"/>
        </w:rPr>
        <w:t>Zemřel na zápal plic, vyhnul se tak nacistické perzekuci (koncentrační tábor)</w:t>
      </w:r>
    </w:p>
    <w:p w:rsidR="00652A48" w:rsidRDefault="00652A48" w:rsidP="00652A48">
      <w:pPr>
        <w:pStyle w:val="Odstavecseseznamem"/>
        <w:numPr>
          <w:ilvl w:val="0"/>
          <w:numId w:val="13"/>
        </w:numPr>
        <w:spacing w:line="256" w:lineRule="auto"/>
        <w:rPr>
          <w:rFonts w:cstheme="minorHAnsi"/>
        </w:rPr>
      </w:pPr>
      <w:r>
        <w:rPr>
          <w:rFonts w:cstheme="minorHAnsi"/>
        </w:rPr>
        <w:t>7x nominován na Nobelovu cenu za literaturu (neúspěšný)</w:t>
      </w:r>
    </w:p>
    <w:p w:rsidR="00652A48" w:rsidRDefault="00652A48" w:rsidP="00652A48">
      <w:pPr>
        <w:rPr>
          <w:rFonts w:cstheme="minorHAnsi"/>
        </w:rPr>
      </w:pPr>
      <w:r>
        <w:rPr>
          <w:rFonts w:cstheme="minorHAnsi"/>
        </w:rPr>
        <w:t>Literárně-historický kontext</w:t>
      </w:r>
    </w:p>
    <w:p w:rsidR="00652A48" w:rsidRDefault="00652A48" w:rsidP="00652A48">
      <w:pPr>
        <w:ind w:firstLine="708"/>
        <w:rPr>
          <w:rFonts w:cstheme="minorHAnsi"/>
        </w:rPr>
      </w:pPr>
      <w:r>
        <w:rPr>
          <w:rFonts w:cstheme="minorHAnsi"/>
        </w:rPr>
        <w:t>Směr: Humanistická demokratická literatura, meziválečná česká próza</w:t>
      </w:r>
    </w:p>
    <w:p w:rsidR="00652A48" w:rsidRDefault="00652A48" w:rsidP="00652A48">
      <w:pPr>
        <w:pStyle w:val="Odstavecseseznamem"/>
        <w:numPr>
          <w:ilvl w:val="1"/>
          <w:numId w:val="14"/>
        </w:numPr>
        <w:spacing w:line="256" w:lineRule="auto"/>
        <w:rPr>
          <w:rFonts w:cstheme="minorHAnsi"/>
        </w:rPr>
      </w:pPr>
      <w:r>
        <w:rPr>
          <w:rFonts w:cstheme="minorHAnsi"/>
          <w:color w:val="000000"/>
        </w:rPr>
        <w:t>Zdůraznění individualismu, ideály humanity a demokracie, kritika totalitních režimů (nacismus)</w:t>
      </w:r>
    </w:p>
    <w:p w:rsidR="00652A48" w:rsidRDefault="00652A48" w:rsidP="00652A48">
      <w:pPr>
        <w:pStyle w:val="Odstavecseseznamem"/>
        <w:numPr>
          <w:ilvl w:val="1"/>
          <w:numId w:val="14"/>
        </w:numPr>
        <w:spacing w:line="256" w:lineRule="auto"/>
        <w:rPr>
          <w:rFonts w:cstheme="minorHAnsi"/>
        </w:rPr>
      </w:pPr>
      <w:r>
        <w:rPr>
          <w:rFonts w:cstheme="minorHAnsi"/>
        </w:rPr>
        <w:t>Vliv Pragmatismu (pravdivé je to, co má praktický důsledek, užitečnost) a Expresionismu (snaha vyjádřit vlastní prožitky a pocity)</w:t>
      </w:r>
    </w:p>
    <w:p w:rsidR="00652A48" w:rsidRDefault="00652A48" w:rsidP="00652A48">
      <w:pPr>
        <w:pStyle w:val="Odstavecseseznamem"/>
        <w:numPr>
          <w:ilvl w:val="1"/>
          <w:numId w:val="14"/>
        </w:numPr>
        <w:spacing w:line="256" w:lineRule="auto"/>
        <w:rPr>
          <w:rFonts w:cstheme="minorHAnsi"/>
        </w:rPr>
      </w:pPr>
      <w:r>
        <w:rPr>
          <w:rFonts w:cstheme="minorHAnsi"/>
        </w:rPr>
        <w:t>Vědecko-technická revoluce (obava, že technika získá moc nad člověkem)</w:t>
      </w:r>
    </w:p>
    <w:p w:rsidR="00652A48" w:rsidRDefault="00652A48" w:rsidP="00652A48">
      <w:pPr>
        <w:rPr>
          <w:rFonts w:cstheme="minorHAnsi"/>
        </w:rPr>
      </w:pPr>
      <w:r>
        <w:rPr>
          <w:rFonts w:cstheme="minorHAnsi"/>
        </w:rPr>
        <w:tab/>
        <w:t>Současníci:</w:t>
      </w:r>
    </w:p>
    <w:p w:rsidR="00652A48" w:rsidRDefault="00652A48" w:rsidP="00652A48">
      <w:pPr>
        <w:pStyle w:val="Odstavecseseznamem"/>
        <w:numPr>
          <w:ilvl w:val="1"/>
          <w:numId w:val="15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Eduard Bass (Cirkus </w:t>
      </w:r>
      <w:proofErr w:type="spellStart"/>
      <w:r>
        <w:rPr>
          <w:rFonts w:cstheme="minorHAnsi"/>
        </w:rPr>
        <w:t>Humberto</w:t>
      </w:r>
      <w:proofErr w:type="spellEnd"/>
      <w:r>
        <w:rPr>
          <w:rFonts w:cstheme="minorHAnsi"/>
        </w:rPr>
        <w:t>)</w:t>
      </w:r>
    </w:p>
    <w:p w:rsidR="00652A48" w:rsidRDefault="00652A48" w:rsidP="00652A48">
      <w:pPr>
        <w:pStyle w:val="Odstavecseseznamem"/>
        <w:numPr>
          <w:ilvl w:val="1"/>
          <w:numId w:val="15"/>
        </w:numPr>
        <w:spacing w:line="256" w:lineRule="auto"/>
        <w:rPr>
          <w:rFonts w:cstheme="minorHAnsi"/>
        </w:rPr>
      </w:pPr>
      <w:r>
        <w:rPr>
          <w:rFonts w:cstheme="minorHAnsi"/>
        </w:rPr>
        <w:t>Josef Čapek (Povídání o pejskovi a kočičce)</w:t>
      </w:r>
    </w:p>
    <w:p w:rsidR="00652A48" w:rsidRDefault="00652A48" w:rsidP="00652A48">
      <w:pPr>
        <w:pStyle w:val="Odstavecseseznamem"/>
        <w:numPr>
          <w:ilvl w:val="1"/>
          <w:numId w:val="15"/>
        </w:numPr>
        <w:spacing w:line="256" w:lineRule="auto"/>
        <w:rPr>
          <w:rFonts w:cstheme="minorHAnsi"/>
        </w:rPr>
      </w:pPr>
      <w:r>
        <w:rPr>
          <w:rFonts w:cstheme="minorHAnsi"/>
        </w:rPr>
        <w:t>Jaroslav Hašek (Dobrý voják Švejk)</w:t>
      </w:r>
    </w:p>
    <w:p w:rsidR="00652A48" w:rsidRDefault="00652A48" w:rsidP="00652A48">
      <w:pPr>
        <w:pStyle w:val="Odstavecseseznamem"/>
        <w:numPr>
          <w:ilvl w:val="1"/>
          <w:numId w:val="15"/>
        </w:numPr>
        <w:spacing w:line="256" w:lineRule="auto"/>
        <w:rPr>
          <w:rFonts w:cstheme="minorHAnsi"/>
        </w:rPr>
      </w:pPr>
      <w:r>
        <w:rPr>
          <w:rFonts w:cstheme="minorHAnsi"/>
        </w:rPr>
        <w:t>Karel Poláček (Bylo nás pět)</w:t>
      </w:r>
    </w:p>
    <w:p w:rsidR="00652A48" w:rsidRDefault="00652A48" w:rsidP="00652A48">
      <w:pPr>
        <w:rPr>
          <w:rFonts w:cstheme="minorHAnsi"/>
        </w:rPr>
      </w:pPr>
      <w:r>
        <w:rPr>
          <w:rFonts w:cstheme="minorHAnsi"/>
        </w:rPr>
        <w:t>Autorova tvorba</w:t>
      </w:r>
    </w:p>
    <w:p w:rsidR="00652A48" w:rsidRDefault="00652A48" w:rsidP="00652A48">
      <w:pPr>
        <w:rPr>
          <w:rFonts w:cstheme="minorHAnsi"/>
        </w:rPr>
      </w:pPr>
      <w:r>
        <w:rPr>
          <w:rFonts w:cstheme="minorHAnsi"/>
        </w:rPr>
        <w:tab/>
        <w:t>Žánry: sloupky, reportáže, fejetony, + tvorba pro děti</w:t>
      </w:r>
    </w:p>
    <w:p w:rsidR="00652A48" w:rsidRDefault="00652A48" w:rsidP="00652A48">
      <w:pPr>
        <w:rPr>
          <w:rFonts w:cstheme="minorHAnsi"/>
        </w:rPr>
      </w:pPr>
      <w:r>
        <w:rPr>
          <w:rFonts w:cstheme="minorHAnsi"/>
        </w:rPr>
        <w:tab/>
        <w:t>Díla: R.U.R., Matka, Válka s mloky, Věc Makropulos, Krakatit, Dášenka čili život štěněte, Zahradníkův rok</w:t>
      </w:r>
    </w:p>
    <w:p w:rsidR="00EE46EE" w:rsidRPr="00FB3A0B" w:rsidRDefault="00FB3A0B" w:rsidP="00EE46EE">
      <w:pPr>
        <w:rPr>
          <w:u w:val="single"/>
        </w:rPr>
      </w:pPr>
      <w:r>
        <w:rPr>
          <w:u w:val="single"/>
        </w:rPr>
        <w:t>BÍLÁ NEMOC</w:t>
      </w:r>
    </w:p>
    <w:p w:rsidR="00EE46EE" w:rsidRPr="00280DB9" w:rsidRDefault="00EE46EE" w:rsidP="00EE46EE">
      <w:pPr>
        <w:pStyle w:val="Odstavecseseznamem"/>
        <w:numPr>
          <w:ilvl w:val="0"/>
          <w:numId w:val="10"/>
        </w:numPr>
      </w:pPr>
      <w:r w:rsidRPr="00280DB9">
        <w:t>Druh:</w:t>
      </w:r>
      <w:r w:rsidR="00FB3A0B">
        <w:t xml:space="preserve"> Protinacistické drama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 w:rsidRPr="00280DB9">
        <w:t>Žánr:</w:t>
      </w:r>
      <w:r w:rsidR="002A77A0" w:rsidRPr="00280DB9">
        <w:t xml:space="preserve"> </w:t>
      </w:r>
      <w:r w:rsidR="00FB3A0B">
        <w:t>Tragédie</w:t>
      </w:r>
    </w:p>
    <w:p w:rsidR="001659F3" w:rsidRDefault="001659F3" w:rsidP="00EE46EE">
      <w:pPr>
        <w:pStyle w:val="Odstavecseseznamem"/>
        <w:numPr>
          <w:ilvl w:val="0"/>
          <w:numId w:val="10"/>
        </w:numPr>
      </w:pPr>
      <w:r>
        <w:t>Téma:</w:t>
      </w:r>
      <w:r w:rsidR="00FB3A0B">
        <w:t xml:space="preserve"> Varování před nacismem a nesmyslností války</w:t>
      </w:r>
    </w:p>
    <w:p w:rsidR="005D4EF1" w:rsidRPr="00280DB9" w:rsidRDefault="005D4EF1" w:rsidP="00EE46EE">
      <w:pPr>
        <w:pStyle w:val="Odstavecseseznamem"/>
        <w:numPr>
          <w:ilvl w:val="0"/>
          <w:numId w:val="10"/>
        </w:numPr>
      </w:pPr>
      <w:r>
        <w:t>Motiv: válka, militarismus, nemoc, sobeckost, nacionalismus</w:t>
      </w:r>
    </w:p>
    <w:p w:rsidR="001659F3" w:rsidRDefault="00EE46EE" w:rsidP="005105E7">
      <w:pPr>
        <w:pStyle w:val="Odstavecseseznamem"/>
        <w:numPr>
          <w:ilvl w:val="0"/>
          <w:numId w:val="10"/>
        </w:numPr>
      </w:pPr>
      <w:r w:rsidRPr="00280DB9">
        <w:t>Kompozice:</w:t>
      </w:r>
      <w:r w:rsidR="002A77A0" w:rsidRPr="00280DB9">
        <w:t xml:space="preserve"> </w:t>
      </w:r>
      <w:r w:rsidR="00FB3A0B">
        <w:t>chronologická, 3 akty, 14 obrazů + předmluva</w:t>
      </w:r>
    </w:p>
    <w:p w:rsidR="00EE46EE" w:rsidRPr="00280DB9" w:rsidRDefault="00EE46EE" w:rsidP="005105E7">
      <w:pPr>
        <w:pStyle w:val="Odstavecseseznamem"/>
        <w:numPr>
          <w:ilvl w:val="0"/>
          <w:numId w:val="10"/>
        </w:numPr>
      </w:pPr>
      <w:r w:rsidRPr="00280DB9">
        <w:t>Časoprostor:</w:t>
      </w:r>
      <w:r w:rsidR="001659F3">
        <w:t xml:space="preserve"> </w:t>
      </w:r>
      <w:r w:rsidR="00FB3A0B">
        <w:t>autorova současnost, vrchol nacismu; smyšlené místo</w:t>
      </w:r>
      <w:r w:rsidR="005D4EF1">
        <w:t xml:space="preserve"> (paralela k nacistickému Německu a jak skončí)</w:t>
      </w:r>
    </w:p>
    <w:p w:rsidR="001659F3" w:rsidRPr="005D4EF1" w:rsidRDefault="00EE46EE" w:rsidP="00D11AE5">
      <w:pPr>
        <w:pStyle w:val="Odstavecseseznamem"/>
        <w:numPr>
          <w:ilvl w:val="0"/>
          <w:numId w:val="12"/>
        </w:numPr>
        <w:spacing w:line="256" w:lineRule="auto"/>
        <w:rPr>
          <w:rFonts w:cstheme="minorHAnsi"/>
        </w:rPr>
      </w:pPr>
      <w:r w:rsidRPr="00280DB9">
        <w:t>Jazyk:</w:t>
      </w:r>
      <w:r w:rsidR="001659F3">
        <w:t xml:space="preserve"> </w:t>
      </w:r>
      <w:r w:rsidR="00FB3A0B">
        <w:t>forma dialogu, spisovná čeština, latinské, německé a anglické názvy, scénické poznámky</w:t>
      </w:r>
    </w:p>
    <w:p w:rsidR="005D4EF1" w:rsidRPr="005D4EF1" w:rsidRDefault="005D4EF1" w:rsidP="00D11AE5">
      <w:pPr>
        <w:pStyle w:val="Odstavecseseznamem"/>
        <w:numPr>
          <w:ilvl w:val="0"/>
          <w:numId w:val="12"/>
        </w:numPr>
        <w:spacing w:line="256" w:lineRule="auto"/>
        <w:rPr>
          <w:rFonts w:cstheme="minorHAnsi"/>
        </w:rPr>
      </w:pPr>
      <w:r>
        <w:rPr>
          <w:rFonts w:cstheme="minorHAnsi"/>
        </w:rPr>
        <w:t>Filmové adaptace</w:t>
      </w:r>
    </w:p>
    <w:p w:rsidR="005D4EF1" w:rsidRPr="005D4EF1" w:rsidRDefault="005D4EF1" w:rsidP="005D4EF1">
      <w:pPr>
        <w:spacing w:line="256" w:lineRule="auto"/>
        <w:rPr>
          <w:rFonts w:cstheme="minorHAnsi"/>
        </w:rPr>
      </w:pPr>
    </w:p>
    <w:p w:rsidR="001C43E4" w:rsidRPr="001659F3" w:rsidRDefault="001C43E4" w:rsidP="00D11AE5">
      <w:pPr>
        <w:pStyle w:val="Odstavecseseznamem"/>
        <w:numPr>
          <w:ilvl w:val="0"/>
          <w:numId w:val="12"/>
        </w:numPr>
        <w:spacing w:line="256" w:lineRule="auto"/>
        <w:rPr>
          <w:rFonts w:cstheme="minorHAnsi"/>
        </w:rPr>
      </w:pPr>
      <w:r w:rsidRPr="001659F3">
        <w:rPr>
          <w:rFonts w:cstheme="minorHAnsi"/>
        </w:rPr>
        <w:lastRenderedPageBreak/>
        <w:t xml:space="preserve">Postavy: </w:t>
      </w:r>
      <w:r w:rsidRPr="001659F3">
        <w:rPr>
          <w:rFonts w:cstheme="minorHAnsi"/>
        </w:rPr>
        <w:tab/>
      </w:r>
      <w:r w:rsidR="00FB3A0B">
        <w:rPr>
          <w:rFonts w:cstheme="minorHAnsi"/>
        </w:rPr>
        <w:t xml:space="preserve">Dr. </w:t>
      </w:r>
      <w:proofErr w:type="spellStart"/>
      <w:r w:rsidR="00FB3A0B">
        <w:rPr>
          <w:rFonts w:cstheme="minorHAnsi"/>
        </w:rPr>
        <w:t>Galén</w:t>
      </w:r>
      <w:proofErr w:type="spellEnd"/>
      <w:r w:rsidR="00FB3A0B">
        <w:rPr>
          <w:rFonts w:cstheme="minorHAnsi"/>
        </w:rPr>
        <w:t xml:space="preserve"> – protiválečně zaměřený, dobrosrdečný doktor, vynalezl lék na bílou nemoc</w:t>
      </w:r>
    </w:p>
    <w:p w:rsidR="001C43E4" w:rsidRDefault="00FB3A0B" w:rsidP="001C43E4">
      <w:pPr>
        <w:pStyle w:val="Odstavecseseznamem"/>
        <w:ind w:left="1416"/>
        <w:rPr>
          <w:rFonts w:cstheme="minorHAnsi"/>
        </w:rPr>
      </w:pPr>
      <w:r>
        <w:rPr>
          <w:rFonts w:cstheme="minorHAnsi"/>
        </w:rPr>
        <w:t>Maršál – vůdce země zbrojí do války proti malé sousední zemi, touha po moci</w:t>
      </w:r>
    </w:p>
    <w:p w:rsidR="00FB3A0B" w:rsidRPr="00280DB9" w:rsidRDefault="00FB3A0B" w:rsidP="001C43E4">
      <w:pPr>
        <w:pStyle w:val="Odstavecseseznamem"/>
        <w:ind w:left="1416"/>
        <w:rPr>
          <w:rFonts w:cstheme="minorHAnsi"/>
        </w:rPr>
      </w:pPr>
      <w:r>
        <w:rPr>
          <w:rFonts w:cstheme="minorHAnsi"/>
        </w:rPr>
        <w:t xml:space="preserve">Baron </w:t>
      </w:r>
      <w:proofErr w:type="spellStart"/>
      <w:r>
        <w:rPr>
          <w:rFonts w:cstheme="minorHAnsi"/>
        </w:rPr>
        <w:t>Krüg</w:t>
      </w:r>
      <w:proofErr w:type="spellEnd"/>
      <w:r>
        <w:rPr>
          <w:rFonts w:cstheme="minorHAnsi"/>
        </w:rPr>
        <w:t xml:space="preserve"> – zbabělý, toužící po moci</w:t>
      </w:r>
    </w:p>
    <w:p w:rsidR="00EE46EE" w:rsidRDefault="00FB3A0B" w:rsidP="00D452DA">
      <w:pPr>
        <w:pStyle w:val="Odstavecseseznamem"/>
        <w:ind w:left="1416"/>
      </w:pPr>
      <w:r>
        <w:t>+ čtyřčlenná rodina</w:t>
      </w:r>
    </w:p>
    <w:p w:rsidR="00652A48" w:rsidRPr="00280DB9" w:rsidRDefault="00652A48" w:rsidP="00D452DA">
      <w:pPr>
        <w:pStyle w:val="Odstavecseseznamem"/>
        <w:ind w:left="1416"/>
      </w:pPr>
    </w:p>
    <w:p w:rsidR="00EE46EE" w:rsidRPr="00FB3A0B" w:rsidRDefault="00EE46EE" w:rsidP="00EE46EE">
      <w:pPr>
        <w:pStyle w:val="Odstavecseseznamem"/>
        <w:numPr>
          <w:ilvl w:val="0"/>
          <w:numId w:val="10"/>
        </w:numPr>
        <w:rPr>
          <w:rFonts w:cstheme="minorHAnsi"/>
        </w:rPr>
      </w:pPr>
      <w:r w:rsidRPr="00280DB9">
        <w:t>Děj:</w:t>
      </w:r>
    </w:p>
    <w:p w:rsidR="00FB3A0B" w:rsidRPr="00280DB9" w:rsidRDefault="00FB3A0B" w:rsidP="00FB3A0B">
      <w:pPr>
        <w:pStyle w:val="Normlnweb"/>
      </w:pPr>
      <w:r w:rsidRPr="00FB3A0B">
        <w:rPr>
          <w:rFonts w:asciiTheme="minorHAnsi" w:hAnsiTheme="minorHAnsi" w:cstheme="minorHAnsi"/>
          <w:sz w:val="22"/>
          <w:szCs w:val="22"/>
        </w:rPr>
        <w:t xml:space="preserve">V zemi vypukla epidemie bílé </w:t>
      </w: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Čengovy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r w:rsidRPr="00FB3A0B">
        <w:rPr>
          <w:rFonts w:asciiTheme="minorHAnsi" w:hAnsiTheme="minorHAnsi" w:cstheme="minorHAnsi"/>
          <w:sz w:val="22"/>
          <w:szCs w:val="22"/>
        </w:rPr>
        <w:t xml:space="preserve">nemoci, přenosné dotykem. Do země přichází řecký doktor </w:t>
      </w:r>
      <w:proofErr w:type="spellStart"/>
      <w:r w:rsidRPr="00FB3A0B">
        <w:rPr>
          <w:rFonts w:asciiTheme="minorHAnsi" w:hAnsiTheme="minorHAnsi" w:cstheme="minorHAnsi"/>
          <w:sz w:val="22"/>
          <w:szCs w:val="22"/>
        </w:rPr>
        <w:t>Galén</w:t>
      </w:r>
      <w:proofErr w:type="spellEnd"/>
      <w:r w:rsidRPr="00FB3A0B">
        <w:rPr>
          <w:rFonts w:asciiTheme="minorHAnsi" w:hAnsiTheme="minorHAnsi" w:cstheme="minorHAnsi"/>
          <w:sz w:val="22"/>
          <w:szCs w:val="22"/>
        </w:rPr>
        <w:t xml:space="preserve">, který má lék proti nemoci a léčí jen chudé a bezmocné. </w:t>
      </w:r>
      <w:r w:rsidRPr="00FB3A0B">
        <w:rPr>
          <w:rFonts w:asciiTheme="minorHAnsi" w:hAnsiTheme="minorHAnsi" w:cstheme="minorHAnsi"/>
          <w:color w:val="000000"/>
          <w:sz w:val="22"/>
          <w:szCs w:val="22"/>
        </w:rPr>
        <w:t>Svůj lék nechce nikomu prozradit - udělal by to jen za podmínky, že by bylo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B3A0B">
        <w:rPr>
          <w:rFonts w:asciiTheme="minorHAnsi" w:hAnsiTheme="minorHAnsi" w:cstheme="minorHAnsi"/>
          <w:color w:val="000000"/>
          <w:sz w:val="22"/>
          <w:szCs w:val="22"/>
        </w:rPr>
        <w:t xml:space="preserve">dosaženou trvalého míru. </w:t>
      </w:r>
      <w:r w:rsidRPr="00FB3A0B">
        <w:rPr>
          <w:rFonts w:asciiTheme="minorHAnsi" w:hAnsiTheme="minorHAnsi" w:cstheme="minorHAnsi"/>
          <w:sz w:val="22"/>
          <w:szCs w:val="22"/>
        </w:rPr>
        <w:t xml:space="preserve">Ostatní bude léčit, až Maršál odvolá válku. Mezitím nemoc dostává baron </w:t>
      </w:r>
      <w:proofErr w:type="spellStart"/>
      <w:r w:rsidRPr="00FB3A0B">
        <w:rPr>
          <w:rFonts w:asciiTheme="minorHAnsi" w:hAnsiTheme="minorHAnsi" w:cstheme="minorHAnsi"/>
          <w:sz w:val="22"/>
          <w:szCs w:val="22"/>
        </w:rPr>
        <w:t>Krüg</w:t>
      </w:r>
      <w:proofErr w:type="spellEnd"/>
      <w:r w:rsidRPr="00FB3A0B">
        <w:rPr>
          <w:rFonts w:asciiTheme="minorHAnsi" w:hAnsiTheme="minorHAnsi" w:cstheme="minorHAnsi"/>
          <w:sz w:val="22"/>
          <w:szCs w:val="22"/>
        </w:rPr>
        <w:t xml:space="preserve">, který následně spáchá sebevraždu. Bílá skvrna se objeví i na Maršálovi. I přesto však válku nechce odvolat, až ho přesvědčí jeho dcera. Když se </w:t>
      </w:r>
      <w:proofErr w:type="spellStart"/>
      <w:r w:rsidRPr="00FB3A0B">
        <w:rPr>
          <w:rFonts w:asciiTheme="minorHAnsi" w:hAnsiTheme="minorHAnsi" w:cstheme="minorHAnsi"/>
          <w:sz w:val="22"/>
          <w:szCs w:val="22"/>
        </w:rPr>
        <w:t>Galén</w:t>
      </w:r>
      <w:proofErr w:type="spellEnd"/>
      <w:r w:rsidRPr="00FB3A0B">
        <w:rPr>
          <w:rFonts w:asciiTheme="minorHAnsi" w:hAnsiTheme="minorHAnsi" w:cstheme="minorHAnsi"/>
          <w:sz w:val="22"/>
          <w:szCs w:val="22"/>
        </w:rPr>
        <w:t xml:space="preserve"> snaží dostat skrz </w:t>
      </w:r>
      <w:r w:rsidR="00E35787">
        <w:rPr>
          <w:rFonts w:asciiTheme="minorHAnsi" w:hAnsiTheme="minorHAnsi" w:cstheme="minorHAnsi"/>
          <w:sz w:val="22"/>
          <w:szCs w:val="22"/>
        </w:rPr>
        <w:t xml:space="preserve">válkychtivý </w:t>
      </w:r>
      <w:r w:rsidRPr="00FB3A0B">
        <w:rPr>
          <w:rFonts w:asciiTheme="minorHAnsi" w:hAnsiTheme="minorHAnsi" w:cstheme="minorHAnsi"/>
          <w:sz w:val="22"/>
          <w:szCs w:val="22"/>
        </w:rPr>
        <w:t>dav k Maršálovi, je ušlapán. Lidé ani nev</w:t>
      </w:r>
      <w:r>
        <w:rPr>
          <w:rFonts w:asciiTheme="minorHAnsi" w:hAnsiTheme="minorHAnsi" w:cstheme="minorHAnsi"/>
          <w:sz w:val="22"/>
          <w:szCs w:val="22"/>
        </w:rPr>
        <w:t>ědí</w:t>
      </w:r>
      <w:r w:rsidRPr="00FB3A0B">
        <w:rPr>
          <w:rFonts w:asciiTheme="minorHAnsi" w:hAnsiTheme="minorHAnsi" w:cstheme="minorHAnsi"/>
          <w:sz w:val="22"/>
          <w:szCs w:val="22"/>
        </w:rPr>
        <w:t>, koho zabili, takže se lék k Maršálovi nedostane.</w:t>
      </w:r>
      <w:bookmarkStart w:id="0" w:name="_GoBack"/>
      <w:bookmarkEnd w:id="0"/>
    </w:p>
    <w:sectPr w:rsidR="00FB3A0B" w:rsidRPr="00280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tka Subheading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21454"/>
    <w:multiLevelType w:val="hybridMultilevel"/>
    <w:tmpl w:val="F33CC8F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7EF9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D7AC1"/>
    <w:multiLevelType w:val="hybridMultilevel"/>
    <w:tmpl w:val="39D64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A5266"/>
    <w:multiLevelType w:val="hybridMultilevel"/>
    <w:tmpl w:val="C298C61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5843"/>
    <w:multiLevelType w:val="hybridMultilevel"/>
    <w:tmpl w:val="78E6892A"/>
    <w:lvl w:ilvl="0" w:tplc="867EF9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AC0A00"/>
    <w:multiLevelType w:val="hybridMultilevel"/>
    <w:tmpl w:val="C56E9F0A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30D5C"/>
    <w:multiLevelType w:val="hybridMultilevel"/>
    <w:tmpl w:val="710C4226"/>
    <w:lvl w:ilvl="0" w:tplc="2464645C">
      <w:start w:val="1"/>
      <w:numFmt w:val="bullet"/>
      <w:lvlText w:val="-"/>
      <w:lvlJc w:val="left"/>
      <w:pPr>
        <w:ind w:left="143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3D15052C"/>
    <w:multiLevelType w:val="hybridMultilevel"/>
    <w:tmpl w:val="C5725C42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34976"/>
    <w:multiLevelType w:val="hybridMultilevel"/>
    <w:tmpl w:val="8CD65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B5859"/>
    <w:multiLevelType w:val="hybridMultilevel"/>
    <w:tmpl w:val="3F945A32"/>
    <w:lvl w:ilvl="0" w:tplc="2464645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F020A"/>
    <w:multiLevelType w:val="hybridMultilevel"/>
    <w:tmpl w:val="EB0CCB6A"/>
    <w:lvl w:ilvl="0" w:tplc="2464645C">
      <w:start w:val="1"/>
      <w:numFmt w:val="bullet"/>
      <w:lvlText w:val="-"/>
      <w:lvlJc w:val="left"/>
      <w:pPr>
        <w:ind w:left="36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FD518F"/>
    <w:multiLevelType w:val="hybridMultilevel"/>
    <w:tmpl w:val="3938A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9"/>
  </w:num>
  <w:num w:numId="13">
    <w:abstractNumId w:val="8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C2"/>
    <w:rsid w:val="001251F5"/>
    <w:rsid w:val="001659F3"/>
    <w:rsid w:val="001715DC"/>
    <w:rsid w:val="001C43E4"/>
    <w:rsid w:val="00280DB9"/>
    <w:rsid w:val="002A77A0"/>
    <w:rsid w:val="00431C5B"/>
    <w:rsid w:val="005B5300"/>
    <w:rsid w:val="005D4EF1"/>
    <w:rsid w:val="005D7EFD"/>
    <w:rsid w:val="00604CB6"/>
    <w:rsid w:val="00652A48"/>
    <w:rsid w:val="007425F9"/>
    <w:rsid w:val="00805D67"/>
    <w:rsid w:val="008C650E"/>
    <w:rsid w:val="008E4D75"/>
    <w:rsid w:val="008F2069"/>
    <w:rsid w:val="009A6014"/>
    <w:rsid w:val="009D3032"/>
    <w:rsid w:val="00A80FDC"/>
    <w:rsid w:val="00BB63A8"/>
    <w:rsid w:val="00CC24A3"/>
    <w:rsid w:val="00D452DA"/>
    <w:rsid w:val="00E35787"/>
    <w:rsid w:val="00E36BC2"/>
    <w:rsid w:val="00E73BDB"/>
    <w:rsid w:val="00EE46EE"/>
    <w:rsid w:val="00F85638"/>
    <w:rsid w:val="00FB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36F3"/>
  <w15:chartTrackingRefBased/>
  <w15:docId w15:val="{9835FE76-07A8-43D2-8A50-D84BFCB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1C5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73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3BDB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unhideWhenUsed/>
    <w:rsid w:val="00FB3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396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</dc:creator>
  <cp:keywords/>
  <dc:description/>
  <cp:lastModifiedBy>Vojtěch Podliska</cp:lastModifiedBy>
  <cp:revision>5</cp:revision>
  <cp:lastPrinted>2017-04-20T20:52:00Z</cp:lastPrinted>
  <dcterms:created xsi:type="dcterms:W3CDTF">2017-04-09T14:23:00Z</dcterms:created>
  <dcterms:modified xsi:type="dcterms:W3CDTF">2018-04-15T10:30:00Z</dcterms:modified>
</cp:coreProperties>
</file>