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Default="005D0CE1" w:rsidR="008C0E80" w:rsidP="00ED64FB">
      <w:pPr>
        <w:pStyle w:val="Nzev"/>
        <w:jc w:val="center"/>
      </w:pPr>
      <w:r>
        <w:t>6. Proměna – Franz Kafka</w:t>
      </w:r>
      <w:bookmarkStart w:id="0" w:name="_GoBack"/>
      <w:bookmarkEnd w:id="0"/>
    </w:p>
    <w:p w:rsidRDefault="005D0CE1" w:rsidR="005D0CE1" w:rsidP="00ED64FB">
      <w:pPr>
        <w:pStyle w:val="Nadpis1"/>
        <w:jc w:val="both"/>
      </w:pPr>
      <w:r>
        <w:rPr>
          <w:u w:val="single"/>
        </w:rPr>
        <w:t>autor</w:t>
      </w:r>
      <w:r>
        <w:t>: Franz Kafka</w:t>
      </w:r>
    </w:p>
    <w:p w:rsidRDefault="00906788" w:rsidR="00515B2F" w:rsidP="00ED64FB">
      <w:pPr>
        <w:pStyle w:val="Odstavecseseznamem"/>
        <w:numPr>
          <w:ilvl w:val="0"/>
          <w:numId w:val="34"/>
        </w:numPr>
        <w:jc w:val="both"/>
      </w:pPr>
      <w:r>
        <w:t>*1883</w:t>
      </w:r>
      <w:r w:rsidR="00515B2F">
        <w:t xml:space="preserve">, Praha </w:t>
      </w:r>
      <w:r>
        <w:t xml:space="preserve">– </w:t>
      </w:r>
      <w:sdt>
        <w:sdtPr>
          <w:tag w:val="goog_rdk_0"/>
        </w:sdtPr>
        <w:sdtContent/>
      </w:sdt>
      <w:r/>
      <w:sdt>
        <w:sdtPr>
          <w:tag w:val="goog_rdk_1"/>
        </w:sdtPr>
        <w:sdtContent/>
      </w:sdt>
      <w:r/>
      <w:sdt>
        <w:sdtPr>
          <w:tag w:val="goog_rdk_2"/>
        </w:sdtPr>
        <w:sdtContent>
          <w:commentRangeStart w:id="0"/>
        </w:sdtContent>
      </w:sdt>
      <w:r>
        <w:t>1942</w:t>
      </w:r>
      <w:r w:rsidR="00515B2F">
        <w:t>,</w:t>
      </w:r>
      <w:commentRangeEnd w:id="0"/>
      <w:r>
        <w:rPr>
          <w:rStyle w:val="CommentReference"/>
        </w:rPr>
        <w:commentReference w:id="0"/>
      </w:r>
      <w:r w:rsidR="00515B2F">
        <w:t xml:space="preserve"> pohřben na Židovském hřbitově</w:t>
      </w:r>
    </w:p>
    <w:p w:rsidRDefault="009B5E84" w:rsidR="001758E9" w:rsidP="00ED64FB">
      <w:pPr>
        <w:pStyle w:val="Odstavecseseznamem"/>
        <w:numPr>
          <w:ilvl w:val="0"/>
          <w:numId w:val="34"/>
        </w:numPr>
        <w:jc w:val="both"/>
      </w:pPr>
      <w:r>
        <w:t>existencialismus</w:t>
      </w:r>
      <w:r w:rsidR="00035335">
        <w:t xml:space="preserve"> a absurdní literatura</w:t>
      </w:r>
      <w:r w:rsidR="001758E9">
        <w:t>, literatura 1. pol. 20. století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 xml:space="preserve">němčina byl jeho mateřský jazyk </w:t>
      </w:r>
      <w:r>
        <w:rPr>
          <w:rFonts w:cstheme="minorHAnsi"/>
        </w:rPr>
        <w:t>→ německy píšící spisovatel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autor povídek, aforismů (krátký lit. útvar, na pomezí poezie, prózy, citáty), deníkových záznamů (fragmenty)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pražský rodák z židovské rodiny</w:t>
      </w:r>
    </w:p>
    <w:p w:rsidRPr="00515B2F"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 xml:space="preserve">navštěvoval německou chlapeckou školu </w:t>
      </w:r>
      <w:r>
        <w:rPr>
          <w:rFonts w:cstheme="minorHAnsi"/>
        </w:rPr>
        <w:t>→ německé gymnázium → studium práv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pracoval jako úředník v pojišťovně</w:t>
      </w:r>
    </w:p>
    <w:p w:rsidRDefault="00515B2F" w:rsidR="00515B2F" w:rsidP="00ED64FB">
      <w:pPr>
        <w:pStyle w:val="Odstavecseseznamem"/>
        <w:numPr>
          <w:ilvl w:val="0"/>
          <w:numId w:val="34"/>
        </w:numPr>
        <w:jc w:val="both"/>
      </w:pPr>
      <w:r>
        <w:t>své texty publikoval v mnichovském časopise Hyperion</w:t>
      </w:r>
    </w:p>
    <w:p w:rsidRDefault="001758E9" w:rsidR="001758E9" w:rsidP="00ED64FB">
      <w:pPr>
        <w:pStyle w:val="Odstavecseseznamem"/>
        <w:numPr>
          <w:ilvl w:val="0"/>
          <w:numId w:val="34"/>
        </w:numPr>
        <w:jc w:val="both"/>
      </w:pPr>
      <w:r>
        <w:t>zemřel v rakouském léčebném ústavu na tuberkulózu</w:t>
      </w:r>
    </w:p>
    <w:p w:rsidRDefault="001758E9" w:rsidR="001758E9" w:rsidP="00ED64FB">
      <w:pPr>
        <w:pStyle w:val="Odstavecseseznamem"/>
        <w:numPr>
          <w:ilvl w:val="0"/>
          <w:numId w:val="34"/>
        </w:numPr>
        <w:jc w:val="both"/>
      </w:pPr>
      <w:r>
        <w:t xml:space="preserve">nechtěl, aby jeho tvorbu někdo viděl (spálit) </w:t>
      </w:r>
      <w:r>
        <w:rPr>
          <w:rFonts w:cstheme="minorHAnsi"/>
        </w:rPr>
        <w:t>→ Max Brod – dlouholetý přítel, vydal jeho dílo po jeho smrti → Kafka se tak stal jedním z nejznámějších osobností české literatury</w:t>
      </w:r>
    </w:p>
    <w:p w:rsidRDefault="001758E9" w:rsidR="001758E9" w:rsidP="00ED64FB">
      <w:pPr>
        <w:pStyle w:val="Nadpis2"/>
        <w:jc w:val="both"/>
      </w:pPr>
      <w:r>
        <w:t>znaky autorovy tvorby</w:t>
      </w:r>
    </w:p>
    <w:p w:rsidRPr="001758E9"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 xml:space="preserve">s otcem si nerozuměl </w:t>
      </w:r>
      <w:r>
        <w:rPr>
          <w:rFonts w:cstheme="minorHAnsi"/>
        </w:rPr>
        <w:t>→ konflikty s otcem se hluboko vryly do Kafkovy psychiky – Kafka se uzavřel do sebe, žil ve svém vlastním světě a stále pociťoval tíhu viny → ukázalo se v jeho tvorbě</w:t>
      </w:r>
    </w:p>
    <w:p w:rsidRPr="001758E9" w:rsidRDefault="00B527B7" w:rsidR="00B527B7" w:rsidP="00ED64FB">
      <w:pPr>
        <w:pStyle w:val="Odstavecseseznamem"/>
        <w:numPr>
          <w:ilvl w:val="0"/>
          <w:numId w:val="35"/>
        </w:numPr>
        <w:jc w:val="both"/>
      </w:pPr>
      <w:r>
        <w:t>humorně a ironicky líčí</w:t>
      </w:r>
    </w:p>
    <w:p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>zobrazuje odcizení člověka, jeho existenci ve zmechanizovaném světě, pocity vyřazenosti, izolovanosti</w:t>
      </w:r>
    </w:p>
    <w:p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>svět je absurdní, nelogický, fantaskní</w:t>
      </w:r>
      <w:r w:rsidR="00B527B7">
        <w:t xml:space="preserve">, je líčen do nejmenších podrobností </w:t>
      </w:r>
      <w:r w:rsidR="00B527B7">
        <w:rPr>
          <w:rFonts w:cstheme="minorHAnsi"/>
        </w:rPr>
        <w:t>→ zneklidňující</w:t>
      </w:r>
    </w:p>
    <w:p w:rsidRDefault="001758E9" w:rsidR="001758E9" w:rsidP="00ED64FB">
      <w:pPr>
        <w:pStyle w:val="Odstavecseseznamem"/>
        <w:numPr>
          <w:ilvl w:val="0"/>
          <w:numId w:val="35"/>
        </w:numPr>
        <w:jc w:val="both"/>
      </w:pPr>
      <w:r>
        <w:t>hrdinové</w:t>
      </w:r>
      <w:r w:rsidR="00B527B7">
        <w:t xml:space="preserve"> se nacházejí v bezvýchodné situaci, bývají</w:t>
      </w:r>
      <w:r>
        <w:t xml:space="preserve"> ponižováni, příběhy končí špatně, tragicky</w:t>
      </w:r>
    </w:p>
    <w:p w:rsidRDefault="009B5E84" w:rsidR="009B5E84" w:rsidP="00ED64FB">
      <w:pPr>
        <w:pStyle w:val="Nadpis2"/>
        <w:jc w:val="both"/>
      </w:pPr>
      <w:r>
        <w:t>další díla</w:t>
      </w:r>
    </w:p>
    <w:p w:rsidRPr="009B5E84" w:rsidRDefault="009B5E84" w:rsidR="009B5E84" w:rsidP="00ED64FB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Proces</w:t>
      </w:r>
      <w:r w:rsidR="00035335">
        <w:rPr>
          <w:b/>
        </w:rPr>
        <w:t xml:space="preserve"> – </w:t>
      </w:r>
      <w:r w:rsidR="00035335">
        <w:t>hlavní hrdina Josef K se dostává do konfliktu s vyšší mocí</w:t>
      </w:r>
    </w:p>
    <w:p w:rsidRPr="009B5E84" w:rsidRDefault="009B5E84" w:rsidR="009B5E84" w:rsidP="00ED64FB">
      <w:pPr>
        <w:pStyle w:val="Odstavecseseznamem"/>
        <w:numPr>
          <w:ilvl w:val="0"/>
          <w:numId w:val="37"/>
        </w:numPr>
        <w:jc w:val="both"/>
        <w:rPr>
          <w:b/>
        </w:rPr>
      </w:pPr>
      <w:r w:rsidRPr="009B5E84">
        <w:rPr>
          <w:b/>
        </w:rPr>
        <w:t>Zámek</w:t>
      </w:r>
    </w:p>
    <w:p w:rsidRPr="009B5E84" w:rsidRDefault="009B5E84" w:rsidR="009B5E84" w:rsidP="00ED64FB">
      <w:pPr>
        <w:pStyle w:val="Odstavecseseznamem"/>
        <w:numPr>
          <w:ilvl w:val="0"/>
          <w:numId w:val="37"/>
        </w:numPr>
        <w:jc w:val="both"/>
        <w:rPr>
          <w:b/>
        </w:rPr>
      </w:pPr>
      <w:r w:rsidRPr="009B5E84">
        <w:rPr>
          <w:b/>
        </w:rPr>
        <w:t>Amerika</w:t>
      </w:r>
    </w:p>
    <w:p w:rsidRDefault="00B527B7" w:rsidR="00B527B7" w:rsidP="00ED64FB">
      <w:pPr>
        <w:pStyle w:val="Nadpis2"/>
        <w:jc w:val="both"/>
      </w:pPr>
      <w:r>
        <w:t>existencialismus</w:t>
      </w:r>
      <w:r w:rsidR="009B5E84">
        <w:t xml:space="preserve"> a absurdní </w:t>
      </w:r>
      <w:r w:rsidR="00035335">
        <w:t>literatura</w:t>
      </w:r>
    </w:p>
    <w:p w:rsidRDefault="00187AD4" w:rsidR="00187AD4" w:rsidP="00ED64FB">
      <w:pPr>
        <w:pStyle w:val="Odstavecseseznamem"/>
        <w:numPr>
          <w:ilvl w:val="0"/>
          <w:numId w:val="36"/>
        </w:numPr>
        <w:jc w:val="both"/>
      </w:pPr>
      <w:r>
        <w:t>pražská německá literatura – německy píšící spisovatelé, básníci, žurnalisti žijící a tvořící v Praze</w:t>
      </w:r>
    </w:p>
    <w:p w:rsidRDefault="009B5E84" w:rsidR="00B527B7" w:rsidP="00ED64FB">
      <w:pPr>
        <w:pStyle w:val="Odstavecseseznamem"/>
        <w:numPr>
          <w:ilvl w:val="0"/>
          <w:numId w:val="36"/>
        </w:numPr>
        <w:jc w:val="both"/>
      </w:pPr>
      <w:r>
        <w:t>filozofický a umělecký směr, vznikl po 1. SV. v Německu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ze slova </w:t>
      </w:r>
      <w:r w:rsidRPr="009B5E84">
        <w:rPr>
          <w:b/>
        </w:rPr>
        <w:t>existence</w:t>
      </w:r>
      <w:r>
        <w:t xml:space="preserve"> = bytí</w:t>
      </w:r>
    </w:p>
    <w:p w:rsidRPr="009116A6"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období po 1. SV. – období </w:t>
      </w:r>
      <w:r w:rsidRPr="009B5E84">
        <w:rPr>
          <w:b/>
        </w:rPr>
        <w:t>krize</w:t>
      </w:r>
      <w:r>
        <w:t xml:space="preserve">, </w:t>
      </w:r>
      <w:r w:rsidRPr="009B5E84">
        <w:rPr>
          <w:b/>
        </w:rPr>
        <w:t>úpadek</w:t>
      </w:r>
      <w:r>
        <w:t xml:space="preserve">, </w:t>
      </w:r>
      <w:r w:rsidRPr="009B5E84">
        <w:rPr>
          <w:b/>
        </w:rPr>
        <w:t>marnost</w:t>
      </w:r>
      <w:r>
        <w:t xml:space="preserve">, </w:t>
      </w:r>
      <w:r w:rsidRPr="009B5E84">
        <w:rPr>
          <w:b/>
        </w:rPr>
        <w:t>zkaženost</w:t>
      </w:r>
      <w:r>
        <w:t xml:space="preserve">, </w:t>
      </w:r>
      <w:r w:rsidRPr="009B5E84">
        <w:rPr>
          <w:b/>
        </w:rPr>
        <w:t>beznaděj</w:t>
      </w:r>
    </w:p>
    <w:p w:rsidRDefault="009116A6" w:rsidR="009116A6" w:rsidP="00ED64FB">
      <w:pPr>
        <w:pStyle w:val="Odstavecseseznamem"/>
        <w:numPr>
          <w:ilvl w:val="0"/>
          <w:numId w:val="36"/>
        </w:numPr>
        <w:jc w:val="both"/>
      </w:pPr>
      <w:proofErr w:type="spellStart"/>
      <w:r w:rsidRPr="009116A6">
        <w:rPr>
          <w:b/>
        </w:rPr>
        <w:t>vrženost</w:t>
      </w:r>
      <w:proofErr w:type="spellEnd"/>
      <w:r>
        <w:t xml:space="preserve"> </w:t>
      </w:r>
      <w:r w:rsidRPr="009116A6">
        <w:rPr>
          <w:b/>
        </w:rPr>
        <w:t>do</w:t>
      </w:r>
      <w:r>
        <w:t xml:space="preserve"> </w:t>
      </w:r>
      <w:r w:rsidRPr="009116A6">
        <w:rPr>
          <w:b/>
        </w:rPr>
        <w:t>života</w:t>
      </w:r>
      <w:r>
        <w:t xml:space="preserve"> (člověk si své žití nevybral), </w:t>
      </w:r>
      <w:r w:rsidRPr="009116A6">
        <w:rPr>
          <w:b/>
        </w:rPr>
        <w:t>svobodná</w:t>
      </w:r>
      <w:r>
        <w:t xml:space="preserve"> </w:t>
      </w:r>
      <w:r w:rsidRPr="009116A6">
        <w:rPr>
          <w:b/>
        </w:rPr>
        <w:t>volba</w:t>
      </w:r>
      <w:r>
        <w:t xml:space="preserve"> (jedna svobodně a nést za své jednání odpovědnost), </w:t>
      </w:r>
      <w:r w:rsidRPr="009116A6">
        <w:rPr>
          <w:b/>
        </w:rPr>
        <w:t>odcizení</w:t>
      </w:r>
      <w:r>
        <w:rPr>
          <w:b/>
        </w:rPr>
        <w:t xml:space="preserve"> </w:t>
      </w:r>
      <w:r>
        <w:t>(vědomí, že člověk musí nést svou existenci, to že existuje jako realitu)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vychází z filozofických výkladů člověka jako </w:t>
      </w:r>
      <w:r w:rsidRPr="009B5E84">
        <w:rPr>
          <w:b/>
        </w:rPr>
        <w:t>osamoceného</w:t>
      </w:r>
      <w:r>
        <w:t xml:space="preserve"> a </w:t>
      </w:r>
      <w:r w:rsidRPr="009B5E84">
        <w:rPr>
          <w:b/>
        </w:rPr>
        <w:t>odcizeného</w:t>
      </w:r>
      <w:r>
        <w:t xml:space="preserve"> jedince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člověk jako jedinec je </w:t>
      </w:r>
      <w:r w:rsidRPr="009B5E84">
        <w:rPr>
          <w:b/>
        </w:rPr>
        <w:t>izolovaný</w:t>
      </w:r>
      <w:r>
        <w:t xml:space="preserve"> od společnosti i dějinného vývoje</w:t>
      </w:r>
    </w:p>
    <w:p w:rsidRDefault="00187AD4" w:rsidR="00187AD4" w:rsidP="00ED64FB">
      <w:pPr>
        <w:pStyle w:val="Odstavecseseznamem"/>
        <w:numPr>
          <w:ilvl w:val="0"/>
          <w:numId w:val="36"/>
        </w:numPr>
        <w:jc w:val="both"/>
      </w:pPr>
      <w:r>
        <w:t>obraz světa lidí trpících vnitřními pochybami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 xml:space="preserve">člověk bez vazeb, soustředěný na svoje vnitřní ego, plný úzkosti, pocitu </w:t>
      </w:r>
      <w:r w:rsidRPr="009B5E84">
        <w:rPr>
          <w:b/>
        </w:rPr>
        <w:t>nesmyslnosti existence</w:t>
      </w:r>
      <w:r>
        <w:t xml:space="preserve"> a vědomí nevyhnutelnosti smrti, odcizení a naprosté osamělosti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 xml:space="preserve">absurdní </w:t>
      </w:r>
      <w:r w:rsidR="00035335">
        <w:rPr>
          <w:b/>
        </w:rPr>
        <w:t>literatura</w:t>
      </w:r>
      <w:r>
        <w:t xml:space="preserve"> –</w:t>
      </w:r>
      <w:r w:rsidR="00035335">
        <w:t xml:space="preserve"> </w:t>
      </w:r>
      <w:r>
        <w:t>od 50. let 20. století</w:t>
      </w:r>
      <w:r w:rsidR="00035335">
        <w:t xml:space="preserve">, </w:t>
      </w:r>
      <w:r>
        <w:t>zobrazuje skutečnost jako nesmyslnou, vyjadřuje pocity bezmoci osamoceného člověka a ztrátu schopnosti dorozumění s ostatními</w:t>
      </w:r>
    </w:p>
    <w:p w:rsidRDefault="009B5E84" w:rsidR="009B5E84" w:rsidP="00ED64FB">
      <w:pPr>
        <w:pStyle w:val="Odstavecseseznamem"/>
        <w:numPr>
          <w:ilvl w:val="0"/>
          <w:numId w:val="36"/>
        </w:numPr>
        <w:jc w:val="both"/>
      </w:pPr>
      <w:r>
        <w:t>člověka, jenž je ohrožen mechanismy moderní civilizace, kterou sám stvořil</w:t>
      </w:r>
    </w:p>
    <w:p w:rsidRDefault="009B5E84" w:rsidR="009B5E84" w:rsidP="00ED64FB">
      <w:pPr>
        <w:pStyle w:val="Nadpis3"/>
        <w:jc w:val="both"/>
      </w:pPr>
      <w:r>
        <w:t>další autoři:</w:t>
      </w:r>
    </w:p>
    <w:p w:rsidRPr="00187AD4" w:rsidRDefault="00187AD4" w:rsidR="00187AD4" w:rsidP="00ED64FB">
      <w:pPr>
        <w:pStyle w:val="Odstavecseseznamem"/>
        <w:numPr>
          <w:ilvl w:val="0"/>
          <w:numId w:val="40"/>
        </w:numPr>
        <w:jc w:val="both"/>
        <w:rPr>
          <w:b/>
        </w:rPr>
      </w:pPr>
      <w:r w:rsidRPr="00187AD4">
        <w:rPr>
          <w:b/>
        </w:rPr>
        <w:t xml:space="preserve">Albert </w:t>
      </w:r>
      <w:proofErr w:type="spellStart"/>
      <w:r w:rsidRPr="00187AD4">
        <w:rPr>
          <w:b/>
        </w:rPr>
        <w:t>Camus</w:t>
      </w:r>
      <w:proofErr w:type="spellEnd"/>
      <w:r>
        <w:rPr>
          <w:b/>
        </w:rPr>
        <w:t xml:space="preserve"> – </w:t>
      </w:r>
      <w:r>
        <w:t>Cizinec, Mýtus o Sysifovi</w:t>
      </w:r>
    </w:p>
    <w:p w:rsidRPr="00035335" w:rsidRDefault="00187AD4" w:rsidR="009116A6" w:rsidP="00ED64FB">
      <w:pPr>
        <w:pStyle w:val="Odstavecseseznamem"/>
        <w:numPr>
          <w:ilvl w:val="0"/>
          <w:numId w:val="39"/>
        </w:numPr>
        <w:jc w:val="both"/>
        <w:rPr>
          <w:b/>
        </w:rPr>
      </w:pPr>
      <w:r>
        <w:rPr>
          <w:b/>
        </w:rPr>
        <w:t xml:space="preserve">Jean-Paul Sartre – </w:t>
      </w:r>
      <w:r>
        <w:t>Bytí a nicota, Nevolnost, Zeď</w:t>
      </w:r>
    </w:p>
    <w:p w:rsidRPr="00035335" w:rsidRDefault="00035335" w:rsidR="00035335" w:rsidP="00ED64FB">
      <w:pPr>
        <w:jc w:val="both"/>
        <w:rPr>
          <w:b/>
        </w:rPr>
      </w:pPr>
    </w:p>
    <w:p w:rsidRDefault="000C5D3E" w:rsidR="00187AD4" w:rsidP="00ED64FB">
      <w:pPr>
        <w:pStyle w:val="Nadpis1"/>
        <w:jc w:val="both"/>
        <w:rPr>
          <w:u w:val="single"/>
        </w:rPr>
      </w:pPr>
      <w:r>
        <w:rPr>
          <w:u w:val="single"/>
        </w:rPr>
        <w:lastRenderedPageBreak/>
        <w:t>Proměna</w:t>
      </w:r>
    </w:p>
    <w:p w:rsidRDefault="000C5D3E" w:rsidR="000C5D3E" w:rsidP="00ED64FB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druh</w:t>
      </w:r>
      <w:r>
        <w:t>: epika</w:t>
      </w:r>
    </w:p>
    <w:p w:rsidRDefault="000C5D3E" w:rsidR="000C5D3E" w:rsidP="00ED64FB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forma</w:t>
      </w:r>
      <w:r>
        <w:t>: próza</w:t>
      </w:r>
    </w:p>
    <w:p w:rsidRDefault="000C5D3E" w:rsidR="000C5D3E" w:rsidP="00ED64FB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žánr</w:t>
      </w:r>
      <w:r>
        <w:t>: povídka</w:t>
      </w:r>
    </w:p>
    <w:p w:rsidRDefault="000C5D3E" w:rsidR="009116A6" w:rsidP="00ED64FB">
      <w:pPr>
        <w:pStyle w:val="Nadpis2"/>
        <w:jc w:val="both"/>
      </w:pPr>
      <w:r>
        <w:t>téma a motiv</w:t>
      </w:r>
    </w:p>
    <w:p w:rsidRDefault="000C5D3E" w:rsidR="000C5D3E" w:rsidP="00ED64FB">
      <w:pPr>
        <w:pStyle w:val="Odstavecseseznamem"/>
        <w:numPr>
          <w:ilvl w:val="0"/>
          <w:numId w:val="41"/>
        </w:numPr>
        <w:jc w:val="both"/>
      </w:pPr>
      <w:r>
        <w:t>bezmoc, absurdita, fantasknost, pesimismus – marná touha zachránit člověka</w:t>
      </w:r>
    </w:p>
    <w:p w:rsidRDefault="000C5D3E" w:rsidR="000C5D3E" w:rsidP="00ED64FB">
      <w:pPr>
        <w:pStyle w:val="Odstavecseseznamem"/>
        <w:numPr>
          <w:ilvl w:val="0"/>
          <w:numId w:val="41"/>
        </w:numPr>
        <w:jc w:val="both"/>
      </w:pPr>
      <w:r>
        <w:t xml:space="preserve">autor chtěl </w:t>
      </w:r>
      <w:r w:rsidR="009116A6">
        <w:t xml:space="preserve">metaforicky </w:t>
      </w:r>
      <w:r>
        <w:t>ukázat, jak se lidé dokážou odcizit a postupně ztrácí vazby s okolím</w:t>
      </w:r>
    </w:p>
    <w:p w:rsidRDefault="009116A6" w:rsidR="000C5D3E" w:rsidP="00ED64FB">
      <w:pPr>
        <w:pStyle w:val="Odstavecseseznamem"/>
        <w:numPr>
          <w:ilvl w:val="0"/>
          <w:numId w:val="41"/>
        </w:numPr>
        <w:jc w:val="both"/>
      </w:pPr>
      <w:r>
        <w:t>proměna je symbolické zobrazení osamělosti a bezradnosti</w:t>
      </w:r>
    </w:p>
    <w:p w:rsidRDefault="009116A6" w:rsidR="009116A6" w:rsidP="00ED64FB">
      <w:pPr>
        <w:pStyle w:val="Odstavecseseznamem"/>
        <w:numPr>
          <w:ilvl w:val="0"/>
          <w:numId w:val="41"/>
        </w:numPr>
        <w:jc w:val="both"/>
      </w:pPr>
      <w:r>
        <w:t>proměna fyzická (v neužitečný hmyz) a psychická</w:t>
      </w:r>
    </w:p>
    <w:p w:rsidRDefault="009116A6" w:rsidR="009116A6" w:rsidP="00ED64FB">
      <w:pPr>
        <w:pStyle w:val="Odstavecseseznamem"/>
        <w:numPr>
          <w:ilvl w:val="0"/>
          <w:numId w:val="41"/>
        </w:numPr>
        <w:jc w:val="both"/>
      </w:pPr>
      <w:r>
        <w:t>zobrazuje měšťanskou strnulost a povrchní morálku, vztahy v</w:t>
      </w:r>
      <w:r w:rsidR="00EF7009">
        <w:t> </w:t>
      </w:r>
      <w:r>
        <w:t>rodině</w:t>
      </w:r>
    </w:p>
    <w:p w:rsidRDefault="00EF7009" w:rsidR="00EF7009" w:rsidP="00ED64FB">
      <w:pPr>
        <w:pStyle w:val="Odstavecseseznamem"/>
        <w:numPr>
          <w:ilvl w:val="0"/>
          <w:numId w:val="41"/>
        </w:numPr>
        <w:jc w:val="both"/>
      </w:pPr>
      <w:r>
        <w:t>v knize najdeme autobiografické rysy – vztah s otcem, odcizenost, osamělost</w:t>
      </w:r>
    </w:p>
    <w:p w:rsidRDefault="009116A6" w:rsidR="009116A6" w:rsidP="00ED64FB">
      <w:pPr>
        <w:pStyle w:val="Nadpis2"/>
        <w:jc w:val="both"/>
      </w:pPr>
      <w:r>
        <w:t>kompozice</w:t>
      </w:r>
    </w:p>
    <w:p w:rsidRDefault="009116A6" w:rsidR="009116A6" w:rsidP="00ED64FB">
      <w:pPr>
        <w:pStyle w:val="Odstavecseseznamem"/>
        <w:numPr>
          <w:ilvl w:val="0"/>
          <w:numId w:val="42"/>
        </w:numPr>
        <w:jc w:val="both"/>
      </w:pPr>
      <w:r>
        <w:t>kratší rozsah</w:t>
      </w:r>
    </w:p>
    <w:p w:rsidRDefault="009116A6" w:rsidR="009116A6" w:rsidP="00ED64FB">
      <w:pPr>
        <w:pStyle w:val="Odstavecseseznamem"/>
        <w:numPr>
          <w:ilvl w:val="0"/>
          <w:numId w:val="42"/>
        </w:numPr>
        <w:jc w:val="both"/>
      </w:pPr>
      <w:r>
        <w:t>kniha je členěna do 3 kapitol</w:t>
      </w:r>
      <w:r w:rsidR="00EF7009">
        <w:t xml:space="preserve"> – 1. hlavní hrdina a rodina se vyrovnávají se situací, která nastala, 2. nalezení dočasného způsobu, jak spolu žít, 3. vrací se pocit odcizení s mnohem větší silou </w:t>
      </w:r>
      <w:r w:rsidR="00EF7009">
        <w:rPr>
          <w:rFonts w:cstheme="minorHAnsi"/>
        </w:rPr>
        <w:t>→ smrt Řehoře je pro rodinu vysvobození</w:t>
      </w:r>
    </w:p>
    <w:p w:rsidRDefault="009116A6" w:rsidR="009116A6" w:rsidP="00ED64FB">
      <w:pPr>
        <w:pStyle w:val="Odstavecseseznamem"/>
        <w:numPr>
          <w:ilvl w:val="0"/>
          <w:numId w:val="42"/>
        </w:numPr>
        <w:jc w:val="both"/>
      </w:pPr>
      <w:r>
        <w:t>chronologická výstavba děje</w:t>
      </w:r>
    </w:p>
    <w:p w:rsidRDefault="00EF7009" w:rsidR="00EF7009" w:rsidP="00ED64FB">
      <w:pPr>
        <w:pStyle w:val="Odstavecseseznamem"/>
        <w:numPr>
          <w:ilvl w:val="0"/>
          <w:numId w:val="42"/>
        </w:numPr>
        <w:jc w:val="both"/>
      </w:pPr>
      <w:r>
        <w:t>vztah dějových linií je řetězový (vnitřní výstavba děje: úvod, zápletka, vyvrcholení, zvrat, závěr)</w:t>
      </w:r>
    </w:p>
    <w:p w:rsidRDefault="009116A6" w:rsidR="009116A6" w:rsidP="00ED64FB">
      <w:pPr>
        <w:pStyle w:val="Nadpis2"/>
        <w:jc w:val="both"/>
      </w:pPr>
      <w:r>
        <w:t>časoprostor</w:t>
      </w:r>
    </w:p>
    <w:p w:rsidRDefault="009116A6" w:rsidR="009116A6" w:rsidP="00ED64FB">
      <w:pPr>
        <w:pStyle w:val="Odstavecseseznamem"/>
        <w:numPr>
          <w:ilvl w:val="0"/>
          <w:numId w:val="43"/>
        </w:numPr>
        <w:jc w:val="both"/>
      </w:pPr>
      <w:r>
        <w:t>neurčeno</w:t>
      </w:r>
    </w:p>
    <w:p w:rsidRDefault="009116A6" w:rsidR="009116A6" w:rsidP="00ED64FB">
      <w:pPr>
        <w:pStyle w:val="Odstavecseseznamem"/>
        <w:numPr>
          <w:ilvl w:val="0"/>
          <w:numId w:val="43"/>
        </w:numPr>
        <w:jc w:val="both"/>
      </w:pPr>
      <w:r>
        <w:t>děj se odehrává v</w:t>
      </w:r>
      <w:r w:rsidR="003170AF">
        <w:t xml:space="preserve"> bytě Řehoře </w:t>
      </w:r>
      <w:proofErr w:type="spellStart"/>
      <w:r w:rsidR="003170AF">
        <w:t>Samsy</w:t>
      </w:r>
      <w:proofErr w:type="spellEnd"/>
      <w:r w:rsidR="003170AF">
        <w:t xml:space="preserve"> a jeho rodiny – konkrétně v Řehořově pokoji, blíže není určeno</w:t>
      </w:r>
    </w:p>
    <w:p w:rsidRDefault="009116A6" w:rsidR="009116A6" w:rsidP="00ED64FB">
      <w:pPr>
        <w:pStyle w:val="Nadpis2"/>
        <w:jc w:val="both"/>
      </w:pPr>
      <w:r>
        <w:t>jazyk a vypravěč</w:t>
      </w:r>
    </w:p>
    <w:p w:rsidRDefault="00EF7009" w:rsidR="009116A6" w:rsidP="00ED64FB">
      <w:pPr>
        <w:pStyle w:val="Odstavecseseznamem"/>
        <w:numPr>
          <w:ilvl w:val="0"/>
          <w:numId w:val="44"/>
        </w:numPr>
        <w:jc w:val="both"/>
      </w:pP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jazyk spisovný, prostý, styl je věcný, až úřednicky strohý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slovní zásoba je neutrální i citově zabarvená, bez slangových výrazů ani archaismů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převážně popisný slohový postup</w:t>
      </w:r>
      <w:r w:rsidRPr="00EF7009">
        <w:t xml:space="preserve"> 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přímá řeč, dialogy, časté monology hlavního hrdiny</w:t>
      </w:r>
    </w:p>
    <w:p w:rsidRDefault="00EF7009" w:rsidR="00EF7009" w:rsidP="00ED64FB">
      <w:pPr>
        <w:pStyle w:val="Odstavecseseznamem"/>
        <w:numPr>
          <w:ilvl w:val="0"/>
          <w:numId w:val="44"/>
        </w:numPr>
        <w:jc w:val="both"/>
      </w:pPr>
      <w:r>
        <w:t>metafory a dlouhá souvětí se vyskytují spíše zřídka</w:t>
      </w:r>
    </w:p>
    <w:p w:rsidRPr="00EF7009" w:rsidRDefault="00EF7009" w:rsidR="00EF7009" w:rsidP="00ED64FB">
      <w:pPr>
        <w:pStyle w:val="Nadpis2"/>
        <w:jc w:val="both"/>
      </w:pPr>
      <w:r>
        <w:t>hlavní postavy</w:t>
      </w:r>
    </w:p>
    <w:p w:rsidRDefault="00EF7009" w:rsidR="00EF7009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 xml:space="preserve">Řehoř </w:t>
      </w:r>
      <w:proofErr w:type="spellStart"/>
      <w:r>
        <w:rPr>
          <w:b/>
        </w:rPr>
        <w:t>Samsa</w:t>
      </w:r>
      <w:proofErr w:type="spellEnd"/>
      <w:r>
        <w:t xml:space="preserve"> – obchodní cestující, živil rodinu – rodina vnímá to, že donášel výplatu jako samozřejmost, je poctivý, pracovitý, zodpovědný</w:t>
      </w:r>
      <w:r w:rsidR="003170AF">
        <w:t>, svou proměnu bere jako fakt, necítí se být ublížen, snaží se vrátit do normálního života, cože se však nepodaří</w:t>
      </w:r>
    </w:p>
    <w:p w:rsidRDefault="003170AF" w:rsidR="003170AF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>Markétka</w:t>
      </w:r>
      <w:r>
        <w:t xml:space="preserve"> – Řehořova sestra, hodná a starostlivá, stará se Řehoře, snaží se před ním skrývat svůj odpor, později je pro ni Řehoř přítěží, je hudebně nadaná</w:t>
      </w:r>
    </w:p>
    <w:p w:rsidRDefault="003170AF" w:rsidR="003170AF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>Otec</w:t>
      </w:r>
      <w:r>
        <w:t xml:space="preserve"> – praktický, přísný člověk, po proměně Řehoře musel zase začít pracovat, Řehoř je mu odporný a vyhýbá se veškerému kontaktu s ním</w:t>
      </w:r>
    </w:p>
    <w:p w:rsidRPr="00EF7009" w:rsidRDefault="003170AF" w:rsidR="00035335" w:rsidP="00ED64FB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>Matka</w:t>
      </w:r>
      <w:r>
        <w:t xml:space="preserve"> – nesnese pohled na svého syna po proměně, myslí si, že jeho stav je pouze přechodný, když zjišťuje, že není, stává se pro ni Řehoř jen nenáviděnou přítěží</w:t>
      </w:r>
    </w:p>
    <w:sectPr w:rsidRPr="00EF7009" w:rsidR="00035335" w:rsidSect="004F44B0">
      <w:headerReference r:id="rId7" w:type="default"/>
      <w:footerReference r:id="rId8" w:type="default"/>
      <w:pgSz w:w="11906" w:h="16838"/>
      <w:pgMar w:gutter="0" w:bottom="720" w:left="720" w:footer="283" w:top="720" w:right="720" w:header="28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05-14T16:35:22Z" w:author="Tomáš Janovský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Zemřel 1924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D88" w:rsidRDefault="002D1D88" w:rsidP="004F44B0">
      <w:pPr>
        <w:spacing w:before="0" w:after="0" w:line="240" w:lineRule="auto"/>
      </w:pPr>
      <w:r>
        <w:separator/>
      </w:r>
    </w:p>
  </w:endnote>
  <w:endnote w:type="continuationSeparator" w:id="0">
    <w:p w:rsidR="002D1D88" w:rsidRDefault="002D1D88" w:rsidP="004F4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2060613"/>
      <w:docPartObj>
        <w:docPartGallery w:val="Page Numbers (Bottom of Page)"/>
        <w:docPartUnique/>
      </w:docPartObj>
    </w:sdtPr>
    <w:sdtEndPr/>
    <w:sdtContent>
      <w:p w:rsidR="004F44B0" w:rsidRDefault="004F44B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44B0" w:rsidRDefault="004F44B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D88" w:rsidRDefault="002D1D88" w:rsidP="004F44B0">
      <w:pPr>
        <w:spacing w:before="0" w:after="0" w:line="240" w:lineRule="auto"/>
      </w:pPr>
      <w:r>
        <w:separator/>
      </w:r>
    </w:p>
  </w:footnote>
  <w:footnote w:type="continuationSeparator" w:id="0">
    <w:p w:rsidR="002D1D88" w:rsidRDefault="002D1D88" w:rsidP="004F44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ECB19741A54B481798A2DD8D03F6AE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3F7865" w:rsidRDefault="003F7865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6. Proměna – Franz Kafka</w:t>
        </w:r>
      </w:p>
    </w:sdtContent>
  </w:sdt>
  <w:p w:rsidR="003F7865" w:rsidRDefault="003F786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77E7"/>
    <w:multiLevelType w:val="hybridMultilevel"/>
    <w:tmpl w:val="A66AC5C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3DF0F5B"/>
    <w:multiLevelType w:val="hybridMultilevel"/>
    <w:tmpl w:val="6DEA3D1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5241B18"/>
    <w:multiLevelType w:val="hybridMultilevel"/>
    <w:tmpl w:val="7DCA118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69028C0"/>
    <w:multiLevelType w:val="hybridMultilevel"/>
    <w:tmpl w:val="0DD27AD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73AE"/>
    <w:multiLevelType w:val="hybridMultilevel"/>
    <w:tmpl w:val="6DA4A29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C57471"/>
    <w:multiLevelType w:val="hybridMultilevel"/>
    <w:tmpl w:val="EA2EA8C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42E92"/>
    <w:multiLevelType w:val="hybridMultilevel"/>
    <w:tmpl w:val="CAFA765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039D0"/>
    <w:multiLevelType w:val="hybridMultilevel"/>
    <w:tmpl w:val="428C796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5418A"/>
    <w:multiLevelType w:val="hybridMultilevel"/>
    <w:tmpl w:val="2D44EB7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A1516"/>
    <w:multiLevelType w:val="hybridMultilevel"/>
    <w:tmpl w:val="3FC030D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A67938"/>
    <w:multiLevelType w:val="hybridMultilevel"/>
    <w:tmpl w:val="33DAA73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F8A1761"/>
    <w:multiLevelType w:val="hybridMultilevel"/>
    <w:tmpl w:val="49FE14E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12"/>
  </w:num>
  <w:num w:numId="7">
    <w:abstractNumId w:val="12"/>
  </w:num>
  <w:num w:numId="8">
    <w:abstractNumId w:val="23"/>
  </w:num>
  <w:num w:numId="9">
    <w:abstractNumId w:val="23"/>
  </w:num>
  <w:num w:numId="10">
    <w:abstractNumId w:val="23"/>
  </w:num>
  <w:num w:numId="11">
    <w:abstractNumId w:val="7"/>
  </w:num>
  <w:num w:numId="12">
    <w:abstractNumId w:val="8"/>
  </w:num>
  <w:num w:numId="13">
    <w:abstractNumId w:val="8"/>
  </w:num>
  <w:num w:numId="14">
    <w:abstractNumId w:val="8"/>
  </w:num>
  <w:num w:numId="15">
    <w:abstractNumId w:val="20"/>
  </w:num>
  <w:num w:numId="16">
    <w:abstractNumId w:val="20"/>
  </w:num>
  <w:num w:numId="17">
    <w:abstractNumId w:val="21"/>
  </w:num>
  <w:num w:numId="18">
    <w:abstractNumId w:val="21"/>
  </w:num>
  <w:num w:numId="19">
    <w:abstractNumId w:val="9"/>
  </w:num>
  <w:num w:numId="20">
    <w:abstractNumId w:val="14"/>
  </w:num>
  <w:num w:numId="21">
    <w:abstractNumId w:val="20"/>
  </w:num>
  <w:num w:numId="22">
    <w:abstractNumId w:val="15"/>
  </w:num>
  <w:num w:numId="23">
    <w:abstractNumId w:val="15"/>
  </w:num>
  <w:num w:numId="24">
    <w:abstractNumId w:val="20"/>
  </w:num>
  <w:num w:numId="25">
    <w:abstractNumId w:val="15"/>
  </w:num>
  <w:num w:numId="26">
    <w:abstractNumId w:val="15"/>
  </w:num>
  <w:num w:numId="27">
    <w:abstractNumId w:val="20"/>
  </w:num>
  <w:num w:numId="28">
    <w:abstractNumId w:val="11"/>
  </w:num>
  <w:num w:numId="29">
    <w:abstractNumId w:val="3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0"/>
  </w:num>
  <w:num w:numId="33">
    <w:abstractNumId w:val="14"/>
  </w:num>
  <w:num w:numId="34">
    <w:abstractNumId w:val="4"/>
  </w:num>
  <w:num w:numId="35">
    <w:abstractNumId w:val="2"/>
  </w:num>
  <w:num w:numId="36">
    <w:abstractNumId w:val="6"/>
  </w:num>
  <w:num w:numId="37">
    <w:abstractNumId w:val="22"/>
  </w:num>
  <w:num w:numId="38">
    <w:abstractNumId w:val="18"/>
  </w:num>
  <w:num w:numId="39">
    <w:abstractNumId w:val="0"/>
  </w:num>
  <w:num w:numId="40">
    <w:abstractNumId w:val="17"/>
  </w:num>
  <w:num w:numId="41">
    <w:abstractNumId w:val="24"/>
  </w:num>
  <w:num w:numId="42">
    <w:abstractNumId w:val="10"/>
  </w:num>
  <w:num w:numId="43">
    <w:abstractNumId w:val="13"/>
  </w:num>
  <w:num w:numId="44">
    <w:abstractNumId w:val="16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E1"/>
    <w:rsid w:val="00035335"/>
    <w:rsid w:val="000C5D3E"/>
    <w:rsid w:val="000E298A"/>
    <w:rsid w:val="000F46C4"/>
    <w:rsid w:val="001758E9"/>
    <w:rsid w:val="00187AD4"/>
    <w:rsid w:val="001A0923"/>
    <w:rsid w:val="002D1D88"/>
    <w:rsid w:val="003170AF"/>
    <w:rsid w:val="003B0133"/>
    <w:rsid w:val="003F7865"/>
    <w:rsid w:val="003F7B84"/>
    <w:rsid w:val="0041395E"/>
    <w:rsid w:val="0049351B"/>
    <w:rsid w:val="004F44B0"/>
    <w:rsid w:val="00515B2F"/>
    <w:rsid w:val="005D0CE1"/>
    <w:rsid w:val="006D6A8D"/>
    <w:rsid w:val="008C0E80"/>
    <w:rsid w:val="00906788"/>
    <w:rsid w:val="009116A6"/>
    <w:rsid w:val="009B5E84"/>
    <w:rsid w:val="009E367C"/>
    <w:rsid w:val="00B527B7"/>
    <w:rsid w:val="00D44B95"/>
    <w:rsid w:val="00D75111"/>
    <w:rsid w:val="00ED64FB"/>
    <w:rsid w:val="00E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BB8"/>
  <w15:chartTrackingRefBased/>
  <w15:docId w15:val="{A16C0038-380F-4D2B-A727-2E9858CB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Theme="minorEastAsia" w:cstheme="minorBidi" w:asciiTheme="minorHAnsi" w:hAnsiTheme="minorHAnsi"/>
        <w:lang w:bidi="ar-SA" w:val="cs-CZ" w:eastAsia="en-US"/>
      </w:rPr>
    </w:rPrDefault>
    <w:pPrDefault>
      <w:pPr>
        <w:spacing w:line="276" w:before="100" w:after="200" w:lineRule="auto"/>
      </w:pPr>
    </w:pPrDefault>
  </w:docDefaults>
  <w:latentStyles w:defUIPriority="99" w:defQFormat="0" w:defSemiHidden="0" w:count="375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default="1" w:styleId="Normln" w:type="paragraph">
    <w:name w:val="Normal"/>
    <w:qFormat/>
    <w:rsid w:val="005D0CE1"/>
  </w:style>
  <w:style w:styleId="Nadpis1" w:type="paragraph">
    <w:name w:val="heading 1"/>
    <w:basedOn w:val="Normln"/>
    <w:next w:val="Normln"/>
    <w:link w:val="Nadpis1Char"/>
    <w:uiPriority w:val="9"/>
    <w:qFormat/>
    <w:rsid w:val="005D0CE1"/>
    <w:pPr>
      <w:pBdr>
        <w:top w:val="single" w:sz="24" w:themeColor="accent1" w:color="5B9BD5" w:space="0"/>
        <w:left w:val="single" w:sz="24" w:themeColor="accent1" w:color="5B9BD5" w:space="0"/>
        <w:bottom w:val="single" w:sz="24" w:themeColor="accent1" w:color="5B9BD5" w:space="0"/>
        <w:right w:val="single" w:sz="24" w:themeColor="accent1" w:color="5B9BD5" w:space="0"/>
      </w:pBdr>
      <w:shd w:val="clear" w:color="auto" w:themeFill="accent1" w:fill="5B9BD5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styleId="Nadpis2" w:type="paragraph">
    <w:name w:val="heading 2"/>
    <w:basedOn w:val="Normln"/>
    <w:next w:val="Normln"/>
    <w:link w:val="Nadpis2Char"/>
    <w:uiPriority w:val="9"/>
    <w:unhideWhenUsed/>
    <w:qFormat/>
    <w:rsid w:val="005D0CE1"/>
    <w:pPr>
      <w:pBdr>
        <w:top w:val="single" w:sz="24" w:themeColor="accent1" w:color="DEEAF6" w:space="0" w:themeTint="33"/>
        <w:left w:val="single" w:sz="24" w:themeColor="accent1" w:color="DEEAF6" w:space="0" w:themeTint="33"/>
        <w:bottom w:val="single" w:sz="24" w:themeColor="accent1" w:color="DEEAF6" w:space="0" w:themeTint="33"/>
        <w:right w:val="single" w:sz="24" w:themeColor="accent1" w:color="DEEAF6" w:space="0" w:themeTint="33"/>
      </w:pBdr>
      <w:shd w:val="clear" w:color="auto" w:themeFillTint="33" w:themeFill="accent1" w:fill="DEEAF6"/>
      <w:spacing w:after="0"/>
      <w:outlineLvl w:val="1"/>
    </w:pPr>
    <w:rPr>
      <w:caps/>
      <w:spacing w:val="15"/>
    </w:rPr>
  </w:style>
  <w:style w:styleId="Nadpis3" w:type="paragraph">
    <w:name w:val="heading 3"/>
    <w:basedOn w:val="Normln"/>
    <w:next w:val="Normln"/>
    <w:link w:val="Nadpis3Char"/>
    <w:uiPriority w:val="9"/>
    <w:unhideWhenUsed/>
    <w:qFormat/>
    <w:rsid w:val="005D0CE1"/>
    <w:pPr>
      <w:pBdr>
        <w:top w:val="single" w:sz="6" w:themeColor="accent1" w:color="5B9BD5" w:space="2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styleId="Nadpis4" w:type="paragraph">
    <w:name w:val="heading 4"/>
    <w:basedOn w:val="Normln"/>
    <w:next w:val="Normln"/>
    <w:link w:val="Nadpis4Char"/>
    <w:uiPriority w:val="9"/>
    <w:semiHidden/>
    <w:unhideWhenUsed/>
    <w:qFormat/>
    <w:rsid w:val="005D0CE1"/>
    <w:pPr>
      <w:pBdr>
        <w:top w:val="dotted" w:sz="6" w:themeColor="accent1" w:color="5B9BD5" w:space="2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styleId="Nadpis5" w:type="paragraph">
    <w:name w:val="heading 5"/>
    <w:basedOn w:val="Normln"/>
    <w:next w:val="Normln"/>
    <w:link w:val="Nadpis5Char"/>
    <w:uiPriority w:val="9"/>
    <w:semiHidden/>
    <w:unhideWhenUsed/>
    <w:qFormat/>
    <w:rsid w:val="005D0CE1"/>
    <w:pPr>
      <w:pBdr>
        <w:bottom w:val="single" w:sz="6" w:themeColor="accent1" w:color="5B9BD5" w:space="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styleId="Nadpis6" w:type="paragraph">
    <w:name w:val="heading 6"/>
    <w:basedOn w:val="Normln"/>
    <w:next w:val="Normln"/>
    <w:link w:val="Nadpis6Char"/>
    <w:uiPriority w:val="9"/>
    <w:semiHidden/>
    <w:unhideWhenUsed/>
    <w:qFormat/>
    <w:rsid w:val="005D0CE1"/>
    <w:pPr>
      <w:pBdr>
        <w:bottom w:val="dotted" w:sz="6" w:themeColor="accent1" w:color="5B9BD5" w:space="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styleId="Nadpis7" w:type="paragraph">
    <w:name w:val="heading 7"/>
    <w:basedOn w:val="Normln"/>
    <w:next w:val="Normln"/>
    <w:link w:val="Nadpis7Char"/>
    <w:uiPriority w:val="9"/>
    <w:semiHidden/>
    <w:unhideWhenUsed/>
    <w:qFormat/>
    <w:rsid w:val="005D0CE1"/>
    <w:pPr>
      <w:spacing w:before="200" w:after="0"/>
      <w:outlineLvl w:val="6"/>
    </w:pPr>
    <w:rPr>
      <w:caps/>
      <w:color w:val="2E74B5" w:themeColor="accent1" w:themeShade="BF"/>
      <w:spacing w:val="10"/>
    </w:rPr>
  </w:style>
  <w:style w:styleId="Nadpis8" w:type="paragraph">
    <w:name w:val="heading 8"/>
    <w:basedOn w:val="Normln"/>
    <w:next w:val="Normln"/>
    <w:link w:val="Nadpis8Char"/>
    <w:uiPriority w:val="9"/>
    <w:semiHidden/>
    <w:unhideWhenUsed/>
    <w:qFormat/>
    <w:rsid w:val="005D0CE1"/>
    <w:pPr>
      <w:spacing w:before="200" w:after="0"/>
      <w:outlineLvl w:val="7"/>
    </w:pPr>
    <w:rPr>
      <w:caps/>
      <w:spacing w:val="10"/>
      <w:sz w:val="18"/>
      <w:szCs w:val="18"/>
    </w:rPr>
  </w:style>
  <w:style w:styleId="Nadpis9" w:type="paragraph">
    <w:name w:val="heading 9"/>
    <w:basedOn w:val="Normln"/>
    <w:next w:val="Normln"/>
    <w:link w:val="Nadpis9Char"/>
    <w:uiPriority w:val="9"/>
    <w:semiHidden/>
    <w:unhideWhenUsed/>
    <w:qFormat/>
    <w:rsid w:val="005D0C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default="1" w:styleId="Standardnpsmoodstavce" w:type="character">
    <w:name w:val="Default Paragraph Font"/>
    <w:uiPriority w:val="1"/>
    <w:semiHidden/>
    <w:unhideWhenUsed/>
  </w:style>
  <w:style w:default="1" w:styleId="Normlntabulka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Bezseznamu" w:type="numbering">
    <w:name w:val="No List"/>
    <w:uiPriority w:val="99"/>
    <w:semiHidden/>
    <w:unhideWhenUsed/>
  </w:style>
  <w:style w:styleId="Nadpis1-Maturita" w:customStyle="1" w:type="paragraph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styleId="Nadpis2-Maturita" w:customStyle="1" w:type="paragraph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styleId="Normln-Maturita" w:customStyle="1" w:type="paragraph">
    <w:name w:val="Normální - Maturita"/>
    <w:basedOn w:val="Normln"/>
    <w:rsid w:val="000F46C4"/>
    <w:pPr>
      <w:numPr>
        <w:numId w:val="33"/>
      </w:numPr>
      <w:spacing w:line="360" w:after="0" w:lineRule="auto"/>
    </w:pPr>
    <w:rPr>
      <w:sz w:val="18"/>
      <w:szCs w:val="16"/>
    </w:rPr>
  </w:style>
  <w:style w:styleId="Odstavecseseznamem" w:type="paragraph">
    <w:name w:val="List Paragraph"/>
    <w:basedOn w:val="Normln"/>
    <w:uiPriority w:val="34"/>
    <w:qFormat/>
    <w:rsid w:val="0049351B"/>
    <w:pPr>
      <w:ind w:left="720"/>
      <w:contextualSpacing/>
    </w:pPr>
  </w:style>
  <w:style w:styleId="Nadpis2-MaturitaChar" w:customStyle="1" w:type="characte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styleId="Nadpis3-Maturita" w:customStyle="1" w:type="paragraph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styleId="Nadpis3-MaturitaChar" w:customStyle="1" w:type="characte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styleId="Nadpis4-Maturita" w:customStyle="1" w:type="paragraph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styleId="Nadpis4-MaturitaChar" w:customStyle="1" w:type="characte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styleId="Nadpis1Char" w:customStyle="1" w:type="character">
    <w:name w:val="Nadpis 1 Char"/>
    <w:basedOn w:val="Standardnpsmoodstavce"/>
    <w:link w:val="Nadpis1"/>
    <w:uiPriority w:val="9"/>
    <w:rsid w:val="005D0CE1"/>
    <w:rPr>
      <w:caps/>
      <w:color w:val="FFFFFF" w:themeColor="background1"/>
      <w:spacing w:val="15"/>
      <w:sz w:val="22"/>
      <w:szCs w:val="22"/>
      <w:shd w:val="clear" w:color="auto" w:themeFill="accent1" w:fill="5B9BD5"/>
    </w:rPr>
  </w:style>
  <w:style w:styleId="Nadpis2Char" w:customStyle="1" w:type="character">
    <w:name w:val="Nadpis 2 Char"/>
    <w:basedOn w:val="Standardnpsmoodstavce"/>
    <w:link w:val="Nadpis2"/>
    <w:uiPriority w:val="9"/>
    <w:rsid w:val="005D0CE1"/>
    <w:rPr>
      <w:caps/>
      <w:spacing w:val="15"/>
      <w:shd w:val="clear" w:color="auto" w:themeFillTint="33" w:themeFill="accent1" w:fill="DEEAF6"/>
    </w:rPr>
  </w:style>
  <w:style w:styleId="Nadpis3Char" w:customStyle="1" w:type="character">
    <w:name w:val="Nadpis 3 Char"/>
    <w:basedOn w:val="Standardnpsmoodstavce"/>
    <w:link w:val="Nadpis3"/>
    <w:uiPriority w:val="9"/>
    <w:rsid w:val="005D0CE1"/>
    <w:rPr>
      <w:caps/>
      <w:color w:val="1F4D78" w:themeColor="accent1" w:themeShade="7F"/>
      <w:spacing w:val="15"/>
    </w:rPr>
  </w:style>
  <w:style w:styleId="Nadpis4Char" w:customStyle="1" w:type="character">
    <w:name w:val="Nadpis 4 Char"/>
    <w:basedOn w:val="Standardnpsmoodstavce"/>
    <w:link w:val="Nadpis4"/>
    <w:uiPriority w:val="9"/>
    <w:semiHidden/>
    <w:rsid w:val="005D0CE1"/>
    <w:rPr>
      <w:caps/>
      <w:color w:val="2E74B5" w:themeColor="accent1" w:themeShade="BF"/>
      <w:spacing w:val="10"/>
    </w:rPr>
  </w:style>
  <w:style w:styleId="Nadpis5Char" w:customStyle="1" w:type="character">
    <w:name w:val="Nadpis 5 Char"/>
    <w:basedOn w:val="Standardnpsmoodstavce"/>
    <w:link w:val="Nadpis5"/>
    <w:uiPriority w:val="9"/>
    <w:semiHidden/>
    <w:rsid w:val="005D0CE1"/>
    <w:rPr>
      <w:caps/>
      <w:color w:val="2E74B5" w:themeColor="accent1" w:themeShade="BF"/>
      <w:spacing w:val="10"/>
    </w:rPr>
  </w:style>
  <w:style w:styleId="Nadpis6Char" w:customStyle="1" w:type="character">
    <w:name w:val="Nadpis 6 Char"/>
    <w:basedOn w:val="Standardnpsmoodstavce"/>
    <w:link w:val="Nadpis6"/>
    <w:uiPriority w:val="9"/>
    <w:semiHidden/>
    <w:rsid w:val="005D0CE1"/>
    <w:rPr>
      <w:caps/>
      <w:color w:val="2E74B5" w:themeColor="accent1" w:themeShade="BF"/>
      <w:spacing w:val="10"/>
    </w:rPr>
  </w:style>
  <w:style w:styleId="Nadpis7Char" w:customStyle="1" w:type="character">
    <w:name w:val="Nadpis 7 Char"/>
    <w:basedOn w:val="Standardnpsmoodstavce"/>
    <w:link w:val="Nadpis7"/>
    <w:uiPriority w:val="9"/>
    <w:semiHidden/>
    <w:rsid w:val="005D0CE1"/>
    <w:rPr>
      <w:caps/>
      <w:color w:val="2E74B5" w:themeColor="accent1" w:themeShade="BF"/>
      <w:spacing w:val="10"/>
    </w:rPr>
  </w:style>
  <w:style w:styleId="Nadpis8Char" w:customStyle="1" w:type="character">
    <w:name w:val="Nadpis 8 Char"/>
    <w:basedOn w:val="Standardnpsmoodstavce"/>
    <w:link w:val="Nadpis8"/>
    <w:uiPriority w:val="9"/>
    <w:semiHidden/>
    <w:rsid w:val="005D0CE1"/>
    <w:rPr>
      <w:caps/>
      <w:spacing w:val="10"/>
      <w:sz w:val="18"/>
      <w:szCs w:val="18"/>
    </w:rPr>
  </w:style>
  <w:style w:styleId="Nadpis9Char" w:customStyle="1" w:type="character">
    <w:name w:val="Nadpis 9 Char"/>
    <w:basedOn w:val="Standardnpsmoodstavce"/>
    <w:link w:val="Nadpis9"/>
    <w:uiPriority w:val="9"/>
    <w:semiHidden/>
    <w:rsid w:val="005D0CE1"/>
    <w:rPr>
      <w:i/>
      <w:iCs/>
      <w:caps/>
      <w:spacing w:val="10"/>
      <w:sz w:val="18"/>
      <w:szCs w:val="18"/>
    </w:rPr>
  </w:style>
  <w:style w:styleId="Titulek" w:type="paragraph">
    <w:name w:val="caption"/>
    <w:basedOn w:val="Normln"/>
    <w:next w:val="Normln"/>
    <w:uiPriority w:val="35"/>
    <w:semiHidden/>
    <w:unhideWhenUsed/>
    <w:qFormat/>
    <w:rsid w:val="005D0CE1"/>
    <w:rPr>
      <w:b/>
      <w:bCs/>
      <w:color w:val="2E74B5" w:themeColor="accent1" w:themeShade="BF"/>
      <w:sz w:val="16"/>
      <w:szCs w:val="16"/>
    </w:rPr>
  </w:style>
  <w:style w:styleId="Nzev" w:type="paragraph">
    <w:name w:val="Title"/>
    <w:basedOn w:val="Normln"/>
    <w:next w:val="Normln"/>
    <w:link w:val="NzevChar"/>
    <w:uiPriority w:val="10"/>
    <w:qFormat/>
    <w:rsid w:val="005D0CE1"/>
    <w:pPr>
      <w:spacing w:before="0" w:after="0"/>
    </w:pPr>
    <w:rPr>
      <w:rFonts w:eastAsiaTheme="majorEastAsia" w:cstheme="majorBidi" w:asciiTheme="majorHAnsi" w:hAnsiTheme="majorHAnsi"/>
      <w:caps/>
      <w:color w:val="5B9BD5" w:themeColor="accent1"/>
      <w:spacing w:val="10"/>
      <w:sz w:val="52"/>
      <w:szCs w:val="52"/>
    </w:rPr>
  </w:style>
  <w:style w:styleId="NzevChar" w:customStyle="1" w:type="character">
    <w:name w:val="Název Char"/>
    <w:basedOn w:val="Standardnpsmoodstavce"/>
    <w:link w:val="Nzev"/>
    <w:uiPriority w:val="10"/>
    <w:rsid w:val="005D0CE1"/>
    <w:rPr>
      <w:rFonts w:eastAsiaTheme="majorEastAsia" w:cstheme="majorBidi" w:asciiTheme="majorHAnsi" w:hAnsiTheme="majorHAnsi"/>
      <w:caps/>
      <w:color w:val="5B9BD5" w:themeColor="accent1"/>
      <w:spacing w:val="10"/>
      <w:sz w:val="52"/>
      <w:szCs w:val="52"/>
    </w:rPr>
  </w:style>
  <w:style w:styleId="Podnadpis" w:type="paragraph">
    <w:name w:val="Subtitle"/>
    <w:basedOn w:val="Normln"/>
    <w:next w:val="Normln"/>
    <w:link w:val="PodnadpisChar"/>
    <w:uiPriority w:val="11"/>
    <w:qFormat/>
    <w:rsid w:val="005D0CE1"/>
    <w:pPr>
      <w:spacing w:line="240" w:before="0" w:after="500" w:lineRule="auto"/>
    </w:pPr>
    <w:rPr>
      <w:caps/>
      <w:color w:val="595959" w:themeColor="text1" w:themeTint="A6"/>
      <w:spacing w:val="10"/>
      <w:sz w:val="21"/>
      <w:szCs w:val="21"/>
    </w:rPr>
  </w:style>
  <w:style w:styleId="PodnadpisChar" w:customStyle="1" w:type="character">
    <w:name w:val="Podnadpis Char"/>
    <w:basedOn w:val="Standardnpsmoodstavce"/>
    <w:link w:val="Podnadpis"/>
    <w:uiPriority w:val="11"/>
    <w:rsid w:val="005D0CE1"/>
    <w:rPr>
      <w:caps/>
      <w:color w:val="595959" w:themeColor="text1" w:themeTint="A6"/>
      <w:spacing w:val="10"/>
      <w:sz w:val="21"/>
      <w:szCs w:val="21"/>
    </w:rPr>
  </w:style>
  <w:style w:styleId="Siln" w:type="character">
    <w:name w:val="Strong"/>
    <w:uiPriority w:val="22"/>
    <w:qFormat/>
    <w:rsid w:val="005D0CE1"/>
    <w:rPr>
      <w:b/>
      <w:bCs/>
    </w:rPr>
  </w:style>
  <w:style w:styleId="Zdraznn" w:type="character">
    <w:name w:val="Emphasis"/>
    <w:uiPriority w:val="20"/>
    <w:qFormat/>
    <w:rsid w:val="005D0CE1"/>
    <w:rPr>
      <w:caps/>
      <w:color w:val="1F4D78" w:themeColor="accent1" w:themeShade="7F"/>
      <w:spacing w:val="5"/>
    </w:rPr>
  </w:style>
  <w:style w:styleId="Bezmezer" w:type="paragraph">
    <w:name w:val="No Spacing"/>
    <w:uiPriority w:val="1"/>
    <w:qFormat/>
    <w:rsid w:val="005D0CE1"/>
    <w:pPr>
      <w:spacing w:line="240" w:after="0" w:lineRule="auto"/>
    </w:pPr>
  </w:style>
  <w:style w:styleId="Citt" w:type="paragraph">
    <w:name w:val="Quote"/>
    <w:basedOn w:val="Normln"/>
    <w:next w:val="Normln"/>
    <w:link w:val="CittChar"/>
    <w:uiPriority w:val="29"/>
    <w:qFormat/>
    <w:rsid w:val="005D0CE1"/>
    <w:rPr>
      <w:i/>
      <w:iCs/>
      <w:sz w:val="24"/>
      <w:szCs w:val="24"/>
    </w:rPr>
  </w:style>
  <w:style w:styleId="CittChar" w:customStyle="1" w:type="character">
    <w:name w:val="Citát Char"/>
    <w:basedOn w:val="Standardnpsmoodstavce"/>
    <w:link w:val="Citt"/>
    <w:uiPriority w:val="29"/>
    <w:rsid w:val="005D0CE1"/>
    <w:rPr>
      <w:i/>
      <w:iCs/>
      <w:sz w:val="24"/>
      <w:szCs w:val="24"/>
    </w:rPr>
  </w:style>
  <w:style w:styleId="Vrazncitt" w:type="paragraph">
    <w:name w:val="Intense Quote"/>
    <w:basedOn w:val="Normln"/>
    <w:next w:val="Normln"/>
    <w:link w:val="VrazncittChar"/>
    <w:uiPriority w:val="30"/>
    <w:qFormat/>
    <w:rsid w:val="005D0CE1"/>
    <w:pPr>
      <w:spacing w:line="240" w:before="240" w:after="240" w:lineRule="auto"/>
      <w:ind w:left="1080" w:right="1080"/>
      <w:jc w:val="center"/>
    </w:pPr>
    <w:rPr>
      <w:color w:val="5B9BD5" w:themeColor="accent1"/>
      <w:sz w:val="24"/>
      <w:szCs w:val="24"/>
    </w:rPr>
  </w:style>
  <w:style w:styleId="VrazncittChar" w:customStyle="1" w:type="character">
    <w:name w:val="Výrazný citát Char"/>
    <w:basedOn w:val="Standardnpsmoodstavce"/>
    <w:link w:val="Vrazncitt"/>
    <w:uiPriority w:val="30"/>
    <w:rsid w:val="005D0CE1"/>
    <w:rPr>
      <w:color w:val="5B9BD5" w:themeColor="accent1"/>
      <w:sz w:val="24"/>
      <w:szCs w:val="24"/>
    </w:rPr>
  </w:style>
  <w:style w:styleId="Zdraznnjemn" w:type="character">
    <w:name w:val="Subtle Emphasis"/>
    <w:uiPriority w:val="19"/>
    <w:qFormat/>
    <w:rsid w:val="005D0CE1"/>
    <w:rPr>
      <w:i/>
      <w:iCs/>
      <w:color w:val="1F4D78" w:themeColor="accent1" w:themeShade="7F"/>
    </w:rPr>
  </w:style>
  <w:style w:styleId="Zdraznnintenzivn" w:type="character">
    <w:name w:val="Intense Emphasis"/>
    <w:uiPriority w:val="21"/>
    <w:qFormat/>
    <w:rsid w:val="005D0CE1"/>
    <w:rPr>
      <w:b/>
      <w:bCs/>
      <w:caps/>
      <w:color w:val="1F4D78" w:themeColor="accent1" w:themeShade="7F"/>
      <w:spacing w:val="10"/>
    </w:rPr>
  </w:style>
  <w:style w:styleId="Odkazjemn" w:type="character">
    <w:name w:val="Subtle Reference"/>
    <w:uiPriority w:val="31"/>
    <w:qFormat/>
    <w:rsid w:val="005D0CE1"/>
    <w:rPr>
      <w:b/>
      <w:bCs/>
      <w:color w:val="5B9BD5" w:themeColor="accent1"/>
    </w:rPr>
  </w:style>
  <w:style w:styleId="Odkazintenzivn" w:type="character">
    <w:name w:val="Intense Reference"/>
    <w:uiPriority w:val="32"/>
    <w:qFormat/>
    <w:rsid w:val="005D0CE1"/>
    <w:rPr>
      <w:b/>
      <w:bCs/>
      <w:i/>
      <w:iCs/>
      <w:caps/>
      <w:color w:val="5B9BD5" w:themeColor="accent1"/>
    </w:rPr>
  </w:style>
  <w:style w:styleId="Nzevknihy" w:type="character">
    <w:name w:val="Book Title"/>
    <w:uiPriority w:val="33"/>
    <w:qFormat/>
    <w:rsid w:val="005D0CE1"/>
    <w:rPr>
      <w:b/>
      <w:bCs/>
      <w:i/>
      <w:iCs/>
      <w:spacing w:val="0"/>
    </w:rPr>
  </w:style>
  <w:style w:styleId="Nadpisobsahu" w:type="paragraph">
    <w:name w:val="TOC Heading"/>
    <w:basedOn w:val="Nadpis1"/>
    <w:next w:val="Normln"/>
    <w:uiPriority w:val="39"/>
    <w:semiHidden/>
    <w:unhideWhenUsed/>
    <w:qFormat/>
    <w:rsid w:val="005D0CE1"/>
    <w:pPr>
      <w:outlineLvl w:val="9"/>
    </w:pPr>
  </w:style>
  <w:style w:styleId="Zhlav" w:type="paragraph">
    <w:name w:val="header"/>
    <w:basedOn w:val="Normln"/>
    <w:link w:val="ZhlavChar"/>
    <w:uiPriority w:val="99"/>
    <w:unhideWhenUsed/>
    <w:rsid w:val="004F44B0"/>
    <w:pPr>
      <w:tabs>
        <w:tab w:val="center" w:pos="4536"/>
        <w:tab w:val="right" w:pos="9072"/>
      </w:tabs>
      <w:spacing w:line="240" w:before="0" w:after="0" w:lineRule="auto"/>
    </w:pPr>
  </w:style>
  <w:style w:styleId="ZhlavChar" w:customStyle="1" w:type="character">
    <w:name w:val="Záhlaví Char"/>
    <w:basedOn w:val="Standardnpsmoodstavce"/>
    <w:link w:val="Zhlav"/>
    <w:uiPriority w:val="99"/>
    <w:rsid w:val="004F44B0"/>
  </w:style>
  <w:style w:styleId="Zpat" w:type="paragraph">
    <w:name w:val="footer"/>
    <w:basedOn w:val="Normln"/>
    <w:link w:val="ZpatChar"/>
    <w:uiPriority w:val="99"/>
    <w:unhideWhenUsed/>
    <w:rsid w:val="004F44B0"/>
    <w:pPr>
      <w:tabs>
        <w:tab w:val="center" w:pos="4536"/>
        <w:tab w:val="right" w:pos="9072"/>
      </w:tabs>
      <w:spacing w:line="240" w:before="0" w:after="0" w:lineRule="auto"/>
    </w:pPr>
  </w:style>
  <w:style w:styleId="ZpatChar" w:customStyle="1" w:type="character">
    <w:name w:val="Zápatí Char"/>
    <w:basedOn w:val="Standardnpsmoodstavce"/>
    <w:link w:val="Zpat"/>
    <w:uiPriority w:val="99"/>
    <w:rsid w:val="004F44B0"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footer" Target="footer1.xml" Id="rId8"></Relationship><Relationship Type="http://schemas.openxmlformats.org/officeDocument/2006/relationships/settings" Target="settings.xml" Id="rId3"></Relationship><Relationship Type="http://schemas.openxmlformats.org/officeDocument/2006/relationships/header" Target="header1.xml" Id="rId7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endnotes" Target="endnotes.xml" Id="rId6"></Relationship><Relationship Type="http://schemas.openxmlformats.org/officeDocument/2006/relationships/theme" Target="theme/theme1.xml" Id="rId11"></Relationship><Relationship Type="http://schemas.openxmlformats.org/officeDocument/2006/relationships/footnotes" Target="footnotes.xml" Id="rId5"></Relationship><Relationship Type="http://schemas.openxmlformats.org/officeDocument/2006/relationships/glossaryDocument" Target="glossary/document.xml" Id="rId10"></Relationship><Relationship Type="http://schemas.openxmlformats.org/officeDocument/2006/relationships/webSettings" Target="webSettings.xml" Id="rId4"></Relationship><Relationship Type="http://schemas.openxmlformats.org/officeDocument/2006/relationships/fontTable" Target="fontTable.xml" Id="rId9"></Relationship><Relationship Target="comments.xml" Type="http://schemas.openxmlformats.org/officeDocument/2006/relationships/comments" Id="rId12"></Relationship><Relationship Target="commentsExtended.xml" Type="http://schemas.microsoft.com/office/2011/relationships/commentsExtended" Id="rId13"></Relationship><Relationship Target="../customXML/item1.xml" Type="http://schemas.openxmlformats.org/officeDocument/2006/relationships/customXml" Id="rId14"></Relationship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B19741A54B481798A2DD8D03F6AE6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13E0691-CFA3-458C-92EF-384A523A616B}"/>
      </w:docPartPr>
      <w:docPartBody>
        <w:p w:rsidR="00000000" w:rsidRDefault="003D59E8" w:rsidP="003D59E8">
          <w:pPr>
            <w:pStyle w:val="ECB19741A54B481798A2DD8D03F6AE6F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E8"/>
    <w:rsid w:val="0000749F"/>
    <w:rsid w:val="003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CB19741A54B481798A2DD8D03F6AE6F">
    <w:name w:val="ECB19741A54B481798A2DD8D03F6AE6F"/>
    <w:rsid w:val="003D5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7kStW7W00+lTIa4OlNdHhg+0mcw==">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666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Proměna – Franz Kafka</dc:title>
  <dc:subject/>
  <dc:creator>Huyen Anh Nguyen Thi</dc:creator>
  <cp:keywords/>
  <dc:description/>
  <cp:lastModifiedBy>Huyen Anh Nguyen Thi</cp:lastModifiedBy>
  <cp:revision>5</cp:revision>
  <dcterms:created xsi:type="dcterms:W3CDTF">2018-05-06T11:27:00Z</dcterms:created>
  <dcterms:modified xsi:type="dcterms:W3CDTF">2018-05-08T10:03:00Z</dcterms:modified>
</cp:coreProperties>
</file>