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8F4AFD" w14:textId="1AE437CF" w:rsidR="00F06E87" w:rsidRDefault="00F06E87" w:rsidP="00F06E87">
      <w:pPr>
        <w:spacing w:line="240" w:lineRule="auto"/>
        <w:jc w:val="center"/>
        <w:rPr>
          <w:rFonts w:eastAsia="Times New Roman" w:cs="Times New Roman"/>
          <w:kern w:val="0"/>
          <w:szCs w:val="24"/>
          <w:lang w:eastAsia="cs-CZ"/>
          <w14:ligatures w14:val="none"/>
        </w:rPr>
      </w:pPr>
      <w:r w:rsidRPr="00F06E87">
        <w:rPr>
          <w:rFonts w:eastAsia="Times New Roman" w:cs="Times New Roman"/>
          <w:b/>
          <w:bCs/>
          <w:color w:val="000000"/>
          <w:kern w:val="0"/>
          <w:szCs w:val="24"/>
          <w:lang w:eastAsia="cs-CZ"/>
          <w14:ligatures w14:val="none"/>
        </w:rPr>
        <w:t>MOLIÈRE</w:t>
      </w:r>
      <w:r>
        <w:rPr>
          <w:rFonts w:eastAsia="Times New Roman" w:cs="Times New Roman"/>
          <w:b/>
          <w:bCs/>
          <w:color w:val="000000"/>
          <w:kern w:val="0"/>
          <w:szCs w:val="24"/>
          <w:lang w:eastAsia="cs-CZ"/>
          <w14:ligatures w14:val="none"/>
        </w:rPr>
        <w:t xml:space="preserve"> </w:t>
      </w:r>
      <w:r w:rsidRPr="00F06E87">
        <w:rPr>
          <w:rFonts w:eastAsia="Times New Roman" w:cs="Times New Roman"/>
          <w:b/>
          <w:bCs/>
          <w:color w:val="000000"/>
          <w:kern w:val="0"/>
          <w:szCs w:val="24"/>
          <w:lang w:eastAsia="cs-CZ"/>
          <w14:ligatures w14:val="none"/>
        </w:rPr>
        <w:t>–</w:t>
      </w:r>
      <w:r>
        <w:rPr>
          <w:rFonts w:eastAsia="Times New Roman" w:cs="Times New Roman"/>
          <w:b/>
          <w:bCs/>
          <w:color w:val="000000"/>
          <w:kern w:val="0"/>
          <w:szCs w:val="24"/>
          <w:lang w:eastAsia="cs-CZ"/>
          <w14:ligatures w14:val="none"/>
        </w:rPr>
        <w:t xml:space="preserve"> </w:t>
      </w:r>
      <w:r>
        <w:rPr>
          <w:rFonts w:eastAsia="Times New Roman" w:cs="Times New Roman"/>
          <w:b/>
          <w:bCs/>
          <w:color w:val="000000"/>
          <w:kern w:val="0"/>
          <w:szCs w:val="24"/>
          <w:lang w:eastAsia="cs-CZ"/>
          <w14:ligatures w14:val="none"/>
        </w:rPr>
        <w:t>LAKOMEC</w:t>
      </w:r>
    </w:p>
    <w:p w14:paraId="233CBD47" w14:textId="329A715C" w:rsidR="00F06E87" w:rsidRDefault="00F06E87" w:rsidP="00F06E87">
      <w:pPr>
        <w:spacing w:line="240" w:lineRule="auto"/>
        <w:rPr>
          <w:rFonts w:eastAsia="Times New Roman" w:cs="Times New Roman"/>
          <w:kern w:val="0"/>
          <w:szCs w:val="24"/>
          <w:lang w:eastAsia="cs-CZ"/>
          <w14:ligatures w14:val="none"/>
        </w:rPr>
      </w:pPr>
      <w:r>
        <w:rPr>
          <w:rFonts w:eastAsia="Times New Roman" w:cs="Times New Roman"/>
          <w:color w:val="000000"/>
          <w:kern w:val="0"/>
          <w:szCs w:val="24"/>
          <w:u w:val="single"/>
          <w:lang w:eastAsia="cs-CZ"/>
          <w14:ligatures w14:val="none"/>
        </w:rPr>
        <w:t>MOLI</w:t>
      </w:r>
      <w:r w:rsidRPr="00F06E87">
        <w:rPr>
          <w:rFonts w:eastAsia="Times New Roman" w:cs="Times New Roman"/>
          <w:color w:val="000000"/>
          <w:kern w:val="0"/>
          <w:szCs w:val="24"/>
          <w:u w:val="single"/>
          <w:lang w:eastAsia="cs-CZ"/>
          <w14:ligatures w14:val="none"/>
        </w:rPr>
        <w:t>È</w:t>
      </w:r>
      <w:r>
        <w:rPr>
          <w:rFonts w:eastAsia="Times New Roman" w:cs="Times New Roman"/>
          <w:color w:val="000000"/>
          <w:kern w:val="0"/>
          <w:szCs w:val="24"/>
          <w:u w:val="single"/>
          <w:lang w:eastAsia="cs-CZ"/>
          <w14:ligatures w14:val="none"/>
        </w:rPr>
        <w:t>RE</w:t>
      </w:r>
      <w:r>
        <w:rPr>
          <w:rFonts w:eastAsia="Times New Roman" w:cs="Times New Roman"/>
          <w:color w:val="000000"/>
          <w:kern w:val="0"/>
          <w:szCs w:val="24"/>
          <w:lang w:eastAsia="cs-CZ"/>
          <w14:ligatures w14:val="none"/>
        </w:rPr>
        <w:t xml:space="preserve"> </w:t>
      </w:r>
      <w:r>
        <w:rPr>
          <w:rFonts w:eastAsia="Times New Roman" w:cs="Times New Roman"/>
          <w:color w:val="000000"/>
          <w:kern w:val="0"/>
          <w:szCs w:val="24"/>
          <w:lang w:eastAsia="cs-CZ"/>
          <w14:ligatures w14:val="none"/>
        </w:rPr>
        <w:t>(</w:t>
      </w:r>
      <w:r>
        <w:rPr>
          <w:rFonts w:eastAsia="Times New Roman" w:cs="Times New Roman"/>
          <w:color w:val="000000"/>
          <w:kern w:val="0"/>
          <w:szCs w:val="24"/>
          <w:lang w:eastAsia="cs-CZ"/>
          <w14:ligatures w14:val="none"/>
        </w:rPr>
        <w:t>1622 – 1673</w:t>
      </w:r>
      <w:r>
        <w:rPr>
          <w:rFonts w:eastAsia="Times New Roman" w:cs="Times New Roman"/>
          <w:color w:val="000000"/>
          <w:kern w:val="0"/>
          <w:szCs w:val="24"/>
          <w:lang w:eastAsia="cs-CZ"/>
          <w14:ligatures w14:val="none"/>
        </w:rPr>
        <w:t>)</w:t>
      </w:r>
    </w:p>
    <w:p w14:paraId="6C361FD0" w14:textId="7B453D9E" w:rsidR="00F06E87" w:rsidRDefault="009C2CD7" w:rsidP="00F06E87">
      <w:pPr>
        <w:jc w:val="both"/>
        <w:rPr>
          <w:rFonts w:cs="Times New Roman"/>
          <w:szCs w:val="24"/>
        </w:rPr>
      </w:pPr>
      <w:r>
        <w:rPr>
          <w:rFonts w:cs="Times New Roman"/>
          <w:szCs w:val="24"/>
        </w:rPr>
        <w:t>Moli</w:t>
      </w:r>
      <w:r w:rsidRPr="009C2CD7">
        <w:rPr>
          <w:rFonts w:cs="Times New Roman"/>
          <w:szCs w:val="24"/>
        </w:rPr>
        <w:t>è</w:t>
      </w:r>
      <w:r>
        <w:rPr>
          <w:rFonts w:cs="Times New Roman"/>
          <w:szCs w:val="24"/>
        </w:rPr>
        <w:t xml:space="preserve">re, vlastním jménem Jean Baptiste Poquelin, byl francouzský klasicistní herec a dramatik, který tvořil během vlády Ludvíka XIV. </w:t>
      </w:r>
      <w:r w:rsidR="00887B74">
        <w:rPr>
          <w:rFonts w:cs="Times New Roman"/>
          <w:szCs w:val="24"/>
        </w:rPr>
        <w:t xml:space="preserve">Patří k nejznámějším světovým dramatikům. </w:t>
      </w:r>
      <w:r w:rsidR="00066C15">
        <w:rPr>
          <w:rFonts w:cs="Times New Roman"/>
          <w:szCs w:val="24"/>
        </w:rPr>
        <w:t xml:space="preserve">Narodil se do měšťanské rodiny a divadelníkem se stal proti vůli otce. </w:t>
      </w:r>
      <w:r w:rsidR="00A30CA4">
        <w:rPr>
          <w:rFonts w:cs="Times New Roman"/>
          <w:szCs w:val="24"/>
        </w:rPr>
        <w:t xml:space="preserve">Postupně se vypracoval z divadelníka objíždějícího venkov v legendu účinkující dokonce na královském dvoře. Věnoval se takzvaným nižším žánrům, o tom níže. </w:t>
      </w:r>
      <w:r w:rsidR="000A4181">
        <w:rPr>
          <w:rFonts w:cs="Times New Roman"/>
          <w:szCs w:val="24"/>
        </w:rPr>
        <w:t xml:space="preserve">Jeho hry jsou inspirovány antikou a italskou komedií dell’arte, přičemž </w:t>
      </w:r>
      <w:r w:rsidR="004F153F">
        <w:rPr>
          <w:rFonts w:cs="Times New Roman"/>
          <w:szCs w:val="24"/>
        </w:rPr>
        <w:t>se často věnuje typizaci lidských povah, což je znát již z jejich názvů (Potřeštěnec, Pokrytec, Misantrop, Lakomec</w:t>
      </w:r>
      <w:r w:rsidR="00C96E9F">
        <w:rPr>
          <w:rFonts w:cs="Times New Roman"/>
          <w:szCs w:val="24"/>
        </w:rPr>
        <w:t>, Měšťák šlechticem, Zdravý nemocný</w:t>
      </w:r>
      <w:r w:rsidR="004F153F">
        <w:rPr>
          <w:rFonts w:cs="Times New Roman"/>
          <w:szCs w:val="24"/>
        </w:rPr>
        <w:t>…)</w:t>
      </w:r>
      <w:r w:rsidR="00C96E9F">
        <w:rPr>
          <w:rFonts w:cs="Times New Roman"/>
          <w:szCs w:val="24"/>
        </w:rPr>
        <w:t xml:space="preserve">. </w:t>
      </w:r>
      <w:r w:rsidR="00572BB9">
        <w:rPr>
          <w:rFonts w:cs="Times New Roman"/>
          <w:szCs w:val="24"/>
        </w:rPr>
        <w:t>Obrací se také ke starší látce, kterou přepracovává (Lakomec je inspirován Plautovou Komedií o hrnci, Don Juan aneb Kamenná hostina pak vychází ze slavného díla Tyrso de Moliny).</w:t>
      </w:r>
      <w:r w:rsidR="00DF095B">
        <w:rPr>
          <w:rFonts w:cs="Times New Roman"/>
          <w:szCs w:val="24"/>
        </w:rPr>
        <w:t xml:space="preserve"> Divadlu Moli</w:t>
      </w:r>
      <w:r w:rsidR="00DF095B" w:rsidRPr="009C2CD7">
        <w:rPr>
          <w:rFonts w:cs="Times New Roman"/>
          <w:szCs w:val="24"/>
        </w:rPr>
        <w:t>è</w:t>
      </w:r>
      <w:r w:rsidR="00DF095B">
        <w:rPr>
          <w:rFonts w:cs="Times New Roman"/>
          <w:szCs w:val="24"/>
        </w:rPr>
        <w:t xml:space="preserve">re zasvětil život a dokonce zemřel krátce poté, co dohrál titulní roli ve své poslední hře Zdravý nemocný. </w:t>
      </w:r>
      <w:r w:rsidR="003B39F2">
        <w:rPr>
          <w:rFonts w:cs="Times New Roman"/>
          <w:szCs w:val="24"/>
        </w:rPr>
        <w:t xml:space="preserve">Jeho ostatky byly přeneseny na známý pařížský hřbitov </w:t>
      </w:r>
      <w:r w:rsidR="003B39F2" w:rsidRPr="003B39F2">
        <w:rPr>
          <w:rFonts w:cs="Times New Roman"/>
          <w:szCs w:val="24"/>
        </w:rPr>
        <w:t>Père-Lachaise</w:t>
      </w:r>
      <w:r w:rsidR="003B39F2">
        <w:rPr>
          <w:rFonts w:cs="Times New Roman"/>
          <w:szCs w:val="24"/>
        </w:rPr>
        <w:t>.</w:t>
      </w:r>
    </w:p>
    <w:p w14:paraId="736F524A" w14:textId="23366056" w:rsidR="00F06E87" w:rsidRDefault="00A30CA4" w:rsidP="00F06E87">
      <w:pPr>
        <w:jc w:val="both"/>
        <w:rPr>
          <w:rFonts w:cs="Times New Roman"/>
          <w:szCs w:val="24"/>
          <w:u w:val="single"/>
        </w:rPr>
      </w:pPr>
      <w:r>
        <w:rPr>
          <w:rFonts w:cs="Times New Roman"/>
          <w:szCs w:val="24"/>
          <w:u w:val="single"/>
        </w:rPr>
        <w:t>VÝVOJ KLASICISTNÍCH ŽÁNRŮ</w:t>
      </w:r>
    </w:p>
    <w:p w14:paraId="6931A296" w14:textId="34D801BB" w:rsidR="00F06E87" w:rsidRDefault="00D179C1" w:rsidP="00F06E87">
      <w:pPr>
        <w:jc w:val="both"/>
        <w:rPr>
          <w:rFonts w:cs="Times New Roman"/>
          <w:szCs w:val="24"/>
        </w:rPr>
      </w:pPr>
      <w:r>
        <w:rPr>
          <w:rFonts w:cs="Times New Roman"/>
          <w:szCs w:val="24"/>
        </w:rPr>
        <w:t xml:space="preserve">Klasicistní umění je inspirováno antikou a navrací se k člověku. V architektuře se vyznačuje přímými a strohými liniemi, které v podstatě sdílí i s literaturou. Klasicismus podle spisu Nicolase Boileau Umění básnické, který se odkazuje na antický spis Aristotelův Ars Poetica (mimo jiné se vrací zásada tří jednot), rozděluje </w:t>
      </w:r>
      <w:r w:rsidR="001A49B7">
        <w:rPr>
          <w:rFonts w:cs="Times New Roman"/>
          <w:szCs w:val="24"/>
        </w:rPr>
        <w:t>žánry na vysoké, jimiž jsou ódy, eposy a tragédie, a nízké – komedie</w:t>
      </w:r>
      <w:r w:rsidR="00851E1D">
        <w:rPr>
          <w:rFonts w:cs="Times New Roman"/>
          <w:szCs w:val="24"/>
        </w:rPr>
        <w:t>, frašky</w:t>
      </w:r>
      <w:r w:rsidR="003B54C6">
        <w:rPr>
          <w:rFonts w:cs="Times New Roman"/>
          <w:szCs w:val="24"/>
        </w:rPr>
        <w:t>, satiry</w:t>
      </w:r>
      <w:r w:rsidR="00851E1D">
        <w:rPr>
          <w:rFonts w:cs="Times New Roman"/>
          <w:szCs w:val="24"/>
        </w:rPr>
        <w:t xml:space="preserve"> a bajky</w:t>
      </w:r>
      <w:r w:rsidR="001A49B7">
        <w:rPr>
          <w:rFonts w:cs="Times New Roman"/>
          <w:szCs w:val="24"/>
        </w:rPr>
        <w:t>.</w:t>
      </w:r>
    </w:p>
    <w:p w14:paraId="30374795" w14:textId="3724A29D" w:rsidR="00F06E87" w:rsidRDefault="00F06E87" w:rsidP="00F06E87">
      <w:pPr>
        <w:jc w:val="both"/>
        <w:rPr>
          <w:rFonts w:cs="Times New Roman"/>
          <w:szCs w:val="24"/>
        </w:rPr>
      </w:pPr>
      <w:r>
        <w:rPr>
          <w:rFonts w:cs="Times New Roman"/>
          <w:szCs w:val="24"/>
          <w:u w:val="single"/>
        </w:rPr>
        <w:t>LAKOMEC</w:t>
      </w:r>
      <w:r>
        <w:rPr>
          <w:rFonts w:cs="Times New Roman"/>
          <w:szCs w:val="24"/>
        </w:rPr>
        <w:t xml:space="preserve"> (OBSAH DÍLA)</w:t>
      </w:r>
    </w:p>
    <w:p w14:paraId="53C1F8F8" w14:textId="00F4E0A9" w:rsidR="00F06E87" w:rsidRDefault="00F06E87" w:rsidP="00F06E87">
      <w:pPr>
        <w:rPr>
          <w:rFonts w:cs="Times New Roman"/>
          <w:szCs w:val="24"/>
        </w:rPr>
      </w:pPr>
      <w:r>
        <w:rPr>
          <w:rFonts w:cs="Times New Roman"/>
          <w:szCs w:val="24"/>
        </w:rPr>
        <w:t>Časoprostor díla:</w:t>
      </w:r>
      <w:r>
        <w:rPr>
          <w:rFonts w:cs="Times New Roman"/>
          <w:szCs w:val="24"/>
        </w:rPr>
        <w:tab/>
      </w:r>
      <w:r w:rsidR="000B508B">
        <w:rPr>
          <w:rFonts w:cs="Times New Roman"/>
          <w:szCs w:val="24"/>
        </w:rPr>
        <w:t>Paříž, 17. století</w:t>
      </w:r>
      <w:r w:rsidR="003A3E4E">
        <w:rPr>
          <w:rFonts w:cs="Times New Roman"/>
          <w:szCs w:val="24"/>
        </w:rPr>
        <w:t xml:space="preserve"> (1670)</w:t>
      </w:r>
      <w:r>
        <w:rPr>
          <w:rFonts w:cs="Times New Roman"/>
          <w:szCs w:val="24"/>
        </w:rPr>
        <w:br/>
        <w:t>Jazyk díla:</w:t>
      </w:r>
      <w:r>
        <w:rPr>
          <w:rFonts w:cs="Times New Roman"/>
          <w:szCs w:val="24"/>
        </w:rPr>
        <w:tab/>
      </w:r>
      <w:r>
        <w:rPr>
          <w:rFonts w:cs="Times New Roman"/>
          <w:szCs w:val="24"/>
        </w:rPr>
        <w:tab/>
      </w:r>
      <w:r w:rsidR="003A3E4E">
        <w:rPr>
          <w:rFonts w:cs="Times New Roman"/>
          <w:szCs w:val="24"/>
        </w:rPr>
        <w:t>spisovný, expresivní výrazy, satira</w:t>
      </w:r>
      <w:r>
        <w:rPr>
          <w:rFonts w:cs="Times New Roman"/>
          <w:szCs w:val="24"/>
        </w:rPr>
        <w:br/>
        <w:t>Téma díla:</w:t>
      </w:r>
      <w:r>
        <w:rPr>
          <w:rFonts w:cs="Times New Roman"/>
          <w:szCs w:val="24"/>
        </w:rPr>
        <w:tab/>
      </w:r>
      <w:r>
        <w:rPr>
          <w:rFonts w:cs="Times New Roman"/>
          <w:szCs w:val="24"/>
        </w:rPr>
        <w:tab/>
      </w:r>
      <w:r w:rsidR="003A3E4E">
        <w:rPr>
          <w:rFonts w:cs="Times New Roman"/>
          <w:szCs w:val="24"/>
        </w:rPr>
        <w:t>lidská chamtivost, preference peněz před vztahy</w:t>
      </w:r>
      <w:r>
        <w:rPr>
          <w:rFonts w:cs="Times New Roman"/>
          <w:szCs w:val="24"/>
        </w:rPr>
        <w:br/>
        <w:t>Námět díla:</w:t>
      </w:r>
      <w:r>
        <w:rPr>
          <w:rFonts w:cs="Times New Roman"/>
          <w:szCs w:val="24"/>
        </w:rPr>
        <w:tab/>
      </w:r>
      <w:r>
        <w:rPr>
          <w:rFonts w:cs="Times New Roman"/>
          <w:szCs w:val="24"/>
        </w:rPr>
        <w:tab/>
      </w:r>
      <w:r w:rsidR="003A3E4E">
        <w:rPr>
          <w:rFonts w:cs="Times New Roman"/>
          <w:szCs w:val="24"/>
        </w:rPr>
        <w:t>Harpagonova lakota, chorobná láska k penězům</w:t>
      </w:r>
      <w:r>
        <w:rPr>
          <w:rFonts w:cs="Times New Roman"/>
          <w:szCs w:val="24"/>
        </w:rPr>
        <w:br/>
        <w:t>Hlavní postavy:</w:t>
      </w:r>
      <w:r>
        <w:rPr>
          <w:rFonts w:cs="Times New Roman"/>
          <w:szCs w:val="24"/>
        </w:rPr>
        <w:tab/>
      </w:r>
      <w:r w:rsidR="003A3E4E">
        <w:rPr>
          <w:rFonts w:cs="Times New Roman"/>
          <w:szCs w:val="24"/>
        </w:rPr>
        <w:t>Harpagon, Kleant + Mariana, Eliška + Valér, Anselm, La Fleche, Jakub</w:t>
      </w:r>
    </w:p>
    <w:p w14:paraId="537913C4" w14:textId="131885D2" w:rsidR="00F06E87" w:rsidRDefault="003A3E4E" w:rsidP="00F06E87">
      <w:pPr>
        <w:jc w:val="both"/>
        <w:rPr>
          <w:rFonts w:cs="Times New Roman"/>
          <w:szCs w:val="24"/>
        </w:rPr>
      </w:pPr>
      <w:r>
        <w:rPr>
          <w:rFonts w:cs="Times New Roman"/>
          <w:szCs w:val="24"/>
        </w:rPr>
        <w:t xml:space="preserve">Harpagon je asi nejznámější Molièrovou </w:t>
      </w:r>
      <w:r w:rsidR="004323D7">
        <w:rPr>
          <w:rFonts w:cs="Times New Roman"/>
          <w:szCs w:val="24"/>
        </w:rPr>
        <w:t>komedií</w:t>
      </w:r>
      <w:r>
        <w:rPr>
          <w:rFonts w:cs="Times New Roman"/>
          <w:szCs w:val="24"/>
        </w:rPr>
        <w:t xml:space="preserve">. </w:t>
      </w:r>
      <w:r w:rsidR="004323D7">
        <w:rPr>
          <w:rFonts w:cs="Times New Roman"/>
          <w:szCs w:val="24"/>
        </w:rPr>
        <w:t>Premiéru měl</w:t>
      </w:r>
      <w:r w:rsidR="00E04DEE">
        <w:rPr>
          <w:rFonts w:cs="Times New Roman"/>
          <w:szCs w:val="24"/>
        </w:rPr>
        <w:t xml:space="preserve">o toto drama o pěti </w:t>
      </w:r>
      <w:r w:rsidR="00E543C2">
        <w:rPr>
          <w:rFonts w:cs="Times New Roman"/>
          <w:szCs w:val="24"/>
        </w:rPr>
        <w:t xml:space="preserve">dějstvích </w:t>
      </w:r>
      <w:r w:rsidR="004323D7">
        <w:rPr>
          <w:rFonts w:cs="Times New Roman"/>
          <w:szCs w:val="24"/>
        </w:rPr>
        <w:t xml:space="preserve">roku 1668, přičemž se hraje dodnes (uveďme například muzikálové zpracování NDM Harpagon je Lakomec). </w:t>
      </w:r>
      <w:r w:rsidR="00044A23">
        <w:rPr>
          <w:rFonts w:cs="Times New Roman"/>
          <w:szCs w:val="24"/>
        </w:rPr>
        <w:t xml:space="preserve">Za svoji popularitu bezesporu vděčí geniálnímu vyobrazení hlavní postavy, která je ochotná obětovat cokoli, jen když bude mít své peníze. </w:t>
      </w:r>
      <w:r w:rsidR="009D0A55">
        <w:rPr>
          <w:rFonts w:cs="Times New Roman"/>
          <w:szCs w:val="24"/>
        </w:rPr>
        <w:t xml:space="preserve">Inspiraci autor našel v Plautově Komedii o hrnci. </w:t>
      </w:r>
      <w:r w:rsidR="001B4060">
        <w:rPr>
          <w:rFonts w:cs="Times New Roman"/>
          <w:szCs w:val="24"/>
        </w:rPr>
        <w:t xml:space="preserve">V centru dění se nachází Harpagon – starý lichvář, který nemyslí na nic jiného než na své nashromážděné peníze, kterých si váží více než vlastních dětí. </w:t>
      </w:r>
      <w:r w:rsidR="00E72D40">
        <w:rPr>
          <w:rFonts w:cs="Times New Roman"/>
          <w:szCs w:val="24"/>
        </w:rPr>
        <w:t>Ty – Kleant a Eliška – jsou obě zamilovány, Kleant do Mariany, Eliška do jejího bratra Valéra</w:t>
      </w:r>
      <w:r w:rsidR="0067687C">
        <w:rPr>
          <w:rFonts w:cs="Times New Roman"/>
          <w:szCs w:val="24"/>
        </w:rPr>
        <w:t>, který je dosud znám jako Harpagonův správce</w:t>
      </w:r>
      <w:r w:rsidR="00E72D40">
        <w:rPr>
          <w:rFonts w:cs="Times New Roman"/>
          <w:szCs w:val="24"/>
        </w:rPr>
        <w:t>. Harpagon však o svatbě, hlavně tedy o nákladech s ní spojenými nechce nic slyšet a</w:t>
      </w:r>
      <w:r w:rsidR="00D4158A">
        <w:rPr>
          <w:rFonts w:cs="Times New Roman"/>
          <w:szCs w:val="24"/>
        </w:rPr>
        <w:t> </w:t>
      </w:r>
      <w:r w:rsidR="00E72D40">
        <w:rPr>
          <w:rFonts w:cs="Times New Roman"/>
          <w:szCs w:val="24"/>
        </w:rPr>
        <w:t xml:space="preserve">dokonce se začne Marianě, dívce svého syna, dvořit. </w:t>
      </w:r>
      <w:r w:rsidR="0089167F">
        <w:rPr>
          <w:rFonts w:cs="Times New Roman"/>
          <w:szCs w:val="24"/>
        </w:rPr>
        <w:t xml:space="preserve">Ze všeobecného rozplývání se nad svými penězi jej vytrhne tragická událost – truhla s jeho největším pokladem – penězi – se ztratila. </w:t>
      </w:r>
      <w:r w:rsidR="0067687C">
        <w:rPr>
          <w:rFonts w:cs="Times New Roman"/>
          <w:szCs w:val="24"/>
        </w:rPr>
        <w:t xml:space="preserve">Podezírá úplně všechny ve svém okolí, chce dát prošetřit každého občana Paříže. Ve skutečnosti mu </w:t>
      </w:r>
      <w:r w:rsidR="00C9582E">
        <w:rPr>
          <w:rFonts w:cs="Times New Roman"/>
          <w:szCs w:val="24"/>
        </w:rPr>
        <w:t>je ukradl jeho syn, který se chce oženit s Marianou. Jako blesk z čistého nebe se objeví Anselm, ve skutečnosti bohatý šlechtic, který se měl oženit s Eliškou, nicméně pozná v Marianě a Valérovi své děti, takže od svatby ustoupí a zaplatí svatbu obou párů. Harpagon je spokojen, jelikož nic nemusel platit.</w:t>
      </w:r>
      <w:r w:rsidR="00F06E87">
        <w:rPr>
          <w:rFonts w:cs="Times New Roman"/>
          <w:szCs w:val="24"/>
        </w:rPr>
        <w:br w:type="page"/>
      </w:r>
    </w:p>
    <w:p w14:paraId="0BD2CC7B" w14:textId="77777777" w:rsidR="00F06E87" w:rsidRDefault="00F06E87" w:rsidP="00F06E87">
      <w:pPr>
        <w:jc w:val="center"/>
        <w:rPr>
          <w:rFonts w:cs="Times New Roman"/>
          <w:b/>
          <w:bCs/>
          <w:szCs w:val="24"/>
        </w:rPr>
      </w:pPr>
    </w:p>
    <w:p w14:paraId="66F81F97" w14:textId="6CE0EC36" w:rsidR="00F06E87" w:rsidRDefault="00F06E87" w:rsidP="00F06E87">
      <w:pPr>
        <w:jc w:val="center"/>
        <w:rPr>
          <w:rFonts w:cs="Times New Roman"/>
          <w:szCs w:val="24"/>
        </w:rPr>
      </w:pPr>
      <w:r>
        <w:rPr>
          <w:rFonts w:cs="Times New Roman"/>
          <w:b/>
          <w:bCs/>
          <w:szCs w:val="24"/>
        </w:rPr>
        <w:t>KLASICISMUS, OSVÍCENSTVÍ, PREROMANTISMUS</w:t>
      </w:r>
    </w:p>
    <w:p w14:paraId="40B4CDCB" w14:textId="436EF416" w:rsidR="001F77AA" w:rsidRDefault="003B1126" w:rsidP="00F06E87">
      <w:pPr>
        <w:jc w:val="both"/>
        <w:rPr>
          <w:rFonts w:cs="Times New Roman"/>
          <w:szCs w:val="24"/>
        </w:rPr>
      </w:pPr>
      <w:r>
        <w:rPr>
          <w:rFonts w:cs="Times New Roman"/>
          <w:szCs w:val="24"/>
        </w:rPr>
        <w:t xml:space="preserve">Klasicismus vznikl jako reakce na přezdobené baroko, přičemž se vracel k antickým kořenům evropské civilizace, obdobně jako renesance. </w:t>
      </w:r>
      <w:r w:rsidR="0050347C">
        <w:rPr>
          <w:rFonts w:cs="Times New Roman"/>
          <w:szCs w:val="24"/>
        </w:rPr>
        <w:t>Jak už bylo zmíněno výše, byl striktně plánovaný a potrpěl si na kategorizování všeho, pravidelnost a symetrii.</w:t>
      </w:r>
      <w:r w:rsidR="001F77AA">
        <w:rPr>
          <w:rFonts w:cs="Times New Roman"/>
          <w:szCs w:val="24"/>
        </w:rPr>
        <w:t xml:space="preserve"> Tak jako šla renesance ruku v ruce s humanismem, klasicismus doprovázel myšlenkový směr zvaný osvícenství. To bylo do značné míry ovlivněno vědeckými objevy své doby (Newton, Pascal).</w:t>
      </w:r>
      <w:r w:rsidR="008C6710">
        <w:rPr>
          <w:rFonts w:cs="Times New Roman"/>
          <w:szCs w:val="24"/>
        </w:rPr>
        <w:t xml:space="preserve"> Osvícenství do značné míry bylo definováno odporem k</w:t>
      </w:r>
      <w:r w:rsidR="000A261C">
        <w:rPr>
          <w:rFonts w:cs="Times New Roman"/>
          <w:szCs w:val="24"/>
        </w:rPr>
        <w:t> </w:t>
      </w:r>
      <w:r w:rsidR="008C6710">
        <w:rPr>
          <w:rFonts w:cs="Times New Roman"/>
          <w:szCs w:val="24"/>
        </w:rPr>
        <w:t>absolutis</w:t>
      </w:r>
      <w:r w:rsidR="000A261C">
        <w:rPr>
          <w:rFonts w:cs="Times New Roman"/>
          <w:szCs w:val="24"/>
        </w:rPr>
        <w:t xml:space="preserve">mu </w:t>
      </w:r>
      <w:r w:rsidR="008C6710">
        <w:rPr>
          <w:rFonts w:cs="Times New Roman"/>
          <w:szCs w:val="24"/>
        </w:rPr>
        <w:t>a tak položilo základy principů moderního státu.</w:t>
      </w:r>
    </w:p>
    <w:p w14:paraId="5CB73051" w14:textId="5462B0F6" w:rsidR="00203AE3" w:rsidRDefault="00203AE3" w:rsidP="00F06E87">
      <w:pPr>
        <w:jc w:val="both"/>
      </w:pPr>
      <w:r>
        <w:t>Francouzský klasicismus zastupovali jak již zmínění Nicolas Boileau a Molière, tak tvůrci tragédií, tedy vysokého žánru, Jean Racine (Faidra) či Pierre Corneille (Cid). Na antickou tradici Ezopa a Phaedra navázal Jean de la Fontaine, autor bajek.</w:t>
      </w:r>
    </w:p>
    <w:p w14:paraId="4CDDF12E" w14:textId="63AD77C0" w:rsidR="00745DC9" w:rsidRDefault="00C47F7B" w:rsidP="00F06E87">
      <w:pPr>
        <w:jc w:val="both"/>
      </w:pPr>
      <w:r>
        <w:t xml:space="preserve">První fázi francouzského osvícení představoval zejména přesvědčený deista (věřil v Boha, ale neuznával církev) </w:t>
      </w:r>
      <w:r w:rsidR="00203AE3">
        <w:t>François Marie Aroue</w:t>
      </w:r>
      <w:r w:rsidR="00203AE3">
        <w:t>t</w:t>
      </w:r>
      <w:r>
        <w:t xml:space="preserve">, známější jako Voltaire. Jeho filozofie reagovala na Leibnizův optimismus, tedy teorii, že je vše v nejlepším možném stavu. </w:t>
      </w:r>
      <w:r w:rsidR="00F02D87">
        <w:t>Voltaire nebyl vůbec spokojen s politickou situací ve Francii, což dal najevo ve Filosofických listech o Angličanech</w:t>
      </w:r>
      <w:r w:rsidR="00CA208E">
        <w:t xml:space="preserve">, které mu zajistily vyhnání ze země. </w:t>
      </w:r>
      <w:r w:rsidR="00E50BCB">
        <w:t xml:space="preserve">Kritiky neušetřil ani církev, když v pamfletu Rozdrťte hanebnici zaútočil na francouzské katolíky. </w:t>
      </w:r>
      <w:r w:rsidR="005C2F7B">
        <w:t>Za zmínku stojí filosofický román Candide, ve kterém se putováním po světě dostává k (podle něj) správnému životnímu postoji – žij a nech žít. V neposlední řadě byl také dramatikem – známe hry Mohamed či Zaira.</w:t>
      </w:r>
    </w:p>
    <w:p w14:paraId="46F7815A" w14:textId="5E6D6759" w:rsidR="00745DC9" w:rsidRDefault="00745DC9" w:rsidP="00F06E87">
      <w:pPr>
        <w:jc w:val="both"/>
      </w:pPr>
      <w:r>
        <w:t xml:space="preserve">Vedle Voltaira tvořil také baron Charles Louis de Montesquieu, právník a filozof, který v návaznosti na Johna Locka popsal pro naše chápání moderního státu stěžejní trojí dělbu moci. </w:t>
      </w:r>
      <w:r w:rsidR="000335F9">
        <w:t>Je také autorem prvního románu v dopisech (Perské listy).</w:t>
      </w:r>
    </w:p>
    <w:p w14:paraId="1CE927A5" w14:textId="22B4A4CF" w:rsidR="000335F9" w:rsidRDefault="00A268A6" w:rsidP="00F06E87">
      <w:pPr>
        <w:jc w:val="both"/>
      </w:pPr>
      <w:r>
        <w:t xml:space="preserve">K modernější generaci se řadí tzv. encyklopedisté v čele s Denisem Diderotem. </w:t>
      </w:r>
      <w:r w:rsidR="00A56335">
        <w:t xml:space="preserve">Ten kromě svého redaktorského působení v Encyklopedii přispěl světové literatuře antiklerikálně zaměřeným románem v dopisech Jeptiška a parodií na dobrodružné romány Jakub </w:t>
      </w:r>
      <w:r w:rsidR="006208D4">
        <w:t>f</w:t>
      </w:r>
      <w:r w:rsidR="00A56335">
        <w:t>atalista a jeho pán</w:t>
      </w:r>
      <w:r w:rsidR="009E1B83">
        <w:t xml:space="preserve"> (na kterou navázal ve hře Jakub a jeho pán Milan Kundera).</w:t>
      </w:r>
    </w:p>
    <w:p w14:paraId="72358404" w14:textId="05517117" w:rsidR="00E83417" w:rsidRDefault="00E83417" w:rsidP="00F06E87">
      <w:pPr>
        <w:jc w:val="both"/>
      </w:pPr>
      <w:r>
        <w:t>Důležitým francouzským filosofem a spisovatelem je též Jean-Jacques Russeau, autor teorie společenské smlouvy. Své pedagogické názory sepsal v díle Emil čili O výchově, pro dějiny literatury je však nejdůležitější jeho román v dopisech Julie aneb Nová Heloisa</w:t>
      </w:r>
      <w:r w:rsidR="00666C1F">
        <w:t>, který svou náplní předznamenal romantismus.</w:t>
      </w:r>
    </w:p>
    <w:p w14:paraId="723B51CA" w14:textId="0FC3D875" w:rsidR="00EA265C" w:rsidRDefault="00EA265C" w:rsidP="00F06E87">
      <w:pPr>
        <w:jc w:val="both"/>
      </w:pPr>
      <w:r>
        <w:t xml:space="preserve">Jednou z dalších osobností francouzského osvícenství byl sběratel pohádek Charles Perrault (Pohádky mé matky husy). Francouzský preromantismus byl pak reprezentován </w:t>
      </w:r>
      <w:r>
        <w:t>Antoine François Prévost</w:t>
      </w:r>
      <w:r>
        <w:t>em, jehož Manon Lescaut se stala předlohou Nezvalovy divadelní adaptace.</w:t>
      </w:r>
    </w:p>
    <w:p w14:paraId="001BA8CA" w14:textId="2AA822AA" w:rsidR="00565F63" w:rsidRDefault="00565F63" w:rsidP="00F06E87">
      <w:pPr>
        <w:jc w:val="both"/>
      </w:pPr>
      <w:r>
        <w:t>Italský klasicismus se nesl hlavně ve znamení divadla – commedia sostenuta (s přesně daným textem byla doménou Carlo Goldoniho (Sluha dvou pánů, Poprask na laguně, Mirandolina), zatímco Carlo Gozzi pokračoval v italské tradici commedie dell’arte.</w:t>
      </w:r>
    </w:p>
    <w:p w14:paraId="20B60F59" w14:textId="1527633F" w:rsidR="00395CFD" w:rsidRDefault="00395CFD" w:rsidP="00F06E87">
      <w:pPr>
        <w:jc w:val="both"/>
      </w:pPr>
      <w:r>
        <w:t xml:space="preserve">V Anglii je klasicismus reprezentován Danielem Defoe (Robinson Crusoe, Moll Flandersová), </w:t>
      </w:r>
      <w:r w:rsidR="009F1357">
        <w:t xml:space="preserve">skot Johnathan Swift (fiktivní cestopisy Gulliverovy cesty) </w:t>
      </w:r>
      <w:r w:rsidR="00E33F23">
        <w:t>a zakladatel londýnského požárního sboru Henry Fielding (Tom Jones, parodie na Pamelu S. Richardsona Shamela).</w:t>
      </w:r>
    </w:p>
    <w:p w14:paraId="03964D0A" w14:textId="37158BE5" w:rsidR="000A261C" w:rsidRDefault="000A261C" w:rsidP="00F06E87">
      <w:pPr>
        <w:jc w:val="both"/>
      </w:pPr>
      <w:r>
        <w:t>Anglický preromantismus (sentimentalismus) zastupuje již zmíněný Samuel Richardson (Pamela)</w:t>
      </w:r>
      <w:r w:rsidR="00CF26B1">
        <w:t xml:space="preserve"> či autor Ossianových zpěvů (obdoba RKZ) James Macpherson</w:t>
      </w:r>
      <w:r w:rsidR="00E044D7">
        <w:t>.</w:t>
      </w:r>
    </w:p>
    <w:p w14:paraId="58D69E2C" w14:textId="467FD5DC" w:rsidR="00E044D7" w:rsidRDefault="00E044D7" w:rsidP="00F06E87">
      <w:pPr>
        <w:jc w:val="both"/>
      </w:pPr>
      <w:r>
        <w:lastRenderedPageBreak/>
        <w:t xml:space="preserve">Vrcholem anglického preromantismu jsou jezerní básníci (William Wordsworth, Robert Southey a zejména Samuel Taylor Coleridge, obdivovatel francouzské revoluce, které věnoval Ódu na pád Bastily či tragédii Robespierrův pád. </w:t>
      </w:r>
      <w:r w:rsidR="007D1983">
        <w:t>Spolu s Wordsworthem tvořili lyrickou poezii, v Písni o starém námořníku vytvořili prvního romantického hrdinu. Vrchol jeho tvorby však přišel v nedokončené básnické povídce Christabel.</w:t>
      </w:r>
    </w:p>
    <w:p w14:paraId="0C66346C" w14:textId="6DAFC003" w:rsidR="00416530" w:rsidRDefault="00416530" w:rsidP="00F06E87">
      <w:pPr>
        <w:jc w:val="both"/>
      </w:pPr>
      <w:r>
        <w:t>V německém prostředí je klasicismus spjat hlavně s dvojicí filozofů Wilhelma Leibnize a Gottholda Ephraima Lessinga</w:t>
      </w:r>
      <w:r w:rsidR="00897FD8">
        <w:t>, mimo jiné překladatele Shakespearových her do němčiny.</w:t>
      </w:r>
    </w:p>
    <w:p w14:paraId="254D65C3" w14:textId="2AB9F69F" w:rsidR="00716800" w:rsidRDefault="00716800" w:rsidP="00F06E87">
      <w:pPr>
        <w:jc w:val="both"/>
      </w:pPr>
      <w:r>
        <w:t xml:space="preserve">Německý preromantismus je kromě Gottfrieda Augusta Bürgera (autor Barona Prášila) záležitostí zejména hnutí Sturm und Drang. Jeho ústředním filosofem, který propagoval vytváření moderních národů byl Johann Gottfried Herder, nejznámější postavou byl však Johann Wolfgang Goethe. Ten se proslavil románem v dopisech Utrpení mladého Werthera, z jehož stínu se snažil dlouho vystoupit. </w:t>
      </w:r>
      <w:r w:rsidR="00D33A23">
        <w:t>Podařilo se mu to mj. díky dramatu Faust, ve kterém přepracovává legendární látku, a baladě Král duchů.</w:t>
      </w:r>
    </w:p>
    <w:p w14:paraId="46D9863E" w14:textId="507587D9" w:rsidR="00D33A23" w:rsidRDefault="00D410A6" w:rsidP="00F06E87">
      <w:pPr>
        <w:jc w:val="both"/>
      </w:pPr>
      <w:r>
        <w:t xml:space="preserve">Blízkým Goethovým spolupracovníkem byl Friedrich Schiller, dramatik, autor her jako Loupežníci, Valdštejn či Panna Orleánská. </w:t>
      </w:r>
      <w:r w:rsidR="004E46E3">
        <w:t>Jméno hnutí Sturm und Drang pochází ze stejnojmenné hry Friedricha Maxmiliana Klingera, dramatika, jehož hry se však již pro neaktuálnost nehrají.</w:t>
      </w:r>
    </w:p>
    <w:p w14:paraId="6905BC77" w14:textId="2D87D60D" w:rsidR="006E3548" w:rsidRDefault="006E3548" w:rsidP="00F06E87">
      <w:pPr>
        <w:jc w:val="both"/>
      </w:pPr>
      <w:r>
        <w:t xml:space="preserve">Jistého pohybu se dostalo i ruské literatuře, na carský trůn totiž nastoupil Petr I. Veliký, který se pokusil o modernizaci Ruska (vzorem byla hlavně Francie). </w:t>
      </w:r>
      <w:r w:rsidR="003C2BCE">
        <w:t>Tato modernizace se projevila v klasicistním díle Ivana Andrejeviče Krylova, který se proslavil souborem bajek Člověk a stín.</w:t>
      </w:r>
    </w:p>
    <w:p w14:paraId="52BA9BA4" w14:textId="4DF6F1E4" w:rsidR="003C2BCE" w:rsidRPr="00745DC9" w:rsidRDefault="001F6394" w:rsidP="00F06E87">
      <w:pPr>
        <w:jc w:val="both"/>
      </w:pPr>
      <w:r>
        <w:t>Odraz klasicismu v domácí tvorbě můžeme vysledovat během první, tj. obranné, fáze národního obrození (Dobrovský, Dobner, Pelcl, Thámovci, Puchmajerovci).</w:t>
      </w:r>
    </w:p>
    <w:sectPr w:rsidR="003C2BCE" w:rsidRPr="00745DC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6E87"/>
    <w:rsid w:val="000335F9"/>
    <w:rsid w:val="00044A23"/>
    <w:rsid w:val="00066C15"/>
    <w:rsid w:val="000A261C"/>
    <w:rsid w:val="000A4181"/>
    <w:rsid w:val="000B508B"/>
    <w:rsid w:val="001A49B7"/>
    <w:rsid w:val="001B4060"/>
    <w:rsid w:val="001F6394"/>
    <w:rsid w:val="001F77AA"/>
    <w:rsid w:val="00203AE3"/>
    <w:rsid w:val="00391192"/>
    <w:rsid w:val="00395CFD"/>
    <w:rsid w:val="003A3E4E"/>
    <w:rsid w:val="003B1126"/>
    <w:rsid w:val="003B39F2"/>
    <w:rsid w:val="003B54C6"/>
    <w:rsid w:val="003C2BCE"/>
    <w:rsid w:val="00416530"/>
    <w:rsid w:val="004323D7"/>
    <w:rsid w:val="004E46E3"/>
    <w:rsid w:val="004F153F"/>
    <w:rsid w:val="0050347C"/>
    <w:rsid w:val="00565F63"/>
    <w:rsid w:val="00572BB9"/>
    <w:rsid w:val="005C2F7B"/>
    <w:rsid w:val="006208D4"/>
    <w:rsid w:val="00666C1F"/>
    <w:rsid w:val="0067687C"/>
    <w:rsid w:val="006867AF"/>
    <w:rsid w:val="006E3548"/>
    <w:rsid w:val="00716800"/>
    <w:rsid w:val="00745DC9"/>
    <w:rsid w:val="007D1983"/>
    <w:rsid w:val="00851E1D"/>
    <w:rsid w:val="00887B74"/>
    <w:rsid w:val="0089167F"/>
    <w:rsid w:val="00897FD8"/>
    <w:rsid w:val="008C6710"/>
    <w:rsid w:val="009C2CD7"/>
    <w:rsid w:val="009D0A55"/>
    <w:rsid w:val="009E1B83"/>
    <w:rsid w:val="009F1357"/>
    <w:rsid w:val="00A268A6"/>
    <w:rsid w:val="00A30CA4"/>
    <w:rsid w:val="00A56335"/>
    <w:rsid w:val="00C47F7B"/>
    <w:rsid w:val="00C9582E"/>
    <w:rsid w:val="00C96E9F"/>
    <w:rsid w:val="00CA208E"/>
    <w:rsid w:val="00CF26B1"/>
    <w:rsid w:val="00D13AE3"/>
    <w:rsid w:val="00D179C1"/>
    <w:rsid w:val="00D33A23"/>
    <w:rsid w:val="00D410A6"/>
    <w:rsid w:val="00D4158A"/>
    <w:rsid w:val="00DF095B"/>
    <w:rsid w:val="00E044D7"/>
    <w:rsid w:val="00E04DEE"/>
    <w:rsid w:val="00E33F23"/>
    <w:rsid w:val="00E50BCB"/>
    <w:rsid w:val="00E543C2"/>
    <w:rsid w:val="00E72D40"/>
    <w:rsid w:val="00E83417"/>
    <w:rsid w:val="00EA265C"/>
    <w:rsid w:val="00F02D87"/>
    <w:rsid w:val="00F06E87"/>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5B6E4"/>
  <w15:chartTrackingRefBased/>
  <w15:docId w15:val="{963991B4-9F26-4C9F-8FA6-807AD5C8D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cs-C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F06E87"/>
    <w:pPr>
      <w:spacing w:line="256" w:lineRule="auto"/>
    </w:pPr>
    <w:rPr>
      <w:rFonts w:ascii="Times New Roman" w:hAnsi="Times New Roman"/>
      <w:sz w:val="24"/>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5196584">
      <w:bodyDiv w:val="1"/>
      <w:marLeft w:val="0"/>
      <w:marRight w:val="0"/>
      <w:marTop w:val="0"/>
      <w:marBottom w:val="0"/>
      <w:divBdr>
        <w:top w:val="none" w:sz="0" w:space="0" w:color="auto"/>
        <w:left w:val="none" w:sz="0" w:space="0" w:color="auto"/>
        <w:bottom w:val="none" w:sz="0" w:space="0" w:color="auto"/>
        <w:right w:val="none" w:sz="0" w:space="0" w:color="auto"/>
      </w:divBdr>
    </w:div>
    <w:div w:id="1416171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193</TotalTime>
  <Pages>3</Pages>
  <Words>1199</Words>
  <Characters>7077</Characters>
  <Application>Microsoft Office Word</Application>
  <DocSecurity>0</DocSecurity>
  <Lines>58</Lines>
  <Paragraphs>16</Paragraphs>
  <ScaleCrop>false</ScaleCrop>
  <Company/>
  <LinksUpToDate>false</LinksUpToDate>
  <CharactersWithSpaces>8260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Vojtěch Drahotuský</dc:creator>
  <cp:keywords/>
  <dc:description/>
  <cp:lastModifiedBy>Vojtěch Drahotuský</cp:lastModifiedBy>
  <cp:revision>65</cp:revision>
  <dcterms:created xsi:type="dcterms:W3CDTF">2023-05-08T18:04:00Z</dcterms:created>
  <dcterms:modified xsi:type="dcterms:W3CDTF">2023-05-08T21:23:00Z</dcterms:modified>
</cp:coreProperties>
</file>