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377" w:rsidRPr="00BF1A77" w:rsidRDefault="003D7377" w:rsidP="003D7377">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VÁCLAV KLIMENT KLICPERA – HADRIÁN Z ŘÍMSŮ</w:t>
      </w:r>
    </w:p>
    <w:p w:rsidR="003D7377" w:rsidRPr="00BF1A77" w:rsidRDefault="003D7377" w:rsidP="003D7377">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VÁCLAV KLIMENT KLICPERA</w:t>
      </w:r>
      <w:r w:rsidRPr="00BF1A77">
        <w:rPr>
          <w:rFonts w:eastAsia="Times New Roman" w:cs="Times New Roman"/>
          <w:color w:val="000000"/>
          <w:kern w:val="0"/>
          <w:szCs w:val="24"/>
          <w:lang w:eastAsia="cs-CZ"/>
          <w14:ligatures w14:val="none"/>
        </w:rPr>
        <w:t xml:space="preserve"> (</w:t>
      </w:r>
      <w:r>
        <w:rPr>
          <w:rFonts w:eastAsia="Times New Roman" w:cs="Times New Roman"/>
          <w:color w:val="000000"/>
          <w:kern w:val="0"/>
          <w:szCs w:val="24"/>
          <w:lang w:eastAsia="cs-CZ"/>
          <w14:ligatures w14:val="none"/>
        </w:rPr>
        <w:t>1792 – 1859</w:t>
      </w:r>
      <w:r w:rsidRPr="00BF1A77">
        <w:rPr>
          <w:rFonts w:eastAsia="Times New Roman" w:cs="Times New Roman"/>
          <w:color w:val="000000"/>
          <w:kern w:val="0"/>
          <w:szCs w:val="24"/>
          <w:lang w:eastAsia="cs-CZ"/>
          <w14:ligatures w14:val="none"/>
        </w:rPr>
        <w:t>)</w:t>
      </w:r>
    </w:p>
    <w:p w:rsidR="003D7377" w:rsidRDefault="00D75059" w:rsidP="003D7377">
      <w:pPr>
        <w:jc w:val="both"/>
        <w:rPr>
          <w:rFonts w:cs="Times New Roman"/>
          <w:szCs w:val="24"/>
        </w:rPr>
      </w:pPr>
      <w:r>
        <w:rPr>
          <w:rFonts w:cs="Times New Roman"/>
          <w:szCs w:val="24"/>
        </w:rPr>
        <w:t xml:space="preserve">Druhý syn krejčovského cechmistra se vyučil řezníkem, poté však studoval na gymnáziu a Karlo-Ferdinandově univerzitě (studia nedokončil). K divadlu jej přivedl jeho starší bratr, který jej seznámil s pražskými ochotníky. </w:t>
      </w:r>
      <w:r w:rsidR="00B61D85">
        <w:rPr>
          <w:rFonts w:cs="Times New Roman"/>
          <w:szCs w:val="24"/>
        </w:rPr>
        <w:t xml:space="preserve">V ochotnickém prostředí také poznal svou budoucí ženu Annu Švamberkovou. </w:t>
      </w:r>
      <w:r w:rsidR="00263E2B">
        <w:rPr>
          <w:rFonts w:cs="Times New Roman"/>
          <w:szCs w:val="24"/>
        </w:rPr>
        <w:t xml:space="preserve">S tou se roku 1819 přestěhoval do Hradce Králové, který se stal druhým centrem české kultury. V Hradci vyučoval, pod rukama mu prošli například Karel Jaromír Erben, Josef Jaroslav Langer či Josef Kajetán Tyl. </w:t>
      </w:r>
      <w:r w:rsidR="0078603C">
        <w:rPr>
          <w:rFonts w:cs="Times New Roman"/>
          <w:szCs w:val="24"/>
        </w:rPr>
        <w:t>Roku 1846 se vrací do Prahy, kde opět vyučuje – žáky mu jsou Jan Neruda, Josef Václav Frič a Vítězslav Hálek.</w:t>
      </w:r>
      <w:r w:rsidR="006C5C69">
        <w:rPr>
          <w:rFonts w:cs="Times New Roman"/>
          <w:szCs w:val="24"/>
        </w:rPr>
        <w:t xml:space="preserve"> Jeho pohřeb se stal národní manifestací.</w:t>
      </w:r>
      <w:r w:rsidR="009D6065">
        <w:rPr>
          <w:rFonts w:cs="Times New Roman"/>
          <w:szCs w:val="24"/>
        </w:rPr>
        <w:t xml:space="preserve"> Komedie</w:t>
      </w:r>
      <w:r w:rsidR="00B94FD9">
        <w:rPr>
          <w:rFonts w:cs="Times New Roman"/>
          <w:szCs w:val="24"/>
        </w:rPr>
        <w:t xml:space="preserve">, </w:t>
      </w:r>
      <w:r w:rsidR="009D6065">
        <w:rPr>
          <w:rFonts w:cs="Times New Roman"/>
          <w:szCs w:val="24"/>
        </w:rPr>
        <w:t>frašky (Divotvorný klobouk, Rohovín čtverrohý)</w:t>
      </w:r>
      <w:r w:rsidR="00B94FD9">
        <w:rPr>
          <w:rFonts w:cs="Times New Roman"/>
          <w:szCs w:val="24"/>
        </w:rPr>
        <w:t xml:space="preserve"> i tragédie.</w:t>
      </w:r>
    </w:p>
    <w:p w:rsidR="003D7377" w:rsidRDefault="003D7377" w:rsidP="003D7377">
      <w:pPr>
        <w:jc w:val="both"/>
        <w:rPr>
          <w:rFonts w:cs="Times New Roman"/>
          <w:szCs w:val="24"/>
          <w:u w:val="single"/>
        </w:rPr>
      </w:pPr>
      <w:r>
        <w:rPr>
          <w:rFonts w:cs="Times New Roman"/>
          <w:szCs w:val="24"/>
          <w:u w:val="single"/>
        </w:rPr>
        <w:t>POČÁTKY ČESKY HRANÉHO DIVADLA</w:t>
      </w:r>
    </w:p>
    <w:p w:rsidR="0006783C" w:rsidRDefault="00E56CA2" w:rsidP="003D7377">
      <w:pPr>
        <w:jc w:val="both"/>
        <w:rPr>
          <w:rFonts w:cs="Times New Roman"/>
          <w:szCs w:val="24"/>
        </w:rPr>
      </w:pPr>
      <w:r>
        <w:rPr>
          <w:rFonts w:cs="Times New Roman"/>
          <w:szCs w:val="24"/>
        </w:rPr>
        <w:t xml:space="preserve">Po vzoru německého hnutí Sturm und Drang své myšlenky obrozenci chtěli prosazovat na divadle, které bylo ve své době nejdostupnějším masmédiem. </w:t>
      </w:r>
      <w:r w:rsidR="00053F83">
        <w:rPr>
          <w:rFonts w:cs="Times New Roman"/>
          <w:szCs w:val="24"/>
        </w:rPr>
        <w:t xml:space="preserve">V dané době se však na všech scénách hrálo německy, proto bylo uvedení české hry velkou událostí. Poprvé se tak stalo roku 1771 v Divadle v Kotcích, </w:t>
      </w:r>
      <w:r w:rsidR="00A839EC">
        <w:rPr>
          <w:rFonts w:cs="Times New Roman"/>
          <w:szCs w:val="24"/>
        </w:rPr>
        <w:t>jednalo se o hru Kníže Honzik, která ovšem nebyla příliš úspěšná, jelikož ji hráli němečtí herci, kteří neuměli text dostatečně a češtinu často komolili.</w:t>
      </w:r>
      <w:r w:rsidR="00B315BC">
        <w:rPr>
          <w:rFonts w:cs="Times New Roman"/>
          <w:szCs w:val="24"/>
        </w:rPr>
        <w:t xml:space="preserve"> O něco úspěšnější bylo v tomto ohledu Nosticovo divadlo, zřizované osvícenským vlastencem Františkem Antonínem hrabětem Nostic-Rieneckem</w:t>
      </w:r>
      <w:r w:rsidR="00FA369D">
        <w:rPr>
          <w:rFonts w:cs="Times New Roman"/>
          <w:szCs w:val="24"/>
        </w:rPr>
        <w:t>, kde se v neděli odpoledne hrály české hry. Tato scéna se však stala významná i díky uvedení Mozartových děl (Don Giovanni, Figarova svatba), dnes ji známe jako Stavovské divadlo (budovu odkoupili čeští stavové).</w:t>
      </w:r>
      <w:r w:rsidR="00F25A12">
        <w:rPr>
          <w:rFonts w:cs="Times New Roman"/>
          <w:szCs w:val="24"/>
        </w:rPr>
        <w:t xml:space="preserve"> První ryze českou scénou se stalo legendární divadlo Bouda, které se přese krátkou dobu, po kterou stálo na Václavském náměstí (1786 – 1789), stěžejním pro vývoj českého dramatu. </w:t>
      </w:r>
      <w:r w:rsidR="0006783C">
        <w:rPr>
          <w:rFonts w:cs="Times New Roman"/>
          <w:szCs w:val="24"/>
        </w:rPr>
        <w:t xml:space="preserve">Své hry tu uváděli Antonín Josef Zíma (Oldřich a Božena), Prokop Šedivý (Masné krámy aneb Sázení do loterie, Pražští sládci aneb Kubíček dostane za vyučenou) a hlavně </w:t>
      </w:r>
      <w:r w:rsidR="00E16A60">
        <w:rPr>
          <w:rFonts w:cs="Times New Roman"/>
          <w:szCs w:val="24"/>
        </w:rPr>
        <w:t xml:space="preserve">jeho zakladatel </w:t>
      </w:r>
      <w:r w:rsidR="0006783C">
        <w:rPr>
          <w:rFonts w:cs="Times New Roman"/>
          <w:szCs w:val="24"/>
        </w:rPr>
        <w:t>Václav Thám (Břetislav a Jitka aneb Únos z kláštera, Vlasta a Šárka aneb Dívčí boj u Prahy</w:t>
      </w:r>
      <w:r w:rsidR="00E71B6A">
        <w:rPr>
          <w:rFonts w:cs="Times New Roman"/>
          <w:szCs w:val="24"/>
        </w:rPr>
        <w:t>).</w:t>
      </w:r>
    </w:p>
    <w:p w:rsidR="003D7377" w:rsidRDefault="003D7377" w:rsidP="003D7377">
      <w:pPr>
        <w:jc w:val="both"/>
        <w:rPr>
          <w:rFonts w:cs="Times New Roman"/>
          <w:szCs w:val="24"/>
        </w:rPr>
      </w:pPr>
      <w:r>
        <w:rPr>
          <w:rFonts w:cs="Times New Roman"/>
          <w:szCs w:val="24"/>
          <w:u w:val="single"/>
        </w:rPr>
        <w:t>HADRIÁN Z ŘÍMSŮ</w:t>
      </w:r>
      <w:r>
        <w:rPr>
          <w:rFonts w:cs="Times New Roman"/>
          <w:szCs w:val="24"/>
        </w:rPr>
        <w:t xml:space="preserve"> (OBSAH DÍLA)</w:t>
      </w:r>
    </w:p>
    <w:p w:rsidR="003D7377" w:rsidRDefault="003D7377" w:rsidP="003D7377">
      <w:pPr>
        <w:rPr>
          <w:rFonts w:cs="Times New Roman"/>
          <w:szCs w:val="24"/>
        </w:rPr>
      </w:pPr>
      <w:r>
        <w:rPr>
          <w:rFonts w:cs="Times New Roman"/>
          <w:szCs w:val="24"/>
        </w:rPr>
        <w:t>Časoprostor díla:</w:t>
      </w:r>
      <w:r>
        <w:rPr>
          <w:rFonts w:cs="Times New Roman"/>
          <w:szCs w:val="24"/>
        </w:rPr>
        <w:tab/>
      </w:r>
      <w:r>
        <w:rPr>
          <w:rFonts w:cs="Times New Roman"/>
          <w:szCs w:val="24"/>
        </w:rPr>
        <w:t>hrad Čelakov</w:t>
      </w:r>
      <w:r w:rsidR="00E338DB">
        <w:rPr>
          <w:rFonts w:cs="Times New Roman"/>
          <w:szCs w:val="24"/>
        </w:rPr>
        <w:t xml:space="preserve"> a jeho okolí</w:t>
      </w:r>
      <w:r>
        <w:rPr>
          <w:rFonts w:cs="Times New Roman"/>
          <w:szCs w:val="24"/>
        </w:rPr>
        <w:t xml:space="preserve">, </w:t>
      </w:r>
      <w:r w:rsidR="00E338DB">
        <w:rPr>
          <w:rFonts w:cs="Times New Roman"/>
          <w:szCs w:val="24"/>
        </w:rPr>
        <w:t>rok 1329</w:t>
      </w:r>
      <w:r>
        <w:rPr>
          <w:rFonts w:cs="Times New Roman"/>
          <w:szCs w:val="24"/>
        </w:rPr>
        <w:br/>
        <w:t>Jazyk díla:</w:t>
      </w:r>
      <w:r>
        <w:rPr>
          <w:rFonts w:cs="Times New Roman"/>
          <w:szCs w:val="24"/>
        </w:rPr>
        <w:tab/>
      </w:r>
      <w:r>
        <w:rPr>
          <w:rFonts w:cs="Times New Roman"/>
          <w:szCs w:val="24"/>
        </w:rPr>
        <w:tab/>
        <w:t>zastaralý, archaismy, historismy</w:t>
      </w:r>
      <w:r>
        <w:rPr>
          <w:rFonts w:cs="Times New Roman"/>
          <w:szCs w:val="24"/>
        </w:rPr>
        <w:br/>
        <w:t>Téma díla:</w:t>
      </w:r>
      <w:r>
        <w:rPr>
          <w:rFonts w:cs="Times New Roman"/>
          <w:szCs w:val="24"/>
        </w:rPr>
        <w:tab/>
      </w:r>
      <w:r>
        <w:rPr>
          <w:rFonts w:cs="Times New Roman"/>
          <w:szCs w:val="24"/>
        </w:rPr>
        <w:tab/>
      </w:r>
      <w:r w:rsidR="00E338DB">
        <w:rPr>
          <w:rFonts w:cs="Times New Roman"/>
          <w:szCs w:val="24"/>
        </w:rPr>
        <w:t>střet mladé a staré generace, láska urozených a neurozených</w:t>
      </w:r>
      <w:r>
        <w:rPr>
          <w:rFonts w:cs="Times New Roman"/>
          <w:szCs w:val="24"/>
        </w:rPr>
        <w:br/>
        <w:t>Námět díla:</w:t>
      </w:r>
      <w:r>
        <w:rPr>
          <w:rFonts w:cs="Times New Roman"/>
          <w:szCs w:val="24"/>
        </w:rPr>
        <w:tab/>
      </w:r>
      <w:r>
        <w:rPr>
          <w:rFonts w:cs="Times New Roman"/>
          <w:szCs w:val="24"/>
        </w:rPr>
        <w:tab/>
      </w:r>
      <w:r w:rsidR="00E338DB">
        <w:rPr>
          <w:rFonts w:cs="Times New Roman"/>
          <w:szCs w:val="24"/>
        </w:rPr>
        <w:t>snaha Želmíra o zlomení rodové nenávisti a svatbu s Ruměnou</w:t>
      </w:r>
      <w:r>
        <w:rPr>
          <w:rFonts w:cs="Times New Roman"/>
          <w:szCs w:val="24"/>
        </w:rPr>
        <w:br/>
        <w:t>Hlavní postavy:</w:t>
      </w:r>
      <w:r>
        <w:rPr>
          <w:rFonts w:cs="Times New Roman"/>
          <w:szCs w:val="24"/>
        </w:rPr>
        <w:tab/>
      </w:r>
      <w:r w:rsidR="00E338DB">
        <w:rPr>
          <w:rFonts w:cs="Times New Roman"/>
          <w:szCs w:val="24"/>
        </w:rPr>
        <w:t>Světislav, Jenovéfa, Ruměna, Želmír, Soběbor, Hadrián, Srpoš</w:t>
      </w:r>
    </w:p>
    <w:p w:rsidR="003D7377" w:rsidRDefault="00327194" w:rsidP="003D7377">
      <w:pPr>
        <w:jc w:val="both"/>
        <w:rPr>
          <w:rFonts w:cs="Times New Roman"/>
          <w:szCs w:val="24"/>
        </w:rPr>
      </w:pPr>
      <w:r>
        <w:rPr>
          <w:rFonts w:cs="Times New Roman"/>
          <w:szCs w:val="24"/>
        </w:rPr>
        <w:t>Na hrad Čelakov se podle domluvy dostaví syn přítele rytíře Světislava Hadrián v doprovodu Soběbora a uchází se o ruky Světislavovy dcery Ruměny</w:t>
      </w:r>
      <w:r w:rsidR="00C867AB">
        <w:rPr>
          <w:rFonts w:cs="Times New Roman"/>
          <w:szCs w:val="24"/>
        </w:rPr>
        <w:t xml:space="preserve">, která je ovšem zamilovaná do muže prostého původu jménem Želmír. </w:t>
      </w:r>
      <w:r w:rsidR="001B480A">
        <w:rPr>
          <w:rFonts w:cs="Times New Roman"/>
          <w:szCs w:val="24"/>
        </w:rPr>
        <w:t xml:space="preserve">O něco později na hrad přichází druhý Hadrián, který, ač příliš rytířsky nevypadá (je neduživý), se později ukáže jako ten pravý. </w:t>
      </w:r>
      <w:r w:rsidR="005A5CC2">
        <w:rPr>
          <w:rFonts w:cs="Times New Roman"/>
          <w:szCs w:val="24"/>
        </w:rPr>
        <w:t xml:space="preserve">Původně příchozí Hadrián je zbrojnoš Srpoš, který byl najat Soběborem, aby Hadriána hrál. Pravý Hadrián je tak uvržen do žaláře, odkud jej dostane rytířova sestra Jenovéfa, která Srpošovi neuvěřila. Když je Srpošova role odhalena, prohlásí se za Hadriána Soběbor, který tvrdí, že si chtěl pouze vyzkoušet, zda jej bude Ruměna milovat i bez oficialit. </w:t>
      </w:r>
      <w:r w:rsidR="00E71B6A">
        <w:rPr>
          <w:rFonts w:cs="Times New Roman"/>
          <w:szCs w:val="24"/>
        </w:rPr>
        <w:t>Do všeobecného zmatku kolem Hadriánů přichází k bráně další Hadrián, tentokrát Ruměnin milý Želmír, který se prokáže jako syn (již zesnulého) nepřítele rytíře Světislava a požádá o Ruměninu ruku. Ze Soběbora se vyklube Želmírův přítel, který chtěl zabránit svatbě Ruměny a Hadriána. Hadrián si nakonec vezme</w:t>
      </w:r>
      <w:r w:rsidR="00A55758">
        <w:rPr>
          <w:rFonts w:cs="Times New Roman"/>
          <w:szCs w:val="24"/>
        </w:rPr>
        <w:t xml:space="preserve"> Světislavovu sestru Jenovéfu. Autor hojně používá metody kuklení.</w:t>
      </w:r>
      <w:r w:rsidR="003D7377">
        <w:rPr>
          <w:rFonts w:cs="Times New Roman"/>
          <w:szCs w:val="24"/>
        </w:rPr>
        <w:br w:type="page"/>
      </w:r>
    </w:p>
    <w:p w:rsidR="003D7377" w:rsidRDefault="003D7377" w:rsidP="003D7377">
      <w:pPr>
        <w:jc w:val="center"/>
        <w:rPr>
          <w:rFonts w:cs="Times New Roman"/>
          <w:szCs w:val="24"/>
        </w:rPr>
      </w:pPr>
      <w:r>
        <w:rPr>
          <w:rFonts w:cs="Times New Roman"/>
          <w:b/>
          <w:bCs/>
          <w:szCs w:val="24"/>
        </w:rPr>
        <w:lastRenderedPageBreak/>
        <w:t>VZNIK MODERNÍHO ČESKÉHO NÁRODA ANEB TZV. NÁRODNÍ OBROZENÍ</w:t>
      </w:r>
    </w:p>
    <w:p w:rsidR="006867AF" w:rsidRDefault="00792315" w:rsidP="003D7377">
      <w:pPr>
        <w:jc w:val="both"/>
        <w:rPr>
          <w:rFonts w:cs="Times New Roman"/>
          <w:szCs w:val="24"/>
        </w:rPr>
      </w:pPr>
      <w:r>
        <w:rPr>
          <w:rFonts w:cs="Times New Roman"/>
          <w:szCs w:val="24"/>
        </w:rPr>
        <w:t xml:space="preserve">Během tzv. národního obrození dochází k formování českého národa v moderním slova smyslu, což souvisí s celoevropským trendem vzestupu nacionalismu (Německo – hnutí Sturm und Drang, v Itálii snahy o sjednocení…). </w:t>
      </w:r>
      <w:r w:rsidR="00B43192">
        <w:rPr>
          <w:rFonts w:cs="Times New Roman"/>
          <w:szCs w:val="24"/>
        </w:rPr>
        <w:t>Samotné obrození se dá rozdělit do čtyř fází: obranné (70. léta 18. století – první desetiletí 19. století), ve které se projevuje klasicistní umění, útočné (první desetiletí 19. století – konec 20. let 19. století), tvorba je ovlivněna preromantismem a sentimentalismem</w:t>
      </w:r>
      <w:r w:rsidR="00D33AED">
        <w:rPr>
          <w:rFonts w:cs="Times New Roman"/>
          <w:szCs w:val="24"/>
        </w:rPr>
        <w:t>, objevují se projevy panslavismu a rusofilství. Třetí fáze – slovanská – se nese v duchu romantickém (1830 – 1848), závěrečná, politická, končí vydáním první ústavy roku 1861 a spisovatelé píší realistická díla</w:t>
      </w:r>
      <w:r w:rsidR="00322373">
        <w:rPr>
          <w:rFonts w:cs="Times New Roman"/>
          <w:szCs w:val="24"/>
        </w:rPr>
        <w:t>, pokračují však i tvůrci romantismu</w:t>
      </w:r>
      <w:r w:rsidR="00D33AED">
        <w:rPr>
          <w:rFonts w:cs="Times New Roman"/>
          <w:szCs w:val="24"/>
        </w:rPr>
        <w:t>.</w:t>
      </w:r>
      <w:r w:rsidR="00322373">
        <w:rPr>
          <w:rFonts w:cs="Times New Roman"/>
          <w:szCs w:val="24"/>
        </w:rPr>
        <w:t xml:space="preserve"> </w:t>
      </w:r>
      <w:r w:rsidR="00732E8F">
        <w:rPr>
          <w:rFonts w:cs="Times New Roman"/>
          <w:szCs w:val="24"/>
        </w:rPr>
        <w:t>Zabývat se budeme především prvními dvěma fázemi národního obrození.</w:t>
      </w:r>
    </w:p>
    <w:p w:rsidR="006F1B59" w:rsidRDefault="006F1B59" w:rsidP="003D7377">
      <w:pPr>
        <w:jc w:val="both"/>
        <w:rPr>
          <w:rFonts w:cs="Times New Roman"/>
          <w:szCs w:val="24"/>
        </w:rPr>
      </w:pPr>
      <w:r>
        <w:rPr>
          <w:rFonts w:cs="Times New Roman"/>
          <w:szCs w:val="24"/>
        </w:rPr>
        <w:t>Obranná fáze klade své počátky do 70. let 80. století, kdy dochází k mnoha podstatným událostem, které umožňují národnímu obrození vzniknout. Zaprvé je roku 1773 zrušen jezuitský řád, čímž se množství intelektuálů najednou ocitá „bez práce“. Roku 1775 pak František Martin Pelcl vydává český překlad Balbínovy Obrany (Obrana jazyka českého), dále vydal například historicky kritické přepsání Hájkovy kroniky (Kronika česká). Stal se prvním profesorem češtiny na Karlo-Ferdinandově univerzitě.</w:t>
      </w:r>
    </w:p>
    <w:p w:rsidR="00F92932" w:rsidRDefault="00F92932" w:rsidP="003D7377">
      <w:pPr>
        <w:jc w:val="both"/>
        <w:rPr>
          <w:rFonts w:cs="Times New Roman"/>
          <w:szCs w:val="24"/>
        </w:rPr>
      </w:pPr>
      <w:r>
        <w:rPr>
          <w:rFonts w:cs="Times New Roman"/>
          <w:szCs w:val="24"/>
        </w:rPr>
        <w:t xml:space="preserve">Nejznámějším představitelem obranné fáze národního obrození však zůstává Josef Dobrovský, původně jezuitský kněz, který se stal předním odborníkem v oboru slavistiky – vědy zabývající se </w:t>
      </w:r>
      <w:r w:rsidR="005D09A0">
        <w:rPr>
          <w:rFonts w:cs="Times New Roman"/>
          <w:szCs w:val="24"/>
        </w:rPr>
        <w:t>S</w:t>
      </w:r>
      <w:r>
        <w:rPr>
          <w:rFonts w:cs="Times New Roman"/>
          <w:szCs w:val="24"/>
        </w:rPr>
        <w:t>lovan</w:t>
      </w:r>
      <w:r w:rsidR="005D09A0">
        <w:rPr>
          <w:rFonts w:cs="Times New Roman"/>
          <w:szCs w:val="24"/>
        </w:rPr>
        <w:t>y</w:t>
      </w:r>
      <w:r>
        <w:rPr>
          <w:rFonts w:cs="Times New Roman"/>
          <w:szCs w:val="24"/>
        </w:rPr>
        <w:t xml:space="preserve">. </w:t>
      </w:r>
      <w:r w:rsidR="0087399B">
        <w:rPr>
          <w:rFonts w:cs="Times New Roman"/>
          <w:szCs w:val="24"/>
        </w:rPr>
        <w:t>Tato jeho činnost dala inspiraci národně osvobozeneckým hnutím v Bělorusku i na Ukrajině. Jakožto významná osobnost své doby byl také u založení Vlastenského (dnes Národního) muzea.</w:t>
      </w:r>
      <w:r w:rsidR="004C01BE">
        <w:rPr>
          <w:rFonts w:cs="Times New Roman"/>
          <w:szCs w:val="24"/>
        </w:rPr>
        <w:t xml:space="preserve"> Protože příliš nevěřil v životaschopnost češtiny, napsal svá stěžejní díla německy a latinsky (Zevrubná mluvnice jazyka českého – německy; Německo-český slovník)</w:t>
      </w:r>
      <w:r w:rsidR="001A1924">
        <w:rPr>
          <w:rFonts w:cs="Times New Roman"/>
          <w:szCs w:val="24"/>
        </w:rPr>
        <w:t>. Ve svých lingvistických dílech nutně rozšiřuje českou slovní zásobu, založenou na jazyce Bible kralické, o výrazy vycházející z prosté mluvy i ostatních slovanských jazyků.</w:t>
      </w:r>
      <w:r w:rsidR="009B45B1">
        <w:rPr>
          <w:rFonts w:cs="Times New Roman"/>
          <w:szCs w:val="24"/>
        </w:rPr>
        <w:t xml:space="preserve"> Z jeho slavistických děl zmiňme Základy jazyka staroslověnského, ve kterých mylně označuje </w:t>
      </w:r>
      <w:r w:rsidR="00F16144">
        <w:rPr>
          <w:rFonts w:cs="Times New Roman"/>
          <w:szCs w:val="24"/>
        </w:rPr>
        <w:t>s</w:t>
      </w:r>
      <w:r w:rsidR="009B45B1">
        <w:rPr>
          <w:rFonts w:cs="Times New Roman"/>
          <w:szCs w:val="24"/>
        </w:rPr>
        <w:t>taroslověnštinu za původní jazyk Slovanů.</w:t>
      </w:r>
    </w:p>
    <w:p w:rsidR="00F16144" w:rsidRDefault="00F16144" w:rsidP="003D7377">
      <w:pPr>
        <w:jc w:val="both"/>
        <w:rPr>
          <w:rFonts w:cs="Times New Roman"/>
          <w:szCs w:val="24"/>
        </w:rPr>
      </w:pPr>
      <w:r>
        <w:rPr>
          <w:rFonts w:cs="Times New Roman"/>
          <w:szCs w:val="24"/>
        </w:rPr>
        <w:t>Dobrovského chybné označení staroslověnštiny za přirozený jazyk vyvrací piarista Gelasius Dobner, který převedl Hájkovu kroniku do latiny a poukázal na některé historické nesrovnalosti (Venceslai Hájek a Liboczan Annales Bohemorum).</w:t>
      </w:r>
    </w:p>
    <w:p w:rsidR="000B3F03" w:rsidRDefault="003254CE" w:rsidP="003D7377">
      <w:pPr>
        <w:jc w:val="both"/>
        <w:rPr>
          <w:rFonts w:cs="Times New Roman"/>
          <w:szCs w:val="24"/>
        </w:rPr>
      </w:pPr>
      <w:r>
        <w:rPr>
          <w:rFonts w:cs="Times New Roman"/>
          <w:szCs w:val="24"/>
        </w:rPr>
        <w:t>Šíření myšlenek národního obrození probíhalo, jak už bylo řečeno, po vzoru hnutí Sturm und Drang na divadle, významnou scénou se stalo divadlo Bouda, jehož zakladatel Václav Thám kolem sebe vytvořil celou skupinu básníků a dramatiků, zvanou Thámovci. Ti se snažili dokázat použitelnost češtiny v</w:t>
      </w:r>
      <w:r w:rsidR="00B51F31">
        <w:rPr>
          <w:rFonts w:cs="Times New Roman"/>
          <w:szCs w:val="24"/>
        </w:rPr>
        <w:t> </w:t>
      </w:r>
      <w:r>
        <w:rPr>
          <w:rFonts w:cs="Times New Roman"/>
          <w:szCs w:val="24"/>
        </w:rPr>
        <w:t>poezii</w:t>
      </w:r>
      <w:r w:rsidR="00B51F31">
        <w:rPr>
          <w:rFonts w:cs="Times New Roman"/>
          <w:szCs w:val="24"/>
        </w:rPr>
        <w:t xml:space="preserve"> (almanach Básně v řeči vázané)</w:t>
      </w:r>
      <w:r>
        <w:rPr>
          <w:rFonts w:cs="Times New Roman"/>
          <w:szCs w:val="24"/>
        </w:rPr>
        <w:t xml:space="preserve">. </w:t>
      </w:r>
      <w:r w:rsidR="00DE1605">
        <w:rPr>
          <w:rFonts w:cs="Times New Roman"/>
          <w:szCs w:val="24"/>
        </w:rPr>
        <w:t xml:space="preserve">Vedle V. Tháma k ní patřil jeho starší bratr Karel Ignác, který do češtiny překládal Shakespeara a Schillera, zařadil se také k apologetům češtiny (Obrana jazyka českého proti zlobivým jeho utrhačům). </w:t>
      </w:r>
      <w:r w:rsidR="003F65AA">
        <w:rPr>
          <w:rFonts w:cs="Times New Roman"/>
          <w:szCs w:val="24"/>
        </w:rPr>
        <w:t xml:space="preserve">Dále se zde řadí český nakladatel a novinář Václav Matěj Kramerius, v jehož České expedici začaly vycházet Krameriusovy c. k. pražské poštovní noviny. </w:t>
      </w:r>
      <w:r w:rsidR="006749C4">
        <w:rPr>
          <w:rFonts w:cs="Times New Roman"/>
          <w:szCs w:val="24"/>
        </w:rPr>
        <w:t>Kromě toho upravoval k vydání lidovou četbu.</w:t>
      </w:r>
      <w:r w:rsidR="000B3F03">
        <w:rPr>
          <w:rFonts w:cs="Times New Roman"/>
          <w:szCs w:val="24"/>
        </w:rPr>
        <w:t xml:space="preserve"> Působení Thámovců na poli poezie nebylo příliš úspěšné, jelikož používali pro češtinu nepřirozený sylabický verš.</w:t>
      </w:r>
    </w:p>
    <w:p w:rsidR="00B51F31" w:rsidRDefault="005A3F0C" w:rsidP="003D7377">
      <w:pPr>
        <w:jc w:val="both"/>
        <w:rPr>
          <w:rFonts w:cs="Times New Roman"/>
          <w:szCs w:val="24"/>
        </w:rPr>
      </w:pPr>
      <w:r>
        <w:rPr>
          <w:rFonts w:cs="Times New Roman"/>
          <w:szCs w:val="24"/>
        </w:rPr>
        <w:t xml:space="preserve">O poznání úspěšnější byli Puchmajerovci, kteří použitím sylabotónického verše položili v almanaších Sebrání básní a zpěvů a Nové básně základy moderní české poezie. </w:t>
      </w:r>
      <w:r w:rsidR="00EB1C7B">
        <w:rPr>
          <w:rFonts w:cs="Times New Roman"/>
          <w:szCs w:val="24"/>
        </w:rPr>
        <w:t>Vůdčí osobností Puchmajerovců byl vlastenecky působící kněz Antonín Jaroslav Puchmajer</w:t>
      </w:r>
      <w:r w:rsidR="00C130CC">
        <w:rPr>
          <w:rFonts w:cs="Times New Roman"/>
          <w:szCs w:val="24"/>
        </w:rPr>
        <w:t xml:space="preserve"> (Óda na jazyk český)</w:t>
      </w:r>
      <w:r w:rsidR="00EB1C7B">
        <w:rPr>
          <w:rFonts w:cs="Times New Roman"/>
          <w:szCs w:val="24"/>
        </w:rPr>
        <w:t xml:space="preserve">, </w:t>
      </w:r>
      <w:r w:rsidR="006D0D17">
        <w:rPr>
          <w:rFonts w:cs="Times New Roman"/>
          <w:szCs w:val="24"/>
        </w:rPr>
        <w:t>spolu s ním tvořil dnes polozapomenutý básník Šebestián Hněvkovský</w:t>
      </w:r>
      <w:r w:rsidR="00D05997">
        <w:rPr>
          <w:rFonts w:cs="Times New Roman"/>
          <w:szCs w:val="24"/>
        </w:rPr>
        <w:t xml:space="preserve"> (Děvín)</w:t>
      </w:r>
      <w:r w:rsidR="006D0D17">
        <w:rPr>
          <w:rFonts w:cs="Times New Roman"/>
          <w:szCs w:val="24"/>
        </w:rPr>
        <w:t>.</w:t>
      </w:r>
    </w:p>
    <w:p w:rsidR="00A3726B" w:rsidRDefault="00A3726B" w:rsidP="003D7377">
      <w:pPr>
        <w:jc w:val="both"/>
        <w:rPr>
          <w:rFonts w:cs="Times New Roman"/>
          <w:szCs w:val="24"/>
        </w:rPr>
      </w:pPr>
      <w:r>
        <w:rPr>
          <w:rFonts w:cs="Times New Roman"/>
          <w:szCs w:val="24"/>
        </w:rPr>
        <w:lastRenderedPageBreak/>
        <w:t xml:space="preserve">Po ukotvení národního obrození a podpoření národních snah napoleonskými válkami přechází obranná fáze do fáze útočné. Vůdčí osobností je zde jazykovědec Josef Jungmann, který již byl (oproti Dobrovskému) co se budoucnosti češtiny týče optimističtější. </w:t>
      </w:r>
      <w:r w:rsidR="0029340A">
        <w:rPr>
          <w:rFonts w:cs="Times New Roman"/>
          <w:szCs w:val="24"/>
        </w:rPr>
        <w:t>Vydal ve spolupráci s dalšími vědci pětidílný Česko-německý slovník, první českou učebnici (Slovesnost aneb Sbírka příkladů s krátkým pojednáním o slohu)</w:t>
      </w:r>
      <w:r w:rsidR="003B38D5">
        <w:rPr>
          <w:rFonts w:cs="Times New Roman"/>
          <w:szCs w:val="24"/>
        </w:rPr>
        <w:t xml:space="preserve"> a v Historii literatury české periodizoval vývoj české literatury</w:t>
      </w:r>
      <w:r w:rsidR="00213FA1">
        <w:rPr>
          <w:rFonts w:cs="Times New Roman"/>
          <w:szCs w:val="24"/>
        </w:rPr>
        <w:t xml:space="preserve">. Ve Dvojím rozmlouvání o jazyku českém definuje po vzoru Herdera národ. </w:t>
      </w:r>
      <w:r w:rsidR="00B54A79">
        <w:rPr>
          <w:rFonts w:cs="Times New Roman"/>
          <w:szCs w:val="24"/>
        </w:rPr>
        <w:t>Navíc českou literaturu uvádí do světového kontextu překlady zahraničních děl (Miltonův Ztracený ráj, Atala F. R. Chateaubrianda, Goethe, Schiller).</w:t>
      </w:r>
    </w:p>
    <w:p w:rsidR="009D6065" w:rsidRDefault="006416A0" w:rsidP="003D7377">
      <w:pPr>
        <w:jc w:val="both"/>
        <w:rPr>
          <w:rFonts w:cs="Times New Roman"/>
          <w:szCs w:val="24"/>
        </w:rPr>
      </w:pPr>
      <w:r>
        <w:rPr>
          <w:rFonts w:cs="Times New Roman"/>
          <w:szCs w:val="24"/>
        </w:rPr>
        <w:t>Dalšího vývoje se v útočné fázi národního obrození dostalo českému dramatu, stalo se tak zásluhou Václava Klimenta Klicpery (viz výše) a zejména Jana Nepomuka Štěpánka, ředitele českých představení v Nosticově divadle</w:t>
      </w:r>
      <w:r w:rsidR="00CD50DA">
        <w:rPr>
          <w:rFonts w:cs="Times New Roman"/>
          <w:szCs w:val="24"/>
        </w:rPr>
        <w:t xml:space="preserve"> (Obležení Prahy od Švejdů, Břetislav První, český Achilles, Čech a Němec, Berounské koláče).</w:t>
      </w:r>
    </w:p>
    <w:p w:rsidR="007E6786" w:rsidRDefault="007E6786" w:rsidP="003D7377">
      <w:pPr>
        <w:jc w:val="both"/>
        <w:rPr>
          <w:rFonts w:cs="Times New Roman"/>
          <w:szCs w:val="24"/>
        </w:rPr>
      </w:pPr>
      <w:r>
        <w:rPr>
          <w:rFonts w:cs="Times New Roman"/>
          <w:szCs w:val="24"/>
        </w:rPr>
        <w:t xml:space="preserve">V této etapě také vzniká a prosazuje se etapa panslavismu. Mezi jeho největší zastánce patří básník slovenského původu Jan Kollár, evangelický farář, jehož múzou byla jeho německá manželka. </w:t>
      </w:r>
      <w:r w:rsidR="007D1CAB">
        <w:rPr>
          <w:rFonts w:cs="Times New Roman"/>
          <w:szCs w:val="24"/>
        </w:rPr>
        <w:t>Své sběratelské úsilí promítl do sbírky Národní zpívánky, panslavistické názory můžeme sledovat ve spise O literárnej vzájemnosti mezi kmeny a nářečími slavskými. Vrcholem jeho díla je však básnická sbírka Slávy dcera, kde se snaží uplatňovat časoměrnou poezii</w:t>
      </w:r>
      <w:r w:rsidR="006811C3">
        <w:rPr>
          <w:rFonts w:cs="Times New Roman"/>
          <w:szCs w:val="24"/>
        </w:rPr>
        <w:t xml:space="preserve"> (v předzpěvu)</w:t>
      </w:r>
      <w:r w:rsidR="007D1CAB">
        <w:rPr>
          <w:rFonts w:cs="Times New Roman"/>
          <w:szCs w:val="24"/>
        </w:rPr>
        <w:t>, která je však pro češtinu nepřirozená.</w:t>
      </w:r>
    </w:p>
    <w:p w:rsidR="006811C3" w:rsidRDefault="002D7844" w:rsidP="003D7377">
      <w:pPr>
        <w:jc w:val="both"/>
        <w:rPr>
          <w:rFonts w:cs="Times New Roman"/>
          <w:szCs w:val="24"/>
        </w:rPr>
      </w:pPr>
      <w:r>
        <w:rPr>
          <w:rFonts w:cs="Times New Roman"/>
          <w:szCs w:val="24"/>
        </w:rPr>
        <w:t xml:space="preserve">Dalším významným panslavistou je pak František Ladislav Čelakovský, autor tzv. ohlasové tvorby, která cíleně napodobuje lidové vzory, jedná se však o originály, nikoliv o epigonství. </w:t>
      </w:r>
      <w:r w:rsidR="00AA2638">
        <w:rPr>
          <w:rFonts w:cs="Times New Roman"/>
          <w:szCs w:val="24"/>
        </w:rPr>
        <w:t>V souladu se svými panslavistickými názory chtěl vytvořit ohlasovou poezii všech slovanských národů, nakonec vznikly pouze Ohlasy písní českých a Ohlasy písní ruských.</w:t>
      </w:r>
      <w:r w:rsidR="00720D4F">
        <w:rPr>
          <w:rFonts w:cs="Times New Roman"/>
          <w:szCs w:val="24"/>
        </w:rPr>
        <w:t xml:space="preserve"> Ve sběratelském úsilí sebral České národní duchovní písně a Slovanské národní písně</w:t>
      </w:r>
      <w:r w:rsidR="00454F42">
        <w:rPr>
          <w:rFonts w:cs="Times New Roman"/>
          <w:szCs w:val="24"/>
        </w:rPr>
        <w:t xml:space="preserve">, dále pak Mudrosloví národu slovanského v příslovích. </w:t>
      </w:r>
      <w:r w:rsidR="00C7268F">
        <w:rPr>
          <w:rFonts w:cs="Times New Roman"/>
          <w:szCs w:val="24"/>
        </w:rPr>
        <w:t>Z</w:t>
      </w:r>
      <w:r w:rsidR="00C51754">
        <w:rPr>
          <w:rFonts w:cs="Times New Roman"/>
          <w:szCs w:val="24"/>
        </w:rPr>
        <w:t>e</w:t>
      </w:r>
      <w:r w:rsidR="00C7268F">
        <w:rPr>
          <w:rFonts w:cs="Times New Roman"/>
          <w:szCs w:val="24"/>
        </w:rPr>
        <w:t> slavistického konceptu jeho díla se vymyká básnická sbírka Růže stolistá, obsahující stovku milostných básní.</w:t>
      </w:r>
    </w:p>
    <w:p w:rsidR="00C51754" w:rsidRDefault="00C51754" w:rsidP="003D7377">
      <w:pPr>
        <w:jc w:val="both"/>
        <w:rPr>
          <w:rFonts w:cs="Times New Roman"/>
          <w:szCs w:val="24"/>
        </w:rPr>
      </w:pPr>
      <w:r>
        <w:rPr>
          <w:rFonts w:cs="Times New Roman"/>
          <w:szCs w:val="24"/>
        </w:rPr>
        <w:t xml:space="preserve">Nejtalentovanějším, ovšem pro jeho „odnárodnění“ méně připomínaným, básníkem této éry byl Matěj Milota Zdirad Polák, voják rakouské armády, který se s posádkou přesunul do Itálie. </w:t>
      </w:r>
      <w:r w:rsidR="00566EF3">
        <w:rPr>
          <w:rFonts w:cs="Times New Roman"/>
          <w:szCs w:val="24"/>
        </w:rPr>
        <w:t>Svůj talent uplatnil zejména v (podle něj) stěžejním díle Vznešenost hudby, které bohužel shořelo, a Vznešenost přírody, skladby o 6 zpěvech a časomírou psané</w:t>
      </w:r>
      <w:r w:rsidR="00AB56DA">
        <w:rPr>
          <w:rFonts w:cs="Times New Roman"/>
          <w:szCs w:val="24"/>
        </w:rPr>
        <w:t>m předzpěvu</w:t>
      </w:r>
      <w:r w:rsidR="00566EF3">
        <w:rPr>
          <w:rFonts w:cs="Times New Roman"/>
          <w:szCs w:val="24"/>
        </w:rPr>
        <w:t>.</w:t>
      </w:r>
    </w:p>
    <w:p w:rsidR="00AB56DA" w:rsidRPr="003D7377" w:rsidRDefault="00095685" w:rsidP="003D7377">
      <w:pPr>
        <w:jc w:val="both"/>
        <w:rPr>
          <w:rFonts w:cs="Times New Roman"/>
          <w:szCs w:val="24"/>
        </w:rPr>
      </w:pPr>
      <w:r>
        <w:rPr>
          <w:rFonts w:cs="Times New Roman"/>
          <w:szCs w:val="24"/>
        </w:rPr>
        <w:t xml:space="preserve">Druhou etapu národního obrození poskvrnily pokusy o podvrh starých česky psaných děl, souhrnně označované jako Rukopisy. </w:t>
      </w:r>
      <w:r w:rsidR="00264516">
        <w:rPr>
          <w:rFonts w:cs="Times New Roman"/>
          <w:szCs w:val="24"/>
        </w:rPr>
        <w:t xml:space="preserve">Kolem nich se shromáždila skupina sestávající z Václava Hanky, Josefa Lindy, Jana Nepomuka Václava Zimmermanna a malíře Františka Horčičky. </w:t>
      </w:r>
      <w:r w:rsidR="006B3B36">
        <w:rPr>
          <w:rFonts w:cs="Times New Roman"/>
          <w:szCs w:val="24"/>
        </w:rPr>
        <w:t>Prvním testovacím balónkem byl objev Písně vyšehradské, která měla milostnou tématiku. Po vřelém přijetí veřejností Václav Hanka „objevil“</w:t>
      </w:r>
      <w:r w:rsidR="0064483E">
        <w:rPr>
          <w:rFonts w:cs="Times New Roman"/>
          <w:szCs w:val="24"/>
        </w:rPr>
        <w:t xml:space="preserve"> roku 1817</w:t>
      </w:r>
      <w:r w:rsidR="006B3B36">
        <w:rPr>
          <w:rFonts w:cs="Times New Roman"/>
          <w:szCs w:val="24"/>
        </w:rPr>
        <w:t xml:space="preserve"> v kostele ve Dvoře Králové Rukopis Královédvorský, údajně fragment rozsáhlého díla, ze kterého se na pergamenech dochovalo po šesti epických básních a lyrických písních a dvě lyrickoepické skladby.</w:t>
      </w:r>
      <w:r w:rsidR="00CF5407">
        <w:rPr>
          <w:rFonts w:cs="Times New Roman"/>
          <w:szCs w:val="24"/>
        </w:rPr>
        <w:t xml:space="preserve"> Toto dílo, údajně ze 13. století bylo veřejností vřele přijato a nepravost nepoznal ani Josef Dobrovský. </w:t>
      </w:r>
      <w:r w:rsidR="00700E6A">
        <w:rPr>
          <w:rFonts w:cs="Times New Roman"/>
          <w:szCs w:val="24"/>
        </w:rPr>
        <w:t xml:space="preserve">Ten však správně vytušil podvod u dalšího zázračného nálezu, když ze zámku Zelená hora přišel nejvyššímu purkrabímu Kolowratovi </w:t>
      </w:r>
      <w:r w:rsidR="00EA10A8">
        <w:rPr>
          <w:rFonts w:cs="Times New Roman"/>
          <w:szCs w:val="24"/>
        </w:rPr>
        <w:t xml:space="preserve">roku 1818 </w:t>
      </w:r>
      <w:r w:rsidR="00700E6A">
        <w:rPr>
          <w:rFonts w:cs="Times New Roman"/>
          <w:szCs w:val="24"/>
        </w:rPr>
        <w:t xml:space="preserve">Rukopis zelenohorský, údajně z 9. století. </w:t>
      </w:r>
      <w:r w:rsidR="00233DF0">
        <w:rPr>
          <w:rFonts w:cs="Times New Roman"/>
          <w:szCs w:val="24"/>
        </w:rPr>
        <w:t>Ten obsahoval např. legendární Libušin soud, zároveň se</w:t>
      </w:r>
      <w:r w:rsidR="009F6D29">
        <w:rPr>
          <w:rFonts w:cs="Times New Roman"/>
          <w:szCs w:val="24"/>
        </w:rPr>
        <w:t xml:space="preserve"> </w:t>
      </w:r>
      <w:r w:rsidR="00233DF0">
        <w:rPr>
          <w:rFonts w:cs="Times New Roman"/>
          <w:szCs w:val="24"/>
        </w:rPr>
        <w:t>dopustil chyb –</w:t>
      </w:r>
      <w:r w:rsidR="00D001E0">
        <w:rPr>
          <w:rFonts w:cs="Times New Roman"/>
          <w:szCs w:val="24"/>
        </w:rPr>
        <w:t xml:space="preserve"> t</w:t>
      </w:r>
      <w:r w:rsidR="009F6D29">
        <w:rPr>
          <w:rFonts w:cs="Times New Roman"/>
          <w:szCs w:val="24"/>
        </w:rPr>
        <w:t xml:space="preserve">ehdy </w:t>
      </w:r>
      <w:r w:rsidR="00233DF0">
        <w:rPr>
          <w:rFonts w:cs="Times New Roman"/>
          <w:szCs w:val="24"/>
        </w:rPr>
        <w:t xml:space="preserve">neexistující místa, chybně označil za sídlo prvních Přemyslovců Vyšehrad. </w:t>
      </w:r>
      <w:r w:rsidR="004E7393">
        <w:rPr>
          <w:rFonts w:cs="Times New Roman"/>
          <w:szCs w:val="24"/>
        </w:rPr>
        <w:t>Dalšího roku následoval objev Milostné písně krále Václava,</w:t>
      </w:r>
      <w:r w:rsidR="009F6D29">
        <w:rPr>
          <w:rFonts w:cs="Times New Roman"/>
          <w:szCs w:val="24"/>
        </w:rPr>
        <w:t xml:space="preserve"> </w:t>
      </w:r>
      <w:r w:rsidR="004E7393">
        <w:rPr>
          <w:rFonts w:cs="Times New Roman"/>
          <w:szCs w:val="24"/>
        </w:rPr>
        <w:t xml:space="preserve">byla přisouzena německy píšícímu králi Václavu II. </w:t>
      </w:r>
      <w:r w:rsidR="00151F93">
        <w:rPr>
          <w:rFonts w:cs="Times New Roman"/>
          <w:szCs w:val="24"/>
        </w:rPr>
        <w:t xml:space="preserve">Dále objeveny Zlomek evangelia sv. Jana a glosy ve slovníku Mater verborum. Nepravost prokázána </w:t>
      </w:r>
      <w:r w:rsidR="009D6CC1">
        <w:rPr>
          <w:rFonts w:cs="Times New Roman"/>
          <w:szCs w:val="24"/>
        </w:rPr>
        <w:t xml:space="preserve">T. G. </w:t>
      </w:r>
      <w:r w:rsidR="00151F93">
        <w:rPr>
          <w:rFonts w:cs="Times New Roman"/>
          <w:szCs w:val="24"/>
        </w:rPr>
        <w:t xml:space="preserve">Masarykem, </w:t>
      </w:r>
      <w:r w:rsidR="009D6CC1">
        <w:rPr>
          <w:rFonts w:cs="Times New Roman"/>
          <w:szCs w:val="24"/>
        </w:rPr>
        <w:t xml:space="preserve">J. </w:t>
      </w:r>
      <w:r w:rsidR="00151F93">
        <w:rPr>
          <w:rFonts w:cs="Times New Roman"/>
          <w:szCs w:val="24"/>
        </w:rPr>
        <w:t xml:space="preserve">Gebauerem </w:t>
      </w:r>
      <w:r w:rsidR="009D6CC1">
        <w:rPr>
          <w:rFonts w:cs="Times New Roman"/>
          <w:szCs w:val="24"/>
        </w:rPr>
        <w:t xml:space="preserve">a J. </w:t>
      </w:r>
      <w:r w:rsidR="00151F93">
        <w:rPr>
          <w:rFonts w:cs="Times New Roman"/>
          <w:szCs w:val="24"/>
        </w:rPr>
        <w:t>Gollem</w:t>
      </w:r>
      <w:r w:rsidR="009F6D29">
        <w:rPr>
          <w:rFonts w:cs="Times New Roman"/>
          <w:szCs w:val="24"/>
        </w:rPr>
        <w:t xml:space="preserve">. </w:t>
      </w:r>
      <w:r w:rsidR="00D001E0">
        <w:rPr>
          <w:rFonts w:cs="Times New Roman"/>
          <w:szCs w:val="24"/>
        </w:rPr>
        <w:t xml:space="preserve">Zastánci sdruženi v </w:t>
      </w:r>
      <w:r w:rsidR="009F6D29">
        <w:rPr>
          <w:rFonts w:cs="Times New Roman"/>
          <w:szCs w:val="24"/>
        </w:rPr>
        <w:t>Česk</w:t>
      </w:r>
      <w:r w:rsidR="00D001E0">
        <w:rPr>
          <w:rFonts w:cs="Times New Roman"/>
          <w:szCs w:val="24"/>
        </w:rPr>
        <w:t>é</w:t>
      </w:r>
      <w:r w:rsidR="009F6D29">
        <w:rPr>
          <w:rFonts w:cs="Times New Roman"/>
          <w:szCs w:val="24"/>
        </w:rPr>
        <w:t xml:space="preserve"> společnost</w:t>
      </w:r>
      <w:r w:rsidR="00D001E0">
        <w:rPr>
          <w:rFonts w:cs="Times New Roman"/>
          <w:szCs w:val="24"/>
        </w:rPr>
        <w:t>i</w:t>
      </w:r>
      <w:r w:rsidR="009F6D29">
        <w:rPr>
          <w:rFonts w:cs="Times New Roman"/>
          <w:szCs w:val="24"/>
        </w:rPr>
        <w:t xml:space="preserve"> rukopisn</w:t>
      </w:r>
      <w:r w:rsidR="00D001E0">
        <w:rPr>
          <w:rFonts w:cs="Times New Roman"/>
          <w:szCs w:val="24"/>
        </w:rPr>
        <w:t>é</w:t>
      </w:r>
      <w:r w:rsidR="009F6D29">
        <w:rPr>
          <w:rFonts w:cs="Times New Roman"/>
          <w:szCs w:val="24"/>
        </w:rPr>
        <w:t>.</w:t>
      </w:r>
    </w:p>
    <w:sectPr w:rsidR="00AB56DA" w:rsidRPr="003D7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77"/>
    <w:rsid w:val="00053F83"/>
    <w:rsid w:val="0006783C"/>
    <w:rsid w:val="00095685"/>
    <w:rsid w:val="000B3F03"/>
    <w:rsid w:val="00151F93"/>
    <w:rsid w:val="001A1924"/>
    <w:rsid w:val="001B480A"/>
    <w:rsid w:val="00213FA1"/>
    <w:rsid w:val="00233DF0"/>
    <w:rsid w:val="00263E2B"/>
    <w:rsid w:val="00264516"/>
    <w:rsid w:val="0029340A"/>
    <w:rsid w:val="002D7844"/>
    <w:rsid w:val="002E5214"/>
    <w:rsid w:val="00322373"/>
    <w:rsid w:val="003254CE"/>
    <w:rsid w:val="00327194"/>
    <w:rsid w:val="003B38D5"/>
    <w:rsid w:val="003D7377"/>
    <w:rsid w:val="003F65AA"/>
    <w:rsid w:val="00454F42"/>
    <w:rsid w:val="004C01BE"/>
    <w:rsid w:val="004E7393"/>
    <w:rsid w:val="00566EF3"/>
    <w:rsid w:val="005A3F0C"/>
    <w:rsid w:val="005A5CC2"/>
    <w:rsid w:val="005D09A0"/>
    <w:rsid w:val="00633DFD"/>
    <w:rsid w:val="006416A0"/>
    <w:rsid w:val="0064483E"/>
    <w:rsid w:val="006749C4"/>
    <w:rsid w:val="006811C3"/>
    <w:rsid w:val="006867AF"/>
    <w:rsid w:val="006B3B36"/>
    <w:rsid w:val="006C5C69"/>
    <w:rsid w:val="006D0D17"/>
    <w:rsid w:val="006F1B59"/>
    <w:rsid w:val="00700E6A"/>
    <w:rsid w:val="00720D4F"/>
    <w:rsid w:val="00732E8F"/>
    <w:rsid w:val="0078603C"/>
    <w:rsid w:val="00792315"/>
    <w:rsid w:val="007D1CAB"/>
    <w:rsid w:val="007E6786"/>
    <w:rsid w:val="0087399B"/>
    <w:rsid w:val="009B45B1"/>
    <w:rsid w:val="009D6065"/>
    <w:rsid w:val="009D6CC1"/>
    <w:rsid w:val="009F6D29"/>
    <w:rsid w:val="00A3726B"/>
    <w:rsid w:val="00A55758"/>
    <w:rsid w:val="00A839EC"/>
    <w:rsid w:val="00AA2638"/>
    <w:rsid w:val="00AB56DA"/>
    <w:rsid w:val="00B315BC"/>
    <w:rsid w:val="00B43192"/>
    <w:rsid w:val="00B50690"/>
    <w:rsid w:val="00B51F31"/>
    <w:rsid w:val="00B54A79"/>
    <w:rsid w:val="00B61D85"/>
    <w:rsid w:val="00B94FD9"/>
    <w:rsid w:val="00C130CC"/>
    <w:rsid w:val="00C51754"/>
    <w:rsid w:val="00C7268F"/>
    <w:rsid w:val="00C867AB"/>
    <w:rsid w:val="00CD50DA"/>
    <w:rsid w:val="00CF5407"/>
    <w:rsid w:val="00D001E0"/>
    <w:rsid w:val="00D05997"/>
    <w:rsid w:val="00D13AE3"/>
    <w:rsid w:val="00D33AED"/>
    <w:rsid w:val="00D75059"/>
    <w:rsid w:val="00DE1605"/>
    <w:rsid w:val="00E16A60"/>
    <w:rsid w:val="00E338DB"/>
    <w:rsid w:val="00E56CA2"/>
    <w:rsid w:val="00E71B6A"/>
    <w:rsid w:val="00EA10A8"/>
    <w:rsid w:val="00EB1C7B"/>
    <w:rsid w:val="00F16144"/>
    <w:rsid w:val="00F25A12"/>
    <w:rsid w:val="00F92932"/>
    <w:rsid w:val="00FA36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D2AA"/>
  <w15:chartTrackingRefBased/>
  <w15:docId w15:val="{7B1502AF-FFB1-4D11-9E82-1E672DB2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D7377"/>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1585</Words>
  <Characters>9353</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80</cp:revision>
  <dcterms:created xsi:type="dcterms:W3CDTF">2023-05-09T08:47:00Z</dcterms:created>
  <dcterms:modified xsi:type="dcterms:W3CDTF">2023-05-09T11:42:00Z</dcterms:modified>
</cp:coreProperties>
</file>