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s7vnywyx6jk" w:id="0"/>
      <w:bookmarkEnd w:id="0"/>
      <w:r w:rsidDel="00000000" w:rsidR="00000000" w:rsidRPr="00000000">
        <w:rPr>
          <w:rtl w:val="0"/>
        </w:rPr>
        <w:t xml:space="preserve">Osel a stín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yap3cwjwqt4b" w:id="1"/>
      <w:bookmarkEnd w:id="1"/>
      <w:r w:rsidDel="00000000" w:rsidR="00000000" w:rsidRPr="00000000">
        <w:rPr>
          <w:rtl w:val="0"/>
        </w:rPr>
        <w:t xml:space="preserve">Zařazení výňatku do kontextu díla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První obraz - hostina u Hippodroma na počest výročí svatby s Hekatombou. Druhý obraz - představení tržiště, život nižší vrstvy. Ve druhém obraze také přijedou do vesnice Skočdopolis a Nejezchebos, kteří se začnou hádat o to, zda by měl Nejezchlebos zaplatit speciální taxu Skočdopolovi za stín vrhaný jeho oslem. Během jejich hádky se na trh dostaví Hippodromos a Kontokorentos a vedou hádku k soudu. Celé politické spektrum se rozdělí na Oslaře a Stínaře. To se ale nelíbí Skočdopolovi a Nejezchlebovi, ti chtějí z celého sporu vycouvat.  Posléze soudce odhalí Skočdopolovo krácení daní a Nejezchlebovu práci bez licence, tak je oba zavře.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Kontokorentos opije žalářníka, aby mohl Nejezchlebos utéci, ale stane se něco, s čím nepočítal - uteče totiž i Skočdopolis. Oba se vypraví do Kontokorentova domu, kam je jistí lidé nasměrovali. Nejezchlebovi je řečeno, že má jít na radnici, že tam něco dostane, ale to je jen záminka; Kontokorentos chce radnici zapálit a chce, aby byl Nejezchlebos dopaden jako žhář - Hippodromova strana by tím ztratila na vážnosti a on by mohl být diktátorem. Ale Nejezchlebos nelení a spolu se Skočdopolem zabijí osla, jenž byl vlastně příčinou všeho rozkolu. Když to zjistí Kontokorentos a Hippodromos, je již pozdě. Oba vědí, že smrtí osla by se oba dostali do velkého maléru, proto se převléknou za osla oni dva. Mezitím přivedou Skočdopolis a Nejezchlebos lid tam, kde by měl být mrtvý osel, aby mu ukázali, že již není co uctívat. Ovšem najdou tam "osla" živého a zdravého. Osel začne mluvit. Jeho mluva se čím dál víc podobá rétorice Adolfa Hitlera - po chvíli začne dokonce mluvit německy.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10. obraz - deus ex machina, soud nad Skočdopolem a Nejezchlebem - projevili se proti kultu Osla a Stínu. Ovšem uprostřed soudu vystoupí Dionýsos, který způsobí zatmění slunce. Během tohoto zatmění sní lid osla, hra končí.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wjpkmaop1d8a" w:id="2"/>
      <w:bookmarkEnd w:id="2"/>
      <w:r w:rsidDel="00000000" w:rsidR="00000000" w:rsidRPr="00000000">
        <w:rPr>
          <w:rtl w:val="0"/>
        </w:rPr>
        <w:t xml:space="preserve">Téma a motiv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život a politická situace v Abdéře, parafráze na situaci ve světě před 2. sv. válkou, absurdnost a nesmyslnost slepých ideologií, spor osel - stín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qjrd5od3mgx6" w:id="3"/>
      <w:bookmarkEnd w:id="3"/>
      <w:r w:rsidDel="00000000" w:rsidR="00000000" w:rsidRPr="00000000">
        <w:rPr>
          <w:rtl w:val="0"/>
        </w:rPr>
        <w:t xml:space="preserve">Časoprostor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prostor: antická Abdéra, v úvodu je však zmínka, že Abdéra je jen název a můžeme si pod ní představit Kocourkov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čas: dobu děje nelze přesně určit, prolínají se zde dvě časové roviny, Antika a současnost - např. kokain, osel s taxametrem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repq67ppzwxb" w:id="4"/>
      <w:bookmarkEnd w:id="4"/>
      <w:r w:rsidDel="00000000" w:rsidR="00000000" w:rsidRPr="00000000">
        <w:rPr>
          <w:rtl w:val="0"/>
        </w:rPr>
        <w:t xml:space="preserve">Kompoziční výstavba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chronologická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dva díly: prolog + 5 obrazů, 6-10 obraz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pz3f1f3ewnze" w:id="5"/>
      <w:bookmarkEnd w:id="5"/>
      <w:r w:rsidDel="00000000" w:rsidR="00000000" w:rsidRPr="00000000">
        <w:rPr>
          <w:rtl w:val="0"/>
        </w:rPr>
        <w:t xml:space="preserve">Literární druh a žánr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drama, satirická komedie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kokdzd3m2dm0" w:id="6"/>
      <w:bookmarkEnd w:id="6"/>
      <w:r w:rsidDel="00000000" w:rsidR="00000000" w:rsidRPr="00000000">
        <w:rPr>
          <w:rtl w:val="0"/>
        </w:rPr>
        <w:t xml:space="preserve">Vypravěč / lyrický subjekt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bez vypravěče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kvqczhfcc2mv" w:id="7"/>
      <w:bookmarkEnd w:id="7"/>
      <w:r w:rsidDel="00000000" w:rsidR="00000000" w:rsidRPr="00000000">
        <w:rPr>
          <w:rtl w:val="0"/>
        </w:rPr>
        <w:t xml:space="preserve">Postavy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Hippodromos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vůdce Stínovců (ve sporu brání Nejezchleba), manžel Hekatomby, hájí zájmy lidu, podceňuje se, výbušný, sok Kontokorenta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Kontokorentos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vůdce Oslovců, manžel Synekdochy, obchoduje s otroky, materialista (peníze &gt; lid)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Hekatomba, Synekdocha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obě udržují vztah s </w:t>
      </w:r>
      <w:r w:rsidDel="00000000" w:rsidR="00000000" w:rsidRPr="00000000">
        <w:rPr>
          <w:rtl w:val="0"/>
        </w:rPr>
        <w:t xml:space="preserve">Rekordiklem</w:t>
      </w:r>
      <w:r w:rsidDel="00000000" w:rsidR="00000000" w:rsidRPr="00000000">
        <w:rPr>
          <w:rtl w:val="0"/>
        </w:rPr>
        <w:t xml:space="preserve">, využívají </w:t>
      </w:r>
      <w:r w:rsidDel="00000000" w:rsidR="00000000" w:rsidRPr="00000000">
        <w:rPr>
          <w:rtl w:val="0"/>
        </w:rPr>
        <w:t xml:space="preserve">peněz</w:t>
      </w:r>
      <w:r w:rsidDel="00000000" w:rsidR="00000000" w:rsidRPr="00000000">
        <w:rPr>
          <w:rtl w:val="0"/>
        </w:rPr>
        <w:t xml:space="preserve"> svých mužů na vydržování svého milence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Rekordikles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atlet v hodu oštěpem, pohledný, svalnatý, miláček dam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Skočdopolis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oslař, provozovatel taxislužby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Nejezchlebos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zubař, chytřejší než skočdopolis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Paprikides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soudce, spojí se s Kontokorentem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269nurm7rfih" w:id="8"/>
      <w:bookmarkEnd w:id="8"/>
      <w:r w:rsidDel="00000000" w:rsidR="00000000" w:rsidRPr="00000000">
        <w:rPr>
          <w:rtl w:val="0"/>
        </w:rPr>
        <w:t xml:space="preserve">Vyprávěcí způsoby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nevlastní přímá řeč v dialozích postav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nepřímá řeč ve scénických poznámkách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gkkppjqi4fbr" w:id="9"/>
      <w:bookmarkEnd w:id="9"/>
      <w:r w:rsidDel="00000000" w:rsidR="00000000" w:rsidRPr="00000000">
        <w:rPr>
          <w:rtl w:val="0"/>
        </w:rPr>
        <w:t xml:space="preserve">Typy promluv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ich-forma v dialozích, replikách postav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er-forma ve scénických poznámkách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efjqvhcimowc" w:id="10"/>
      <w:bookmarkEnd w:id="10"/>
      <w:r w:rsidDel="00000000" w:rsidR="00000000" w:rsidRPr="00000000">
        <w:rPr>
          <w:rtl w:val="0"/>
        </w:rPr>
        <w:t xml:space="preserve">Jazykové prostředky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spisovná čeština - vyšší vrstvy obyvatelstva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objevuje se obecná čeština - nižší vrstvy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 konci díla i němčina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ironie, alegorie, sarkasmy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1bqxpxk4l4ee" w:id="11"/>
      <w:bookmarkEnd w:id="11"/>
      <w:r w:rsidDel="00000000" w:rsidR="00000000" w:rsidRPr="00000000">
        <w:rPr>
          <w:rtl w:val="0"/>
        </w:rPr>
        <w:t xml:space="preserve">Kontext autorovy tvorby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Jan Werich (1905-80), Jiří Voskovec (1905-81)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Osvobozené divadlo - založeno roku 1925 jako avantgardní divadlo Devětsilu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1927 vstoupili do divadla se svou hrou Vest pocket revue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&gt; uváděli poetistické hry, ale i ostré politické satiry, kritika společnosti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významná spolupráce s hudebním autorem Jaroslavem Ježkem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divadelní hry: Vest Pocket Revue, Caesar, Osel a stín, Balada z hadrů, Kat a blázen, …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r. 1935 Osvobozené divadlo opouštějí, působí v tzv. Spoutaném divadle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r. 1939 všichni 3 emigrují do USA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Voskovec žil převážně ve Spojených státech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Werich se vrátil 1945, spolupracoval s Miroslavem Horníčkem v divadle ABC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8bkti48jc1ns" w:id="12"/>
      <w:bookmarkEnd w:id="12"/>
      <w:r w:rsidDel="00000000" w:rsidR="00000000" w:rsidRPr="00000000">
        <w:rPr>
          <w:rtl w:val="0"/>
        </w:rPr>
        <w:t xml:space="preserve">Literární / obecně-kulturní kontext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česká meziválečná literatura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současníci: Jindřich Honzl (režisér OD), V. Nezval (Básně noci), Jaroslav Seifert, Zdeněk Jirotka (Saturnin)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O. divadlo působilo jako vzor při zrodu divadel malých forem v 60. letech: Semafor, Ypsilon, Husa na provázku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 stopách V+W se vydali např. Suchý a Šlitr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