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lakomec – MOLIÈRE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r w:rsidDel="00000000" w:rsidR="00000000" w:rsidRPr="00000000">
        <w:rPr>
          <w:u w:val="single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Molière (Jean-Baptiste Poquelin)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*1622 – 1673, Paříž, doba vlády Ludvíka XIV.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patří k nejslavnějším dramatikům francouzského i světového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klasicismu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pocházel z bohaté rodiny, studoval práva, připravoval se na kariéru notáře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proti vůli své rodiny se stal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komediantem, život zasvětil divadlu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začínal jako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 kočovné společnosti → později si vytvořil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vlastní divadelní soubor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Skvělé divadlo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mimo jiné byl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režisérem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spisovatelem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proslavil se především mezi chudinou, účinkoval také na královském dvoře – spolupráce s hudebním skladatelem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Jeanem-Baptistem Lullym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nevycházel s rodinou, aby ji neuvedl do hanby → jméno Moli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zemřel roku 1673 na tuberkulózu na jevišti při hře Zdravý nemocný, kde hrál hlavní roli</w:t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ZNAKY AUTOROVy TVORBY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zabýval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tzv. nízkou literaturou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(satira, bajka, komedie, fraška) – především komedií a fraškou ve stylu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komedie Dell’arte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(veselohra, všední problémy zachyceny ironicky, druh improvizovaného italského divadla)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satirické komedie – veršované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(Misantrop)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prozaické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(Lakomec)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tematicky se zaměřují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nešvary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tehdejší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francouzské vyšší společnosti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(lakota, naivita, snobství, hypochondři) (kritizoval, zesměšňoval)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poukazoval na témata, kterých se příliš nemluvilo, poukazoval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postavení žen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 společnosti a v rodině, objevuje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náboženské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pokrytectví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(Tartuffe)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snobství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nebo měšťanskou snahu napodobovat šlechtu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dostával se do častých sporů s královským dvorem a církví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jeho postavy jsou ztvárněním všech možných výrazných typů, a tak dosahují nadčasové platnosti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nadčasový a důmyslný je také jeho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bohatý slovník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archaismy, neologismy, hovorové a nářeční prvky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některé fráze z jeho her jsou natolik známé, že přešly i do běžné řeči – př. Harpagon – lakomec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DALŠÍ DÍLA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Tartuffe (pokrytec)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hra o 5 dějstvích, nejvíce útočila proti církvi, poukazuje na pokrytectví a chvástání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Zdravý a nemocný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hra o 3 dějstvích, jeho poslední hra, útok na sobectví a pokrytectví lékařů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Misantrop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kritika vypočítavosti šlechty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 Juan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pokrytecký šlechtic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KLASICISMUS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umělecký sloh,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Francie, 17.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vznikl jako reakce na přezdobené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baroko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směr, který se navrací k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přírodě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přísná estetická pravidla, přesnost, jasnost, srozumitelnost, nutnost řádu a morálky, důraz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rozum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povinnost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literatura: zejména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epická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dramatická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tvorba → Aristotelova zásada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jednoty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dodržení jednoty místa, času a děje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literární žánry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vysoké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(eposy, ódy, tragédie – o životě vysokých vrstev, př. vladaři, vojevůdci) 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nízké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(komedie, fraška, bajka, satira – postavy neurozené, náměty ze současnosti)</w:t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DALŠÍ AUTOŘI: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Pierre Corneille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(Cid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Jean Racine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Faidra)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Jean de La Fontaine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Bajky)</w:t>
      </w:r>
    </w:p>
    <w:p w:rsidR="00000000" w:rsidDel="00000000" w:rsidP="00000000" w:rsidRDefault="00000000" w:rsidRPr="00000000" w14:paraId="00000020">
      <w:pPr>
        <w:pStyle w:val="Heading1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lakomec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inspirace z díla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Komedie o hrnci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Titus Maccius Plautus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druh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Drama (prozaické)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žánr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Komedie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téma a motiv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Harpagonův sobecký život a jeho touha po penězích a ničem jiném bez peněz nemůže žít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zamotané vztahy mezi postavami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kritika lidských vlastností jako je chamtivost a sobeckost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to, jak peníze ovlivňují naše </w:t>
      </w:r>
      <w:r w:rsidDel="00000000" w:rsidR="00000000" w:rsidRPr="00000000">
        <w:rPr>
          <w:rtl w:val="0"/>
        </w:rPr>
        <w:t xml:space="preserve">životy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kam až to může zajít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touha po penězích dokáže zcela změnit chování lidí a možnost ztráty </w:t>
      </w:r>
      <w:r w:rsidDel="00000000" w:rsidR="00000000" w:rsidRPr="00000000">
        <w:rPr>
          <w:rtl w:val="0"/>
        </w:rPr>
        <w:t xml:space="preserve">peněz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zcela mění naše uvažování (Harpagon byl schopen obětovat svou rodinu za peníze)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 životě nejsou důležité jen peníze, šťastný může být člověk i bez nich</w:t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kompozice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hra o 5 dějstvích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chronologická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výstavba děje, reálný čas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příběh je vyprávěn pomocí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dialogů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monologů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prostřednictvím přímé řeči mezi několika postavami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dodržení jednoty místa, času a děje (klasicismus)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zábavná komediální zápletka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podrobná a zdařilá charakteristika postav</w:t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časoprostor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děj se odehrává v z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17. století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(1670), v Paříži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Harpagonův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dům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policejní stanice</w:t>
      </w:r>
    </w:p>
    <w:p w:rsidR="00000000" w:rsidDel="00000000" w:rsidP="00000000" w:rsidRDefault="00000000" w:rsidRPr="00000000" w14:paraId="00000034">
      <w:pPr>
        <w:pStyle w:val="Heading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jazyk a vypravěč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živé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plné hovorových obratů, zejména u Harpagonova služebnictva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mnohdy najdeme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anaforu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zvláště ve vypjatých scénách (opakování slov na začátku vět)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často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satirický tón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ironie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nadsázka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psáno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spisovným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jazykem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archaismy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občasné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vulgarismy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citově zabarvená slova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(když Harpagon hovoří o penězích)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tropy a figury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metonymie a přirovnání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hlavní postavy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Harpagon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hlavní postava; lakomý vdovec, zajímá se jen o sebe a své peníze; chamtivý, bezcitný, pro peníze je schopen obětovat absolutně všechno; nenapravitelný sobec, neuznává city druhých; bohatne půjčováním peněz s vysokým úrokem (lichva); chce výhodně provdat a oženit své děti; sám touží Marianě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Kleant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syn Harpagona; mladý muž dobrých společ. způsobů, velmi kultivovaný; zamilovaný do Mariany a chce si ji vzít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Eliška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dcera Harpagona; zamilovaná do Valéra; bojuje za své štěstí a nechce se provdat za muže, kterého jí vybral otec, a kterého nemiluje; věří v pravou lásku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velmi krásná dívka; miluje Kleanta a nešťastně přihlíží Harpagonovu dvoření; skromná, plachá, působí velmi křehce; vede tichý život po boku své nemocné matky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Valér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zamilovaný do Elišky, pracuje v domě Harpagone jako správce, aby byl Elišce nablízku; snaží se co nejvíce zalíbit Harpagonovi; chce se před svým pánem ukázat v co nejlepším světle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Anselm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starý muž, navenek bohatý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 skutečnosti dobrosrdečný šlechtic – otec Mariany a Valéra; později se ukáže, že jeho pravé jméno je Toms d’Alburci; svým vstupem do hry završí děj dobrým koncem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Frosina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chytrá intrikářka, dohazovačka; jako jediná zná pravé poměry v celé rodině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Fleche (Štika, Šindel, Čipera)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sluha Kleanta, je si vědom Harpagonových vlastností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Jakub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Harpagonův kuchář, kočí a sluha na všechno; podlý a pomstichtivý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heading=h.b6n10231p7i3" w:id="6"/>
      <w:bookmarkEnd w:id="6"/>
      <w:r w:rsidDel="00000000" w:rsidR="00000000" w:rsidRPr="00000000">
        <w:rPr>
          <w:rtl w:val="0"/>
        </w:rPr>
        <w:t xml:space="preserve">děj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Jedná se o divadelní hru, v níž hlavní postavu ztvárňuje bohatý vdovec Harpagon. Svoje bohatství shromáždil nečestným způsobem - jako lichvář, který půjčoval peníze za vysoký úrok.Celé své jednání a chování podřizuje pouze penězům. Chce, aby se jeho syn Kleant oženil s bohatou vdovou, dcera Elišku chce zase provdat za boháče Anselma, jenž je starý a bohatý. Jenže syn Kleant miluje Marianu, jíž si chce Harpagon vít sám a Eliška miluje Valéra...Pak Harpagon zjistí, že se mu ztratila je skříňka, ve které měl všechny své peníze. Podezřívá každého, služebnictvo i své děti, že mu peníze ukradli. Peníze mu však schoval jeho sluha.Nakonec vyjde najevo, že Mariana i Valér jsou oba dětmi boháče Anselma, a tak Harpagon souhlasí, aby byla svatba, protože Anselm všechno zaplatí, a Harpagon dostane zpět své peníze...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00" w:line="240" w:lineRule="auto"/>
      <w:ind w:left="72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3.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Lakomec - Molière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ln" w:default="1">
    <w:name w:val="Normal"/>
    <w:qFormat w:val="1"/>
    <w:rsid w:val="00281C02"/>
  </w:style>
  <w:style w:type="paragraph" w:styleId="Nadpis1">
    <w:name w:val="heading 1"/>
    <w:basedOn w:val="Normln"/>
    <w:next w:val="Normln"/>
    <w:link w:val="Nadpis1Char"/>
    <w:uiPriority w:val="9"/>
    <w:qFormat w:val="1"/>
    <w:rsid w:val="00281C02"/>
    <w:pPr>
      <w:pBdr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pBdr>
      <w:shd w:color="auto" w:fill="5b9bd5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281C02"/>
    <w:pPr>
      <w:pBdr>
        <w:top w:color="deeaf6" w:space="0" w:sz="24" w:themeColor="accent1" w:themeTint="000033" w:val="single"/>
        <w:left w:color="deeaf6" w:space="0" w:sz="24" w:themeColor="accent1" w:themeTint="000033" w:val="single"/>
        <w:bottom w:color="deeaf6" w:space="0" w:sz="24" w:themeColor="accent1" w:themeTint="000033" w:val="single"/>
        <w:right w:color="deeaf6" w:space="0" w:sz="24" w:themeColor="accent1" w:themeTint="000033" w:val="single"/>
      </w:pBdr>
      <w:shd w:color="auto" w:fill="deeaf6" w:themeFill="accent1" w:themeFillTint="000033" w:val="clear"/>
      <w:spacing w:after="0"/>
      <w:outlineLvl w:val="1"/>
    </w:pPr>
    <w:rPr>
      <w:caps w:val="1"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 w:val="1"/>
    <w:qFormat w:val="1"/>
    <w:rsid w:val="00281C02"/>
    <w:pPr>
      <w:pBdr>
        <w:top w:color="5b9bd5" w:space="2" w:sz="6" w:themeColor="accent1" w:val="single"/>
      </w:pBdr>
      <w:spacing w:after="0" w:before="300"/>
      <w:outlineLvl w:val="2"/>
    </w:pPr>
    <w:rPr>
      <w:caps w:val="1"/>
      <w:color w:val="1f4d78" w:themeColor="accent1" w:themeShade="0000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 w:val="1"/>
    <w:qFormat w:val="1"/>
    <w:rsid w:val="00281C02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281C02"/>
    <w:pPr>
      <w:pBdr>
        <w:bottom w:color="5b9bd5" w:space="1" w:sz="6" w:themeColor="accent1" w:val="single"/>
      </w:pBdr>
      <w:spacing w:after="0" w:before="200"/>
      <w:outlineLvl w:val="4"/>
    </w:pPr>
    <w:rPr>
      <w:caps w:val="1"/>
      <w:color w:val="2e74b5" w:themeColor="accent1" w:themeShade="0000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281C02"/>
    <w:pPr>
      <w:pBdr>
        <w:bottom w:color="5b9bd5" w:space="1" w:sz="6" w:themeColor="accent1" w:val="dotted"/>
      </w:pBdr>
      <w:spacing w:after="0" w:before="200"/>
      <w:outlineLvl w:val="5"/>
    </w:pPr>
    <w:rPr>
      <w:caps w:val="1"/>
      <w:color w:val="2e74b5" w:themeColor="accent1" w:themeShade="0000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281C02"/>
    <w:pPr>
      <w:spacing w:after="0" w:before="200"/>
      <w:outlineLvl w:val="6"/>
    </w:pPr>
    <w:rPr>
      <w:caps w:val="1"/>
      <w:color w:val="2e74b5" w:themeColor="accent1" w:themeShade="0000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281C02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281C02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1-Maturita" w:customStyle="1">
    <w:name w:val="Nadpis 1 - Maturita"/>
    <w:next w:val="Normln-Maturita"/>
    <w:rsid w:val="000F46C4"/>
    <w:pPr>
      <w:spacing w:line="240" w:lineRule="auto"/>
      <w:ind w:left="85" w:hanging="85"/>
    </w:pPr>
    <w:rPr>
      <w:b w:val="1"/>
      <w:sz w:val="28"/>
      <w:u w:val="double"/>
    </w:rPr>
  </w:style>
  <w:style w:type="paragraph" w:styleId="Nadpis2-Maturita" w:customStyle="1">
    <w:name w:val="Nadpis 2 - Maturita"/>
    <w:basedOn w:val="Normln"/>
    <w:next w:val="Normln-Maturita"/>
    <w:link w:val="Nadpis2-MaturitaChar"/>
    <w:rsid w:val="001A0923"/>
    <w:pPr>
      <w:numPr>
        <w:numId w:val="1"/>
      </w:numPr>
      <w:spacing w:line="240" w:lineRule="auto"/>
    </w:pPr>
    <w:rPr>
      <w:b w:val="1"/>
      <w:caps w:val="1"/>
      <w:sz w:val="26"/>
      <w:szCs w:val="26"/>
      <w:u w:val="single"/>
    </w:rPr>
  </w:style>
  <w:style w:type="paragraph" w:styleId="Normln-Maturita" w:customStyle="1">
    <w:name w:val="Normální - Maturita"/>
    <w:basedOn w:val="Normln"/>
    <w:rsid w:val="000F46C4"/>
    <w:pPr>
      <w:numPr>
        <w:numId w:val="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 w:val="1"/>
    <w:rsid w:val="0049351B"/>
    <w:pPr>
      <w:ind w:left="720"/>
      <w:contextualSpacing w:val="1"/>
    </w:pPr>
  </w:style>
  <w:style w:type="character" w:styleId="Nadpis2-MaturitaChar" w:customStyle="1">
    <w:name w:val="Nadpis 2 - Maturita Char"/>
    <w:basedOn w:val="Standardnpsmoodstavce"/>
    <w:link w:val="Nadpis2-Maturita"/>
    <w:rsid w:val="001A0923"/>
    <w:rPr>
      <w:b w:val="1"/>
      <w:caps w:val="1"/>
      <w:sz w:val="26"/>
      <w:szCs w:val="26"/>
      <w:u w:val="single"/>
    </w:rPr>
  </w:style>
  <w:style w:type="paragraph" w:styleId="Nadpis3-Maturita" w:customStyle="1">
    <w:name w:val="Nadpis 3 - Maturita"/>
    <w:basedOn w:val="Normln-Maturita"/>
    <w:next w:val="Normln-Maturita"/>
    <w:link w:val="Nadpis3-MaturitaChar"/>
    <w:rsid w:val="00D44B95"/>
    <w:pPr>
      <w:numPr>
        <w:numId w:val="2"/>
      </w:numPr>
      <w:ind w:left="754" w:hanging="357"/>
    </w:pPr>
    <w:rPr>
      <w:b w:val="1"/>
      <w:caps w:val="1"/>
      <w:sz w:val="24"/>
      <w:u w:val="single"/>
    </w:rPr>
  </w:style>
  <w:style w:type="character" w:styleId="Nadpis3-MaturitaChar" w:customStyle="1">
    <w:name w:val="Nadpis 3 - Maturita Char"/>
    <w:basedOn w:val="Standardnpsmoodstavce"/>
    <w:link w:val="Nadpis3-Maturita"/>
    <w:rsid w:val="00D44B95"/>
    <w:rPr>
      <w:b w:val="1"/>
      <w:caps w:val="1"/>
      <w:sz w:val="24"/>
      <w:szCs w:val="16"/>
      <w:u w:val="single"/>
    </w:rPr>
  </w:style>
  <w:style w:type="paragraph" w:styleId="Nadpis4-Maturita" w:customStyle="1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 w:val="1"/>
      <w:u w:val="single"/>
    </w:rPr>
  </w:style>
  <w:style w:type="character" w:styleId="Nadpis4-MaturitaChar" w:customStyle="1">
    <w:name w:val="Nadpis 4 - Maturita Char"/>
    <w:basedOn w:val="Standardnpsmoodstavce"/>
    <w:link w:val="Nadpis4-Maturita"/>
    <w:rsid w:val="003B0133"/>
    <w:rPr>
      <w:caps w:val="1"/>
      <w:sz w:val="18"/>
      <w:szCs w:val="16"/>
      <w:u w:val="single"/>
    </w:rPr>
  </w:style>
  <w:style w:type="character" w:styleId="Nadpis1Char" w:customStyle="1">
    <w:name w:val="Nadpis 1 Char"/>
    <w:basedOn w:val="Standardnpsmoodstavce"/>
    <w:link w:val="Nadpis1"/>
    <w:uiPriority w:val="9"/>
    <w:rsid w:val="00281C02"/>
    <w:rPr>
      <w:caps w:val="1"/>
      <w:color w:val="ffffff" w:themeColor="background1"/>
      <w:spacing w:val="15"/>
      <w:sz w:val="22"/>
      <w:szCs w:val="22"/>
      <w:shd w:color="auto" w:fill="5b9bd5" w:themeFill="accent1" w:val="clear"/>
    </w:rPr>
  </w:style>
  <w:style w:type="paragraph" w:styleId="Nzev">
    <w:name w:val="Title"/>
    <w:basedOn w:val="Normln"/>
    <w:next w:val="Normln"/>
    <w:link w:val="NzevChar"/>
    <w:uiPriority w:val="10"/>
    <w:qFormat w:val="1"/>
    <w:rsid w:val="00281C02"/>
    <w:pPr>
      <w:spacing w:after="0" w:before="0"/>
    </w:pPr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281C02"/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paragraph" w:styleId="Zhlav">
    <w:name w:val="header"/>
    <w:basedOn w:val="Normln"/>
    <w:link w:val="ZhlavChar"/>
    <w:uiPriority w:val="99"/>
    <w:unhideWhenUsed w:val="1"/>
    <w:rsid w:val="00281C02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281C02"/>
  </w:style>
  <w:style w:type="paragraph" w:styleId="Zpat">
    <w:name w:val="footer"/>
    <w:basedOn w:val="Normln"/>
    <w:link w:val="ZpatChar"/>
    <w:uiPriority w:val="99"/>
    <w:unhideWhenUsed w:val="1"/>
    <w:rsid w:val="00281C02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281C02"/>
  </w:style>
  <w:style w:type="character" w:styleId="Nadpis2Char" w:customStyle="1">
    <w:name w:val="Nadpis 2 Char"/>
    <w:basedOn w:val="Standardnpsmoodstavce"/>
    <w:link w:val="Nadpis2"/>
    <w:uiPriority w:val="9"/>
    <w:rsid w:val="00281C02"/>
    <w:rPr>
      <w:caps w:val="1"/>
      <w:spacing w:val="15"/>
      <w:shd w:color="auto" w:fill="deeaf6" w:themeFill="accent1" w:themeFillTint="000033" w:val="clear"/>
    </w:rPr>
  </w:style>
  <w:style w:type="character" w:styleId="Nadpis3Char" w:customStyle="1">
    <w:name w:val="Nadpis 3 Char"/>
    <w:basedOn w:val="Standardnpsmoodstavce"/>
    <w:link w:val="Nadpis3"/>
    <w:uiPriority w:val="9"/>
    <w:rsid w:val="00281C02"/>
    <w:rPr>
      <w:caps w:val="1"/>
      <w:color w:val="1f4d78" w:themeColor="accent1" w:themeShade="00007F"/>
      <w:spacing w:val="15"/>
    </w:rPr>
  </w:style>
  <w:style w:type="character" w:styleId="Nadpis4Char" w:customStyle="1">
    <w:name w:val="Nadpis 4 Char"/>
    <w:basedOn w:val="Standardnpsmoodstavce"/>
    <w:link w:val="Nadpis4"/>
    <w:uiPriority w:val="9"/>
    <w:rsid w:val="00281C02"/>
    <w:rPr>
      <w:caps w:val="1"/>
      <w:color w:val="2e74b5" w:themeColor="accent1" w:themeShade="0000BF"/>
      <w:spacing w:val="10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281C02"/>
    <w:rPr>
      <w:caps w:val="1"/>
      <w:color w:val="2e74b5" w:themeColor="accent1" w:themeShade="0000BF"/>
      <w:spacing w:val="10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281C02"/>
    <w:rPr>
      <w:caps w:val="1"/>
      <w:color w:val="2e74b5" w:themeColor="accent1" w:themeShade="0000BF"/>
      <w:spacing w:val="10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281C02"/>
    <w:rPr>
      <w:caps w:val="1"/>
      <w:color w:val="2e74b5" w:themeColor="accent1" w:themeShade="0000BF"/>
      <w:spacing w:val="10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281C02"/>
    <w:rPr>
      <w:caps w:val="1"/>
      <w:spacing w:val="10"/>
      <w:sz w:val="18"/>
      <w:szCs w:val="1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281C02"/>
    <w:rPr>
      <w:i w:val="1"/>
      <w:iCs w:val="1"/>
      <w:caps w:val="1"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 w:val="1"/>
    <w:unhideWhenUsed w:val="1"/>
    <w:qFormat w:val="1"/>
    <w:rsid w:val="00281C02"/>
    <w:rPr>
      <w:b w:val="1"/>
      <w:bCs w:val="1"/>
      <w:color w:val="2e74b5" w:themeColor="accent1" w:themeShade="0000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281C02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PodnadpisChar" w:customStyle="1">
    <w:name w:val="Podnadpis Char"/>
    <w:basedOn w:val="Standardnpsmoodstavce"/>
    <w:link w:val="Podnadpis"/>
    <w:uiPriority w:val="11"/>
    <w:rsid w:val="00281C02"/>
    <w:rPr>
      <w:caps w:val="1"/>
      <w:color w:val="595959" w:themeColor="text1" w:themeTint="0000A6"/>
      <w:spacing w:val="10"/>
      <w:sz w:val="21"/>
      <w:szCs w:val="21"/>
    </w:rPr>
  </w:style>
  <w:style w:type="character" w:styleId="Siln">
    <w:name w:val="Strong"/>
    <w:uiPriority w:val="22"/>
    <w:qFormat w:val="1"/>
    <w:rsid w:val="00281C02"/>
    <w:rPr>
      <w:b w:val="1"/>
      <w:bCs w:val="1"/>
    </w:rPr>
  </w:style>
  <w:style w:type="character" w:styleId="Zdraznn">
    <w:name w:val="Emphasis"/>
    <w:uiPriority w:val="20"/>
    <w:qFormat w:val="1"/>
    <w:rsid w:val="00281C02"/>
    <w:rPr>
      <w:caps w:val="1"/>
      <w:color w:val="1f4d78" w:themeColor="accent1" w:themeShade="00007F"/>
      <w:spacing w:val="5"/>
    </w:rPr>
  </w:style>
  <w:style w:type="paragraph" w:styleId="Bezmezer">
    <w:name w:val="No Spacing"/>
    <w:uiPriority w:val="1"/>
    <w:qFormat w:val="1"/>
    <w:rsid w:val="00281C02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 w:val="1"/>
    <w:rsid w:val="00281C02"/>
    <w:rPr>
      <w:i w:val="1"/>
      <w:iCs w:val="1"/>
      <w:sz w:val="24"/>
      <w:szCs w:val="24"/>
    </w:rPr>
  </w:style>
  <w:style w:type="character" w:styleId="CittChar" w:customStyle="1">
    <w:name w:val="Citát Char"/>
    <w:basedOn w:val="Standardnpsmoodstavce"/>
    <w:link w:val="Citt"/>
    <w:uiPriority w:val="29"/>
    <w:rsid w:val="00281C02"/>
    <w:rPr>
      <w:i w:val="1"/>
      <w:iCs w:val="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281C02"/>
    <w:pPr>
      <w:spacing w:after="240" w:before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281C02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 w:val="1"/>
    <w:rsid w:val="00281C02"/>
    <w:rPr>
      <w:i w:val="1"/>
      <w:iCs w:val="1"/>
      <w:color w:val="1f4d78" w:themeColor="accent1" w:themeShade="00007F"/>
    </w:rPr>
  </w:style>
  <w:style w:type="character" w:styleId="Zdraznnintenzivn">
    <w:name w:val="Intense Emphasis"/>
    <w:uiPriority w:val="21"/>
    <w:qFormat w:val="1"/>
    <w:rsid w:val="00281C02"/>
    <w:rPr>
      <w:b w:val="1"/>
      <w:bCs w:val="1"/>
      <w:caps w:val="1"/>
      <w:color w:val="1f4d78" w:themeColor="accent1" w:themeShade="00007F"/>
      <w:spacing w:val="10"/>
    </w:rPr>
  </w:style>
  <w:style w:type="character" w:styleId="Odkazjemn">
    <w:name w:val="Subtle Reference"/>
    <w:uiPriority w:val="31"/>
    <w:qFormat w:val="1"/>
    <w:rsid w:val="00281C02"/>
    <w:rPr>
      <w:b w:val="1"/>
      <w:bCs w:val="1"/>
      <w:color w:val="5b9bd5" w:themeColor="accent1"/>
    </w:rPr>
  </w:style>
  <w:style w:type="character" w:styleId="Odkazintenzivn">
    <w:name w:val="Intense Reference"/>
    <w:uiPriority w:val="32"/>
    <w:qFormat w:val="1"/>
    <w:rsid w:val="00281C02"/>
    <w:rPr>
      <w:b w:val="1"/>
      <w:bCs w:val="1"/>
      <w:i w:val="1"/>
      <w:iCs w:val="1"/>
      <w:caps w:val="1"/>
      <w:color w:val="5b9bd5" w:themeColor="accent1"/>
    </w:rPr>
  </w:style>
  <w:style w:type="character" w:styleId="Nzevknihy">
    <w:name w:val="Book Title"/>
    <w:uiPriority w:val="33"/>
    <w:qFormat w:val="1"/>
    <w:rsid w:val="00281C02"/>
    <w:rPr>
      <w:b w:val="1"/>
      <w:bCs w:val="1"/>
      <w:i w:val="1"/>
      <w:iCs w:val="1"/>
      <w:spacing w:val="0"/>
    </w:rPr>
  </w:style>
  <w:style w:type="paragraph" w:styleId="Nadpisobsahu">
    <w:name w:val="TOC Heading"/>
    <w:basedOn w:val="Nadpis1"/>
    <w:next w:val="Normln"/>
    <w:uiPriority w:val="39"/>
    <w:semiHidden w:val="1"/>
    <w:unhideWhenUsed w:val="1"/>
    <w:qFormat w:val="1"/>
    <w:rsid w:val="00281C02"/>
    <w:pPr>
      <w:outlineLvl w:val="9"/>
    </w:p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KYTdlhizu4llr0SFxomAaBKgZA==">AMUW2mVKPwRpAD3ZweRa+TDduLTwcj4wtQWEft9JOLVHMAxgwRwy8/HPJW5pqCockdlNy8cBM/1LbdeCefAjeyR2OTA6EWdAfrEkmiC0rKa05aFRRzA/KXkH2KmMt91JM/FBwgZdX3YncZuPtXSIfGHxSq/cfFFURUgvdDVvbWF9Z34ojIlshrdeVj1aFwj7Bh4UpZC8TlC9z1RuK6ekA4bpZVtIxAAcig==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2018-05-04T12:53:00Z</dcterms:created>
  <dc:creator>Huyen Anh Nguyen Thi</dc:creator>
</cp:coreProperties>
</file>