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0" w:after="0" w:line="259"/>
        <w:ind w:right="0" w:left="0" w:firstLine="0"/>
        <w:jc w:val="center"/>
        <w:rPr>
          <w:rFonts w:ascii="Lucida Sans Unicode" w:hAnsi="Lucida Sans Unicode" w:cs="Lucida Sans Unicode" w:eastAsia="Lucida Sans Unicode"/>
          <w:color w:val="2F5496"/>
          <w:spacing w:val="0"/>
          <w:position w:val="0"/>
          <w:sz w:val="40"/>
          <w:shd w:fill="auto" w:val="clear"/>
        </w:rPr>
      </w:pPr>
      <w:r>
        <w:rPr>
          <w:rFonts w:ascii="Lucida Sans Unicode" w:hAnsi="Lucida Sans Unicode" w:cs="Lucida Sans Unicode" w:eastAsia="Lucida Sans Unicode"/>
          <w:color w:val="2F5496"/>
          <w:spacing w:val="0"/>
          <w:position w:val="0"/>
          <w:sz w:val="40"/>
          <w:shd w:fill="auto" w:val="clear"/>
        </w:rPr>
        <w:t xml:space="preserve">ROZBOR UM</w:t>
      </w:r>
      <w:r>
        <w:rPr>
          <w:rFonts w:ascii="Lucida Sans Unicode" w:hAnsi="Lucida Sans Unicode" w:cs="Lucida Sans Unicode" w:eastAsia="Lucida Sans Unicode"/>
          <w:color w:val="2F5496"/>
          <w:spacing w:val="0"/>
          <w:position w:val="0"/>
          <w:sz w:val="40"/>
          <w:shd w:fill="auto" w:val="clear"/>
        </w:rPr>
        <w:t xml:space="preserve">ĚLECKÉHO DÍLA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AUTOR (NAROZENÍ, P</w:t>
      </w:r>
      <w:r>
        <w:rPr>
          <w:rFonts w:ascii="Lucida Sans Unicode" w:hAnsi="Lucida Sans Unicode" w:cs="Lucida Sans Unicode" w:eastAsia="Lucida Sans Unicode"/>
          <w:color w:val="A5A5A5"/>
          <w:spacing w:val="0"/>
          <w:position w:val="0"/>
          <w:sz w:val="28"/>
          <w:u w:val="single"/>
          <w:shd w:fill="auto" w:val="clear"/>
        </w:rPr>
        <w:t xml:space="preserve">ŮVOD, PŘÍSLUŠNOST K LITERÁRNÍ SKUPINĚ):</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Erich Maria Remarque (* 22. </w:t>
      </w:r>
      <w:r>
        <w:rPr>
          <w:rFonts w:ascii="Calibri" w:hAnsi="Calibri" w:cs="Calibri" w:eastAsia="Calibri"/>
          <w:color w:val="auto"/>
          <w:spacing w:val="0"/>
          <w:position w:val="0"/>
          <w:sz w:val="24"/>
          <w:u w:val="single"/>
          <w:shd w:fill="auto" w:val="clear"/>
        </w:rPr>
        <w:t xml:space="preserve">června 1898) - německý spisovatel, příslušník </w:t>
      </w:r>
      <w:r>
        <w:rPr>
          <w:rFonts w:ascii="Calibri" w:hAnsi="Calibri" w:cs="Calibri" w:eastAsia="Calibri"/>
          <w:i/>
          <w:color w:val="auto"/>
          <w:spacing w:val="0"/>
          <w:position w:val="0"/>
          <w:sz w:val="24"/>
          <w:u w:val="single"/>
          <w:shd w:fill="auto" w:val="clear"/>
        </w:rPr>
        <w:t xml:space="preserve">ztracené generace</w:t>
      </w:r>
      <w:r>
        <w:rPr>
          <w:rFonts w:ascii="Calibri" w:hAnsi="Calibri" w:cs="Calibri" w:eastAsia="Calibri"/>
          <w:color w:val="auto"/>
          <w:spacing w:val="0"/>
          <w:position w:val="0"/>
          <w:sz w:val="24"/>
          <w:u w:val="single"/>
          <w:shd w:fill="auto" w:val="clear"/>
        </w:rPr>
        <w:t xml:space="preserve">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JMÉNO DÍLA (ROK VYDÁNÍ), OBECNÝ POPIS KNIHY:</w:t>
      </w:r>
      <w:r>
        <w:rPr>
          <w:rFonts w:ascii="Lucida Sans Unicode" w:hAnsi="Lucida Sans Unicode" w:cs="Lucida Sans Unicode" w:eastAsia="Lucida Sans Unicode"/>
          <w:color w:val="A5A5A5"/>
          <w:spacing w:val="0"/>
          <w:position w:val="0"/>
          <w:sz w:val="28"/>
          <w:shd w:fill="auto" w:val="clear"/>
        </w:rPr>
        <w:t xml:space="preserve"> </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Na západní front</w:t>
      </w:r>
      <w:r>
        <w:rPr>
          <w:rFonts w:ascii="Calibri" w:hAnsi="Calibri" w:cs="Calibri" w:eastAsia="Calibri"/>
          <w:color w:val="auto"/>
          <w:spacing w:val="0"/>
          <w:position w:val="0"/>
          <w:sz w:val="24"/>
          <w:u w:val="single"/>
          <w:shd w:fill="auto" w:val="clear"/>
        </w:rPr>
        <w:t xml:space="preserve">ě klid (1928), popisuje osudy studentů bojujících na vojně, poukazuje na nesmyslnost války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DRUH:</w:t>
      </w:r>
      <w:r>
        <w:rPr>
          <w:rFonts w:ascii="Calibri" w:hAnsi="Calibri" w:cs="Calibri" w:eastAsia="Calibri"/>
          <w:color w:val="auto"/>
          <w:spacing w:val="0"/>
          <w:position w:val="0"/>
          <w:sz w:val="24"/>
          <w:u w:val="single"/>
          <w:shd w:fill="auto" w:val="clear"/>
        </w:rPr>
        <w:t xml:space="preserve"> epika</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ŽÁNR:</w:t>
      </w:r>
      <w:r>
        <w:rPr>
          <w:rFonts w:ascii="Calibri" w:hAnsi="Calibri" w:cs="Calibri" w:eastAsia="Calibri"/>
          <w:color w:val="auto"/>
          <w:spacing w:val="0"/>
          <w:position w:val="0"/>
          <w:sz w:val="24"/>
          <w:u w:val="single"/>
          <w:shd w:fill="auto" w:val="clear"/>
        </w:rPr>
        <w:t xml:space="preserve"> historický román</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LITERÁRNÍ SM</w:t>
      </w:r>
      <w:r>
        <w:rPr>
          <w:rFonts w:ascii="Lucida Sans Unicode" w:hAnsi="Lucida Sans Unicode" w:cs="Lucida Sans Unicode" w:eastAsia="Lucida Sans Unicode"/>
          <w:color w:val="A5A5A5"/>
          <w:spacing w:val="0"/>
          <w:position w:val="0"/>
          <w:sz w:val="28"/>
          <w:u w:val="single"/>
          <w:shd w:fill="auto" w:val="clear"/>
        </w:rPr>
        <w:t xml:space="preserve">ĚR:</w:t>
      </w:r>
      <w:r>
        <w:rPr>
          <w:rFonts w:ascii="Lucida Sans Unicode" w:hAnsi="Lucida Sans Unicode" w:cs="Lucida Sans Unicode" w:eastAsia="Lucida Sans Unicode"/>
          <w:color w:val="A5A5A5"/>
          <w:spacing w:val="0"/>
          <w:position w:val="0"/>
          <w:sz w:val="28"/>
          <w:shd w:fill="auto" w:val="clear"/>
        </w:rPr>
        <w:t xml:space="preserve"> </w:t>
      </w:r>
      <w:r>
        <w:rPr>
          <w:rFonts w:ascii="Calibri" w:hAnsi="Calibri" w:cs="Calibri" w:eastAsia="Calibri"/>
          <w:color w:val="auto"/>
          <w:spacing w:val="0"/>
          <w:position w:val="0"/>
          <w:sz w:val="24"/>
          <w:u w:val="single"/>
          <w:shd w:fill="auto" w:val="clear"/>
        </w:rPr>
        <w:t xml:space="preserve">realismus</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Lucida Sans Unicode" w:hAnsi="Lucida Sans Unicode" w:cs="Lucida Sans Unicode" w:eastAsia="Lucida Sans Unicode"/>
          <w:color w:val="A5A5A5"/>
          <w:spacing w:val="0"/>
          <w:position w:val="0"/>
          <w:sz w:val="28"/>
          <w:u w:val="single"/>
          <w:shd w:fill="auto" w:val="clear"/>
        </w:rPr>
        <w:t xml:space="preserve">JAZYKOVÉ PROST</w:t>
      </w:r>
      <w:r>
        <w:rPr>
          <w:rFonts w:ascii="Lucida Sans Unicode" w:hAnsi="Lucida Sans Unicode" w:cs="Lucida Sans Unicode" w:eastAsia="Lucida Sans Unicode"/>
          <w:color w:val="A5A5A5"/>
          <w:spacing w:val="0"/>
          <w:position w:val="0"/>
          <w:sz w:val="28"/>
          <w:u w:val="single"/>
          <w:shd w:fill="auto" w:val="clear"/>
        </w:rPr>
        <w:t xml:space="preserve">ŘEDKY (SLOVNÍ ZÁSOBA; STYLISTICKÁ VÝSTAVBA TEXTU):</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spisovný jazyk, hovorové výrazy, vulgarismy, p</w:t>
      </w:r>
      <w:r>
        <w:rPr>
          <w:rFonts w:ascii="Calibri" w:hAnsi="Calibri" w:cs="Calibri" w:eastAsia="Calibri"/>
          <w:color w:val="auto"/>
          <w:spacing w:val="0"/>
          <w:position w:val="0"/>
          <w:sz w:val="24"/>
          <w:u w:val="single"/>
          <w:shd w:fill="auto" w:val="clear"/>
        </w:rPr>
        <w:t xml:space="preserve">řejatá slova, nářečí</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TEMATICKÁ VÝSTAVBA (EPIKA - VYPRAV</w:t>
      </w:r>
      <w:r>
        <w:rPr>
          <w:rFonts w:ascii="Lucida Sans Unicode" w:hAnsi="Lucida Sans Unicode" w:cs="Lucida Sans Unicode" w:eastAsia="Lucida Sans Unicode"/>
          <w:color w:val="A5A5A5"/>
          <w:spacing w:val="0"/>
          <w:position w:val="0"/>
          <w:sz w:val="28"/>
          <w:u w:val="single"/>
          <w:shd w:fill="auto" w:val="clear"/>
        </w:rPr>
        <w:t xml:space="preserve">ĚČ, DOBA DĚJE, MÍSTO DĚJE, POSTAVY):</w:t>
      </w:r>
    </w:p>
    <w:p>
      <w:pPr>
        <w:numPr>
          <w:ilvl w:val="0"/>
          <w:numId w:val="3"/>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Vyprav</w:t>
      </w:r>
      <w:r>
        <w:rPr>
          <w:rFonts w:ascii="Calibri" w:hAnsi="Calibri" w:cs="Calibri" w:eastAsia="Calibri"/>
          <w:color w:val="auto"/>
          <w:spacing w:val="0"/>
          <w:position w:val="0"/>
          <w:sz w:val="24"/>
          <w:u w:val="single"/>
          <w:shd w:fill="auto" w:val="clear"/>
        </w:rPr>
        <w:t xml:space="preserve">ěč: ich-forma, vypravěč je Pavel Bäumer, v závěru románu er-forma</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Doba d</w:t>
      </w:r>
      <w:r>
        <w:rPr>
          <w:rFonts w:ascii="Calibri" w:hAnsi="Calibri" w:cs="Calibri" w:eastAsia="Calibri"/>
          <w:color w:val="auto"/>
          <w:spacing w:val="0"/>
          <w:position w:val="0"/>
          <w:sz w:val="24"/>
          <w:u w:val="single"/>
          <w:shd w:fill="auto" w:val="clear"/>
        </w:rPr>
        <w:t xml:space="preserve">ěje: období první světové války</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Místo d</w:t>
      </w:r>
      <w:r>
        <w:rPr>
          <w:rFonts w:ascii="Calibri" w:hAnsi="Calibri" w:cs="Calibri" w:eastAsia="Calibri"/>
          <w:color w:val="auto"/>
          <w:spacing w:val="0"/>
          <w:position w:val="0"/>
          <w:sz w:val="24"/>
          <w:u w:val="single"/>
          <w:shd w:fill="auto" w:val="clear"/>
        </w:rPr>
        <w:t xml:space="preserve">ěje: západní fronta</w:t>
      </w:r>
    </w:p>
    <w:p>
      <w:pPr>
        <w:numPr>
          <w:ilvl w:val="0"/>
          <w:numId w:val="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Chronologický d</w:t>
      </w:r>
      <w:r>
        <w:rPr>
          <w:rFonts w:ascii="Calibri" w:hAnsi="Calibri" w:cs="Calibri" w:eastAsia="Calibri"/>
          <w:color w:val="auto"/>
          <w:spacing w:val="0"/>
          <w:position w:val="0"/>
          <w:sz w:val="24"/>
          <w:u w:val="single"/>
          <w:shd w:fill="auto" w:val="clear"/>
        </w:rPr>
        <w:t xml:space="preserve">ěj</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Postavy: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Pavel Baümer</w:t>
      </w:r>
      <w:r>
        <w:rPr>
          <w:rFonts w:ascii="Calibri" w:hAnsi="Calibri" w:cs="Calibri" w:eastAsia="Calibri"/>
          <w:color w:val="auto"/>
          <w:spacing w:val="0"/>
          <w:position w:val="0"/>
          <w:sz w:val="24"/>
          <w:u w:val="single"/>
          <w:shd w:fill="auto" w:val="clear"/>
        </w:rPr>
        <w:t xml:space="preserve"> – devatenáctiletý student gymnázia, který po u</w:t>
      </w:r>
      <w:r>
        <w:rPr>
          <w:rFonts w:ascii="Calibri" w:hAnsi="Calibri" w:cs="Calibri" w:eastAsia="Calibri"/>
          <w:color w:val="auto"/>
          <w:spacing w:val="0"/>
          <w:position w:val="0"/>
          <w:sz w:val="24"/>
          <w:u w:val="single"/>
          <w:shd w:fill="auto" w:val="clear"/>
        </w:rPr>
        <w:t xml:space="preserve">čitelově propagandě nastoupí do vojska, jeho pohled na válku je nejdříve naivní, později poznává, jaké hrůzy s sebou válka přináší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Stanislav Katczinsky </w:t>
      </w:r>
      <w:r>
        <w:rPr>
          <w:rFonts w:ascii="Calibri" w:hAnsi="Calibri" w:cs="Calibri" w:eastAsia="Calibri"/>
          <w:color w:val="auto"/>
          <w:spacing w:val="0"/>
          <w:position w:val="0"/>
          <w:sz w:val="24"/>
          <w:u w:val="single"/>
          <w:shd w:fill="auto" w:val="clear"/>
        </w:rPr>
        <w:t xml:space="preserve">– </w:t>
      </w:r>
      <w:r>
        <w:rPr>
          <w:rFonts w:ascii="Calibri" w:hAnsi="Calibri" w:cs="Calibri" w:eastAsia="Calibri"/>
          <w:color w:val="auto"/>
          <w:spacing w:val="0"/>
          <w:position w:val="0"/>
          <w:sz w:val="24"/>
          <w:u w:val="single"/>
          <w:shd w:fill="auto" w:val="clear"/>
        </w:rPr>
        <w:t xml:space="preserve">čtyřicetiletý vedoucí skupiny, pro Pavla je jako otec, jeho smrt Pavla velmi zasáhne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Desátník Himmelstoss</w:t>
      </w:r>
      <w:r>
        <w:rPr>
          <w:rFonts w:ascii="Calibri" w:hAnsi="Calibri" w:cs="Calibri" w:eastAsia="Calibri"/>
          <w:color w:val="auto"/>
          <w:spacing w:val="0"/>
          <w:position w:val="0"/>
          <w:sz w:val="24"/>
          <w:u w:val="single"/>
          <w:shd w:fill="auto" w:val="clear"/>
        </w:rPr>
        <w:t xml:space="preserve"> – krutý velitel výcviku, všechny šikanuje a cítí se nejd</w:t>
      </w:r>
      <w:r>
        <w:rPr>
          <w:rFonts w:ascii="Calibri" w:hAnsi="Calibri" w:cs="Calibri" w:eastAsia="Calibri"/>
          <w:color w:val="auto"/>
          <w:spacing w:val="0"/>
          <w:position w:val="0"/>
          <w:sz w:val="24"/>
          <w:u w:val="single"/>
          <w:shd w:fill="auto" w:val="clear"/>
        </w:rPr>
        <w:t xml:space="preserve">ůležitější, ale ve skutečnosti je v opravdovém boji zbabělý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Pavlovi spolužáci</w:t>
      </w:r>
      <w:r>
        <w:rPr>
          <w:rFonts w:ascii="Calibri" w:hAnsi="Calibri" w:cs="Calibri" w:eastAsia="Calibri"/>
          <w:color w:val="auto"/>
          <w:spacing w:val="0"/>
          <w:position w:val="0"/>
          <w:sz w:val="24"/>
          <w:u w:val="single"/>
          <w:shd w:fill="auto" w:val="clear"/>
        </w:rPr>
        <w:t xml:space="preserve"> – Albert Kropp, Franz Kemmerich, Fredrich Müller, Peter Leer</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Kantorek</w:t>
      </w:r>
      <w:r>
        <w:rPr>
          <w:rFonts w:ascii="Calibri" w:hAnsi="Calibri" w:cs="Calibri" w:eastAsia="Calibri"/>
          <w:color w:val="auto"/>
          <w:spacing w:val="0"/>
          <w:position w:val="0"/>
          <w:sz w:val="24"/>
          <w:u w:val="single"/>
          <w:shd w:fill="auto" w:val="clear"/>
        </w:rPr>
        <w:t xml:space="preserve"> – u</w:t>
      </w:r>
      <w:r>
        <w:rPr>
          <w:rFonts w:ascii="Calibri" w:hAnsi="Calibri" w:cs="Calibri" w:eastAsia="Calibri"/>
          <w:color w:val="auto"/>
          <w:spacing w:val="0"/>
          <w:position w:val="0"/>
          <w:sz w:val="24"/>
          <w:u w:val="single"/>
          <w:shd w:fill="auto" w:val="clear"/>
        </w:rPr>
        <w:t xml:space="preserve">čitel tělesné výchovy, je silný zastánce války a třídu přesvědčí narukovat do armády</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D</w:t>
      </w:r>
      <w:r>
        <w:rPr>
          <w:rFonts w:ascii="Lucida Sans Unicode" w:hAnsi="Lucida Sans Unicode" w:cs="Lucida Sans Unicode" w:eastAsia="Lucida Sans Unicode"/>
          <w:color w:val="A5A5A5"/>
          <w:spacing w:val="0"/>
          <w:position w:val="0"/>
          <w:sz w:val="28"/>
          <w:u w:val="single"/>
          <w:shd w:fill="auto" w:val="clear"/>
        </w:rPr>
        <w:t xml:space="preserve">ĚJ:</w:t>
      </w:r>
      <w:r>
        <w:rPr>
          <w:rFonts w:ascii="Lucida Sans Unicode" w:hAnsi="Lucida Sans Unicode" w:cs="Lucida Sans Unicode" w:eastAsia="Lucida Sans Unicode"/>
          <w:color w:val="A5A5A5"/>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Pavel Bäumer se svými spolužáky propadne vlastenecké propagand</w:t>
      </w:r>
      <w:r>
        <w:rPr>
          <w:rFonts w:ascii="Calibri" w:hAnsi="Calibri" w:cs="Calibri" w:eastAsia="Calibri"/>
          <w:color w:val="auto"/>
          <w:spacing w:val="0"/>
          <w:position w:val="0"/>
          <w:sz w:val="24"/>
          <w:u w:val="single"/>
          <w:shd w:fill="auto" w:val="clear"/>
        </w:rPr>
        <w:t xml:space="preserve">ě jejich učitele tělocviku Kantorka a rozhodne se narukovat do armády. Na vojnu nastupuje s nadšením, které ho však rychle opouští, musí podstoupit výcvik pod desátníkem Himmelstossem, který je neustále tyranizuje.</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Poté odjížd</w:t>
      </w:r>
      <w:r>
        <w:rPr>
          <w:rFonts w:ascii="Calibri" w:hAnsi="Calibri" w:cs="Calibri" w:eastAsia="Calibri"/>
          <w:color w:val="auto"/>
          <w:spacing w:val="0"/>
          <w:position w:val="0"/>
          <w:sz w:val="24"/>
          <w:u w:val="single"/>
          <w:shd w:fill="auto" w:val="clear"/>
        </w:rPr>
        <w:t xml:space="preserve">ějí na frontu a poznávají, jaká válka opravdu je – musí zabíjet nevinné lidi, pociťují bezmoc, protože kolem nich umírají známí a přátelé a oni s tím nemohou nic dělat. Musí přežívat ve špatných podmínkách, zažívají válečné hrůzy. Pavlovi přátelé postupně umírají.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Pavel dostane dovolenou a m</w:t>
      </w:r>
      <w:r>
        <w:rPr>
          <w:rFonts w:ascii="Calibri" w:hAnsi="Calibri" w:cs="Calibri" w:eastAsia="Calibri"/>
          <w:color w:val="auto"/>
          <w:spacing w:val="0"/>
          <w:position w:val="0"/>
          <w:sz w:val="24"/>
          <w:u w:val="single"/>
          <w:shd w:fill="auto" w:val="clear"/>
        </w:rPr>
        <w:t xml:space="preserve">ůže navštívit svoji rodinu, ale po návratu domů zjišťuje, že se nedokáže zařadit mezi obyčejné lidi, jeho maminka umírá na rakovinu, Pavel se psychicky hroutí.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Po návratu na frontu je post</w:t>
      </w:r>
      <w:r>
        <w:rPr>
          <w:rFonts w:ascii="Calibri" w:hAnsi="Calibri" w:cs="Calibri" w:eastAsia="Calibri"/>
          <w:color w:val="auto"/>
          <w:spacing w:val="0"/>
          <w:position w:val="0"/>
          <w:sz w:val="24"/>
          <w:u w:val="single"/>
          <w:shd w:fill="auto" w:val="clear"/>
        </w:rPr>
        <w:t xml:space="preserve">řelen, dostává se do nemocnice spolu s Albertem Kroppem. Kroppovi amputují nohu a poté umírá, Pavel se po chvíli vrací na frontu. Uprostřed bitvy se setkává s jeho přítelem Katczinskym, který je však postřelen. Pavel se ho snaží odnést do polní nemocnice, Katczinsky nakonec však stejně umírá, protože dostane šrapnelem do hlavy. Pavla jeho smrt velice zasáhne. Zůstává naživu jako poslední z jeho spolužáků a je mu jasné, že je nenávratně poznamenaný válkou.</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Zem</w:t>
      </w:r>
      <w:r>
        <w:rPr>
          <w:rFonts w:ascii="Calibri" w:hAnsi="Calibri" w:cs="Calibri" w:eastAsia="Calibri"/>
          <w:color w:val="auto"/>
          <w:spacing w:val="0"/>
          <w:position w:val="0"/>
          <w:sz w:val="24"/>
          <w:u w:val="single"/>
          <w:shd w:fill="auto" w:val="clear"/>
        </w:rPr>
        <w:t xml:space="preserve">ře ve dne, který je velitelstvím popsaný jako den, kdy je na západní frontě klid.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VÝZNAM SD</w:t>
      </w:r>
      <w:r>
        <w:rPr>
          <w:rFonts w:ascii="Lucida Sans Unicode" w:hAnsi="Lucida Sans Unicode" w:cs="Lucida Sans Unicode" w:eastAsia="Lucida Sans Unicode"/>
          <w:color w:val="A5A5A5"/>
          <w:spacing w:val="0"/>
          <w:position w:val="0"/>
          <w:sz w:val="28"/>
          <w:u w:val="single"/>
          <w:shd w:fill="auto" w:val="clear"/>
        </w:rPr>
        <w:t xml:space="preserve">ĚLENÍ DÍLA:</w:t>
      </w:r>
      <w:r>
        <w:rPr>
          <w:rFonts w:ascii="Lucida Sans Unicode" w:hAnsi="Lucida Sans Unicode" w:cs="Lucida Sans Unicode" w:eastAsia="Lucida Sans Unicode"/>
          <w:color w:val="A5A5A5"/>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Román poukazuje p</w:t>
      </w:r>
      <w:r>
        <w:rPr>
          <w:rFonts w:ascii="Calibri" w:hAnsi="Calibri" w:cs="Calibri" w:eastAsia="Calibri"/>
          <w:color w:val="auto"/>
          <w:spacing w:val="0"/>
          <w:position w:val="0"/>
          <w:sz w:val="24"/>
          <w:u w:val="single"/>
          <w:shd w:fill="auto" w:val="clear"/>
        </w:rPr>
        <w:t xml:space="preserve">ředevším na nesmyslnost války, zobrazuje chování lidí v krajních mezích.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POZNÁMKY, VLASTNÍ POST</w:t>
      </w:r>
      <w:r>
        <w:rPr>
          <w:rFonts w:ascii="Lucida Sans Unicode" w:hAnsi="Lucida Sans Unicode" w:cs="Lucida Sans Unicode" w:eastAsia="Lucida Sans Unicode"/>
          <w:color w:val="A5A5A5"/>
          <w:spacing w:val="0"/>
          <w:position w:val="0"/>
          <w:sz w:val="28"/>
          <w:u w:val="single"/>
          <w:shd w:fill="auto" w:val="clear"/>
        </w:rPr>
        <w:t xml:space="preserve">ŘEHY:</w:t>
      </w:r>
      <w:r>
        <w:rPr>
          <w:rFonts w:ascii="Lucida Sans Unicode" w:hAnsi="Lucida Sans Unicode" w:cs="Lucida Sans Unicode" w:eastAsia="Lucida Sans Unicode"/>
          <w:color w:val="A5A5A5"/>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Tento román m</w:t>
      </w:r>
      <w:r>
        <w:rPr>
          <w:rFonts w:ascii="Calibri" w:hAnsi="Calibri" w:cs="Calibri" w:eastAsia="Calibri"/>
          <w:color w:val="auto"/>
          <w:spacing w:val="0"/>
          <w:position w:val="0"/>
          <w:sz w:val="24"/>
          <w:u w:val="single"/>
          <w:shd w:fill="auto" w:val="clear"/>
        </w:rPr>
        <w:t xml:space="preserve">ě příliš nezaujal, velmi se mi však líbila realistická charakteristika postav a jejich chování v krajních mezích, které zobrazovalo jak temné, tak světlé stránky lidskosti. </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SPOLE</w:t>
      </w:r>
      <w:r>
        <w:rPr>
          <w:rFonts w:ascii="Lucida Sans Unicode" w:hAnsi="Lucida Sans Unicode" w:cs="Lucida Sans Unicode" w:eastAsia="Lucida Sans Unicode"/>
          <w:color w:val="A5A5A5"/>
          <w:spacing w:val="0"/>
          <w:position w:val="0"/>
          <w:sz w:val="28"/>
          <w:u w:val="single"/>
          <w:shd w:fill="auto" w:val="clear"/>
        </w:rPr>
        <w:t xml:space="preserve">ČENSKO-HISTORICKÉ POZADÍ AUTORA (POLITICKÁ SITUACE, SPOLEČNOST, UMĚNÍ, LITERATURA):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Sám se </w:t>
      </w:r>
      <w:r>
        <w:rPr>
          <w:rFonts w:ascii="Calibri" w:hAnsi="Calibri" w:cs="Calibri" w:eastAsia="Calibri"/>
          <w:color w:val="auto"/>
          <w:spacing w:val="0"/>
          <w:position w:val="0"/>
          <w:sz w:val="24"/>
          <w:u w:val="single"/>
          <w:shd w:fill="auto" w:val="clear"/>
        </w:rPr>
        <w:t xml:space="preserve">řadil k autorům </w:t>
      </w:r>
      <w:r>
        <w:rPr>
          <w:rFonts w:ascii="Calibri" w:hAnsi="Calibri" w:cs="Calibri" w:eastAsia="Calibri"/>
          <w:i/>
          <w:color w:val="auto"/>
          <w:spacing w:val="0"/>
          <w:position w:val="0"/>
          <w:sz w:val="24"/>
          <w:u w:val="single"/>
          <w:shd w:fill="auto" w:val="clear"/>
        </w:rPr>
        <w:t xml:space="preserve">ztracené generace</w:t>
      </w:r>
      <w:r>
        <w:rPr>
          <w:rFonts w:ascii="Calibri" w:hAnsi="Calibri" w:cs="Calibri" w:eastAsia="Calibri"/>
          <w:color w:val="auto"/>
          <w:spacing w:val="0"/>
          <w:position w:val="0"/>
          <w:sz w:val="24"/>
          <w:u w:val="single"/>
          <w:shd w:fill="auto" w:val="clear"/>
        </w:rPr>
        <w:t xml:space="preserve">, kteří byli poznamenáni první světovou válkou, což se promítalo i v jejich dílech. Psali o válce realisticky, měli problém se po válce začlenit zpět do společnosti.</w:t>
      </w:r>
      <w:r>
        <w:rPr>
          <w:rFonts w:ascii="Calibri" w:hAnsi="Calibri" w:cs="Calibri" w:eastAsia="Calibri"/>
          <w:color w:val="auto"/>
          <w:spacing w:val="0"/>
          <w:position w:val="0"/>
          <w:sz w:val="24"/>
          <w:shd w:fill="auto" w:val="clear"/>
        </w:rPr>
        <w:t xml:space="preserve"> Pojem ztracená generace poprvé zavedla americká autorka Gertruda Stein, k fslším představitelům patří například Ernest Hemigway nebo Romain Rolland.</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 Po nástupu nacismu se dostal na index zakázaných autor</w:t>
      </w:r>
      <w:r>
        <w:rPr>
          <w:rFonts w:ascii="Calibri" w:hAnsi="Calibri" w:cs="Calibri" w:eastAsia="Calibri"/>
          <w:color w:val="auto"/>
          <w:spacing w:val="0"/>
          <w:position w:val="0"/>
          <w:sz w:val="24"/>
          <w:u w:val="single"/>
          <w:shd w:fill="auto" w:val="clear"/>
        </w:rPr>
        <w:t xml:space="preserve">ů a v roce 1938 byl zbaven německého občanství. Nacistická propaganda prohlásila, že Remarque je ve skutečnosti Paul Kramer, francouzský žid, který ve válce nikdy nebyl a nemůže ji popisovat. Byl označen za literárního zrádce a jeho knihy byly páleny.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Nej</w:t>
      </w:r>
      <w:r>
        <w:rPr>
          <w:rFonts w:ascii="Calibri" w:hAnsi="Calibri" w:cs="Calibri" w:eastAsia="Calibri"/>
          <w:color w:val="auto"/>
          <w:spacing w:val="0"/>
          <w:position w:val="0"/>
          <w:sz w:val="24"/>
          <w:u w:val="single"/>
          <w:shd w:fill="auto" w:val="clear"/>
        </w:rPr>
        <w:t xml:space="preserve">častějším tématem děl realistického proudu v 1. polovině 19. století byly obrazy války, sociální problémy (situace lidí žijících v slabých sociálních vrstvách) a postavení jedince ve společnosti poznamenané válkou.</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AUTOR (VLIV NA DANÉ DÍLO, VLIV NA TVORBU, DALŠÍ TVORBA):</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 jeho dílech se odrážely jeho vlastní zkušenosti z války, psal o první, pozd</w:t>
      </w:r>
      <w:r>
        <w:rPr>
          <w:rFonts w:ascii="Calibri" w:hAnsi="Calibri" w:cs="Calibri" w:eastAsia="Calibri"/>
          <w:color w:val="auto"/>
          <w:spacing w:val="0"/>
          <w:position w:val="0"/>
          <w:sz w:val="24"/>
          <w:u w:val="single"/>
          <w:shd w:fill="auto" w:val="clear"/>
        </w:rPr>
        <w:t xml:space="preserve">ěji i druhé světové válce. Objevuje se v nich také téma automobilových závodů, o které se zajímal, sám se jich účastnil. </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Je zam</w:t>
      </w:r>
      <w:r>
        <w:rPr>
          <w:rFonts w:ascii="Calibri" w:hAnsi="Calibri" w:cs="Calibri" w:eastAsia="Calibri"/>
          <w:color w:val="auto"/>
          <w:spacing w:val="0"/>
          <w:position w:val="0"/>
          <w:sz w:val="24"/>
          <w:u w:val="single"/>
          <w:shd w:fill="auto" w:val="clear"/>
        </w:rPr>
        <w:t xml:space="preserve">ěřen silně antifašisticky, jeho protiválečný přístup z něho udělal nepřítele nacistického režimu.</w:t>
      </w:r>
    </w:p>
    <w:p>
      <w:pPr>
        <w:spacing w:before="0" w:after="160" w:line="259"/>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Další významná díla: </w:t>
      </w:r>
    </w:p>
    <w:p>
      <w:pPr>
        <w:numPr>
          <w:ilvl w:val="0"/>
          <w:numId w:val="5"/>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Cesta zpátky </w:t>
      </w:r>
      <w:r>
        <w:rPr>
          <w:rFonts w:ascii="Calibri" w:hAnsi="Calibri" w:cs="Calibri" w:eastAsia="Calibri"/>
          <w:color w:val="auto"/>
          <w:spacing w:val="0"/>
          <w:position w:val="0"/>
          <w:sz w:val="24"/>
          <w:u w:val="single"/>
          <w:shd w:fill="auto" w:val="clear"/>
        </w:rPr>
        <w:t xml:space="preserve">(1931) - román zobrazující N</w:t>
      </w:r>
      <w:r>
        <w:rPr>
          <w:rFonts w:ascii="Calibri" w:hAnsi="Calibri" w:cs="Calibri" w:eastAsia="Calibri"/>
          <w:color w:val="auto"/>
          <w:spacing w:val="0"/>
          <w:position w:val="0"/>
          <w:sz w:val="24"/>
          <w:u w:val="single"/>
          <w:shd w:fill="auto" w:val="clear"/>
        </w:rPr>
        <w:t xml:space="preserve">ěmecko po první světové válce, volně navazuje na román </w:t>
      </w:r>
      <w:r>
        <w:rPr>
          <w:rFonts w:ascii="Calibri" w:hAnsi="Calibri" w:cs="Calibri" w:eastAsia="Calibri"/>
          <w:i/>
          <w:color w:val="auto"/>
          <w:spacing w:val="0"/>
          <w:position w:val="0"/>
          <w:sz w:val="24"/>
          <w:u w:val="single"/>
          <w:shd w:fill="auto" w:val="clear"/>
        </w:rPr>
        <w:t xml:space="preserve">Na západní frontě klid </w:t>
      </w:r>
    </w:p>
    <w:p>
      <w:pPr>
        <w:numPr>
          <w:ilvl w:val="0"/>
          <w:numId w:val="5"/>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T</w:t>
      </w:r>
      <w:r>
        <w:rPr>
          <w:rFonts w:ascii="Calibri" w:hAnsi="Calibri" w:cs="Calibri" w:eastAsia="Calibri"/>
          <w:b/>
          <w:color w:val="auto"/>
          <w:spacing w:val="0"/>
          <w:position w:val="0"/>
          <w:sz w:val="24"/>
          <w:u w:val="single"/>
          <w:shd w:fill="auto" w:val="clear"/>
        </w:rPr>
        <w:t xml:space="preserve">ři kamarádi</w:t>
      </w:r>
      <w:r>
        <w:rPr>
          <w:rFonts w:ascii="Calibri" w:hAnsi="Calibri" w:cs="Calibri" w:eastAsia="Calibri"/>
          <w:color w:val="auto"/>
          <w:spacing w:val="0"/>
          <w:position w:val="0"/>
          <w:sz w:val="24"/>
          <w:u w:val="single"/>
          <w:shd w:fill="auto" w:val="clear"/>
        </w:rPr>
        <w:t xml:space="preserve"> (1936) - román odehrávající se v Německu po první světové válce</w:t>
      </w:r>
    </w:p>
    <w:p>
      <w:pPr>
        <w:numPr>
          <w:ilvl w:val="0"/>
          <w:numId w:val="5"/>
        </w:numPr>
        <w:spacing w:before="0" w:after="160" w:line="259"/>
        <w:ind w:right="0" w:left="720" w:hanging="360"/>
        <w:jc w:val="left"/>
        <w:rPr>
          <w:rFonts w:ascii="Calibri" w:hAnsi="Calibri" w:cs="Calibri" w:eastAsia="Calibri"/>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Nebe nezná vyvolených</w:t>
      </w:r>
      <w:r>
        <w:rPr>
          <w:rFonts w:ascii="Calibri" w:hAnsi="Calibri" w:cs="Calibri" w:eastAsia="Calibri"/>
          <w:color w:val="auto"/>
          <w:spacing w:val="0"/>
          <w:position w:val="0"/>
          <w:sz w:val="24"/>
          <w:u w:val="single"/>
          <w:shd w:fill="auto" w:val="clear"/>
        </w:rPr>
        <w:t xml:space="preserve"> (1961) - román z prost</w:t>
      </w:r>
      <w:r>
        <w:rPr>
          <w:rFonts w:ascii="Calibri" w:hAnsi="Calibri" w:cs="Calibri" w:eastAsia="Calibri"/>
          <w:color w:val="auto"/>
          <w:spacing w:val="0"/>
          <w:position w:val="0"/>
          <w:sz w:val="24"/>
          <w:u w:val="single"/>
          <w:shd w:fill="auto" w:val="clear"/>
        </w:rPr>
        <w:t xml:space="preserve">ředí automobilových závodů</w:t>
      </w:r>
    </w:p>
    <w:p>
      <w:pPr>
        <w:spacing w:before="0" w:after="160" w:line="259"/>
        <w:ind w:right="0" w:left="0" w:firstLine="0"/>
        <w:jc w:val="left"/>
        <w:rPr>
          <w:rFonts w:ascii="Lucida Sans Unicode" w:hAnsi="Lucida Sans Unicode" w:cs="Lucida Sans Unicode" w:eastAsia="Lucida Sans Unicode"/>
          <w:color w:val="A5A5A5"/>
          <w:spacing w:val="0"/>
          <w:position w:val="0"/>
          <w:sz w:val="28"/>
          <w:shd w:fill="auto" w:val="clear"/>
        </w:rPr>
      </w:pPr>
      <w:r>
        <w:rPr>
          <w:rFonts w:ascii="Lucida Sans Unicode" w:hAnsi="Lucida Sans Unicode" w:cs="Lucida Sans Unicode" w:eastAsia="Lucida Sans Unicode"/>
          <w:color w:val="A5A5A5"/>
          <w:spacing w:val="0"/>
          <w:position w:val="0"/>
          <w:sz w:val="28"/>
          <w:u w:val="single"/>
          <w:shd w:fill="auto" w:val="clear"/>
        </w:rPr>
        <w:t xml:space="preserve">ZDROJE: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24"/>
          <w:u w:val="single"/>
          <w:shd w:fill="auto" w:val="clear"/>
        </w:rPr>
        <w:t xml:space="preserve">Kniha </w:t>
      </w:r>
      <w:r>
        <w:rPr>
          <w:rFonts w:ascii="Calibri" w:hAnsi="Calibri" w:cs="Calibri" w:eastAsia="Calibri"/>
          <w:i/>
          <w:color w:val="auto"/>
          <w:spacing w:val="0"/>
          <w:position w:val="0"/>
          <w:sz w:val="24"/>
          <w:u w:val="single"/>
          <w:shd w:fill="auto" w:val="clear"/>
        </w:rPr>
        <w:t xml:space="preserve">Na západní front</w:t>
      </w:r>
      <w:r>
        <w:rPr>
          <w:rFonts w:ascii="Calibri" w:hAnsi="Calibri" w:cs="Calibri" w:eastAsia="Calibri"/>
          <w:i/>
          <w:color w:val="auto"/>
          <w:spacing w:val="0"/>
          <w:position w:val="0"/>
          <w:sz w:val="24"/>
          <w:u w:val="single"/>
          <w:shd w:fill="auto" w:val="clear"/>
        </w:rPr>
        <w:t xml:space="preserve">ě klid</w:t>
      </w:r>
      <w:r>
        <w:rPr>
          <w:rFonts w:ascii="Calibri" w:hAnsi="Calibri" w:cs="Calibri" w:eastAsia="Calibri"/>
          <w:color w:val="auto"/>
          <w:spacing w:val="0"/>
          <w:position w:val="0"/>
          <w:sz w:val="22"/>
          <w:shd w:fill="auto" w:val="clear"/>
        </w:rPr>
        <w:br/>
      </w:r>
      <w:hyperlink xmlns:r="http://schemas.openxmlformats.org/officeDocument/2006/relationships" r:id="docRId0">
        <w:r>
          <w:rPr>
            <w:rFonts w:ascii="Calibri" w:hAnsi="Calibri" w:cs="Calibri" w:eastAsia="Calibri"/>
            <w:i/>
            <w:color w:val="0000FF"/>
            <w:spacing w:val="0"/>
            <w:position w:val="0"/>
            <w:sz w:val="24"/>
            <w:u w:val="single"/>
            <w:shd w:fill="auto" w:val="clear"/>
          </w:rPr>
          <w:t xml:space="preserve">https://cs.wikipedia.org/wiki/Erich_Maria_Remarque</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cs.wikipedia.org/wiki/Erich_Maria_Remarque" Id="docRId0" Type="http://schemas.openxmlformats.org/officeDocument/2006/relationships/hyperlink"/><Relationship Target="numbering.xml" Id="docRId1" Type="http://schemas.openxmlformats.org/officeDocument/2006/relationships/numbering"/><Relationship Target="styles.xml" Id="docRId2" Type="http://schemas.openxmlformats.org/officeDocument/2006/relationships/styles"/></Relationships>
</file>