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9A7185" w:rsidP="0047267A">
          <w:pPr>
            <w:pStyle w:val="Subtitle"/>
          </w:pPr>
          <w:r w:rsidRPr="0047267A">
            <w:t>Word Template</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0A2D0D"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F16B13">
                  <w:t>Chris Price [cjp]</w:t>
                </w:r>
              </w:sdtContent>
            </w:sdt>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0A2D0D"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SE_N66_xxx_xx</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E87FBF" w:rsidP="0007255E">
            <w:r>
              <w:t>20th February 2019</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0A2D0D"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E87FBF">
                  <w:t>4</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0A2D0D"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w:t>
                            </w:r>
                            <w:r w:rsidR="00E87FBF">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&#13;&#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w:t>
                      </w:r>
                      <w:r w:rsidR="00E87FBF">
                        <w:t>9</w:t>
                      </w:r>
                    </w:p>
                  </w:txbxContent>
                </v:textbox>
                <w10:wrap anchorx="margin" anchory="margin"/>
              </v:shape>
            </w:pict>
          </mc:Fallback>
        </mc:AlternateContent>
      </w:r>
      <w:r w:rsidR="00573F2E">
        <w:br w:type="page"/>
      </w:r>
    </w:p>
    <w:p w:rsidR="0009188B" w:rsidRDefault="00A44A71" w:rsidP="00F64A04">
      <w:pPr>
        <w:pStyle w:val="UnnumHeading1"/>
      </w:pPr>
      <w:bookmarkStart w:id="0" w:name="_Toc1566533"/>
      <w:r>
        <w:lastRenderedPageBreak/>
        <w:t>CONTENTS</w:t>
      </w:r>
      <w:bookmarkEnd w:id="0"/>
    </w:p>
    <w:p w:rsidR="00F16B13" w:rsidRDefault="00F16B13">
      <w:pPr>
        <w:pStyle w:val="TOC1"/>
        <w:rPr>
          <w:rFonts w:asciiTheme="minorHAnsi" w:eastAsiaTheme="minorEastAsia" w:hAnsiTheme="minorHAnsi" w:cstheme="minorBidi"/>
          <w:caps w:val="0"/>
          <w:noProof/>
          <w:sz w:val="24"/>
          <w:szCs w:val="24"/>
        </w:rPr>
      </w:pPr>
      <w:r>
        <w:fldChar w:fldCharType="begin"/>
      </w:r>
      <w:r>
        <w:instrText xml:space="preserve"> TOC \o "1-2" </w:instrText>
      </w:r>
      <w:r>
        <w:fldChar w:fldCharType="separate"/>
      </w:r>
      <w:r>
        <w:rPr>
          <w:noProof/>
        </w:rPr>
        <w:t>CONTENTS</w:t>
      </w:r>
      <w:r>
        <w:rPr>
          <w:noProof/>
        </w:rPr>
        <w:tab/>
      </w:r>
      <w:r>
        <w:rPr>
          <w:noProof/>
        </w:rPr>
        <w:fldChar w:fldCharType="begin"/>
      </w:r>
      <w:r>
        <w:rPr>
          <w:noProof/>
        </w:rPr>
        <w:instrText xml:space="preserve"> PAGEREF _Toc1566533 \h </w:instrText>
      </w:r>
      <w:r>
        <w:rPr>
          <w:noProof/>
        </w:rPr>
      </w:r>
      <w:r>
        <w:rPr>
          <w:noProof/>
        </w:rPr>
        <w:fldChar w:fldCharType="separate"/>
      </w:r>
      <w:r>
        <w:rPr>
          <w:noProof/>
        </w:rPr>
        <w:t>2</w:t>
      </w:r>
      <w:r>
        <w:rPr>
          <w:noProof/>
        </w:rPr>
        <w:fldChar w:fldCharType="end"/>
      </w:r>
    </w:p>
    <w:p w:rsidR="00F16B13" w:rsidRDefault="00F16B13">
      <w:pPr>
        <w:pStyle w:val="TOC1"/>
        <w:tabs>
          <w:tab w:val="left" w:pos="480"/>
        </w:tabs>
        <w:rPr>
          <w:rFonts w:asciiTheme="minorHAnsi" w:eastAsiaTheme="minorEastAsia" w:hAnsiTheme="minorHAnsi" w:cstheme="minorBidi"/>
          <w:caps w:val="0"/>
          <w:noProof/>
          <w:sz w:val="24"/>
          <w:szCs w:val="24"/>
        </w:rPr>
      </w:pPr>
      <w:r>
        <w:rPr>
          <w:noProof/>
        </w:rPr>
        <w:t>1.</w:t>
      </w:r>
      <w:r>
        <w:rPr>
          <w:rFonts w:asciiTheme="minorHAnsi" w:eastAsiaTheme="minorEastAsia" w:hAnsiTheme="minorHAnsi" w:cstheme="minorBidi"/>
          <w:caps w:val="0"/>
          <w:noProof/>
          <w:sz w:val="24"/>
          <w:szCs w:val="24"/>
        </w:rPr>
        <w:tab/>
      </w:r>
      <w:r>
        <w:rPr>
          <w:noProof/>
        </w:rPr>
        <w:t>Introduction</w:t>
      </w:r>
      <w:r>
        <w:rPr>
          <w:noProof/>
        </w:rPr>
        <w:tab/>
      </w:r>
      <w:r>
        <w:rPr>
          <w:noProof/>
        </w:rPr>
        <w:fldChar w:fldCharType="begin"/>
      </w:r>
      <w:r>
        <w:rPr>
          <w:noProof/>
        </w:rPr>
        <w:instrText xml:space="preserve"> PAGEREF _Toc1566534 \h </w:instrText>
      </w:r>
      <w:r>
        <w:rPr>
          <w:noProof/>
        </w:rPr>
      </w:r>
      <w:r>
        <w:rPr>
          <w:noProof/>
        </w:rPr>
        <w:fldChar w:fldCharType="separate"/>
      </w:r>
      <w:r>
        <w:rPr>
          <w:noProof/>
        </w:rPr>
        <w:t>3</w:t>
      </w:r>
      <w:r>
        <w:rPr>
          <w:noProof/>
        </w:rPr>
        <w:fldChar w:fldCharType="end"/>
      </w:r>
    </w:p>
    <w:p w:rsidR="00F16B13" w:rsidRDefault="00F16B13">
      <w:pPr>
        <w:pStyle w:val="TOC2"/>
        <w:tabs>
          <w:tab w:val="left" w:pos="72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this Document</w:t>
      </w:r>
      <w:r>
        <w:rPr>
          <w:noProof/>
        </w:rPr>
        <w:tab/>
      </w:r>
      <w:r>
        <w:rPr>
          <w:noProof/>
        </w:rPr>
        <w:fldChar w:fldCharType="begin"/>
      </w:r>
      <w:r>
        <w:rPr>
          <w:noProof/>
        </w:rPr>
        <w:instrText xml:space="preserve"> PAGEREF _Toc1566535 \h </w:instrText>
      </w:r>
      <w:r>
        <w:rPr>
          <w:noProof/>
        </w:rPr>
      </w:r>
      <w:r>
        <w:rPr>
          <w:noProof/>
        </w:rPr>
        <w:fldChar w:fldCharType="separate"/>
      </w:r>
      <w:r>
        <w:rPr>
          <w:noProof/>
        </w:rPr>
        <w:t>3</w:t>
      </w:r>
      <w:r>
        <w:rPr>
          <w:noProof/>
        </w:rPr>
        <w:fldChar w:fldCharType="end"/>
      </w:r>
    </w:p>
    <w:p w:rsidR="00F16B13" w:rsidRDefault="00F16B13">
      <w:pPr>
        <w:pStyle w:val="TOC2"/>
        <w:tabs>
          <w:tab w:val="left" w:pos="72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_Toc1566536 \h </w:instrText>
      </w:r>
      <w:r>
        <w:rPr>
          <w:noProof/>
        </w:rPr>
      </w:r>
      <w:r>
        <w:rPr>
          <w:noProof/>
        </w:rPr>
        <w:fldChar w:fldCharType="separate"/>
      </w:r>
      <w:r>
        <w:rPr>
          <w:noProof/>
        </w:rPr>
        <w:t>3</w:t>
      </w:r>
      <w:r>
        <w:rPr>
          <w:noProof/>
        </w:rPr>
        <w:fldChar w:fldCharType="end"/>
      </w:r>
    </w:p>
    <w:p w:rsidR="00F16B13" w:rsidRDefault="00F16B13">
      <w:pPr>
        <w:pStyle w:val="TOC2"/>
        <w:tabs>
          <w:tab w:val="left" w:pos="72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Objectives</w:t>
      </w:r>
      <w:r>
        <w:rPr>
          <w:noProof/>
        </w:rPr>
        <w:tab/>
      </w:r>
      <w:r>
        <w:rPr>
          <w:noProof/>
        </w:rPr>
        <w:fldChar w:fldCharType="begin"/>
      </w:r>
      <w:r>
        <w:rPr>
          <w:noProof/>
        </w:rPr>
        <w:instrText xml:space="preserve"> PAGEREF _Toc1566537 \h </w:instrText>
      </w:r>
      <w:r>
        <w:rPr>
          <w:noProof/>
        </w:rPr>
      </w:r>
      <w:r>
        <w:rPr>
          <w:noProof/>
        </w:rPr>
        <w:fldChar w:fldCharType="separate"/>
      </w:r>
      <w:r>
        <w:rPr>
          <w:noProof/>
        </w:rPr>
        <w:t>3</w:t>
      </w:r>
      <w:r>
        <w:rPr>
          <w:noProof/>
        </w:rPr>
        <w:fldChar w:fldCharType="end"/>
      </w:r>
    </w:p>
    <w:p w:rsidR="00F16B13" w:rsidRDefault="00F16B13">
      <w:pPr>
        <w:pStyle w:val="TOC1"/>
        <w:tabs>
          <w:tab w:val="left" w:pos="480"/>
        </w:tabs>
        <w:rPr>
          <w:rFonts w:asciiTheme="minorHAnsi" w:eastAsiaTheme="minorEastAsia" w:hAnsiTheme="minorHAnsi" w:cstheme="minorBidi"/>
          <w:caps w:val="0"/>
          <w:noProof/>
          <w:sz w:val="24"/>
          <w:szCs w:val="24"/>
        </w:rPr>
      </w:pPr>
      <w:r>
        <w:rPr>
          <w:noProof/>
        </w:rPr>
        <w:t>2.</w:t>
      </w:r>
      <w:r>
        <w:rPr>
          <w:rFonts w:asciiTheme="minorHAnsi" w:eastAsiaTheme="minorEastAsia" w:hAnsiTheme="minorHAnsi" w:cstheme="minorBidi"/>
          <w:caps w:val="0"/>
          <w:noProof/>
          <w:sz w:val="24"/>
          <w:szCs w:val="24"/>
        </w:rPr>
        <w:tab/>
      </w:r>
      <w:r>
        <w:rPr>
          <w:noProof/>
        </w:rPr>
        <w:t>BODY OF DOCUMENT</w:t>
      </w:r>
      <w:r>
        <w:rPr>
          <w:noProof/>
        </w:rPr>
        <w:tab/>
      </w:r>
      <w:r>
        <w:rPr>
          <w:noProof/>
        </w:rPr>
        <w:fldChar w:fldCharType="begin"/>
      </w:r>
      <w:r>
        <w:rPr>
          <w:noProof/>
        </w:rPr>
        <w:instrText xml:space="preserve"> PAGEREF _Toc1566538 \h </w:instrText>
      </w:r>
      <w:r>
        <w:rPr>
          <w:noProof/>
        </w:rPr>
      </w:r>
      <w:r>
        <w:rPr>
          <w:noProof/>
        </w:rPr>
        <w:fldChar w:fldCharType="separate"/>
      </w:r>
      <w:r>
        <w:rPr>
          <w:noProof/>
        </w:rPr>
        <w:t>3</w:t>
      </w:r>
      <w:r>
        <w:rPr>
          <w:noProof/>
        </w:rPr>
        <w:fldChar w:fldCharType="end"/>
      </w:r>
    </w:p>
    <w:p w:rsidR="00F16B13" w:rsidRDefault="00F16B13">
      <w:pPr>
        <w:pStyle w:val="TOC1"/>
        <w:rPr>
          <w:rFonts w:asciiTheme="minorHAnsi" w:eastAsiaTheme="minorEastAsia" w:hAnsiTheme="minorHAnsi" w:cstheme="minorBidi"/>
          <w:caps w:val="0"/>
          <w:noProof/>
          <w:sz w:val="24"/>
          <w:szCs w:val="24"/>
        </w:rPr>
      </w:pPr>
      <w:r>
        <w:rPr>
          <w:noProof/>
        </w:rPr>
        <w:t>REFERENCES</w:t>
      </w:r>
      <w:r>
        <w:rPr>
          <w:noProof/>
        </w:rPr>
        <w:tab/>
      </w:r>
      <w:r>
        <w:rPr>
          <w:noProof/>
        </w:rPr>
        <w:fldChar w:fldCharType="begin"/>
      </w:r>
      <w:r>
        <w:rPr>
          <w:noProof/>
        </w:rPr>
        <w:instrText xml:space="preserve"> PAGEREF _Toc1566539 \h </w:instrText>
      </w:r>
      <w:r>
        <w:rPr>
          <w:noProof/>
        </w:rPr>
      </w:r>
      <w:r>
        <w:rPr>
          <w:noProof/>
        </w:rPr>
        <w:fldChar w:fldCharType="separate"/>
      </w:r>
      <w:r>
        <w:rPr>
          <w:noProof/>
        </w:rPr>
        <w:t>3</w:t>
      </w:r>
      <w:r>
        <w:rPr>
          <w:noProof/>
        </w:rPr>
        <w:fldChar w:fldCharType="end"/>
      </w:r>
    </w:p>
    <w:p w:rsidR="00F16B13" w:rsidRDefault="00F16B13">
      <w:pPr>
        <w:pStyle w:val="TOC1"/>
        <w:rPr>
          <w:rFonts w:asciiTheme="minorHAnsi" w:eastAsiaTheme="minorEastAsia" w:hAnsiTheme="minorHAnsi" w:cstheme="minorBidi"/>
          <w:caps w:val="0"/>
          <w:noProof/>
          <w:sz w:val="24"/>
          <w:szCs w:val="24"/>
        </w:rPr>
      </w:pPr>
      <w:r>
        <w:rPr>
          <w:noProof/>
        </w:rPr>
        <w:t>DOCUMENT HISTORY</w:t>
      </w:r>
      <w:r>
        <w:rPr>
          <w:noProof/>
        </w:rPr>
        <w:tab/>
      </w:r>
      <w:r>
        <w:rPr>
          <w:noProof/>
        </w:rPr>
        <w:fldChar w:fldCharType="begin"/>
      </w:r>
      <w:r>
        <w:rPr>
          <w:noProof/>
        </w:rPr>
        <w:instrText xml:space="preserve"> PAGEREF _Toc1566540 \h </w:instrText>
      </w:r>
      <w:r>
        <w:rPr>
          <w:noProof/>
        </w:rPr>
      </w:r>
      <w:r>
        <w:rPr>
          <w:noProof/>
        </w:rPr>
        <w:fldChar w:fldCharType="separate"/>
      </w:r>
      <w:r>
        <w:rPr>
          <w:noProof/>
        </w:rPr>
        <w:t>4</w:t>
      </w:r>
      <w:r>
        <w:rPr>
          <w:noProof/>
        </w:rPr>
        <w:fldChar w:fldCharType="end"/>
      </w:r>
    </w:p>
    <w:p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rsidR="003309A1" w:rsidRDefault="003309A1" w:rsidP="006E2359">
      <w:pPr>
        <w:pStyle w:val="Heading1"/>
      </w:pPr>
      <w:bookmarkStart w:id="1" w:name="_Toc1566534"/>
      <w:r>
        <w:lastRenderedPageBreak/>
        <w:t>Introduction</w:t>
      </w:r>
      <w:bookmarkEnd w:id="1"/>
    </w:p>
    <w:p w:rsidR="004B2F56" w:rsidRPr="004B2F56" w:rsidRDefault="004B2F56" w:rsidP="004B2F56">
      <w:pPr>
        <w:pStyle w:val="BodyText"/>
      </w:pPr>
      <w:r>
        <w:t>Clear, consistently followed, document standards are essential in software engineering.</w:t>
      </w:r>
    </w:p>
    <w:p w:rsidR="003309A1" w:rsidRPr="003309A1" w:rsidRDefault="00A44A71" w:rsidP="00F16B13">
      <w:pPr>
        <w:pStyle w:val="Heading2"/>
      </w:pPr>
      <w:bookmarkStart w:id="2" w:name="_Toc1566535"/>
      <w:r w:rsidRPr="003309A1">
        <w:t>Purpose</w:t>
      </w:r>
      <w:r>
        <w:t xml:space="preserve"> of this </w:t>
      </w:r>
      <w:r w:rsidRPr="00B0738E">
        <w:t>Document</w:t>
      </w:r>
      <w:bookmarkEnd w:id="2"/>
    </w:p>
    <w:p w:rsidR="00FF50CE" w:rsidRDefault="004B2F56" w:rsidP="00FF50CE">
      <w:pPr>
        <w:pStyle w:val="BodyText"/>
      </w:pPr>
      <w:r>
        <w:t>This document is</w:t>
      </w:r>
      <w:r w:rsidR="004F2D26">
        <w:t xml:space="preserve"> to describe an MS Word template.</w:t>
      </w:r>
    </w:p>
    <w:p w:rsidR="0009188B" w:rsidRDefault="00A44A71" w:rsidP="00F16B13">
      <w:pPr>
        <w:pStyle w:val="Heading2"/>
      </w:pPr>
      <w:bookmarkStart w:id="3" w:name="_Toc1566536"/>
      <w:r w:rsidRPr="003309A1">
        <w:t>Scope</w:t>
      </w:r>
      <w:bookmarkEnd w:id="3"/>
    </w:p>
    <w:p w:rsidR="0009188B" w:rsidRDefault="00A44A71" w:rsidP="001711E8">
      <w:pPr>
        <w:pStyle w:val="BodyText"/>
      </w:pPr>
      <w:r>
        <w:t xml:space="preserve">This </w:t>
      </w:r>
      <w:r w:rsidR="00854164">
        <w:t>supports</w:t>
      </w:r>
      <w:r w:rsidR="004F2D26">
        <w:t xml:space="preserve"> </w:t>
      </w:r>
      <w:r w:rsidR="00854164">
        <w:t xml:space="preserve">the standards laid down for </w:t>
      </w:r>
      <w:r w:rsidR="004F2D26">
        <w:t>CS22120 Group Projects</w:t>
      </w:r>
      <w:r w:rsidR="00854164">
        <w:t xml:space="preserve"> </w:t>
      </w:r>
      <w:r w:rsidR="00CA50B8">
        <w:fldChar w:fldCharType="begin"/>
      </w:r>
      <w:r w:rsidR="00854164">
        <w:instrText xml:space="preserve"> REF seqa03 \h </w:instrText>
      </w:r>
      <w:r w:rsidR="00CA50B8">
        <w:fldChar w:fldCharType="separate"/>
      </w:r>
      <w:r w:rsidR="00F16B13">
        <w:t>[1]</w:t>
      </w:r>
      <w:r w:rsidR="00CA50B8">
        <w:fldChar w:fldCharType="end"/>
      </w:r>
      <w:r w:rsidR="004F2D26">
        <w:t>.</w:t>
      </w:r>
    </w:p>
    <w:p w:rsidR="0009188B" w:rsidRDefault="00A44A71" w:rsidP="003309A1">
      <w:pPr>
        <w:pStyle w:val="Heading2"/>
      </w:pPr>
      <w:bookmarkStart w:id="4" w:name="_Toc1566537"/>
      <w:r>
        <w:t>Objectives</w:t>
      </w:r>
      <w:bookmarkEnd w:id="4"/>
    </w:p>
    <w:p w:rsidR="003309A1" w:rsidRDefault="00A44A71" w:rsidP="0002215E">
      <w:pPr>
        <w:pStyle w:val="BodyText"/>
      </w:pPr>
      <w:r>
        <w:t>The objective of this document is</w:t>
      </w:r>
      <w:r w:rsidR="004F2D26">
        <w:t xml:space="preserve"> to both carry the temp</w:t>
      </w:r>
      <w:r w:rsidR="00854164">
        <w:t>late and explain a little of ho</w:t>
      </w:r>
      <w:r w:rsidR="004F2D26">
        <w:t>w</w:t>
      </w:r>
      <w:r w:rsidR="00854164">
        <w:t xml:space="preserve"> </w:t>
      </w:r>
      <w:r w:rsidR="004F2D26">
        <w:t>it works.</w:t>
      </w:r>
    </w:p>
    <w:p w:rsidR="0009188B" w:rsidRDefault="00A44A71" w:rsidP="003309A1">
      <w:pPr>
        <w:pStyle w:val="Heading1"/>
      </w:pPr>
      <w:bookmarkStart w:id="5" w:name="_Toc1566538"/>
      <w:r>
        <w:t>BODY OF DOCUMENT</w:t>
      </w:r>
      <w:bookmarkEnd w:id="5"/>
    </w:p>
    <w:p w:rsidR="00B614E0" w:rsidRDefault="00B614E0" w:rsidP="001711E8">
      <w:pPr>
        <w:pStyle w:val="BodyText"/>
      </w:pPr>
      <w:r>
        <w:t>Front material is stored in document properties. These are not the correctly named properties but their use permits automation of running header update. Editing the front material will make changes throughout the document.</w:t>
      </w:r>
    </w:p>
    <w:p w:rsidR="002E07E5" w:rsidRDefault="00AE1CE4" w:rsidP="00386278">
      <w:pPr>
        <w:pStyle w:val="BodyText"/>
      </w:pPr>
      <w:r>
        <w:t>Title</w:t>
      </w:r>
      <w:r w:rsidR="00C8782F">
        <w:t>s</w:t>
      </w:r>
      <w:r>
        <w:t>, heading</w:t>
      </w:r>
      <w:r w:rsidR="00C8782F">
        <w:t>s</w:t>
      </w:r>
      <w:r>
        <w:t>, body, bibliography entries</w:t>
      </w:r>
      <w:r w:rsidR="00C8782F">
        <w:t xml:space="preserve">, captions </w:t>
      </w:r>
      <w:r>
        <w:t xml:space="preserve">and table of content entries are defined as shown in </w:t>
      </w:r>
      <w:r w:rsidR="00CA50B8">
        <w:fldChar w:fldCharType="begin"/>
      </w:r>
      <w:r>
        <w:instrText xml:space="preserve"> REF _Ref274888423 \h </w:instrText>
      </w:r>
      <w:r w:rsidR="00CA50B8">
        <w:fldChar w:fldCharType="separate"/>
      </w:r>
      <w:r w:rsidR="00F16B13">
        <w:t xml:space="preserve">Figure </w:t>
      </w:r>
      <w:r w:rsidR="00F16B13">
        <w:rPr>
          <w:noProof/>
        </w:rPr>
        <w:t>1</w:t>
      </w:r>
      <w:r w:rsidR="00CA50B8">
        <w:fldChar w:fldCharType="end"/>
      </w:r>
    </w:p>
    <w:p w:rsidR="00AE1CE4" w:rsidRDefault="002E07E5" w:rsidP="00386278">
      <w:pPr>
        <w:pStyle w:val="BodyText"/>
      </w:pPr>
      <w:r>
        <w:rPr>
          <w:noProof/>
          <w:lang w:eastAsia="en-GB"/>
        </w:rPr>
        <w:drawing>
          <wp:inline distT="0" distB="0" distL="0" distR="0">
            <wp:extent cx="1870710" cy="273558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870710" cy="2735580"/>
                    </a:xfrm>
                    <a:prstGeom prst="rect">
                      <a:avLst/>
                    </a:prstGeom>
                    <a:noFill/>
                    <a:ln w="9525">
                      <a:noFill/>
                      <a:miter lim="800000"/>
                      <a:headEnd/>
                      <a:tailEnd/>
                    </a:ln>
                  </pic:spPr>
                </pic:pic>
              </a:graphicData>
            </a:graphic>
          </wp:inline>
        </w:drawing>
      </w:r>
    </w:p>
    <w:p w:rsidR="00AE1CE4" w:rsidRDefault="00AE1CE4" w:rsidP="00AE1CE4">
      <w:pPr>
        <w:pStyle w:val="Caption"/>
      </w:pPr>
      <w:bookmarkStart w:id="6" w:name="_Ref274888423"/>
      <w:bookmarkStart w:id="7" w:name="_Ref274888415"/>
      <w:r>
        <w:t xml:space="preserve">Figure </w:t>
      </w:r>
      <w:fldSimple w:instr=" SEQ Figure \* ARABIC ">
        <w:r w:rsidR="00F16B13">
          <w:rPr>
            <w:noProof/>
          </w:rPr>
          <w:t>1</w:t>
        </w:r>
      </w:fldSimple>
      <w:bookmarkEnd w:id="6"/>
      <w:r>
        <w:t>: Recommended styles</w:t>
      </w:r>
      <w:bookmarkEnd w:id="7"/>
    </w:p>
    <w:p w:rsidR="00AE1CE4" w:rsidRDefault="002E07E5" w:rsidP="00AE1CE4">
      <w:pPr>
        <w:pStyle w:val="Caption"/>
      </w:pPr>
      <w:r>
        <w:rPr>
          <w:noProof/>
          <w:lang w:eastAsia="en-GB"/>
        </w:rPr>
        <w:t xml:space="preserve"> </w:t>
      </w:r>
    </w:p>
    <w:p w:rsidR="0009188B" w:rsidRDefault="005D4CDB" w:rsidP="003309A1">
      <w:pPr>
        <w:pStyle w:val="UnnumHeading1"/>
      </w:pPr>
      <w:bookmarkStart w:id="8" w:name="_Toc1566539"/>
      <w:r>
        <w:t>RE</w:t>
      </w:r>
      <w:r w:rsidR="00A44A71">
        <w:t>FERENCES</w:t>
      </w:r>
      <w:bookmarkEnd w:id="8"/>
    </w:p>
    <w:p w:rsidR="0009188B" w:rsidRDefault="004F2D26" w:rsidP="006A16AC">
      <w:pPr>
        <w:pStyle w:val="bibentry"/>
      </w:pPr>
      <w:bookmarkStart w:id="9" w:name="seqa03"/>
      <w:r>
        <w:t>[1]</w:t>
      </w:r>
      <w:bookmarkEnd w:id="9"/>
      <w:r w:rsidR="001714DB">
        <w:tab/>
      </w:r>
      <w:r w:rsidRPr="004F2D26">
        <w:t>Software Engineering Group Projects: General Documentation Standards</w:t>
      </w:r>
      <w:r>
        <w:t>.  C. J. Price, N. W. Hardy</w:t>
      </w:r>
      <w:r w:rsidR="009939F4">
        <w:t>, B.P. Tiddeman. SE.QA.03. 1.8</w:t>
      </w:r>
      <w:r>
        <w:t xml:space="preserve"> Release</w:t>
      </w:r>
    </w:p>
    <w:p w:rsidR="0009188B" w:rsidRDefault="00A44A71" w:rsidP="003309A1">
      <w:pPr>
        <w:pStyle w:val="UnnumHeading1"/>
      </w:pPr>
      <w:r>
        <w:br w:type="page"/>
      </w:r>
      <w:bookmarkStart w:id="10" w:name="_Toc1566540"/>
      <w:r>
        <w:lastRenderedPageBreak/>
        <w:t>DOCUMENT HISTORY</w:t>
      </w:r>
      <w:bookmarkEnd w:id="1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A44A71">
            <w:r>
              <w:t>12/09/08</w:t>
            </w:r>
          </w:p>
        </w:tc>
        <w:tc>
          <w:tcPr>
            <w:tcW w:w="3969" w:type="dxa"/>
            <w:tcBorders>
              <w:top w:val="nil"/>
            </w:tcBorders>
          </w:tcPr>
          <w:p w:rsidR="0009188B" w:rsidRDefault="00A44A71">
            <w:r>
              <w:t>N/A - original version</w:t>
            </w:r>
          </w:p>
        </w:tc>
        <w:tc>
          <w:tcPr>
            <w:tcW w:w="1318" w:type="dxa"/>
            <w:tcBorders>
              <w:top w:val="nil"/>
            </w:tcBorders>
          </w:tcPr>
          <w:p w:rsidR="0009188B" w:rsidRDefault="00A44A71">
            <w:r>
              <w:t>CJP</w:t>
            </w:r>
          </w:p>
        </w:tc>
      </w:tr>
      <w:tr w:rsidR="0009188B" w:rsidTr="008904EC">
        <w:trPr>
          <w:jc w:val="center"/>
        </w:trPr>
        <w:tc>
          <w:tcPr>
            <w:tcW w:w="864" w:type="dxa"/>
          </w:tcPr>
          <w:p w:rsidR="0009188B" w:rsidRDefault="008904EC">
            <w:r>
              <w:t>1.1</w:t>
            </w:r>
          </w:p>
        </w:tc>
        <w:tc>
          <w:tcPr>
            <w:tcW w:w="1008" w:type="dxa"/>
          </w:tcPr>
          <w:p w:rsidR="0009188B" w:rsidRDefault="008904EC">
            <w:r>
              <w:t>N/A</w:t>
            </w:r>
          </w:p>
        </w:tc>
        <w:tc>
          <w:tcPr>
            <w:tcW w:w="1193" w:type="dxa"/>
          </w:tcPr>
          <w:p w:rsidR="0009188B" w:rsidRDefault="008904EC">
            <w:r>
              <w:t>2010-10-12</w:t>
            </w:r>
          </w:p>
        </w:tc>
        <w:tc>
          <w:tcPr>
            <w:tcW w:w="3969" w:type="dxa"/>
          </w:tcPr>
          <w:p w:rsidR="0009188B" w:rsidRDefault="008904EC">
            <w:r>
              <w:t>Updated to Office 2007; key field automation increased; paragraph styles updated</w:t>
            </w:r>
          </w:p>
        </w:tc>
        <w:tc>
          <w:tcPr>
            <w:tcW w:w="1318" w:type="dxa"/>
          </w:tcPr>
          <w:p w:rsidR="0009188B" w:rsidRDefault="008904EC">
            <w:r>
              <w:t>NWH</w:t>
            </w:r>
          </w:p>
        </w:tc>
      </w:tr>
      <w:tr w:rsidR="0009188B" w:rsidTr="008904EC">
        <w:trPr>
          <w:jc w:val="center"/>
        </w:trPr>
        <w:tc>
          <w:tcPr>
            <w:tcW w:w="864" w:type="dxa"/>
          </w:tcPr>
          <w:p w:rsidR="0009188B" w:rsidRDefault="00E06F5A">
            <w:r>
              <w:t>1.2</w:t>
            </w:r>
          </w:p>
        </w:tc>
        <w:tc>
          <w:tcPr>
            <w:tcW w:w="1008" w:type="dxa"/>
          </w:tcPr>
          <w:p w:rsidR="0009188B" w:rsidRDefault="00E06F5A">
            <w:r>
              <w:t>N/A</w:t>
            </w:r>
          </w:p>
        </w:tc>
        <w:tc>
          <w:tcPr>
            <w:tcW w:w="1193" w:type="dxa"/>
          </w:tcPr>
          <w:p w:rsidR="0009188B" w:rsidRDefault="00E06F5A">
            <w:r>
              <w:t>2011-10-10</w:t>
            </w:r>
          </w:p>
        </w:tc>
        <w:tc>
          <w:tcPr>
            <w:tcW w:w="3969" w:type="dxa"/>
          </w:tcPr>
          <w:p w:rsidR="0009188B" w:rsidRDefault="00E06F5A">
            <w:r>
              <w:t>Typos</w:t>
            </w:r>
          </w:p>
        </w:tc>
        <w:tc>
          <w:tcPr>
            <w:tcW w:w="1318" w:type="dxa"/>
          </w:tcPr>
          <w:p w:rsidR="0009188B" w:rsidRDefault="00E06F5A">
            <w:r>
              <w:t>NWH</w:t>
            </w:r>
          </w:p>
        </w:tc>
      </w:tr>
      <w:tr w:rsidR="0009188B" w:rsidTr="008904EC">
        <w:trPr>
          <w:jc w:val="center"/>
        </w:trPr>
        <w:tc>
          <w:tcPr>
            <w:tcW w:w="864" w:type="dxa"/>
          </w:tcPr>
          <w:p w:rsidR="0009188B" w:rsidRDefault="00E06F5A">
            <w:r>
              <w:t>1.3</w:t>
            </w:r>
          </w:p>
        </w:tc>
        <w:tc>
          <w:tcPr>
            <w:tcW w:w="1008" w:type="dxa"/>
          </w:tcPr>
          <w:p w:rsidR="0009188B" w:rsidRDefault="00E06F5A">
            <w:r>
              <w:t>N/A</w:t>
            </w:r>
          </w:p>
        </w:tc>
        <w:tc>
          <w:tcPr>
            <w:tcW w:w="1193" w:type="dxa"/>
          </w:tcPr>
          <w:p w:rsidR="0009188B" w:rsidRDefault="00E06F5A">
            <w:r>
              <w:t>2015-10-16</w:t>
            </w:r>
          </w:p>
        </w:tc>
        <w:tc>
          <w:tcPr>
            <w:tcW w:w="3969" w:type="dxa"/>
          </w:tcPr>
          <w:p w:rsidR="0009188B" w:rsidRDefault="00E06F5A">
            <w:r>
              <w:t>Update for Office 2013</w:t>
            </w:r>
          </w:p>
        </w:tc>
        <w:tc>
          <w:tcPr>
            <w:tcW w:w="1318" w:type="dxa"/>
          </w:tcPr>
          <w:p w:rsidR="0009188B" w:rsidRDefault="00E06F5A">
            <w:r>
              <w:t>NWH</w:t>
            </w:r>
          </w:p>
        </w:tc>
      </w:tr>
      <w:tr w:rsidR="00E87FBF" w:rsidTr="008904EC">
        <w:trPr>
          <w:jc w:val="center"/>
        </w:trPr>
        <w:tc>
          <w:tcPr>
            <w:tcW w:w="864" w:type="dxa"/>
          </w:tcPr>
          <w:p w:rsidR="00E87FBF" w:rsidRDefault="00E87FBF">
            <w:r>
              <w:t>1.4</w:t>
            </w:r>
          </w:p>
        </w:tc>
        <w:tc>
          <w:tcPr>
            <w:tcW w:w="1008" w:type="dxa"/>
          </w:tcPr>
          <w:p w:rsidR="00E87FBF" w:rsidRDefault="00E87FBF">
            <w:r>
              <w:t>N/A</w:t>
            </w:r>
          </w:p>
        </w:tc>
        <w:tc>
          <w:tcPr>
            <w:tcW w:w="1193" w:type="dxa"/>
          </w:tcPr>
          <w:p w:rsidR="00E87FBF" w:rsidRDefault="00E87FBF">
            <w:r>
              <w:t>20/02/19</w:t>
            </w:r>
          </w:p>
        </w:tc>
        <w:tc>
          <w:tcPr>
            <w:tcW w:w="3969" w:type="dxa"/>
          </w:tcPr>
          <w:p w:rsidR="00E87FBF" w:rsidRDefault="00E87FBF">
            <w:r>
              <w:t>Made Intro sections have the correct style</w:t>
            </w:r>
            <w:bookmarkStart w:id="11" w:name="_GoBack"/>
            <w:bookmarkEnd w:id="11"/>
          </w:p>
        </w:tc>
        <w:tc>
          <w:tcPr>
            <w:tcW w:w="1318" w:type="dxa"/>
          </w:tcPr>
          <w:p w:rsidR="00E87FBF" w:rsidRDefault="00E87FBF">
            <w:r>
              <w:t>CJP</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D0D" w:rsidRDefault="000A2D0D">
      <w:r>
        <w:separator/>
      </w:r>
    </w:p>
  </w:endnote>
  <w:endnote w:type="continuationSeparator" w:id="0">
    <w:p w:rsidR="000A2D0D" w:rsidRDefault="000A2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D0D" w:rsidRDefault="000A2D0D">
      <w:r>
        <w:separator/>
      </w:r>
    </w:p>
  </w:footnote>
  <w:footnote w:type="continuationSeparator" w:id="0">
    <w:p w:rsidR="000A2D0D" w:rsidRDefault="000A2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A14" w:rsidRDefault="000A2D0D">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34D6B">
          <w:t>Word Template</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E87FBF">
          <w:t>1.4</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embedSystemFonts/>
  <w:proofState w:spelling="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A2D0D"/>
    <w:rsid w:val="000B0499"/>
    <w:rsid w:val="000D4E75"/>
    <w:rsid w:val="000F7738"/>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C3039"/>
    <w:rsid w:val="004375B0"/>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A16AC"/>
    <w:rsid w:val="006C70A8"/>
    <w:rsid w:val="006E2359"/>
    <w:rsid w:val="006E6158"/>
    <w:rsid w:val="00757A14"/>
    <w:rsid w:val="007A1231"/>
    <w:rsid w:val="00853D86"/>
    <w:rsid w:val="00854164"/>
    <w:rsid w:val="008904EC"/>
    <w:rsid w:val="009939F4"/>
    <w:rsid w:val="00994D52"/>
    <w:rsid w:val="009A7185"/>
    <w:rsid w:val="009D12AB"/>
    <w:rsid w:val="009D341E"/>
    <w:rsid w:val="009D7304"/>
    <w:rsid w:val="009E62F2"/>
    <w:rsid w:val="00A24477"/>
    <w:rsid w:val="00A44A71"/>
    <w:rsid w:val="00A7483E"/>
    <w:rsid w:val="00AA269F"/>
    <w:rsid w:val="00AA53A0"/>
    <w:rsid w:val="00AE1293"/>
    <w:rsid w:val="00AE1CE4"/>
    <w:rsid w:val="00B0738E"/>
    <w:rsid w:val="00B173DD"/>
    <w:rsid w:val="00B30EDD"/>
    <w:rsid w:val="00B614E0"/>
    <w:rsid w:val="00BA41FE"/>
    <w:rsid w:val="00C34D6B"/>
    <w:rsid w:val="00C8782F"/>
    <w:rsid w:val="00CA50B8"/>
    <w:rsid w:val="00D32042"/>
    <w:rsid w:val="00D47894"/>
    <w:rsid w:val="00D7147C"/>
    <w:rsid w:val="00D725AB"/>
    <w:rsid w:val="00D76EBB"/>
    <w:rsid w:val="00DA5F07"/>
    <w:rsid w:val="00E06F5A"/>
    <w:rsid w:val="00E563D9"/>
    <w:rsid w:val="00E742E7"/>
    <w:rsid w:val="00E84DD8"/>
    <w:rsid w:val="00E87FBF"/>
    <w:rsid w:val="00F16B13"/>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8609529"/>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price/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00000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00000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00000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00000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00000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00000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Project.dotx</Template>
  <TotalTime>5</TotalTime>
  <Pages>4</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Chris Price [cjp]</dc:creator>
  <cp:keywords>1.4</cp:keywords>
  <cp:lastModifiedBy>Chris Price [cjp]</cp:lastModifiedBy>
  <cp:revision>2</cp:revision>
  <dcterms:created xsi:type="dcterms:W3CDTF">2019-02-20T14:46:00Z</dcterms:created>
  <dcterms:modified xsi:type="dcterms:W3CDTF">2019-02-20T14:51:00Z</dcterms:modified>
  <cp:category>SE_N66_xxx_xx</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